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1B9AA1" w14:textId="718D3FA7" w:rsidR="002A69D3" w:rsidRDefault="00E442CD" w:rsidP="00AB7583">
      <w:pPr>
        <w:pStyle w:val="Balk1"/>
      </w:pPr>
      <w:r>
        <w:rPr>
          <w:noProof/>
        </w:rPr>
        <w:drawing>
          <wp:anchor distT="0" distB="0" distL="114300" distR="114300" simplePos="0" relativeHeight="251640832" behindDoc="0" locked="0" layoutInCell="1" allowOverlap="1" wp14:anchorId="70544EBA" wp14:editId="6D5D2F54">
            <wp:simplePos x="0" y="0"/>
            <wp:positionH relativeFrom="page">
              <wp:align>center</wp:align>
            </wp:positionH>
            <wp:positionV relativeFrom="paragraph">
              <wp:posOffset>0</wp:posOffset>
            </wp:positionV>
            <wp:extent cx="1901825" cy="1955800"/>
            <wp:effectExtent l="0" t="0" r="3175" b="6350"/>
            <wp:wrapSquare wrapText="bothSides"/>
            <wp:docPr id="1" name="Resim 3" descr="C:\Users\set\Desktop\logo-i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t\Desktop\logo-ido.jpg"/>
                    <pic:cNvPicPr>
                      <a:picLocks noChangeAspect="1" noChangeArrowheads="1"/>
                    </pic:cNvPicPr>
                  </pic:nvPicPr>
                  <pic:blipFill>
                    <a:blip r:embed="rId8" cstate="print"/>
                    <a:srcRect/>
                    <a:stretch>
                      <a:fillRect/>
                    </a:stretch>
                  </pic:blipFill>
                  <pic:spPr bwMode="auto">
                    <a:xfrm>
                      <a:off x="0" y="0"/>
                      <a:ext cx="1901825" cy="19558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E07CB96" w14:textId="77777777" w:rsidR="002A69D3" w:rsidRDefault="002A69D3" w:rsidP="00AB7583">
      <w:pPr>
        <w:pStyle w:val="ListeParagraf"/>
        <w:spacing w:after="0"/>
        <w:ind w:left="0"/>
        <w:rPr>
          <w:rFonts w:cs="Arial"/>
          <w:b/>
          <w:color w:val="000000" w:themeColor="text1"/>
          <w:szCs w:val="20"/>
        </w:rPr>
      </w:pPr>
    </w:p>
    <w:p w14:paraId="4C19FCB4" w14:textId="77777777" w:rsidR="002A69D3" w:rsidRDefault="002A69D3" w:rsidP="00AB7583">
      <w:pPr>
        <w:pStyle w:val="ListeParagraf"/>
        <w:spacing w:after="0"/>
        <w:ind w:left="0"/>
        <w:rPr>
          <w:rFonts w:cs="Arial"/>
          <w:b/>
          <w:color w:val="000000" w:themeColor="text1"/>
          <w:szCs w:val="20"/>
        </w:rPr>
      </w:pPr>
    </w:p>
    <w:p w14:paraId="1C006AFF" w14:textId="77777777" w:rsidR="002A69D3" w:rsidRDefault="002A69D3" w:rsidP="00AB7583">
      <w:pPr>
        <w:pStyle w:val="ListeParagraf"/>
        <w:spacing w:after="0"/>
        <w:ind w:left="0"/>
        <w:rPr>
          <w:rFonts w:cs="Arial"/>
          <w:b/>
          <w:color w:val="000000" w:themeColor="text1"/>
          <w:szCs w:val="20"/>
        </w:rPr>
      </w:pPr>
    </w:p>
    <w:p w14:paraId="571577CD" w14:textId="77777777" w:rsidR="002A69D3" w:rsidRDefault="002A69D3" w:rsidP="00AB7583">
      <w:pPr>
        <w:pStyle w:val="ListeParagraf"/>
        <w:spacing w:after="0"/>
        <w:ind w:left="0"/>
        <w:rPr>
          <w:rFonts w:cs="Arial"/>
          <w:b/>
          <w:color w:val="000000" w:themeColor="text1"/>
          <w:szCs w:val="20"/>
        </w:rPr>
      </w:pPr>
    </w:p>
    <w:p w14:paraId="6DA1D208" w14:textId="77777777" w:rsidR="002A69D3" w:rsidRDefault="002A69D3" w:rsidP="00AB7583">
      <w:pPr>
        <w:pStyle w:val="ListeParagraf"/>
        <w:spacing w:after="0"/>
        <w:ind w:left="0"/>
        <w:rPr>
          <w:rFonts w:cs="Arial"/>
          <w:b/>
          <w:color w:val="000000" w:themeColor="text1"/>
          <w:szCs w:val="20"/>
        </w:rPr>
      </w:pPr>
    </w:p>
    <w:p w14:paraId="74035F95" w14:textId="77777777" w:rsidR="002A69D3" w:rsidRDefault="002A69D3" w:rsidP="00AB7583">
      <w:pPr>
        <w:pStyle w:val="ListeParagraf"/>
        <w:spacing w:after="0"/>
        <w:ind w:left="0"/>
        <w:rPr>
          <w:rFonts w:cs="Arial"/>
          <w:b/>
          <w:color w:val="000000" w:themeColor="text1"/>
          <w:szCs w:val="20"/>
        </w:rPr>
      </w:pPr>
    </w:p>
    <w:p w14:paraId="4076DFE0" w14:textId="77777777" w:rsidR="002A69D3" w:rsidRDefault="002A69D3" w:rsidP="00AB7583">
      <w:pPr>
        <w:pStyle w:val="ListeParagraf"/>
        <w:spacing w:after="0"/>
        <w:ind w:left="0"/>
        <w:rPr>
          <w:rFonts w:cs="Arial"/>
          <w:b/>
          <w:color w:val="000000" w:themeColor="text1"/>
          <w:szCs w:val="20"/>
        </w:rPr>
      </w:pPr>
    </w:p>
    <w:p w14:paraId="2B775AE2" w14:textId="77777777" w:rsidR="002A69D3" w:rsidRDefault="002A69D3" w:rsidP="00AB7583">
      <w:pPr>
        <w:pStyle w:val="ListeParagraf"/>
        <w:spacing w:after="0"/>
        <w:ind w:left="0"/>
        <w:rPr>
          <w:rFonts w:cs="Arial"/>
          <w:b/>
          <w:color w:val="000000" w:themeColor="text1"/>
          <w:szCs w:val="20"/>
        </w:rPr>
      </w:pPr>
    </w:p>
    <w:p w14:paraId="1CE66705" w14:textId="77777777" w:rsidR="002A69D3" w:rsidRDefault="002A69D3" w:rsidP="00AB7583">
      <w:pPr>
        <w:pStyle w:val="ListeParagraf"/>
        <w:spacing w:after="0"/>
        <w:ind w:left="0"/>
        <w:rPr>
          <w:rFonts w:cs="Arial"/>
          <w:b/>
          <w:color w:val="000000" w:themeColor="text1"/>
          <w:szCs w:val="20"/>
        </w:rPr>
      </w:pPr>
    </w:p>
    <w:p w14:paraId="4E0AF944" w14:textId="77777777" w:rsidR="002A69D3" w:rsidRDefault="002A69D3" w:rsidP="00AB7583">
      <w:pPr>
        <w:pStyle w:val="ListeParagraf"/>
        <w:spacing w:after="0"/>
        <w:ind w:left="0"/>
        <w:rPr>
          <w:rFonts w:cs="Arial"/>
          <w:b/>
          <w:color w:val="000000" w:themeColor="text1"/>
          <w:szCs w:val="20"/>
        </w:rPr>
      </w:pPr>
    </w:p>
    <w:p w14:paraId="1609865D" w14:textId="77777777" w:rsidR="002A69D3" w:rsidRDefault="002A69D3" w:rsidP="00AB7583">
      <w:pPr>
        <w:pStyle w:val="ListeParagraf"/>
        <w:spacing w:after="0"/>
        <w:ind w:left="0"/>
        <w:rPr>
          <w:rFonts w:cs="Arial"/>
          <w:b/>
          <w:color w:val="000000" w:themeColor="text1"/>
          <w:szCs w:val="20"/>
        </w:rPr>
      </w:pPr>
    </w:p>
    <w:p w14:paraId="06745D67" w14:textId="477828C5" w:rsidR="002A69D3" w:rsidRDefault="00E442CD" w:rsidP="00AB7583">
      <w:pPr>
        <w:pStyle w:val="ListeParagraf"/>
        <w:spacing w:after="0"/>
        <w:ind w:left="0"/>
        <w:jc w:val="center"/>
        <w:rPr>
          <w:rFonts w:cs="Arial"/>
          <w:b/>
          <w:color w:val="000000" w:themeColor="text1"/>
          <w:szCs w:val="20"/>
        </w:rPr>
      </w:pPr>
      <w:r w:rsidRPr="00E442CD">
        <w:rPr>
          <w:rFonts w:cs="Arial"/>
          <w:b/>
          <w:color w:val="000000" w:themeColor="text1"/>
          <w:sz w:val="40"/>
          <w:szCs w:val="20"/>
        </w:rPr>
        <w:t>İDO İSTANBUL DENİZ OTOBÜSLERİ SAN. ve TİC. A.Ş.</w:t>
      </w:r>
    </w:p>
    <w:p w14:paraId="392FF410" w14:textId="017B0B7E" w:rsidR="005B451E" w:rsidRPr="00AB7583" w:rsidRDefault="00AB7583" w:rsidP="00AB7583">
      <w:pPr>
        <w:spacing w:after="0"/>
        <w:rPr>
          <w:rFonts w:cs="Arial"/>
          <w:b/>
          <w:color w:val="000000" w:themeColor="text1"/>
          <w:sz w:val="40"/>
          <w:szCs w:val="40"/>
        </w:rPr>
      </w:pPr>
      <w:r>
        <w:rPr>
          <w:rFonts w:cs="Arial"/>
          <w:b/>
          <w:color w:val="000000" w:themeColor="text1"/>
          <w:sz w:val="40"/>
          <w:szCs w:val="40"/>
        </w:rPr>
        <w:t xml:space="preserve">                                     </w:t>
      </w:r>
      <w:r w:rsidR="00472A67">
        <w:rPr>
          <w:rFonts w:cs="Arial"/>
          <w:b/>
          <w:color w:val="000000" w:themeColor="text1"/>
          <w:sz w:val="40"/>
          <w:szCs w:val="40"/>
        </w:rPr>
        <w:t xml:space="preserve">    </w:t>
      </w:r>
      <w:r>
        <w:rPr>
          <w:rFonts w:cs="Arial"/>
          <w:b/>
          <w:color w:val="000000" w:themeColor="text1"/>
          <w:sz w:val="40"/>
          <w:szCs w:val="40"/>
        </w:rPr>
        <w:t xml:space="preserve">    </w:t>
      </w:r>
      <w:r w:rsidR="00190077" w:rsidRPr="00AB7583">
        <w:rPr>
          <w:rFonts w:cs="Arial"/>
          <w:b/>
          <w:color w:val="000000" w:themeColor="text1"/>
          <w:sz w:val="40"/>
          <w:szCs w:val="40"/>
        </w:rPr>
        <w:t>(HAREM</w:t>
      </w:r>
      <w:r w:rsidR="0035523D" w:rsidRPr="00AB7583">
        <w:rPr>
          <w:rFonts w:cs="Arial"/>
          <w:b/>
          <w:color w:val="000000" w:themeColor="text1"/>
          <w:sz w:val="40"/>
          <w:szCs w:val="40"/>
        </w:rPr>
        <w:t>)</w:t>
      </w:r>
    </w:p>
    <w:p w14:paraId="7FB2D3C3" w14:textId="6587169D" w:rsidR="00E442CD" w:rsidRPr="00E442CD" w:rsidRDefault="005B451E" w:rsidP="00472A67">
      <w:pPr>
        <w:pStyle w:val="ListeParagraf"/>
        <w:spacing w:after="0"/>
        <w:ind w:left="0"/>
        <w:rPr>
          <w:rFonts w:cs="Arial"/>
          <w:b/>
          <w:color w:val="000000" w:themeColor="text1"/>
          <w:sz w:val="48"/>
          <w:szCs w:val="20"/>
        </w:rPr>
      </w:pPr>
      <w:r w:rsidRPr="005B451E">
        <w:rPr>
          <w:rFonts w:cs="Arial"/>
          <w:b/>
          <w:noProof/>
          <w:color w:val="000000" w:themeColor="text1"/>
          <w:szCs w:val="20"/>
          <w:lang w:eastAsia="tr-TR"/>
        </w:rPr>
        <w:drawing>
          <wp:anchor distT="0" distB="0" distL="114300" distR="114300" simplePos="0" relativeHeight="251628544" behindDoc="0" locked="0" layoutInCell="1" allowOverlap="1" wp14:anchorId="2AED89CD" wp14:editId="75CC40AE">
            <wp:simplePos x="0" y="0"/>
            <wp:positionH relativeFrom="column">
              <wp:posOffset>130175</wp:posOffset>
            </wp:positionH>
            <wp:positionV relativeFrom="paragraph">
              <wp:posOffset>662940</wp:posOffset>
            </wp:positionV>
            <wp:extent cx="6086475" cy="3076575"/>
            <wp:effectExtent l="0" t="0" r="0" b="0"/>
            <wp:wrapSquare wrapText="bothSides"/>
            <wp:docPr id="2" name="Resim 2" descr="C:\Users\set\Desktop\FİRMALAR\İDO\HAREM\harem resim\Harem DR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t\Desktop\FİRMALAR\İDO\HAREM\harem resim\Harem DRONE.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86475" cy="3076575"/>
                    </a:xfrm>
                    <a:prstGeom prst="rect">
                      <a:avLst/>
                    </a:prstGeom>
                    <a:noFill/>
                    <a:ln>
                      <a:noFill/>
                    </a:ln>
                  </pic:spPr>
                </pic:pic>
              </a:graphicData>
            </a:graphic>
            <wp14:sizeRelH relativeFrom="page">
              <wp14:pctWidth>0</wp14:pctWidth>
            </wp14:sizeRelH>
            <wp14:sizeRelV relativeFrom="page">
              <wp14:pctHeight>0</wp14:pctHeight>
            </wp14:sizeRelV>
          </wp:anchor>
        </w:drawing>
      </w:r>
      <w:r w:rsidR="00472A67">
        <w:rPr>
          <w:rFonts w:cs="Arial"/>
          <w:b/>
          <w:color w:val="000000" w:themeColor="text1"/>
          <w:sz w:val="48"/>
          <w:szCs w:val="20"/>
        </w:rPr>
        <w:t xml:space="preserve">             </w:t>
      </w:r>
      <w:r w:rsidR="00731DF1">
        <w:rPr>
          <w:rFonts w:cs="Arial"/>
          <w:b/>
          <w:color w:val="000000" w:themeColor="text1"/>
          <w:sz w:val="48"/>
          <w:szCs w:val="20"/>
        </w:rPr>
        <w:t>TEHLİKELİ MADDE REHBERİ (TMR</w:t>
      </w:r>
      <w:r w:rsidR="00E442CD" w:rsidRPr="00E442CD">
        <w:rPr>
          <w:rFonts w:cs="Arial"/>
          <w:b/>
          <w:color w:val="000000" w:themeColor="text1"/>
          <w:sz w:val="48"/>
          <w:szCs w:val="20"/>
        </w:rPr>
        <w:t>)</w:t>
      </w:r>
    </w:p>
    <w:p w14:paraId="0A72EAC3" w14:textId="77777777" w:rsidR="002A69D3" w:rsidRPr="00300F1C" w:rsidRDefault="002A69D3" w:rsidP="00AB7583">
      <w:pPr>
        <w:spacing w:after="0"/>
        <w:rPr>
          <w:rFonts w:cs="Arial"/>
          <w:b/>
          <w:color w:val="000000" w:themeColor="text1"/>
          <w:szCs w:val="20"/>
        </w:rPr>
      </w:pPr>
    </w:p>
    <w:p w14:paraId="525F6B09" w14:textId="77777777" w:rsidR="00AB7583" w:rsidRDefault="00AB7583" w:rsidP="00AB7583">
      <w:pPr>
        <w:pStyle w:val="ListeParagraf"/>
        <w:spacing w:after="0"/>
        <w:ind w:left="0"/>
        <w:rPr>
          <w:rFonts w:cs="Arial"/>
          <w:b/>
          <w:color w:val="000000" w:themeColor="text1"/>
          <w:szCs w:val="20"/>
        </w:rPr>
      </w:pPr>
      <w:r>
        <w:rPr>
          <w:rFonts w:cs="Arial"/>
          <w:b/>
          <w:color w:val="000000" w:themeColor="text1"/>
          <w:szCs w:val="20"/>
        </w:rPr>
        <w:t xml:space="preserve"> </w:t>
      </w:r>
    </w:p>
    <w:p w14:paraId="75A4E552" w14:textId="21479658" w:rsidR="002A69D3" w:rsidRDefault="00AB7583" w:rsidP="00AB7583">
      <w:pPr>
        <w:pStyle w:val="ListeParagraf"/>
        <w:spacing w:after="0"/>
        <w:ind w:left="0"/>
        <w:rPr>
          <w:rFonts w:cs="Arial"/>
          <w:b/>
          <w:color w:val="000000" w:themeColor="text1"/>
          <w:szCs w:val="20"/>
        </w:rPr>
      </w:pPr>
      <w:r>
        <w:rPr>
          <w:rFonts w:cs="Arial"/>
          <w:b/>
          <w:color w:val="000000" w:themeColor="text1"/>
          <w:szCs w:val="20"/>
        </w:rPr>
        <w:t xml:space="preserve">   </w:t>
      </w:r>
      <w:r w:rsidR="00300F1C">
        <w:rPr>
          <w:rFonts w:cs="Arial"/>
          <w:b/>
          <w:color w:val="000000" w:themeColor="text1"/>
          <w:szCs w:val="20"/>
        </w:rPr>
        <w:t>HAZIRLAMA TARİHİ:05.03.2018</w:t>
      </w:r>
    </w:p>
    <w:p w14:paraId="51FE7A9E" w14:textId="233C8EF4" w:rsidR="00300F1C" w:rsidRDefault="00AB7583" w:rsidP="00AB7583">
      <w:pPr>
        <w:pStyle w:val="ListeParagraf"/>
        <w:spacing w:after="0"/>
        <w:ind w:left="0"/>
        <w:rPr>
          <w:rFonts w:cs="Arial"/>
          <w:b/>
          <w:color w:val="000000" w:themeColor="text1"/>
          <w:szCs w:val="20"/>
        </w:rPr>
      </w:pPr>
      <w:r>
        <w:rPr>
          <w:rFonts w:cs="Arial"/>
          <w:b/>
          <w:color w:val="000000" w:themeColor="text1"/>
          <w:szCs w:val="20"/>
        </w:rPr>
        <w:t xml:space="preserve">   </w:t>
      </w:r>
      <w:r w:rsidR="00300F1C">
        <w:rPr>
          <w:rFonts w:cs="Arial"/>
          <w:b/>
          <w:color w:val="000000" w:themeColor="text1"/>
          <w:szCs w:val="20"/>
        </w:rPr>
        <w:t>(Revizyonlar için revizyon sayfasına bakınız)</w:t>
      </w:r>
    </w:p>
    <w:p w14:paraId="2AB2D4BE" w14:textId="77777777" w:rsidR="00300F1C" w:rsidRDefault="00300F1C" w:rsidP="00AB7583">
      <w:pPr>
        <w:pStyle w:val="ListeParagraf"/>
        <w:spacing w:after="0"/>
        <w:ind w:left="0"/>
        <w:rPr>
          <w:rFonts w:cs="Arial"/>
          <w:b/>
          <w:color w:val="000000" w:themeColor="text1"/>
          <w:szCs w:val="20"/>
        </w:rPr>
      </w:pPr>
    </w:p>
    <w:p w14:paraId="29985298" w14:textId="77777777" w:rsidR="00731DF1" w:rsidRDefault="00731DF1" w:rsidP="00AB7583">
      <w:pPr>
        <w:pStyle w:val="ListeParagraf"/>
        <w:spacing w:after="0"/>
        <w:ind w:left="0"/>
        <w:rPr>
          <w:rFonts w:cs="Arial"/>
          <w:b/>
          <w:color w:val="000000" w:themeColor="text1"/>
          <w:szCs w:val="20"/>
        </w:rPr>
      </w:pPr>
    </w:p>
    <w:p w14:paraId="53A55554" w14:textId="063D80EB" w:rsidR="00731DF1" w:rsidRDefault="00731DF1" w:rsidP="00AB7583">
      <w:pPr>
        <w:pStyle w:val="ListeParagraf"/>
        <w:spacing w:after="0"/>
        <w:ind w:left="0"/>
        <w:rPr>
          <w:rFonts w:cs="Arial"/>
          <w:b/>
          <w:color w:val="000000" w:themeColor="text1"/>
          <w:szCs w:val="20"/>
        </w:rPr>
      </w:pPr>
    </w:p>
    <w:p w14:paraId="0087581E" w14:textId="77777777" w:rsidR="0062619A" w:rsidRDefault="0062619A" w:rsidP="00AB7583">
      <w:pPr>
        <w:pStyle w:val="ListeParagraf"/>
        <w:spacing w:after="0"/>
        <w:ind w:left="0"/>
        <w:rPr>
          <w:rFonts w:cs="Arial"/>
          <w:b/>
          <w:color w:val="000000" w:themeColor="text1"/>
          <w:szCs w:val="20"/>
        </w:rPr>
      </w:pPr>
    </w:p>
    <w:p w14:paraId="08C755A1" w14:textId="406980D2" w:rsidR="00731DF1" w:rsidRDefault="00731DF1" w:rsidP="00AB7583">
      <w:pPr>
        <w:pStyle w:val="ListeParagraf"/>
        <w:spacing w:after="0"/>
        <w:ind w:left="0"/>
        <w:rPr>
          <w:rFonts w:cs="Arial"/>
          <w:b/>
          <w:color w:val="000000" w:themeColor="text1"/>
          <w:szCs w:val="20"/>
        </w:rPr>
      </w:pPr>
    </w:p>
    <w:p w14:paraId="2A7FDE91" w14:textId="77777777" w:rsidR="003E27A8" w:rsidRDefault="003E27A8" w:rsidP="00AB7583">
      <w:pPr>
        <w:pStyle w:val="ListeParagraf"/>
        <w:spacing w:after="0"/>
        <w:ind w:left="0"/>
        <w:rPr>
          <w:rFonts w:cs="Arial"/>
          <w:b/>
          <w:color w:val="000000" w:themeColor="text1"/>
          <w:szCs w:val="20"/>
        </w:rPr>
      </w:pPr>
    </w:p>
    <w:p w14:paraId="622CBA5B" w14:textId="16468C40" w:rsidR="00731DF1" w:rsidRPr="00731DF1" w:rsidRDefault="003E27A8" w:rsidP="00AB7583">
      <w:pPr>
        <w:spacing w:after="0"/>
        <w:rPr>
          <w:rFonts w:cs="Arial"/>
          <w:b/>
          <w:color w:val="000000" w:themeColor="text1"/>
          <w:szCs w:val="20"/>
        </w:rPr>
      </w:pPr>
      <w:r>
        <w:rPr>
          <w:rFonts w:cs="Arial"/>
          <w:b/>
          <w:color w:val="000000" w:themeColor="text1"/>
          <w:szCs w:val="20"/>
        </w:rPr>
        <w:t xml:space="preserve">   </w:t>
      </w:r>
      <w:r w:rsidR="00872D58">
        <w:rPr>
          <w:rFonts w:cs="Arial"/>
          <w:b/>
          <w:color w:val="000000" w:themeColor="text1"/>
          <w:szCs w:val="20"/>
        </w:rPr>
        <w:t>Hakan ZURNACI</w:t>
      </w:r>
    </w:p>
    <w:p w14:paraId="479FC5EF" w14:textId="75EABAF3" w:rsidR="00731DF1" w:rsidRDefault="005033D4" w:rsidP="00AB7583">
      <w:pPr>
        <w:pStyle w:val="ListeParagraf"/>
        <w:spacing w:after="0"/>
        <w:ind w:left="0"/>
        <w:rPr>
          <w:rFonts w:cs="Arial"/>
          <w:b/>
          <w:color w:val="000000" w:themeColor="text1"/>
          <w:sz w:val="32"/>
          <w:szCs w:val="20"/>
        </w:rPr>
      </w:pPr>
      <w:r>
        <w:rPr>
          <w:rFonts w:cs="Arial"/>
          <w:b/>
          <w:color w:val="000000" w:themeColor="text1"/>
          <w:szCs w:val="20"/>
        </w:rPr>
        <w:t xml:space="preserve">   </w:t>
      </w:r>
      <w:r w:rsidR="00731DF1" w:rsidRPr="00CB1D20">
        <w:rPr>
          <w:rFonts w:cs="Arial"/>
          <w:b/>
          <w:color w:val="000000" w:themeColor="text1"/>
          <w:szCs w:val="20"/>
        </w:rPr>
        <w:t>İDO İSTANBUL DENİZ OTOBÜSLERİ SAN. ve TİC. A.Ş</w:t>
      </w:r>
      <w:r w:rsidR="00731DF1" w:rsidRPr="00CB1D20">
        <w:rPr>
          <w:rFonts w:cs="Arial"/>
          <w:b/>
          <w:color w:val="000000" w:themeColor="text1"/>
          <w:sz w:val="32"/>
          <w:szCs w:val="20"/>
        </w:rPr>
        <w:t>.</w:t>
      </w:r>
    </w:p>
    <w:p w14:paraId="7EEC2B62" w14:textId="77777777" w:rsidR="00AB7583" w:rsidRPr="0062619A" w:rsidRDefault="00AB7583" w:rsidP="00AB7583">
      <w:pPr>
        <w:pStyle w:val="ListeParagraf"/>
        <w:spacing w:after="0"/>
        <w:ind w:left="0"/>
        <w:rPr>
          <w:rFonts w:cs="Arial"/>
          <w:b/>
          <w:color w:val="000000" w:themeColor="text1"/>
          <w:sz w:val="32"/>
          <w:szCs w:val="20"/>
        </w:rPr>
      </w:pPr>
    </w:p>
    <w:p w14:paraId="57794B06" w14:textId="77777777" w:rsidR="00332CC1" w:rsidRPr="000A6326" w:rsidRDefault="000A6326" w:rsidP="00AB7583">
      <w:pPr>
        <w:pStyle w:val="Balk11"/>
        <w:spacing w:before="0"/>
        <w:ind w:left="0"/>
        <w:rPr>
          <w:rFonts w:ascii="Calibri" w:eastAsia="Calibri" w:hAnsi="Calibri" w:cs="Arial"/>
          <w:b/>
          <w:color w:val="FF0000"/>
          <w:sz w:val="22"/>
          <w:szCs w:val="20"/>
          <w:lang w:val="tr-TR"/>
        </w:rPr>
      </w:pPr>
      <w:r>
        <w:rPr>
          <w:rFonts w:ascii="Calibri" w:eastAsia="Calibri" w:hAnsi="Calibri" w:cs="Arial"/>
          <w:b/>
          <w:color w:val="FF0000"/>
          <w:sz w:val="22"/>
          <w:szCs w:val="20"/>
          <w:lang w:val="tr-TR"/>
        </w:rPr>
        <w:lastRenderedPageBreak/>
        <w:t xml:space="preserve">                                                                            </w:t>
      </w:r>
      <w:r w:rsidR="00332CC1" w:rsidRPr="00332CC1">
        <w:rPr>
          <w:rFonts w:asciiTheme="minorHAnsi" w:hAnsiTheme="minorHAnsi" w:cstheme="minorHAnsi"/>
          <w:b/>
          <w:w w:val="90"/>
          <w:sz w:val="28"/>
          <w:szCs w:val="28"/>
          <w:u w:val="single"/>
        </w:rPr>
        <w:t>REVİZYON SAYFASI</w:t>
      </w:r>
    </w:p>
    <w:p w14:paraId="633FFFEB" w14:textId="77777777" w:rsidR="00332CC1" w:rsidRDefault="00332CC1" w:rsidP="00AB7583">
      <w:pPr>
        <w:pStyle w:val="Balk11"/>
        <w:spacing w:before="0"/>
        <w:ind w:left="0"/>
      </w:pPr>
    </w:p>
    <w:tbl>
      <w:tblPr>
        <w:tblStyle w:val="TableNormal1"/>
        <w:tblW w:w="0" w:type="auto"/>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99"/>
        <w:gridCol w:w="1276"/>
        <w:gridCol w:w="3827"/>
        <w:gridCol w:w="1418"/>
        <w:gridCol w:w="1559"/>
        <w:gridCol w:w="1005"/>
      </w:tblGrid>
      <w:tr w:rsidR="00332CC1" w14:paraId="408E2425" w14:textId="77777777" w:rsidTr="00825F90">
        <w:trPr>
          <w:trHeight w:val="434"/>
        </w:trPr>
        <w:tc>
          <w:tcPr>
            <w:tcW w:w="699" w:type="dxa"/>
            <w:vMerge w:val="restart"/>
          </w:tcPr>
          <w:p w14:paraId="2949B2F0" w14:textId="55E148C8" w:rsidR="00332CC1" w:rsidRPr="00B167A4" w:rsidRDefault="00825F90" w:rsidP="00AB7583">
            <w:pPr>
              <w:pStyle w:val="TableParagraph"/>
              <w:spacing w:line="254" w:lineRule="auto"/>
              <w:ind w:hanging="41"/>
              <w:jc w:val="center"/>
              <w:rPr>
                <w:rFonts w:asciiTheme="minorHAnsi" w:hAnsiTheme="minorHAnsi" w:cstheme="minorHAnsi"/>
                <w:b/>
                <w:color w:val="000000" w:themeColor="text1"/>
                <w:sz w:val="24"/>
              </w:rPr>
            </w:pPr>
            <w:r>
              <w:rPr>
                <w:rFonts w:asciiTheme="minorHAnsi" w:hAnsiTheme="minorHAnsi" w:cstheme="minorHAnsi"/>
                <w:b/>
                <w:color w:val="000000" w:themeColor="text1"/>
                <w:w w:val="90"/>
                <w:sz w:val="24"/>
              </w:rPr>
              <w:t xml:space="preserve"> </w:t>
            </w:r>
            <w:r w:rsidR="00332CC1" w:rsidRPr="00B167A4">
              <w:rPr>
                <w:rFonts w:asciiTheme="minorHAnsi" w:hAnsiTheme="minorHAnsi" w:cstheme="minorHAnsi"/>
                <w:b/>
                <w:color w:val="000000" w:themeColor="text1"/>
                <w:w w:val="90"/>
                <w:sz w:val="24"/>
              </w:rPr>
              <w:t xml:space="preserve">Sıra </w:t>
            </w:r>
            <w:r w:rsidR="00332CC1" w:rsidRPr="00B167A4">
              <w:rPr>
                <w:rFonts w:asciiTheme="minorHAnsi" w:hAnsiTheme="minorHAnsi" w:cstheme="minorHAnsi"/>
                <w:b/>
                <w:color w:val="000000" w:themeColor="text1"/>
                <w:sz w:val="24"/>
              </w:rPr>
              <w:t>No</w:t>
            </w:r>
          </w:p>
        </w:tc>
        <w:tc>
          <w:tcPr>
            <w:tcW w:w="1276" w:type="dxa"/>
            <w:vMerge w:val="restart"/>
          </w:tcPr>
          <w:p w14:paraId="0B626F7E" w14:textId="1ECFACB0" w:rsidR="00332CC1" w:rsidRPr="00B167A4" w:rsidRDefault="00825F90" w:rsidP="00AB7583">
            <w:pPr>
              <w:pStyle w:val="TableParagraph"/>
              <w:spacing w:line="254" w:lineRule="auto"/>
              <w:ind w:hanging="296"/>
              <w:jc w:val="center"/>
              <w:rPr>
                <w:rFonts w:asciiTheme="minorHAnsi" w:hAnsiTheme="minorHAnsi" w:cstheme="minorHAnsi"/>
                <w:b/>
                <w:color w:val="000000" w:themeColor="text1"/>
                <w:sz w:val="24"/>
              </w:rPr>
            </w:pPr>
            <w:r>
              <w:rPr>
                <w:rFonts w:asciiTheme="minorHAnsi" w:hAnsiTheme="minorHAnsi" w:cstheme="minorHAnsi"/>
                <w:b/>
                <w:color w:val="000000" w:themeColor="text1"/>
                <w:w w:val="90"/>
                <w:sz w:val="24"/>
              </w:rPr>
              <w:t xml:space="preserve">      </w:t>
            </w:r>
            <w:proofErr w:type="spellStart"/>
            <w:r w:rsidR="00332CC1" w:rsidRPr="00B167A4">
              <w:rPr>
                <w:rFonts w:asciiTheme="minorHAnsi" w:hAnsiTheme="minorHAnsi" w:cstheme="minorHAnsi"/>
                <w:b/>
                <w:color w:val="000000" w:themeColor="text1"/>
                <w:w w:val="90"/>
                <w:sz w:val="24"/>
              </w:rPr>
              <w:t>Revizyon</w:t>
            </w:r>
            <w:proofErr w:type="spellEnd"/>
            <w:r w:rsidR="00332CC1" w:rsidRPr="00B167A4">
              <w:rPr>
                <w:rFonts w:asciiTheme="minorHAnsi" w:hAnsiTheme="minorHAnsi" w:cstheme="minorHAnsi"/>
                <w:b/>
                <w:color w:val="000000" w:themeColor="text1"/>
                <w:w w:val="90"/>
                <w:sz w:val="24"/>
              </w:rPr>
              <w:t xml:space="preserve"> </w:t>
            </w:r>
            <w:r w:rsidR="00332CC1" w:rsidRPr="00B167A4">
              <w:rPr>
                <w:rFonts w:asciiTheme="minorHAnsi" w:hAnsiTheme="minorHAnsi" w:cstheme="minorHAnsi"/>
                <w:b/>
                <w:color w:val="000000" w:themeColor="text1"/>
                <w:sz w:val="24"/>
              </w:rPr>
              <w:t>No</w:t>
            </w:r>
          </w:p>
        </w:tc>
        <w:tc>
          <w:tcPr>
            <w:tcW w:w="3827" w:type="dxa"/>
            <w:vMerge w:val="restart"/>
          </w:tcPr>
          <w:p w14:paraId="5A5BE121" w14:textId="77777777" w:rsidR="00332CC1" w:rsidRPr="00B167A4" w:rsidRDefault="00332CC1" w:rsidP="00AB7583">
            <w:pPr>
              <w:pStyle w:val="TableParagraph"/>
              <w:jc w:val="center"/>
              <w:rPr>
                <w:rFonts w:asciiTheme="minorHAnsi" w:hAnsiTheme="minorHAnsi" w:cstheme="minorHAnsi"/>
                <w:b/>
                <w:color w:val="000000" w:themeColor="text1"/>
                <w:sz w:val="24"/>
              </w:rPr>
            </w:pPr>
          </w:p>
          <w:p w14:paraId="11D89D36" w14:textId="77777777" w:rsidR="00332CC1" w:rsidRPr="00B167A4" w:rsidRDefault="00332CC1" w:rsidP="00AB7583">
            <w:pPr>
              <w:pStyle w:val="TableParagraph"/>
              <w:jc w:val="center"/>
              <w:rPr>
                <w:rFonts w:asciiTheme="minorHAnsi" w:hAnsiTheme="minorHAnsi" w:cstheme="minorHAnsi"/>
                <w:b/>
                <w:color w:val="000000" w:themeColor="text1"/>
                <w:sz w:val="24"/>
              </w:rPr>
            </w:pPr>
            <w:proofErr w:type="spellStart"/>
            <w:r w:rsidRPr="00B167A4">
              <w:rPr>
                <w:rFonts w:asciiTheme="minorHAnsi" w:hAnsiTheme="minorHAnsi" w:cstheme="minorHAnsi"/>
                <w:b/>
                <w:color w:val="000000" w:themeColor="text1"/>
                <w:sz w:val="24"/>
              </w:rPr>
              <w:t>Revizyonun</w:t>
            </w:r>
            <w:proofErr w:type="spellEnd"/>
            <w:r w:rsidRPr="00B167A4">
              <w:rPr>
                <w:rFonts w:asciiTheme="minorHAnsi" w:hAnsiTheme="minorHAnsi" w:cstheme="minorHAnsi"/>
                <w:b/>
                <w:color w:val="000000" w:themeColor="text1"/>
                <w:sz w:val="24"/>
              </w:rPr>
              <w:t xml:space="preserve"> İçeriği</w:t>
            </w:r>
          </w:p>
        </w:tc>
        <w:tc>
          <w:tcPr>
            <w:tcW w:w="1418" w:type="dxa"/>
            <w:vMerge w:val="restart"/>
          </w:tcPr>
          <w:p w14:paraId="3E13DB83" w14:textId="77777777" w:rsidR="00332CC1" w:rsidRPr="00B167A4" w:rsidRDefault="00332CC1" w:rsidP="00AB7583">
            <w:pPr>
              <w:pStyle w:val="TableParagraph"/>
              <w:ind w:hanging="161"/>
              <w:jc w:val="center"/>
              <w:rPr>
                <w:rFonts w:asciiTheme="minorHAnsi" w:hAnsiTheme="minorHAnsi" w:cstheme="minorHAnsi"/>
                <w:b/>
                <w:color w:val="000000" w:themeColor="text1"/>
                <w:w w:val="90"/>
                <w:sz w:val="24"/>
              </w:rPr>
            </w:pPr>
            <w:proofErr w:type="spellStart"/>
            <w:r w:rsidRPr="00B167A4">
              <w:rPr>
                <w:rFonts w:asciiTheme="minorHAnsi" w:hAnsiTheme="minorHAnsi" w:cstheme="minorHAnsi"/>
                <w:b/>
                <w:color w:val="000000" w:themeColor="text1"/>
                <w:w w:val="90"/>
                <w:sz w:val="24"/>
              </w:rPr>
              <w:t>Revizyon</w:t>
            </w:r>
            <w:proofErr w:type="spellEnd"/>
          </w:p>
          <w:p w14:paraId="1AD90197" w14:textId="77777777" w:rsidR="00332CC1" w:rsidRPr="00B167A4" w:rsidRDefault="00332CC1" w:rsidP="00AB7583">
            <w:pPr>
              <w:pStyle w:val="TableParagraph"/>
              <w:ind w:hanging="161"/>
              <w:jc w:val="center"/>
              <w:rPr>
                <w:rFonts w:asciiTheme="minorHAnsi" w:hAnsiTheme="minorHAnsi" w:cstheme="minorHAnsi"/>
                <w:b/>
                <w:color w:val="000000" w:themeColor="text1"/>
                <w:w w:val="90"/>
                <w:sz w:val="24"/>
              </w:rPr>
            </w:pPr>
            <w:proofErr w:type="spellStart"/>
            <w:r w:rsidRPr="00B167A4">
              <w:rPr>
                <w:rFonts w:asciiTheme="minorHAnsi" w:hAnsiTheme="minorHAnsi" w:cstheme="minorHAnsi"/>
                <w:b/>
                <w:color w:val="000000" w:themeColor="text1"/>
                <w:sz w:val="24"/>
              </w:rPr>
              <w:t>Tarihi</w:t>
            </w:r>
            <w:proofErr w:type="spellEnd"/>
          </w:p>
        </w:tc>
        <w:tc>
          <w:tcPr>
            <w:tcW w:w="2564" w:type="dxa"/>
            <w:gridSpan w:val="2"/>
          </w:tcPr>
          <w:p w14:paraId="121EBEE5" w14:textId="77777777" w:rsidR="00332CC1" w:rsidRPr="00B167A4" w:rsidRDefault="00332CC1" w:rsidP="00AB7583">
            <w:pPr>
              <w:pStyle w:val="TableParagraph"/>
              <w:jc w:val="center"/>
              <w:rPr>
                <w:rFonts w:asciiTheme="minorHAnsi" w:hAnsiTheme="minorHAnsi" w:cstheme="minorHAnsi"/>
                <w:b/>
                <w:color w:val="000000" w:themeColor="text1"/>
                <w:sz w:val="24"/>
              </w:rPr>
            </w:pPr>
            <w:proofErr w:type="spellStart"/>
            <w:r w:rsidRPr="00B167A4">
              <w:rPr>
                <w:rFonts w:asciiTheme="minorHAnsi" w:hAnsiTheme="minorHAnsi" w:cstheme="minorHAnsi"/>
                <w:b/>
                <w:color w:val="000000" w:themeColor="text1"/>
                <w:sz w:val="24"/>
              </w:rPr>
              <w:t>Revizyonu</w:t>
            </w:r>
            <w:proofErr w:type="spellEnd"/>
            <w:r w:rsidRPr="00B167A4">
              <w:rPr>
                <w:rFonts w:asciiTheme="minorHAnsi" w:hAnsiTheme="minorHAnsi" w:cstheme="minorHAnsi"/>
                <w:b/>
                <w:color w:val="000000" w:themeColor="text1"/>
                <w:sz w:val="24"/>
              </w:rPr>
              <w:t xml:space="preserve"> </w:t>
            </w:r>
            <w:proofErr w:type="spellStart"/>
            <w:r w:rsidRPr="00B167A4">
              <w:rPr>
                <w:rFonts w:asciiTheme="minorHAnsi" w:hAnsiTheme="minorHAnsi" w:cstheme="minorHAnsi"/>
                <w:b/>
                <w:color w:val="000000" w:themeColor="text1"/>
                <w:sz w:val="24"/>
              </w:rPr>
              <w:t>Yapanın</w:t>
            </w:r>
            <w:proofErr w:type="spellEnd"/>
          </w:p>
        </w:tc>
      </w:tr>
      <w:tr w:rsidR="00332CC1" w14:paraId="64393C07" w14:textId="77777777" w:rsidTr="00825F90">
        <w:trPr>
          <w:trHeight w:val="410"/>
        </w:trPr>
        <w:tc>
          <w:tcPr>
            <w:tcW w:w="699" w:type="dxa"/>
            <w:vMerge/>
            <w:tcBorders>
              <w:top w:val="nil"/>
            </w:tcBorders>
          </w:tcPr>
          <w:p w14:paraId="280D67D3" w14:textId="77777777" w:rsidR="00332CC1" w:rsidRPr="00B167A4" w:rsidRDefault="00332CC1" w:rsidP="00AB7583">
            <w:pPr>
              <w:spacing w:after="0"/>
              <w:jc w:val="center"/>
              <w:rPr>
                <w:rFonts w:cstheme="minorHAnsi"/>
                <w:b/>
                <w:color w:val="000000" w:themeColor="text1"/>
                <w:sz w:val="2"/>
                <w:szCs w:val="2"/>
              </w:rPr>
            </w:pPr>
          </w:p>
        </w:tc>
        <w:tc>
          <w:tcPr>
            <w:tcW w:w="1276" w:type="dxa"/>
            <w:vMerge/>
            <w:tcBorders>
              <w:top w:val="nil"/>
            </w:tcBorders>
          </w:tcPr>
          <w:p w14:paraId="2554CEF7" w14:textId="77777777" w:rsidR="00332CC1" w:rsidRPr="00B167A4" w:rsidRDefault="00332CC1" w:rsidP="00AB7583">
            <w:pPr>
              <w:spacing w:after="0"/>
              <w:jc w:val="center"/>
              <w:rPr>
                <w:rFonts w:cstheme="minorHAnsi"/>
                <w:b/>
                <w:color w:val="000000" w:themeColor="text1"/>
                <w:sz w:val="2"/>
                <w:szCs w:val="2"/>
              </w:rPr>
            </w:pPr>
          </w:p>
        </w:tc>
        <w:tc>
          <w:tcPr>
            <w:tcW w:w="3827" w:type="dxa"/>
            <w:vMerge/>
            <w:tcBorders>
              <w:top w:val="nil"/>
            </w:tcBorders>
          </w:tcPr>
          <w:p w14:paraId="41948DE1" w14:textId="77777777" w:rsidR="00332CC1" w:rsidRPr="00B167A4" w:rsidRDefault="00332CC1" w:rsidP="00AB7583">
            <w:pPr>
              <w:spacing w:after="0"/>
              <w:jc w:val="center"/>
              <w:rPr>
                <w:rFonts w:cstheme="minorHAnsi"/>
                <w:b/>
                <w:color w:val="000000" w:themeColor="text1"/>
                <w:sz w:val="2"/>
                <w:szCs w:val="2"/>
              </w:rPr>
            </w:pPr>
          </w:p>
        </w:tc>
        <w:tc>
          <w:tcPr>
            <w:tcW w:w="1418" w:type="dxa"/>
            <w:vMerge/>
            <w:tcBorders>
              <w:top w:val="nil"/>
            </w:tcBorders>
          </w:tcPr>
          <w:p w14:paraId="7B13DAC2" w14:textId="77777777" w:rsidR="00332CC1" w:rsidRPr="00B167A4" w:rsidRDefault="00332CC1" w:rsidP="00AB7583">
            <w:pPr>
              <w:spacing w:after="0"/>
              <w:jc w:val="center"/>
              <w:rPr>
                <w:rFonts w:cstheme="minorHAnsi"/>
                <w:b/>
                <w:color w:val="000000" w:themeColor="text1"/>
                <w:sz w:val="2"/>
                <w:szCs w:val="2"/>
              </w:rPr>
            </w:pPr>
          </w:p>
        </w:tc>
        <w:tc>
          <w:tcPr>
            <w:tcW w:w="1559" w:type="dxa"/>
          </w:tcPr>
          <w:p w14:paraId="43BC4581" w14:textId="77777777" w:rsidR="00332CC1" w:rsidRPr="00B167A4" w:rsidRDefault="00332CC1" w:rsidP="00AB7583">
            <w:pPr>
              <w:pStyle w:val="TableParagraph"/>
              <w:jc w:val="center"/>
              <w:rPr>
                <w:rFonts w:asciiTheme="minorHAnsi" w:hAnsiTheme="minorHAnsi" w:cstheme="minorHAnsi"/>
                <w:b/>
                <w:color w:val="000000" w:themeColor="text1"/>
                <w:sz w:val="24"/>
              </w:rPr>
            </w:pPr>
            <w:r w:rsidRPr="00B167A4">
              <w:rPr>
                <w:rFonts w:asciiTheme="minorHAnsi" w:hAnsiTheme="minorHAnsi" w:cstheme="minorHAnsi"/>
                <w:b/>
                <w:color w:val="000000" w:themeColor="text1"/>
                <w:sz w:val="24"/>
              </w:rPr>
              <w:t xml:space="preserve">Adı </w:t>
            </w:r>
            <w:proofErr w:type="spellStart"/>
            <w:r w:rsidRPr="00B167A4">
              <w:rPr>
                <w:rFonts w:asciiTheme="minorHAnsi" w:hAnsiTheme="minorHAnsi" w:cstheme="minorHAnsi"/>
                <w:b/>
                <w:color w:val="000000" w:themeColor="text1"/>
                <w:sz w:val="24"/>
              </w:rPr>
              <w:t>Soyadı</w:t>
            </w:r>
            <w:proofErr w:type="spellEnd"/>
          </w:p>
        </w:tc>
        <w:tc>
          <w:tcPr>
            <w:tcW w:w="1005" w:type="dxa"/>
          </w:tcPr>
          <w:p w14:paraId="28C3379D" w14:textId="77777777" w:rsidR="00332CC1" w:rsidRPr="00B167A4" w:rsidRDefault="00332CC1" w:rsidP="00AB7583">
            <w:pPr>
              <w:pStyle w:val="TableParagraph"/>
              <w:jc w:val="center"/>
              <w:rPr>
                <w:rFonts w:asciiTheme="minorHAnsi" w:hAnsiTheme="minorHAnsi" w:cstheme="minorHAnsi"/>
                <w:b/>
                <w:color w:val="000000" w:themeColor="text1"/>
                <w:sz w:val="24"/>
              </w:rPr>
            </w:pPr>
            <w:proofErr w:type="spellStart"/>
            <w:r w:rsidRPr="00B167A4">
              <w:rPr>
                <w:rFonts w:asciiTheme="minorHAnsi" w:hAnsiTheme="minorHAnsi" w:cstheme="minorHAnsi"/>
                <w:b/>
                <w:color w:val="000000" w:themeColor="text1"/>
                <w:sz w:val="24"/>
              </w:rPr>
              <w:t>İmzası</w:t>
            </w:r>
            <w:proofErr w:type="spellEnd"/>
          </w:p>
        </w:tc>
      </w:tr>
      <w:tr w:rsidR="00761849" w14:paraId="6D7CF0B5" w14:textId="77777777" w:rsidTr="00825F90">
        <w:trPr>
          <w:trHeight w:val="508"/>
        </w:trPr>
        <w:tc>
          <w:tcPr>
            <w:tcW w:w="699" w:type="dxa"/>
          </w:tcPr>
          <w:p w14:paraId="02C0C904" w14:textId="77777777" w:rsidR="00761849" w:rsidRPr="00DF632E" w:rsidRDefault="00761849" w:rsidP="00AB7583">
            <w:pPr>
              <w:pStyle w:val="TableParagraph"/>
              <w:jc w:val="center"/>
              <w:rPr>
                <w:rFonts w:asciiTheme="minorHAnsi" w:hAnsiTheme="minorHAnsi" w:cstheme="minorHAnsi"/>
                <w:sz w:val="24"/>
              </w:rPr>
            </w:pPr>
            <w:r w:rsidRPr="00DF632E">
              <w:rPr>
                <w:rFonts w:asciiTheme="minorHAnsi" w:hAnsiTheme="minorHAnsi" w:cstheme="minorHAnsi"/>
                <w:sz w:val="24"/>
              </w:rPr>
              <w:t>1</w:t>
            </w:r>
          </w:p>
        </w:tc>
        <w:tc>
          <w:tcPr>
            <w:tcW w:w="1276" w:type="dxa"/>
          </w:tcPr>
          <w:p w14:paraId="38EC4438" w14:textId="77777777" w:rsidR="00761849" w:rsidRPr="00DF632E" w:rsidRDefault="00F96EB0" w:rsidP="00AB7583">
            <w:pPr>
              <w:pStyle w:val="TableParagraph"/>
              <w:jc w:val="center"/>
              <w:rPr>
                <w:rFonts w:asciiTheme="minorHAnsi" w:hAnsiTheme="minorHAnsi" w:cstheme="minorHAnsi"/>
                <w:sz w:val="24"/>
              </w:rPr>
            </w:pPr>
            <w:r>
              <w:rPr>
                <w:rFonts w:asciiTheme="minorHAnsi" w:hAnsiTheme="minorHAnsi" w:cstheme="minorHAnsi"/>
                <w:sz w:val="24"/>
              </w:rPr>
              <w:t>Rev. 02</w:t>
            </w:r>
          </w:p>
        </w:tc>
        <w:tc>
          <w:tcPr>
            <w:tcW w:w="3827" w:type="dxa"/>
          </w:tcPr>
          <w:p w14:paraId="5B01E0CD" w14:textId="77777777" w:rsidR="00761849" w:rsidRPr="00DF632E" w:rsidRDefault="00761849" w:rsidP="00AB7583">
            <w:pPr>
              <w:pStyle w:val="TableParagraph"/>
              <w:jc w:val="center"/>
              <w:rPr>
                <w:rFonts w:asciiTheme="minorHAnsi" w:hAnsiTheme="minorHAnsi" w:cstheme="minorHAnsi"/>
                <w:sz w:val="24"/>
              </w:rPr>
            </w:pPr>
            <w:r>
              <w:rPr>
                <w:rFonts w:asciiTheme="minorHAnsi" w:hAnsiTheme="minorHAnsi" w:cstheme="minorHAnsi"/>
                <w:sz w:val="24"/>
              </w:rPr>
              <w:t xml:space="preserve">Tehlikeli Madde </w:t>
            </w:r>
            <w:proofErr w:type="spellStart"/>
            <w:r>
              <w:rPr>
                <w:rFonts w:asciiTheme="minorHAnsi" w:hAnsiTheme="minorHAnsi" w:cstheme="minorHAnsi"/>
                <w:sz w:val="24"/>
              </w:rPr>
              <w:t>Sınıfları</w:t>
            </w:r>
            <w:proofErr w:type="spellEnd"/>
          </w:p>
        </w:tc>
        <w:tc>
          <w:tcPr>
            <w:tcW w:w="1418" w:type="dxa"/>
          </w:tcPr>
          <w:p w14:paraId="7219FBC0" w14:textId="77777777" w:rsidR="00761849" w:rsidRPr="00DF632E" w:rsidRDefault="004C2076" w:rsidP="00AB7583">
            <w:pPr>
              <w:pStyle w:val="TableParagraph"/>
              <w:jc w:val="center"/>
              <w:rPr>
                <w:rFonts w:asciiTheme="minorHAnsi" w:hAnsiTheme="minorHAnsi" w:cstheme="minorHAnsi"/>
                <w:sz w:val="24"/>
              </w:rPr>
            </w:pPr>
            <w:r>
              <w:rPr>
                <w:rFonts w:asciiTheme="minorHAnsi" w:hAnsiTheme="minorHAnsi" w:cstheme="minorHAnsi"/>
                <w:sz w:val="24"/>
              </w:rPr>
              <w:t>08.07</w:t>
            </w:r>
            <w:r w:rsidR="00761849">
              <w:rPr>
                <w:rFonts w:asciiTheme="minorHAnsi" w:hAnsiTheme="minorHAnsi" w:cstheme="minorHAnsi"/>
                <w:sz w:val="24"/>
              </w:rPr>
              <w:t>.2019</w:t>
            </w:r>
          </w:p>
        </w:tc>
        <w:tc>
          <w:tcPr>
            <w:tcW w:w="1559" w:type="dxa"/>
          </w:tcPr>
          <w:p w14:paraId="69DBE870" w14:textId="77777777" w:rsidR="00761849" w:rsidRPr="00DF632E" w:rsidRDefault="00761849" w:rsidP="00AB7583">
            <w:pPr>
              <w:pStyle w:val="TableParagraph"/>
              <w:jc w:val="center"/>
              <w:rPr>
                <w:rFonts w:asciiTheme="minorHAnsi" w:hAnsiTheme="minorHAnsi" w:cstheme="minorHAnsi"/>
                <w:sz w:val="24"/>
              </w:rPr>
            </w:pPr>
            <w:proofErr w:type="spellStart"/>
            <w:r>
              <w:rPr>
                <w:rFonts w:asciiTheme="minorHAnsi" w:hAnsiTheme="minorHAnsi" w:cstheme="minorHAnsi"/>
                <w:sz w:val="24"/>
              </w:rPr>
              <w:t>Seyit</w:t>
            </w:r>
            <w:proofErr w:type="spellEnd"/>
            <w:r>
              <w:rPr>
                <w:rFonts w:asciiTheme="minorHAnsi" w:hAnsiTheme="minorHAnsi" w:cstheme="minorHAnsi"/>
                <w:sz w:val="24"/>
              </w:rPr>
              <w:t xml:space="preserve"> Erdem TÜRKMEN</w:t>
            </w:r>
          </w:p>
        </w:tc>
        <w:tc>
          <w:tcPr>
            <w:tcW w:w="1005" w:type="dxa"/>
          </w:tcPr>
          <w:p w14:paraId="3470FBE9" w14:textId="77777777" w:rsidR="00761849" w:rsidRPr="00DF632E" w:rsidRDefault="00761849" w:rsidP="00AB7583">
            <w:pPr>
              <w:pStyle w:val="TableParagraph"/>
              <w:jc w:val="center"/>
              <w:rPr>
                <w:rFonts w:asciiTheme="minorHAnsi" w:hAnsiTheme="minorHAnsi" w:cstheme="minorHAnsi"/>
                <w:sz w:val="24"/>
              </w:rPr>
            </w:pPr>
          </w:p>
        </w:tc>
      </w:tr>
      <w:tr w:rsidR="00761849" w14:paraId="741686D8" w14:textId="77777777" w:rsidTr="00825F90">
        <w:trPr>
          <w:trHeight w:val="1125"/>
        </w:trPr>
        <w:tc>
          <w:tcPr>
            <w:tcW w:w="699" w:type="dxa"/>
          </w:tcPr>
          <w:p w14:paraId="6D2B5280" w14:textId="77777777" w:rsidR="00761849" w:rsidRPr="00DF632E" w:rsidRDefault="00761849" w:rsidP="00AB7583">
            <w:pPr>
              <w:pStyle w:val="TableParagraph"/>
              <w:jc w:val="center"/>
              <w:rPr>
                <w:rFonts w:asciiTheme="minorHAnsi" w:hAnsiTheme="minorHAnsi" w:cstheme="minorHAnsi"/>
                <w:sz w:val="24"/>
              </w:rPr>
            </w:pPr>
            <w:r w:rsidRPr="00DF632E">
              <w:rPr>
                <w:rFonts w:asciiTheme="minorHAnsi" w:hAnsiTheme="minorHAnsi" w:cstheme="minorHAnsi"/>
                <w:sz w:val="24"/>
              </w:rPr>
              <w:t>2</w:t>
            </w:r>
          </w:p>
        </w:tc>
        <w:tc>
          <w:tcPr>
            <w:tcW w:w="1276" w:type="dxa"/>
          </w:tcPr>
          <w:p w14:paraId="3208F75B" w14:textId="77777777" w:rsidR="00761849" w:rsidRPr="00DF632E" w:rsidRDefault="00F96EB0" w:rsidP="00AB7583">
            <w:pPr>
              <w:pStyle w:val="TableParagraph"/>
              <w:jc w:val="center"/>
              <w:rPr>
                <w:rFonts w:asciiTheme="minorHAnsi" w:hAnsiTheme="minorHAnsi" w:cstheme="minorHAnsi"/>
                <w:sz w:val="24"/>
              </w:rPr>
            </w:pPr>
            <w:r>
              <w:rPr>
                <w:rFonts w:asciiTheme="minorHAnsi" w:hAnsiTheme="minorHAnsi" w:cstheme="minorHAnsi"/>
                <w:sz w:val="24"/>
              </w:rPr>
              <w:t>Rev. 02</w:t>
            </w:r>
          </w:p>
        </w:tc>
        <w:tc>
          <w:tcPr>
            <w:tcW w:w="3827" w:type="dxa"/>
          </w:tcPr>
          <w:p w14:paraId="1D062578" w14:textId="77777777" w:rsidR="00761849" w:rsidRPr="00DF632E" w:rsidRDefault="00761849" w:rsidP="00AB7583">
            <w:pPr>
              <w:pStyle w:val="TableParagraph"/>
              <w:jc w:val="center"/>
              <w:rPr>
                <w:rFonts w:asciiTheme="minorHAnsi" w:hAnsiTheme="minorHAnsi" w:cstheme="minorHAnsi"/>
                <w:sz w:val="24"/>
              </w:rPr>
            </w:pPr>
            <w:r>
              <w:rPr>
                <w:rFonts w:asciiTheme="minorHAnsi" w:hAnsiTheme="minorHAnsi" w:cstheme="minorHAnsi"/>
                <w:sz w:val="24"/>
              </w:rPr>
              <w:t xml:space="preserve">Taşınan Tehlikeli </w:t>
            </w:r>
            <w:proofErr w:type="spellStart"/>
            <w:r>
              <w:rPr>
                <w:rFonts w:asciiTheme="minorHAnsi" w:hAnsiTheme="minorHAnsi" w:cstheme="minorHAnsi"/>
                <w:sz w:val="24"/>
              </w:rPr>
              <w:t>Maddelerin</w:t>
            </w:r>
            <w:proofErr w:type="spellEnd"/>
            <w:r>
              <w:rPr>
                <w:rFonts w:asciiTheme="minorHAnsi" w:hAnsiTheme="minorHAnsi" w:cstheme="minorHAnsi"/>
                <w:sz w:val="24"/>
              </w:rPr>
              <w:t xml:space="preserve"> İçeriği (patlayıcı ve paketli tehlikeli yükler)</w:t>
            </w:r>
          </w:p>
        </w:tc>
        <w:tc>
          <w:tcPr>
            <w:tcW w:w="1418" w:type="dxa"/>
          </w:tcPr>
          <w:p w14:paraId="0FD8240B" w14:textId="77777777" w:rsidR="00761849" w:rsidRPr="00DF632E" w:rsidRDefault="004C2076" w:rsidP="00AB7583">
            <w:pPr>
              <w:pStyle w:val="TableParagraph"/>
              <w:jc w:val="center"/>
              <w:rPr>
                <w:rFonts w:asciiTheme="minorHAnsi" w:hAnsiTheme="minorHAnsi" w:cstheme="minorHAnsi"/>
                <w:sz w:val="24"/>
              </w:rPr>
            </w:pPr>
            <w:r>
              <w:rPr>
                <w:rFonts w:asciiTheme="minorHAnsi" w:hAnsiTheme="minorHAnsi" w:cstheme="minorHAnsi"/>
                <w:sz w:val="24"/>
              </w:rPr>
              <w:t>08.07</w:t>
            </w:r>
            <w:r w:rsidR="00C87357">
              <w:rPr>
                <w:rFonts w:asciiTheme="minorHAnsi" w:hAnsiTheme="minorHAnsi" w:cstheme="minorHAnsi"/>
                <w:sz w:val="24"/>
              </w:rPr>
              <w:t>.2019</w:t>
            </w:r>
          </w:p>
        </w:tc>
        <w:tc>
          <w:tcPr>
            <w:tcW w:w="1559" w:type="dxa"/>
          </w:tcPr>
          <w:p w14:paraId="71EB7D5B" w14:textId="77777777" w:rsidR="00761849" w:rsidRPr="00DF632E" w:rsidRDefault="00761849" w:rsidP="00AB7583">
            <w:pPr>
              <w:pStyle w:val="TableParagraph"/>
              <w:jc w:val="center"/>
              <w:rPr>
                <w:rFonts w:asciiTheme="minorHAnsi" w:hAnsiTheme="minorHAnsi" w:cstheme="minorHAnsi"/>
                <w:sz w:val="24"/>
              </w:rPr>
            </w:pPr>
            <w:proofErr w:type="spellStart"/>
            <w:r>
              <w:rPr>
                <w:rFonts w:asciiTheme="minorHAnsi" w:hAnsiTheme="minorHAnsi" w:cstheme="minorHAnsi"/>
                <w:sz w:val="24"/>
              </w:rPr>
              <w:t>Seyit</w:t>
            </w:r>
            <w:proofErr w:type="spellEnd"/>
            <w:r>
              <w:rPr>
                <w:rFonts w:asciiTheme="minorHAnsi" w:hAnsiTheme="minorHAnsi" w:cstheme="minorHAnsi"/>
                <w:sz w:val="24"/>
              </w:rPr>
              <w:t xml:space="preserve"> Erdem TÜRKMEN</w:t>
            </w:r>
          </w:p>
        </w:tc>
        <w:tc>
          <w:tcPr>
            <w:tcW w:w="1005" w:type="dxa"/>
          </w:tcPr>
          <w:p w14:paraId="7234F136" w14:textId="77777777" w:rsidR="00761849" w:rsidRPr="00DF632E" w:rsidRDefault="00761849" w:rsidP="00AB7583">
            <w:pPr>
              <w:pStyle w:val="TableParagraph"/>
              <w:jc w:val="center"/>
              <w:rPr>
                <w:rFonts w:asciiTheme="minorHAnsi" w:hAnsiTheme="minorHAnsi" w:cstheme="minorHAnsi"/>
                <w:sz w:val="24"/>
              </w:rPr>
            </w:pPr>
          </w:p>
        </w:tc>
      </w:tr>
      <w:tr w:rsidR="00761849" w14:paraId="693DF2DB" w14:textId="77777777" w:rsidTr="00825F90">
        <w:trPr>
          <w:trHeight w:val="508"/>
        </w:trPr>
        <w:tc>
          <w:tcPr>
            <w:tcW w:w="699" w:type="dxa"/>
          </w:tcPr>
          <w:p w14:paraId="1F4011C5" w14:textId="77777777" w:rsidR="00761849" w:rsidRPr="00DF632E" w:rsidRDefault="00761849" w:rsidP="00AB7583">
            <w:pPr>
              <w:pStyle w:val="TableParagraph"/>
              <w:jc w:val="center"/>
              <w:rPr>
                <w:rFonts w:asciiTheme="minorHAnsi" w:hAnsiTheme="minorHAnsi" w:cstheme="minorHAnsi"/>
                <w:sz w:val="24"/>
              </w:rPr>
            </w:pPr>
            <w:r>
              <w:rPr>
                <w:rFonts w:asciiTheme="minorHAnsi" w:hAnsiTheme="minorHAnsi" w:cstheme="minorHAnsi"/>
                <w:sz w:val="24"/>
              </w:rPr>
              <w:t>3</w:t>
            </w:r>
          </w:p>
        </w:tc>
        <w:tc>
          <w:tcPr>
            <w:tcW w:w="1276" w:type="dxa"/>
          </w:tcPr>
          <w:p w14:paraId="77F66B6F" w14:textId="77777777" w:rsidR="00761849" w:rsidRPr="00DF632E" w:rsidRDefault="00F96EB0" w:rsidP="00AB7583">
            <w:pPr>
              <w:pStyle w:val="TableParagraph"/>
              <w:jc w:val="center"/>
              <w:rPr>
                <w:rFonts w:asciiTheme="minorHAnsi" w:hAnsiTheme="minorHAnsi" w:cstheme="minorHAnsi"/>
                <w:sz w:val="24"/>
              </w:rPr>
            </w:pPr>
            <w:r>
              <w:rPr>
                <w:rFonts w:asciiTheme="minorHAnsi" w:hAnsiTheme="minorHAnsi" w:cstheme="minorHAnsi"/>
                <w:sz w:val="24"/>
              </w:rPr>
              <w:t>Rev. 02</w:t>
            </w:r>
          </w:p>
        </w:tc>
        <w:tc>
          <w:tcPr>
            <w:tcW w:w="3827" w:type="dxa"/>
          </w:tcPr>
          <w:p w14:paraId="43847C5B" w14:textId="77777777" w:rsidR="00761849" w:rsidRPr="00DF632E" w:rsidRDefault="00761849" w:rsidP="00AB7583">
            <w:pPr>
              <w:pStyle w:val="TableParagraph"/>
              <w:jc w:val="center"/>
              <w:rPr>
                <w:rFonts w:asciiTheme="minorHAnsi" w:hAnsiTheme="minorHAnsi" w:cstheme="minorHAnsi"/>
                <w:sz w:val="24"/>
              </w:rPr>
            </w:pPr>
            <w:r>
              <w:rPr>
                <w:rFonts w:asciiTheme="minorHAnsi" w:hAnsiTheme="minorHAnsi" w:cstheme="minorHAnsi"/>
                <w:sz w:val="24"/>
              </w:rPr>
              <w:t xml:space="preserve">1.3 Paketli Tehlikeli Yüklerin Emniyetli Elleçlenmesi </w:t>
            </w:r>
            <w:proofErr w:type="spellStart"/>
            <w:r>
              <w:rPr>
                <w:rFonts w:asciiTheme="minorHAnsi" w:hAnsiTheme="minorHAnsi" w:cstheme="minorHAnsi"/>
                <w:sz w:val="24"/>
              </w:rPr>
              <w:t>Prosedürü</w:t>
            </w:r>
            <w:proofErr w:type="spellEnd"/>
          </w:p>
        </w:tc>
        <w:tc>
          <w:tcPr>
            <w:tcW w:w="1418" w:type="dxa"/>
          </w:tcPr>
          <w:p w14:paraId="4CA392CA" w14:textId="77777777" w:rsidR="00761849" w:rsidRPr="00DF632E" w:rsidRDefault="004C2076" w:rsidP="00AB7583">
            <w:pPr>
              <w:pStyle w:val="TableParagraph"/>
              <w:jc w:val="center"/>
              <w:rPr>
                <w:rFonts w:asciiTheme="minorHAnsi" w:hAnsiTheme="minorHAnsi" w:cstheme="minorHAnsi"/>
                <w:sz w:val="24"/>
              </w:rPr>
            </w:pPr>
            <w:r>
              <w:rPr>
                <w:rFonts w:asciiTheme="minorHAnsi" w:hAnsiTheme="minorHAnsi" w:cstheme="minorHAnsi"/>
                <w:sz w:val="24"/>
              </w:rPr>
              <w:t>08.07</w:t>
            </w:r>
            <w:r w:rsidR="00C87357">
              <w:rPr>
                <w:rFonts w:asciiTheme="minorHAnsi" w:hAnsiTheme="minorHAnsi" w:cstheme="minorHAnsi"/>
                <w:sz w:val="24"/>
              </w:rPr>
              <w:t>.2019</w:t>
            </w:r>
          </w:p>
        </w:tc>
        <w:tc>
          <w:tcPr>
            <w:tcW w:w="1559" w:type="dxa"/>
          </w:tcPr>
          <w:p w14:paraId="3A432028" w14:textId="77777777" w:rsidR="00761849" w:rsidRPr="00DF632E" w:rsidRDefault="00761849" w:rsidP="00AB7583">
            <w:pPr>
              <w:pStyle w:val="TableParagraph"/>
              <w:jc w:val="center"/>
              <w:rPr>
                <w:rFonts w:asciiTheme="minorHAnsi" w:hAnsiTheme="minorHAnsi" w:cstheme="minorHAnsi"/>
                <w:sz w:val="24"/>
              </w:rPr>
            </w:pPr>
            <w:proofErr w:type="spellStart"/>
            <w:r>
              <w:rPr>
                <w:rFonts w:asciiTheme="minorHAnsi" w:hAnsiTheme="minorHAnsi" w:cstheme="minorHAnsi"/>
                <w:sz w:val="24"/>
              </w:rPr>
              <w:t>Seyit</w:t>
            </w:r>
            <w:proofErr w:type="spellEnd"/>
            <w:r>
              <w:rPr>
                <w:rFonts w:asciiTheme="minorHAnsi" w:hAnsiTheme="minorHAnsi" w:cstheme="minorHAnsi"/>
                <w:sz w:val="24"/>
              </w:rPr>
              <w:t xml:space="preserve"> Erdem TÜRKMEN</w:t>
            </w:r>
          </w:p>
        </w:tc>
        <w:tc>
          <w:tcPr>
            <w:tcW w:w="1005" w:type="dxa"/>
          </w:tcPr>
          <w:p w14:paraId="3C357107" w14:textId="77777777" w:rsidR="00761849" w:rsidRDefault="00761849" w:rsidP="00AB7583">
            <w:pPr>
              <w:pStyle w:val="TableParagraph"/>
              <w:rPr>
                <w:sz w:val="24"/>
              </w:rPr>
            </w:pPr>
          </w:p>
        </w:tc>
      </w:tr>
      <w:tr w:rsidR="00761849" w14:paraId="6FB2A7FB" w14:textId="77777777" w:rsidTr="00825F90">
        <w:trPr>
          <w:trHeight w:val="508"/>
        </w:trPr>
        <w:tc>
          <w:tcPr>
            <w:tcW w:w="699" w:type="dxa"/>
          </w:tcPr>
          <w:p w14:paraId="089AA92F" w14:textId="77777777" w:rsidR="00761849" w:rsidRPr="00132C37" w:rsidRDefault="00761849" w:rsidP="00AB7583">
            <w:pPr>
              <w:pStyle w:val="TableParagraph"/>
              <w:jc w:val="center"/>
              <w:rPr>
                <w:rFonts w:asciiTheme="minorHAnsi" w:hAnsiTheme="minorHAnsi" w:cstheme="minorHAnsi"/>
                <w:color w:val="000000" w:themeColor="text1"/>
                <w:sz w:val="24"/>
              </w:rPr>
            </w:pPr>
            <w:r w:rsidRPr="00132C37">
              <w:rPr>
                <w:rFonts w:asciiTheme="minorHAnsi" w:hAnsiTheme="minorHAnsi" w:cstheme="minorHAnsi"/>
                <w:color w:val="000000" w:themeColor="text1"/>
                <w:sz w:val="24"/>
              </w:rPr>
              <w:t>4</w:t>
            </w:r>
          </w:p>
        </w:tc>
        <w:tc>
          <w:tcPr>
            <w:tcW w:w="1276" w:type="dxa"/>
          </w:tcPr>
          <w:p w14:paraId="30591996" w14:textId="77777777" w:rsidR="00761849" w:rsidRPr="00132C37" w:rsidRDefault="00F96EB0" w:rsidP="00AB7583">
            <w:pPr>
              <w:pStyle w:val="TableParagraph"/>
              <w:jc w:val="center"/>
              <w:rPr>
                <w:rFonts w:asciiTheme="minorHAnsi" w:hAnsiTheme="minorHAnsi" w:cstheme="minorHAnsi"/>
                <w:color w:val="000000" w:themeColor="text1"/>
                <w:sz w:val="24"/>
              </w:rPr>
            </w:pPr>
            <w:r w:rsidRPr="00132C37">
              <w:rPr>
                <w:rFonts w:asciiTheme="minorHAnsi" w:hAnsiTheme="minorHAnsi" w:cstheme="minorHAnsi"/>
                <w:color w:val="000000" w:themeColor="text1"/>
                <w:sz w:val="24"/>
              </w:rPr>
              <w:t>Rev. 02</w:t>
            </w:r>
          </w:p>
        </w:tc>
        <w:tc>
          <w:tcPr>
            <w:tcW w:w="3827" w:type="dxa"/>
          </w:tcPr>
          <w:p w14:paraId="65375B18" w14:textId="196182B3" w:rsidR="00761849" w:rsidRPr="00132C37" w:rsidRDefault="00761849" w:rsidP="00AB7583">
            <w:pPr>
              <w:pStyle w:val="TableParagraph"/>
              <w:jc w:val="center"/>
              <w:rPr>
                <w:rFonts w:asciiTheme="minorHAnsi" w:hAnsiTheme="minorHAnsi" w:cstheme="minorHAnsi"/>
                <w:color w:val="000000" w:themeColor="text1"/>
                <w:sz w:val="24"/>
              </w:rPr>
            </w:pPr>
            <w:r w:rsidRPr="00132C37">
              <w:rPr>
                <w:rFonts w:asciiTheme="minorHAnsi" w:hAnsiTheme="minorHAnsi" w:cstheme="minorHAnsi"/>
                <w:color w:val="000000" w:themeColor="text1"/>
                <w:sz w:val="24"/>
              </w:rPr>
              <w:t xml:space="preserve">1.4 </w:t>
            </w:r>
            <w:r w:rsidR="000903F8" w:rsidRPr="00132C37">
              <w:rPr>
                <w:rFonts w:asciiTheme="minorHAnsi" w:hAnsiTheme="minorHAnsi" w:cstheme="minorHAnsi"/>
                <w:color w:val="000000" w:themeColor="text1"/>
                <w:sz w:val="24"/>
              </w:rPr>
              <w:t xml:space="preserve">Patlayıcı </w:t>
            </w:r>
            <w:proofErr w:type="spellStart"/>
            <w:r w:rsidR="000903F8" w:rsidRPr="00132C37">
              <w:rPr>
                <w:rFonts w:asciiTheme="minorHAnsi" w:hAnsiTheme="minorHAnsi" w:cstheme="minorHAnsi"/>
                <w:color w:val="000000" w:themeColor="text1"/>
                <w:sz w:val="24"/>
              </w:rPr>
              <w:t>Maddelerin</w:t>
            </w:r>
            <w:proofErr w:type="spellEnd"/>
            <w:r w:rsidRPr="00132C37">
              <w:rPr>
                <w:rFonts w:asciiTheme="minorHAnsi" w:hAnsiTheme="minorHAnsi" w:cstheme="minorHAnsi"/>
                <w:color w:val="000000" w:themeColor="text1"/>
                <w:sz w:val="24"/>
              </w:rPr>
              <w:t xml:space="preserve"> Emniyetli Elleçlenmesi </w:t>
            </w:r>
            <w:proofErr w:type="spellStart"/>
            <w:r w:rsidRPr="00132C37">
              <w:rPr>
                <w:rFonts w:asciiTheme="minorHAnsi" w:hAnsiTheme="minorHAnsi" w:cstheme="minorHAnsi"/>
                <w:color w:val="000000" w:themeColor="text1"/>
                <w:sz w:val="24"/>
              </w:rPr>
              <w:t>Prosedürü</w:t>
            </w:r>
            <w:proofErr w:type="spellEnd"/>
          </w:p>
        </w:tc>
        <w:tc>
          <w:tcPr>
            <w:tcW w:w="1418" w:type="dxa"/>
          </w:tcPr>
          <w:p w14:paraId="17AE8C20" w14:textId="77777777" w:rsidR="00761849" w:rsidRPr="00132C37" w:rsidRDefault="004C2076" w:rsidP="00AB7583">
            <w:pPr>
              <w:pStyle w:val="TableParagraph"/>
              <w:jc w:val="center"/>
              <w:rPr>
                <w:rFonts w:asciiTheme="minorHAnsi" w:hAnsiTheme="minorHAnsi" w:cstheme="minorHAnsi"/>
                <w:color w:val="000000" w:themeColor="text1"/>
                <w:sz w:val="24"/>
              </w:rPr>
            </w:pPr>
            <w:r w:rsidRPr="00132C37">
              <w:rPr>
                <w:rFonts w:asciiTheme="minorHAnsi" w:hAnsiTheme="minorHAnsi" w:cstheme="minorHAnsi"/>
                <w:color w:val="000000" w:themeColor="text1"/>
                <w:sz w:val="24"/>
              </w:rPr>
              <w:t>08.07</w:t>
            </w:r>
            <w:r w:rsidR="00C87357" w:rsidRPr="00132C37">
              <w:rPr>
                <w:rFonts w:asciiTheme="minorHAnsi" w:hAnsiTheme="minorHAnsi" w:cstheme="minorHAnsi"/>
                <w:color w:val="000000" w:themeColor="text1"/>
                <w:sz w:val="24"/>
              </w:rPr>
              <w:t>.2019</w:t>
            </w:r>
          </w:p>
        </w:tc>
        <w:tc>
          <w:tcPr>
            <w:tcW w:w="1559" w:type="dxa"/>
          </w:tcPr>
          <w:p w14:paraId="1E426A63" w14:textId="77777777" w:rsidR="00761849" w:rsidRPr="00132C37" w:rsidRDefault="00761849" w:rsidP="00AB7583">
            <w:pPr>
              <w:pStyle w:val="TableParagraph"/>
              <w:jc w:val="center"/>
              <w:rPr>
                <w:rFonts w:asciiTheme="minorHAnsi" w:hAnsiTheme="minorHAnsi" w:cstheme="minorHAnsi"/>
                <w:color w:val="000000" w:themeColor="text1"/>
                <w:sz w:val="24"/>
              </w:rPr>
            </w:pPr>
            <w:proofErr w:type="spellStart"/>
            <w:r w:rsidRPr="00132C37">
              <w:rPr>
                <w:rFonts w:asciiTheme="minorHAnsi" w:hAnsiTheme="minorHAnsi" w:cstheme="minorHAnsi"/>
                <w:color w:val="000000" w:themeColor="text1"/>
                <w:sz w:val="24"/>
              </w:rPr>
              <w:t>Seyit</w:t>
            </w:r>
            <w:proofErr w:type="spellEnd"/>
            <w:r w:rsidRPr="00132C37">
              <w:rPr>
                <w:rFonts w:asciiTheme="minorHAnsi" w:hAnsiTheme="minorHAnsi" w:cstheme="minorHAnsi"/>
                <w:color w:val="000000" w:themeColor="text1"/>
                <w:sz w:val="24"/>
              </w:rPr>
              <w:t xml:space="preserve"> Erdem TÜRKMEN</w:t>
            </w:r>
          </w:p>
        </w:tc>
        <w:tc>
          <w:tcPr>
            <w:tcW w:w="1005" w:type="dxa"/>
          </w:tcPr>
          <w:p w14:paraId="74F82BBB" w14:textId="77777777" w:rsidR="00761849" w:rsidRDefault="00761849" w:rsidP="00AB7583">
            <w:pPr>
              <w:pStyle w:val="TableParagraph"/>
              <w:rPr>
                <w:sz w:val="24"/>
              </w:rPr>
            </w:pPr>
          </w:p>
        </w:tc>
      </w:tr>
      <w:tr w:rsidR="00761849" w14:paraId="38DC346B" w14:textId="77777777" w:rsidTr="00825F90">
        <w:trPr>
          <w:trHeight w:val="508"/>
        </w:trPr>
        <w:tc>
          <w:tcPr>
            <w:tcW w:w="699" w:type="dxa"/>
          </w:tcPr>
          <w:p w14:paraId="33E33C8C" w14:textId="77777777" w:rsidR="00761849" w:rsidRPr="00132C37" w:rsidRDefault="00761849" w:rsidP="00AB7583">
            <w:pPr>
              <w:pStyle w:val="TableParagraph"/>
              <w:jc w:val="center"/>
              <w:rPr>
                <w:rFonts w:asciiTheme="minorHAnsi" w:hAnsiTheme="minorHAnsi" w:cstheme="minorHAnsi"/>
                <w:color w:val="000000" w:themeColor="text1"/>
                <w:sz w:val="24"/>
              </w:rPr>
            </w:pPr>
            <w:r w:rsidRPr="00132C37">
              <w:rPr>
                <w:rFonts w:asciiTheme="minorHAnsi" w:hAnsiTheme="minorHAnsi" w:cstheme="minorHAnsi"/>
                <w:color w:val="000000" w:themeColor="text1"/>
                <w:sz w:val="24"/>
              </w:rPr>
              <w:t>5</w:t>
            </w:r>
          </w:p>
        </w:tc>
        <w:tc>
          <w:tcPr>
            <w:tcW w:w="1276" w:type="dxa"/>
          </w:tcPr>
          <w:p w14:paraId="2F96A425" w14:textId="77777777" w:rsidR="00761849" w:rsidRPr="00132C37" w:rsidRDefault="00F96EB0" w:rsidP="00AB7583">
            <w:pPr>
              <w:pStyle w:val="TableParagraph"/>
              <w:jc w:val="center"/>
              <w:rPr>
                <w:rFonts w:asciiTheme="minorHAnsi" w:hAnsiTheme="minorHAnsi" w:cstheme="minorHAnsi"/>
                <w:color w:val="000000" w:themeColor="text1"/>
                <w:sz w:val="24"/>
              </w:rPr>
            </w:pPr>
            <w:r w:rsidRPr="00132C37">
              <w:rPr>
                <w:rFonts w:asciiTheme="minorHAnsi" w:hAnsiTheme="minorHAnsi" w:cstheme="minorHAnsi"/>
                <w:color w:val="000000" w:themeColor="text1"/>
                <w:sz w:val="24"/>
              </w:rPr>
              <w:t>Rev. 02</w:t>
            </w:r>
          </w:p>
        </w:tc>
        <w:tc>
          <w:tcPr>
            <w:tcW w:w="3827" w:type="dxa"/>
          </w:tcPr>
          <w:p w14:paraId="4123FEC0" w14:textId="77777777" w:rsidR="00761849" w:rsidRPr="00132C37" w:rsidRDefault="00761849" w:rsidP="00AB7583">
            <w:pPr>
              <w:pStyle w:val="TableParagraph"/>
              <w:jc w:val="center"/>
              <w:rPr>
                <w:rFonts w:asciiTheme="minorHAnsi" w:hAnsiTheme="minorHAnsi" w:cstheme="minorHAnsi"/>
                <w:color w:val="000000" w:themeColor="text1"/>
                <w:sz w:val="24"/>
              </w:rPr>
            </w:pPr>
            <w:proofErr w:type="spellStart"/>
            <w:r w:rsidRPr="00132C37">
              <w:rPr>
                <w:rFonts w:asciiTheme="minorHAnsi" w:hAnsiTheme="minorHAnsi" w:cstheme="minorHAnsi"/>
                <w:color w:val="000000" w:themeColor="text1"/>
                <w:sz w:val="24"/>
              </w:rPr>
              <w:t>İletişim</w:t>
            </w:r>
            <w:proofErr w:type="spellEnd"/>
            <w:r w:rsidRPr="00132C37">
              <w:rPr>
                <w:rFonts w:asciiTheme="minorHAnsi" w:hAnsiTheme="minorHAnsi" w:cstheme="minorHAnsi"/>
                <w:color w:val="000000" w:themeColor="text1"/>
                <w:sz w:val="24"/>
              </w:rPr>
              <w:t xml:space="preserve"> </w:t>
            </w:r>
            <w:proofErr w:type="spellStart"/>
            <w:r w:rsidRPr="00132C37">
              <w:rPr>
                <w:rFonts w:asciiTheme="minorHAnsi" w:hAnsiTheme="minorHAnsi" w:cstheme="minorHAnsi"/>
                <w:color w:val="000000" w:themeColor="text1"/>
                <w:sz w:val="24"/>
              </w:rPr>
              <w:t>Bilgilerinin</w:t>
            </w:r>
            <w:proofErr w:type="spellEnd"/>
            <w:r w:rsidRPr="00132C37">
              <w:rPr>
                <w:rFonts w:asciiTheme="minorHAnsi" w:hAnsiTheme="minorHAnsi" w:cstheme="minorHAnsi"/>
                <w:color w:val="000000" w:themeColor="text1"/>
                <w:sz w:val="24"/>
              </w:rPr>
              <w:t xml:space="preserve"> </w:t>
            </w:r>
            <w:proofErr w:type="spellStart"/>
            <w:r w:rsidRPr="00132C37">
              <w:rPr>
                <w:rFonts w:asciiTheme="minorHAnsi" w:hAnsiTheme="minorHAnsi" w:cstheme="minorHAnsi"/>
                <w:color w:val="000000" w:themeColor="text1"/>
                <w:sz w:val="24"/>
              </w:rPr>
              <w:t>Revize</w:t>
            </w:r>
            <w:proofErr w:type="spellEnd"/>
            <w:r w:rsidRPr="00132C37">
              <w:rPr>
                <w:rFonts w:asciiTheme="minorHAnsi" w:hAnsiTheme="minorHAnsi" w:cstheme="minorHAnsi"/>
                <w:color w:val="000000" w:themeColor="text1"/>
                <w:sz w:val="24"/>
              </w:rPr>
              <w:t xml:space="preserve"> Edilmesi</w:t>
            </w:r>
          </w:p>
        </w:tc>
        <w:tc>
          <w:tcPr>
            <w:tcW w:w="1418" w:type="dxa"/>
          </w:tcPr>
          <w:p w14:paraId="1CF0E764" w14:textId="77777777" w:rsidR="00761849" w:rsidRPr="00132C37" w:rsidRDefault="004C2076" w:rsidP="00AB7583">
            <w:pPr>
              <w:pStyle w:val="TableParagraph"/>
              <w:jc w:val="center"/>
              <w:rPr>
                <w:rFonts w:asciiTheme="minorHAnsi" w:hAnsiTheme="minorHAnsi" w:cstheme="minorHAnsi"/>
                <w:color w:val="000000" w:themeColor="text1"/>
                <w:sz w:val="24"/>
              </w:rPr>
            </w:pPr>
            <w:r w:rsidRPr="00132C37">
              <w:rPr>
                <w:rFonts w:asciiTheme="minorHAnsi" w:hAnsiTheme="minorHAnsi" w:cstheme="minorHAnsi"/>
                <w:color w:val="000000" w:themeColor="text1"/>
                <w:sz w:val="24"/>
              </w:rPr>
              <w:t>08.07</w:t>
            </w:r>
            <w:r w:rsidR="00C87357" w:rsidRPr="00132C37">
              <w:rPr>
                <w:rFonts w:asciiTheme="minorHAnsi" w:hAnsiTheme="minorHAnsi" w:cstheme="minorHAnsi"/>
                <w:color w:val="000000" w:themeColor="text1"/>
                <w:sz w:val="24"/>
              </w:rPr>
              <w:t>.2019</w:t>
            </w:r>
          </w:p>
        </w:tc>
        <w:tc>
          <w:tcPr>
            <w:tcW w:w="1559" w:type="dxa"/>
          </w:tcPr>
          <w:p w14:paraId="60E9A06C" w14:textId="77777777" w:rsidR="00761849" w:rsidRPr="00132C37" w:rsidRDefault="00761849" w:rsidP="00AB7583">
            <w:pPr>
              <w:pStyle w:val="TableParagraph"/>
              <w:jc w:val="center"/>
              <w:rPr>
                <w:rFonts w:asciiTheme="minorHAnsi" w:hAnsiTheme="minorHAnsi" w:cstheme="minorHAnsi"/>
                <w:color w:val="000000" w:themeColor="text1"/>
                <w:sz w:val="24"/>
              </w:rPr>
            </w:pPr>
            <w:proofErr w:type="spellStart"/>
            <w:r w:rsidRPr="00132C37">
              <w:rPr>
                <w:rFonts w:asciiTheme="minorHAnsi" w:hAnsiTheme="minorHAnsi" w:cstheme="minorHAnsi"/>
                <w:color w:val="000000" w:themeColor="text1"/>
                <w:sz w:val="24"/>
              </w:rPr>
              <w:t>Seyit</w:t>
            </w:r>
            <w:proofErr w:type="spellEnd"/>
            <w:r w:rsidRPr="00132C37">
              <w:rPr>
                <w:rFonts w:asciiTheme="minorHAnsi" w:hAnsiTheme="minorHAnsi" w:cstheme="minorHAnsi"/>
                <w:color w:val="000000" w:themeColor="text1"/>
                <w:sz w:val="24"/>
              </w:rPr>
              <w:t xml:space="preserve"> Erdem TÜRKMEN</w:t>
            </w:r>
          </w:p>
        </w:tc>
        <w:tc>
          <w:tcPr>
            <w:tcW w:w="1005" w:type="dxa"/>
          </w:tcPr>
          <w:p w14:paraId="7DBC38CE" w14:textId="77777777" w:rsidR="00761849" w:rsidRDefault="00761849" w:rsidP="00AB7583">
            <w:pPr>
              <w:pStyle w:val="TableParagraph"/>
              <w:rPr>
                <w:sz w:val="24"/>
              </w:rPr>
            </w:pPr>
          </w:p>
        </w:tc>
      </w:tr>
      <w:tr w:rsidR="00731DF1" w14:paraId="6219D1A7" w14:textId="77777777" w:rsidTr="00825F90">
        <w:trPr>
          <w:trHeight w:val="510"/>
        </w:trPr>
        <w:tc>
          <w:tcPr>
            <w:tcW w:w="699" w:type="dxa"/>
          </w:tcPr>
          <w:p w14:paraId="72D3B0D4" w14:textId="77777777" w:rsidR="00731DF1" w:rsidRPr="00132C37" w:rsidRDefault="00731DF1" w:rsidP="00AB7583">
            <w:pPr>
              <w:pStyle w:val="TableParagraph"/>
              <w:jc w:val="center"/>
              <w:rPr>
                <w:rFonts w:asciiTheme="minorHAnsi" w:hAnsiTheme="minorHAnsi" w:cstheme="minorHAnsi"/>
                <w:color w:val="000000" w:themeColor="text1"/>
                <w:sz w:val="24"/>
              </w:rPr>
            </w:pPr>
            <w:r w:rsidRPr="00132C37">
              <w:rPr>
                <w:rFonts w:asciiTheme="minorHAnsi" w:hAnsiTheme="minorHAnsi" w:cstheme="minorHAnsi"/>
                <w:color w:val="000000" w:themeColor="text1"/>
                <w:sz w:val="24"/>
              </w:rPr>
              <w:t>6</w:t>
            </w:r>
          </w:p>
        </w:tc>
        <w:tc>
          <w:tcPr>
            <w:tcW w:w="1276" w:type="dxa"/>
          </w:tcPr>
          <w:p w14:paraId="3E33AB8D" w14:textId="77777777" w:rsidR="00731DF1" w:rsidRPr="00132C37" w:rsidRDefault="00731DF1" w:rsidP="00AB7583">
            <w:pPr>
              <w:pStyle w:val="TableParagraph"/>
              <w:jc w:val="center"/>
              <w:rPr>
                <w:rFonts w:asciiTheme="minorHAnsi" w:hAnsiTheme="minorHAnsi" w:cstheme="minorHAnsi"/>
                <w:color w:val="000000" w:themeColor="text1"/>
                <w:sz w:val="24"/>
              </w:rPr>
            </w:pPr>
            <w:r w:rsidRPr="00132C37">
              <w:rPr>
                <w:rFonts w:asciiTheme="minorHAnsi" w:hAnsiTheme="minorHAnsi" w:cstheme="minorHAnsi"/>
                <w:color w:val="000000" w:themeColor="text1"/>
                <w:sz w:val="24"/>
              </w:rPr>
              <w:t>Rev. 03</w:t>
            </w:r>
          </w:p>
        </w:tc>
        <w:tc>
          <w:tcPr>
            <w:tcW w:w="3827" w:type="dxa"/>
          </w:tcPr>
          <w:p w14:paraId="5F4927D9" w14:textId="77777777" w:rsidR="00731DF1" w:rsidRPr="00132C37" w:rsidRDefault="00731DF1" w:rsidP="00AB7583">
            <w:pPr>
              <w:pStyle w:val="TableParagraph"/>
              <w:jc w:val="center"/>
              <w:rPr>
                <w:rFonts w:asciiTheme="minorHAnsi" w:hAnsiTheme="minorHAnsi" w:cstheme="minorHAnsi"/>
                <w:color w:val="000000" w:themeColor="text1"/>
                <w:sz w:val="24"/>
              </w:rPr>
            </w:pPr>
            <w:r w:rsidRPr="00132C37">
              <w:rPr>
                <w:rFonts w:asciiTheme="minorHAnsi" w:hAnsiTheme="minorHAnsi" w:cstheme="minorHAnsi"/>
                <w:color w:val="000000" w:themeColor="text1"/>
                <w:sz w:val="24"/>
              </w:rPr>
              <w:t xml:space="preserve">Görevli </w:t>
            </w:r>
            <w:proofErr w:type="spellStart"/>
            <w:r w:rsidRPr="00132C37">
              <w:rPr>
                <w:rFonts w:asciiTheme="minorHAnsi" w:hAnsiTheme="minorHAnsi" w:cstheme="minorHAnsi"/>
                <w:color w:val="000000" w:themeColor="text1"/>
                <w:sz w:val="24"/>
              </w:rPr>
              <w:t>Kişilerin-Ekiplerin</w:t>
            </w:r>
            <w:proofErr w:type="spellEnd"/>
            <w:r w:rsidRPr="00132C37">
              <w:rPr>
                <w:rFonts w:asciiTheme="minorHAnsi" w:hAnsiTheme="minorHAnsi" w:cstheme="minorHAnsi"/>
                <w:color w:val="000000" w:themeColor="text1"/>
                <w:sz w:val="24"/>
              </w:rPr>
              <w:t xml:space="preserve"> </w:t>
            </w:r>
            <w:proofErr w:type="spellStart"/>
            <w:r w:rsidRPr="00132C37">
              <w:rPr>
                <w:rFonts w:asciiTheme="minorHAnsi" w:hAnsiTheme="minorHAnsi" w:cstheme="minorHAnsi"/>
                <w:color w:val="000000" w:themeColor="text1"/>
                <w:sz w:val="24"/>
              </w:rPr>
              <w:t>Revize</w:t>
            </w:r>
            <w:proofErr w:type="spellEnd"/>
            <w:r w:rsidRPr="00132C37">
              <w:rPr>
                <w:rFonts w:asciiTheme="minorHAnsi" w:hAnsiTheme="minorHAnsi" w:cstheme="minorHAnsi"/>
                <w:color w:val="000000" w:themeColor="text1"/>
                <w:sz w:val="24"/>
              </w:rPr>
              <w:t xml:space="preserve"> Edilmesi</w:t>
            </w:r>
          </w:p>
        </w:tc>
        <w:tc>
          <w:tcPr>
            <w:tcW w:w="1418" w:type="dxa"/>
          </w:tcPr>
          <w:p w14:paraId="148A91B1" w14:textId="77777777" w:rsidR="00731DF1" w:rsidRPr="00132C37" w:rsidRDefault="00731DF1" w:rsidP="00AB7583">
            <w:pPr>
              <w:pStyle w:val="TableParagraph"/>
              <w:jc w:val="center"/>
              <w:rPr>
                <w:rFonts w:asciiTheme="minorHAnsi" w:hAnsiTheme="minorHAnsi" w:cstheme="minorHAnsi"/>
                <w:color w:val="000000" w:themeColor="text1"/>
                <w:sz w:val="24"/>
              </w:rPr>
            </w:pPr>
            <w:r w:rsidRPr="00132C37">
              <w:rPr>
                <w:rFonts w:asciiTheme="minorHAnsi" w:hAnsiTheme="minorHAnsi" w:cstheme="minorHAnsi"/>
                <w:color w:val="000000" w:themeColor="text1"/>
                <w:sz w:val="24"/>
              </w:rPr>
              <w:t>12.09.2020</w:t>
            </w:r>
          </w:p>
        </w:tc>
        <w:tc>
          <w:tcPr>
            <w:tcW w:w="1559" w:type="dxa"/>
          </w:tcPr>
          <w:p w14:paraId="2303EF52" w14:textId="77777777" w:rsidR="00731DF1" w:rsidRPr="00132C37" w:rsidRDefault="00731DF1" w:rsidP="00AB7583">
            <w:pPr>
              <w:pStyle w:val="TableParagraph"/>
              <w:jc w:val="center"/>
              <w:rPr>
                <w:rFonts w:asciiTheme="minorHAnsi" w:hAnsiTheme="minorHAnsi" w:cstheme="minorHAnsi"/>
                <w:color w:val="000000" w:themeColor="text1"/>
                <w:sz w:val="24"/>
              </w:rPr>
            </w:pPr>
            <w:proofErr w:type="spellStart"/>
            <w:r w:rsidRPr="00132C37">
              <w:rPr>
                <w:rFonts w:asciiTheme="minorHAnsi" w:hAnsiTheme="minorHAnsi" w:cstheme="minorHAnsi"/>
                <w:color w:val="000000" w:themeColor="text1"/>
                <w:sz w:val="24"/>
              </w:rPr>
              <w:t>Seyit</w:t>
            </w:r>
            <w:proofErr w:type="spellEnd"/>
            <w:r w:rsidRPr="00132C37">
              <w:rPr>
                <w:rFonts w:asciiTheme="minorHAnsi" w:hAnsiTheme="minorHAnsi" w:cstheme="minorHAnsi"/>
                <w:color w:val="000000" w:themeColor="text1"/>
                <w:sz w:val="24"/>
              </w:rPr>
              <w:t xml:space="preserve"> Erdem TÜRKMEN</w:t>
            </w:r>
          </w:p>
        </w:tc>
        <w:tc>
          <w:tcPr>
            <w:tcW w:w="1005" w:type="dxa"/>
          </w:tcPr>
          <w:p w14:paraId="6900E338" w14:textId="77777777" w:rsidR="00731DF1" w:rsidRDefault="00731DF1" w:rsidP="00AB7583">
            <w:pPr>
              <w:pStyle w:val="TableParagraph"/>
              <w:rPr>
                <w:sz w:val="24"/>
              </w:rPr>
            </w:pPr>
          </w:p>
        </w:tc>
      </w:tr>
      <w:tr w:rsidR="00825F90" w14:paraId="5EBA3A0A" w14:textId="77777777" w:rsidTr="00825F90">
        <w:trPr>
          <w:trHeight w:val="508"/>
        </w:trPr>
        <w:tc>
          <w:tcPr>
            <w:tcW w:w="699" w:type="dxa"/>
          </w:tcPr>
          <w:p w14:paraId="138CEC9B" w14:textId="0D596AF5" w:rsidR="00825F90" w:rsidRPr="00132C37" w:rsidRDefault="00825F90" w:rsidP="00825F90">
            <w:pPr>
              <w:pStyle w:val="TableParagraph"/>
              <w:jc w:val="center"/>
              <w:rPr>
                <w:color w:val="000000" w:themeColor="text1"/>
                <w:sz w:val="24"/>
              </w:rPr>
            </w:pPr>
            <w:r w:rsidRPr="00132C37">
              <w:rPr>
                <w:rFonts w:asciiTheme="minorHAnsi" w:hAnsiTheme="minorHAnsi" w:cstheme="minorHAnsi"/>
                <w:color w:val="000000" w:themeColor="text1"/>
                <w:sz w:val="24"/>
              </w:rPr>
              <w:t>7</w:t>
            </w:r>
          </w:p>
        </w:tc>
        <w:tc>
          <w:tcPr>
            <w:tcW w:w="1276" w:type="dxa"/>
          </w:tcPr>
          <w:p w14:paraId="205DB03B" w14:textId="68F9C8B0" w:rsidR="00825F90" w:rsidRPr="00132C37" w:rsidRDefault="00825F90" w:rsidP="00825F90">
            <w:pPr>
              <w:pStyle w:val="TableParagraph"/>
              <w:jc w:val="center"/>
              <w:rPr>
                <w:color w:val="000000" w:themeColor="text1"/>
                <w:sz w:val="24"/>
              </w:rPr>
            </w:pPr>
            <w:r w:rsidRPr="00132C37">
              <w:rPr>
                <w:rFonts w:asciiTheme="minorHAnsi" w:hAnsiTheme="minorHAnsi" w:cstheme="minorHAnsi"/>
                <w:color w:val="000000" w:themeColor="text1"/>
                <w:sz w:val="24"/>
              </w:rPr>
              <w:t>Rev. 04</w:t>
            </w:r>
          </w:p>
        </w:tc>
        <w:tc>
          <w:tcPr>
            <w:tcW w:w="3827" w:type="dxa"/>
          </w:tcPr>
          <w:p w14:paraId="5194F448" w14:textId="77777777" w:rsidR="00825F90" w:rsidRPr="00132C37" w:rsidRDefault="00825F90" w:rsidP="00825F90">
            <w:pPr>
              <w:pStyle w:val="TableParagraph"/>
              <w:jc w:val="center"/>
              <w:rPr>
                <w:rFonts w:asciiTheme="minorHAnsi" w:hAnsiTheme="minorHAnsi" w:cstheme="minorHAnsi"/>
                <w:color w:val="000000" w:themeColor="text1"/>
                <w:sz w:val="24"/>
              </w:rPr>
            </w:pPr>
            <w:r w:rsidRPr="00132C37">
              <w:rPr>
                <w:rFonts w:asciiTheme="minorHAnsi" w:hAnsiTheme="minorHAnsi" w:cstheme="minorHAnsi"/>
                <w:color w:val="000000" w:themeColor="text1"/>
                <w:sz w:val="24"/>
              </w:rPr>
              <w:t xml:space="preserve">-Terminal </w:t>
            </w:r>
            <w:proofErr w:type="spellStart"/>
            <w:r w:rsidRPr="00132C37">
              <w:rPr>
                <w:rFonts w:asciiTheme="minorHAnsi" w:hAnsiTheme="minorHAnsi" w:cstheme="minorHAnsi"/>
                <w:color w:val="000000" w:themeColor="text1"/>
                <w:sz w:val="24"/>
              </w:rPr>
              <w:t>Sorumlusu</w:t>
            </w:r>
            <w:proofErr w:type="spellEnd"/>
            <w:r w:rsidRPr="00132C37">
              <w:rPr>
                <w:rFonts w:asciiTheme="minorHAnsi" w:hAnsiTheme="minorHAnsi" w:cstheme="minorHAnsi"/>
                <w:color w:val="000000" w:themeColor="text1"/>
                <w:sz w:val="24"/>
              </w:rPr>
              <w:t xml:space="preserve"> </w:t>
            </w:r>
            <w:proofErr w:type="spellStart"/>
            <w:r w:rsidRPr="00132C37">
              <w:rPr>
                <w:rFonts w:asciiTheme="minorHAnsi" w:hAnsiTheme="minorHAnsi" w:cstheme="minorHAnsi"/>
                <w:color w:val="000000" w:themeColor="text1"/>
                <w:sz w:val="24"/>
              </w:rPr>
              <w:t>Hakan</w:t>
            </w:r>
            <w:proofErr w:type="spellEnd"/>
            <w:r w:rsidRPr="00132C37">
              <w:rPr>
                <w:rFonts w:asciiTheme="minorHAnsi" w:hAnsiTheme="minorHAnsi" w:cstheme="minorHAnsi"/>
                <w:color w:val="000000" w:themeColor="text1"/>
                <w:sz w:val="24"/>
              </w:rPr>
              <w:t xml:space="preserve"> ZURNACI olarak </w:t>
            </w:r>
            <w:proofErr w:type="spellStart"/>
            <w:r w:rsidRPr="00132C37">
              <w:rPr>
                <w:rFonts w:asciiTheme="minorHAnsi" w:hAnsiTheme="minorHAnsi" w:cstheme="minorHAnsi"/>
                <w:color w:val="000000" w:themeColor="text1"/>
                <w:sz w:val="24"/>
              </w:rPr>
              <w:t>Revize</w:t>
            </w:r>
            <w:proofErr w:type="spellEnd"/>
            <w:r w:rsidRPr="00132C37">
              <w:rPr>
                <w:rFonts w:asciiTheme="minorHAnsi" w:hAnsiTheme="minorHAnsi" w:cstheme="minorHAnsi"/>
                <w:color w:val="000000" w:themeColor="text1"/>
                <w:sz w:val="24"/>
              </w:rPr>
              <w:t xml:space="preserve"> Edilmesi,</w:t>
            </w:r>
          </w:p>
          <w:p w14:paraId="5A6C6105" w14:textId="77777777" w:rsidR="00825F90" w:rsidRPr="00132C37" w:rsidRDefault="00825F90" w:rsidP="00825F90">
            <w:pPr>
              <w:pStyle w:val="TableParagraph"/>
              <w:jc w:val="center"/>
              <w:rPr>
                <w:rFonts w:asciiTheme="minorHAnsi" w:hAnsiTheme="minorHAnsi" w:cstheme="minorHAnsi"/>
                <w:color w:val="000000" w:themeColor="text1"/>
                <w:sz w:val="24"/>
              </w:rPr>
            </w:pPr>
            <w:r w:rsidRPr="00132C37">
              <w:rPr>
                <w:rFonts w:asciiTheme="minorHAnsi" w:hAnsiTheme="minorHAnsi" w:cstheme="minorHAnsi"/>
                <w:color w:val="000000" w:themeColor="text1"/>
                <w:sz w:val="24"/>
              </w:rPr>
              <w:t xml:space="preserve">-EmS ve MFAG </w:t>
            </w:r>
            <w:proofErr w:type="spellStart"/>
            <w:r w:rsidRPr="00132C37">
              <w:rPr>
                <w:rFonts w:asciiTheme="minorHAnsi" w:hAnsiTheme="minorHAnsi" w:cstheme="minorHAnsi"/>
                <w:color w:val="000000" w:themeColor="text1"/>
                <w:sz w:val="24"/>
              </w:rPr>
              <w:t>konularının</w:t>
            </w:r>
            <w:proofErr w:type="spellEnd"/>
            <w:r w:rsidRPr="00132C37">
              <w:rPr>
                <w:rFonts w:asciiTheme="minorHAnsi" w:hAnsiTheme="minorHAnsi" w:cstheme="minorHAnsi"/>
                <w:color w:val="000000" w:themeColor="text1"/>
                <w:sz w:val="24"/>
              </w:rPr>
              <w:t xml:space="preserve"> </w:t>
            </w:r>
            <w:proofErr w:type="spellStart"/>
            <w:r w:rsidRPr="00132C37">
              <w:rPr>
                <w:rFonts w:asciiTheme="minorHAnsi" w:hAnsiTheme="minorHAnsi" w:cstheme="minorHAnsi"/>
                <w:color w:val="000000" w:themeColor="text1"/>
                <w:sz w:val="24"/>
              </w:rPr>
              <w:t>eklenmesi</w:t>
            </w:r>
            <w:proofErr w:type="spellEnd"/>
            <w:r w:rsidRPr="00132C37">
              <w:rPr>
                <w:rFonts w:asciiTheme="minorHAnsi" w:hAnsiTheme="minorHAnsi" w:cstheme="minorHAnsi"/>
                <w:color w:val="000000" w:themeColor="text1"/>
                <w:sz w:val="24"/>
              </w:rPr>
              <w:t>,</w:t>
            </w:r>
          </w:p>
          <w:p w14:paraId="0AD2E81E" w14:textId="77777777" w:rsidR="00825F90" w:rsidRPr="00132C37" w:rsidRDefault="00825F90" w:rsidP="00825F90">
            <w:pPr>
              <w:pStyle w:val="TableParagraph"/>
              <w:jc w:val="center"/>
              <w:rPr>
                <w:rFonts w:asciiTheme="minorHAnsi" w:hAnsiTheme="minorHAnsi" w:cstheme="minorHAnsi"/>
                <w:color w:val="000000" w:themeColor="text1"/>
                <w:sz w:val="24"/>
              </w:rPr>
            </w:pPr>
            <w:r w:rsidRPr="00132C37">
              <w:rPr>
                <w:rFonts w:asciiTheme="minorHAnsi" w:hAnsiTheme="minorHAnsi" w:cstheme="minorHAnsi"/>
                <w:color w:val="000000" w:themeColor="text1"/>
                <w:sz w:val="24"/>
              </w:rPr>
              <w:t xml:space="preserve">-Ayrım ve </w:t>
            </w:r>
            <w:proofErr w:type="spellStart"/>
            <w:r w:rsidRPr="00132C37">
              <w:rPr>
                <w:rFonts w:asciiTheme="minorHAnsi" w:hAnsiTheme="minorHAnsi" w:cstheme="minorHAnsi"/>
                <w:color w:val="000000" w:themeColor="text1"/>
                <w:sz w:val="24"/>
              </w:rPr>
              <w:t>İstifleme</w:t>
            </w:r>
            <w:proofErr w:type="spellEnd"/>
            <w:r w:rsidRPr="00132C37">
              <w:rPr>
                <w:rFonts w:asciiTheme="minorHAnsi" w:hAnsiTheme="minorHAnsi" w:cstheme="minorHAnsi"/>
                <w:color w:val="000000" w:themeColor="text1"/>
                <w:sz w:val="24"/>
              </w:rPr>
              <w:t xml:space="preserve"> </w:t>
            </w:r>
            <w:proofErr w:type="spellStart"/>
            <w:r w:rsidRPr="00132C37">
              <w:rPr>
                <w:rFonts w:asciiTheme="minorHAnsi" w:hAnsiTheme="minorHAnsi" w:cstheme="minorHAnsi"/>
                <w:color w:val="000000" w:themeColor="text1"/>
                <w:sz w:val="24"/>
              </w:rPr>
              <w:t>konuların</w:t>
            </w:r>
            <w:proofErr w:type="spellEnd"/>
            <w:r w:rsidRPr="00132C37">
              <w:rPr>
                <w:rFonts w:asciiTheme="minorHAnsi" w:hAnsiTheme="minorHAnsi" w:cstheme="minorHAnsi"/>
                <w:color w:val="000000" w:themeColor="text1"/>
                <w:sz w:val="24"/>
              </w:rPr>
              <w:t xml:space="preserve"> </w:t>
            </w:r>
            <w:proofErr w:type="spellStart"/>
            <w:r w:rsidRPr="00132C37">
              <w:rPr>
                <w:rFonts w:asciiTheme="minorHAnsi" w:hAnsiTheme="minorHAnsi" w:cstheme="minorHAnsi"/>
                <w:color w:val="000000" w:themeColor="text1"/>
                <w:sz w:val="24"/>
              </w:rPr>
              <w:t>Revize</w:t>
            </w:r>
            <w:proofErr w:type="spellEnd"/>
            <w:r w:rsidRPr="00132C37">
              <w:rPr>
                <w:rFonts w:asciiTheme="minorHAnsi" w:hAnsiTheme="minorHAnsi" w:cstheme="minorHAnsi"/>
                <w:color w:val="000000" w:themeColor="text1"/>
                <w:sz w:val="24"/>
              </w:rPr>
              <w:t xml:space="preserve"> Edilmesi,</w:t>
            </w:r>
          </w:p>
          <w:p w14:paraId="581F7E92" w14:textId="77777777" w:rsidR="00825F90" w:rsidRPr="00132C37" w:rsidRDefault="00825F90" w:rsidP="00825F90">
            <w:pPr>
              <w:pStyle w:val="TableParagraph"/>
              <w:jc w:val="center"/>
              <w:rPr>
                <w:rFonts w:asciiTheme="minorHAnsi" w:hAnsiTheme="minorHAnsi" w:cstheme="minorHAnsi"/>
                <w:color w:val="000000" w:themeColor="text1"/>
                <w:sz w:val="24"/>
              </w:rPr>
            </w:pPr>
            <w:r w:rsidRPr="00132C37">
              <w:rPr>
                <w:rFonts w:asciiTheme="minorHAnsi" w:hAnsiTheme="minorHAnsi" w:cstheme="minorHAnsi"/>
                <w:color w:val="000000" w:themeColor="text1"/>
                <w:sz w:val="24"/>
              </w:rPr>
              <w:t xml:space="preserve">-Acil </w:t>
            </w:r>
            <w:proofErr w:type="spellStart"/>
            <w:r w:rsidRPr="00132C37">
              <w:rPr>
                <w:rFonts w:asciiTheme="minorHAnsi" w:hAnsiTheme="minorHAnsi" w:cstheme="minorHAnsi"/>
                <w:color w:val="000000" w:themeColor="text1"/>
                <w:sz w:val="24"/>
              </w:rPr>
              <w:t>Çağrılara</w:t>
            </w:r>
            <w:proofErr w:type="spellEnd"/>
            <w:r w:rsidRPr="00132C37">
              <w:rPr>
                <w:rFonts w:asciiTheme="minorHAnsi" w:hAnsiTheme="minorHAnsi" w:cstheme="minorHAnsi"/>
                <w:color w:val="000000" w:themeColor="text1"/>
                <w:sz w:val="24"/>
              </w:rPr>
              <w:t xml:space="preserve"> </w:t>
            </w:r>
            <w:proofErr w:type="spellStart"/>
            <w:r w:rsidRPr="00132C37">
              <w:rPr>
                <w:rFonts w:asciiTheme="minorHAnsi" w:hAnsiTheme="minorHAnsi" w:cstheme="minorHAnsi"/>
                <w:color w:val="000000" w:themeColor="text1"/>
                <w:sz w:val="24"/>
              </w:rPr>
              <w:t>ait</w:t>
            </w:r>
            <w:proofErr w:type="spellEnd"/>
            <w:r w:rsidRPr="00132C37">
              <w:rPr>
                <w:rFonts w:asciiTheme="minorHAnsi" w:hAnsiTheme="minorHAnsi" w:cstheme="minorHAnsi"/>
                <w:color w:val="000000" w:themeColor="text1"/>
                <w:sz w:val="24"/>
              </w:rPr>
              <w:t xml:space="preserve"> 7 </w:t>
            </w:r>
            <w:proofErr w:type="spellStart"/>
            <w:r w:rsidRPr="00132C37">
              <w:rPr>
                <w:rFonts w:asciiTheme="minorHAnsi" w:hAnsiTheme="minorHAnsi" w:cstheme="minorHAnsi"/>
                <w:color w:val="000000" w:themeColor="text1"/>
                <w:sz w:val="24"/>
              </w:rPr>
              <w:t>numaranın</w:t>
            </w:r>
            <w:proofErr w:type="spellEnd"/>
            <w:r w:rsidRPr="00132C37">
              <w:rPr>
                <w:rFonts w:asciiTheme="minorHAnsi" w:hAnsiTheme="minorHAnsi" w:cstheme="minorHAnsi"/>
                <w:color w:val="000000" w:themeColor="text1"/>
                <w:sz w:val="24"/>
              </w:rPr>
              <w:t xml:space="preserve"> (110, 156, 155, 112, 177, 157, 122) Sadece 112 olarak </w:t>
            </w:r>
            <w:proofErr w:type="spellStart"/>
            <w:r w:rsidRPr="00132C37">
              <w:rPr>
                <w:rFonts w:asciiTheme="minorHAnsi" w:hAnsiTheme="minorHAnsi" w:cstheme="minorHAnsi"/>
                <w:color w:val="000000" w:themeColor="text1"/>
                <w:sz w:val="24"/>
              </w:rPr>
              <w:t>Revize</w:t>
            </w:r>
            <w:proofErr w:type="spellEnd"/>
            <w:r w:rsidRPr="00132C37">
              <w:rPr>
                <w:rFonts w:asciiTheme="minorHAnsi" w:hAnsiTheme="minorHAnsi" w:cstheme="minorHAnsi"/>
                <w:color w:val="000000" w:themeColor="text1"/>
                <w:sz w:val="24"/>
              </w:rPr>
              <w:t xml:space="preserve"> Edilmesi,</w:t>
            </w:r>
          </w:p>
          <w:p w14:paraId="453E8A92" w14:textId="4B477F4E" w:rsidR="00825F90" w:rsidRPr="00132C37" w:rsidRDefault="00825F90" w:rsidP="00825F90">
            <w:pPr>
              <w:pStyle w:val="TableParagraph"/>
              <w:jc w:val="center"/>
              <w:rPr>
                <w:color w:val="000000" w:themeColor="text1"/>
                <w:sz w:val="24"/>
              </w:rPr>
            </w:pPr>
            <w:r w:rsidRPr="00132C37">
              <w:rPr>
                <w:rFonts w:asciiTheme="minorHAnsi" w:hAnsiTheme="minorHAnsi" w:cstheme="minorHAnsi"/>
                <w:color w:val="000000" w:themeColor="text1"/>
                <w:sz w:val="24"/>
              </w:rPr>
              <w:t xml:space="preserve">-Acil Durum </w:t>
            </w:r>
            <w:proofErr w:type="spellStart"/>
            <w:r w:rsidRPr="00132C37">
              <w:rPr>
                <w:rFonts w:asciiTheme="minorHAnsi" w:hAnsiTheme="minorHAnsi" w:cstheme="minorHAnsi"/>
                <w:color w:val="000000" w:themeColor="text1"/>
                <w:sz w:val="24"/>
              </w:rPr>
              <w:t>Ekiplerinin</w:t>
            </w:r>
            <w:proofErr w:type="spellEnd"/>
            <w:r w:rsidRPr="00132C37">
              <w:rPr>
                <w:rFonts w:asciiTheme="minorHAnsi" w:hAnsiTheme="minorHAnsi" w:cstheme="minorHAnsi"/>
                <w:color w:val="000000" w:themeColor="text1"/>
                <w:sz w:val="24"/>
              </w:rPr>
              <w:t xml:space="preserve"> </w:t>
            </w:r>
            <w:proofErr w:type="spellStart"/>
            <w:r w:rsidRPr="00132C37">
              <w:rPr>
                <w:rFonts w:asciiTheme="minorHAnsi" w:hAnsiTheme="minorHAnsi" w:cstheme="minorHAnsi"/>
                <w:color w:val="000000" w:themeColor="text1"/>
                <w:sz w:val="24"/>
              </w:rPr>
              <w:t>Revize</w:t>
            </w:r>
            <w:proofErr w:type="spellEnd"/>
            <w:r w:rsidRPr="00132C37">
              <w:rPr>
                <w:rFonts w:asciiTheme="minorHAnsi" w:hAnsiTheme="minorHAnsi" w:cstheme="minorHAnsi"/>
                <w:color w:val="000000" w:themeColor="text1"/>
                <w:sz w:val="24"/>
              </w:rPr>
              <w:t xml:space="preserve"> Edilmesi</w:t>
            </w:r>
          </w:p>
        </w:tc>
        <w:tc>
          <w:tcPr>
            <w:tcW w:w="1418" w:type="dxa"/>
          </w:tcPr>
          <w:p w14:paraId="0B56D34A" w14:textId="3C372AD5" w:rsidR="00825F90" w:rsidRPr="00132C37" w:rsidRDefault="00825F90" w:rsidP="00825F90">
            <w:pPr>
              <w:pStyle w:val="TableParagraph"/>
              <w:jc w:val="center"/>
              <w:rPr>
                <w:color w:val="000000" w:themeColor="text1"/>
                <w:sz w:val="24"/>
              </w:rPr>
            </w:pPr>
            <w:r w:rsidRPr="00132C37">
              <w:rPr>
                <w:rFonts w:asciiTheme="minorHAnsi" w:hAnsiTheme="minorHAnsi" w:cstheme="minorHAnsi"/>
                <w:color w:val="000000" w:themeColor="text1"/>
                <w:sz w:val="24"/>
              </w:rPr>
              <w:t>03.03.2022</w:t>
            </w:r>
          </w:p>
        </w:tc>
        <w:tc>
          <w:tcPr>
            <w:tcW w:w="1559" w:type="dxa"/>
          </w:tcPr>
          <w:p w14:paraId="1CF485F7" w14:textId="73FD62A3" w:rsidR="00825F90" w:rsidRPr="00132C37" w:rsidRDefault="00825F90" w:rsidP="00825F90">
            <w:pPr>
              <w:pStyle w:val="TableParagraph"/>
              <w:jc w:val="center"/>
              <w:rPr>
                <w:color w:val="000000" w:themeColor="text1"/>
                <w:sz w:val="24"/>
              </w:rPr>
            </w:pPr>
            <w:proofErr w:type="spellStart"/>
            <w:r w:rsidRPr="00132C37">
              <w:rPr>
                <w:rFonts w:asciiTheme="minorHAnsi" w:hAnsiTheme="minorHAnsi" w:cstheme="minorHAnsi"/>
                <w:color w:val="000000" w:themeColor="text1"/>
                <w:sz w:val="24"/>
              </w:rPr>
              <w:t>Seyit</w:t>
            </w:r>
            <w:proofErr w:type="spellEnd"/>
            <w:r w:rsidRPr="00132C37">
              <w:rPr>
                <w:rFonts w:asciiTheme="minorHAnsi" w:hAnsiTheme="minorHAnsi" w:cstheme="minorHAnsi"/>
                <w:color w:val="000000" w:themeColor="text1"/>
                <w:sz w:val="24"/>
              </w:rPr>
              <w:t xml:space="preserve"> Erdem TÜRKMEN</w:t>
            </w:r>
          </w:p>
        </w:tc>
        <w:tc>
          <w:tcPr>
            <w:tcW w:w="1005" w:type="dxa"/>
          </w:tcPr>
          <w:p w14:paraId="6BC42487" w14:textId="77777777" w:rsidR="00825F90" w:rsidRDefault="00825F90" w:rsidP="00825F90">
            <w:pPr>
              <w:pStyle w:val="TableParagraph"/>
              <w:rPr>
                <w:sz w:val="24"/>
              </w:rPr>
            </w:pPr>
          </w:p>
        </w:tc>
      </w:tr>
      <w:tr w:rsidR="00332CC1" w14:paraId="59D8F556" w14:textId="77777777" w:rsidTr="00825F90">
        <w:trPr>
          <w:trHeight w:val="508"/>
        </w:trPr>
        <w:tc>
          <w:tcPr>
            <w:tcW w:w="699" w:type="dxa"/>
          </w:tcPr>
          <w:p w14:paraId="29517A29" w14:textId="77777777" w:rsidR="00332CC1" w:rsidRDefault="00332CC1" w:rsidP="00AB7583">
            <w:pPr>
              <w:pStyle w:val="TableParagraph"/>
              <w:rPr>
                <w:sz w:val="24"/>
              </w:rPr>
            </w:pPr>
          </w:p>
        </w:tc>
        <w:tc>
          <w:tcPr>
            <w:tcW w:w="1276" w:type="dxa"/>
          </w:tcPr>
          <w:p w14:paraId="35C83948" w14:textId="77777777" w:rsidR="00332CC1" w:rsidRDefault="00332CC1" w:rsidP="00AB7583">
            <w:pPr>
              <w:pStyle w:val="TableParagraph"/>
              <w:rPr>
                <w:sz w:val="24"/>
              </w:rPr>
            </w:pPr>
          </w:p>
        </w:tc>
        <w:tc>
          <w:tcPr>
            <w:tcW w:w="3827" w:type="dxa"/>
          </w:tcPr>
          <w:p w14:paraId="5D4A5672" w14:textId="77777777" w:rsidR="00332CC1" w:rsidRDefault="00332CC1" w:rsidP="00AB7583">
            <w:pPr>
              <w:pStyle w:val="TableParagraph"/>
              <w:rPr>
                <w:sz w:val="24"/>
              </w:rPr>
            </w:pPr>
          </w:p>
        </w:tc>
        <w:tc>
          <w:tcPr>
            <w:tcW w:w="1418" w:type="dxa"/>
          </w:tcPr>
          <w:p w14:paraId="07E344B6" w14:textId="77777777" w:rsidR="00332CC1" w:rsidRDefault="00332CC1" w:rsidP="00AB7583">
            <w:pPr>
              <w:pStyle w:val="TableParagraph"/>
              <w:rPr>
                <w:sz w:val="24"/>
              </w:rPr>
            </w:pPr>
          </w:p>
        </w:tc>
        <w:tc>
          <w:tcPr>
            <w:tcW w:w="1559" w:type="dxa"/>
          </w:tcPr>
          <w:p w14:paraId="34CF9FCF" w14:textId="77777777" w:rsidR="00332CC1" w:rsidRDefault="00332CC1" w:rsidP="00AB7583">
            <w:pPr>
              <w:pStyle w:val="TableParagraph"/>
              <w:rPr>
                <w:sz w:val="24"/>
              </w:rPr>
            </w:pPr>
          </w:p>
        </w:tc>
        <w:tc>
          <w:tcPr>
            <w:tcW w:w="1005" w:type="dxa"/>
          </w:tcPr>
          <w:p w14:paraId="1C3289B0" w14:textId="77777777" w:rsidR="00332CC1" w:rsidRDefault="00332CC1" w:rsidP="00AB7583">
            <w:pPr>
              <w:pStyle w:val="TableParagraph"/>
              <w:rPr>
                <w:sz w:val="24"/>
              </w:rPr>
            </w:pPr>
          </w:p>
        </w:tc>
      </w:tr>
      <w:tr w:rsidR="00332CC1" w14:paraId="06C637CB" w14:textId="77777777" w:rsidTr="00825F90">
        <w:trPr>
          <w:trHeight w:val="508"/>
        </w:trPr>
        <w:tc>
          <w:tcPr>
            <w:tcW w:w="699" w:type="dxa"/>
          </w:tcPr>
          <w:p w14:paraId="7348BA42" w14:textId="77777777" w:rsidR="00332CC1" w:rsidRDefault="00332CC1" w:rsidP="00AB7583">
            <w:pPr>
              <w:pStyle w:val="TableParagraph"/>
              <w:rPr>
                <w:sz w:val="24"/>
              </w:rPr>
            </w:pPr>
          </w:p>
        </w:tc>
        <w:tc>
          <w:tcPr>
            <w:tcW w:w="1276" w:type="dxa"/>
          </w:tcPr>
          <w:p w14:paraId="481E63E5" w14:textId="77777777" w:rsidR="00332CC1" w:rsidRDefault="00332CC1" w:rsidP="00AB7583">
            <w:pPr>
              <w:pStyle w:val="TableParagraph"/>
              <w:rPr>
                <w:sz w:val="24"/>
              </w:rPr>
            </w:pPr>
          </w:p>
        </w:tc>
        <w:tc>
          <w:tcPr>
            <w:tcW w:w="3827" w:type="dxa"/>
          </w:tcPr>
          <w:p w14:paraId="50EB3403" w14:textId="77777777" w:rsidR="00332CC1" w:rsidRDefault="00332CC1" w:rsidP="00AB7583">
            <w:pPr>
              <w:pStyle w:val="TableParagraph"/>
              <w:rPr>
                <w:sz w:val="24"/>
              </w:rPr>
            </w:pPr>
          </w:p>
        </w:tc>
        <w:tc>
          <w:tcPr>
            <w:tcW w:w="1418" w:type="dxa"/>
          </w:tcPr>
          <w:p w14:paraId="6A373F8A" w14:textId="77777777" w:rsidR="00332CC1" w:rsidRDefault="00332CC1" w:rsidP="00AB7583">
            <w:pPr>
              <w:pStyle w:val="TableParagraph"/>
              <w:rPr>
                <w:sz w:val="24"/>
              </w:rPr>
            </w:pPr>
          </w:p>
        </w:tc>
        <w:tc>
          <w:tcPr>
            <w:tcW w:w="1559" w:type="dxa"/>
          </w:tcPr>
          <w:p w14:paraId="648D72EA" w14:textId="77777777" w:rsidR="00332CC1" w:rsidRDefault="00332CC1" w:rsidP="00AB7583">
            <w:pPr>
              <w:pStyle w:val="TableParagraph"/>
              <w:rPr>
                <w:sz w:val="24"/>
              </w:rPr>
            </w:pPr>
          </w:p>
        </w:tc>
        <w:tc>
          <w:tcPr>
            <w:tcW w:w="1005" w:type="dxa"/>
          </w:tcPr>
          <w:p w14:paraId="217E566C" w14:textId="77777777" w:rsidR="00332CC1" w:rsidRDefault="00332CC1" w:rsidP="00AB7583">
            <w:pPr>
              <w:pStyle w:val="TableParagraph"/>
              <w:rPr>
                <w:sz w:val="24"/>
              </w:rPr>
            </w:pPr>
          </w:p>
        </w:tc>
      </w:tr>
      <w:tr w:rsidR="00332CC1" w14:paraId="62C5EA05" w14:textId="77777777" w:rsidTr="00825F90">
        <w:trPr>
          <w:trHeight w:val="510"/>
        </w:trPr>
        <w:tc>
          <w:tcPr>
            <w:tcW w:w="699" w:type="dxa"/>
          </w:tcPr>
          <w:p w14:paraId="7D570FF4" w14:textId="77777777" w:rsidR="00332CC1" w:rsidRDefault="00332CC1" w:rsidP="00AB7583">
            <w:pPr>
              <w:pStyle w:val="TableParagraph"/>
              <w:rPr>
                <w:sz w:val="24"/>
              </w:rPr>
            </w:pPr>
          </w:p>
        </w:tc>
        <w:tc>
          <w:tcPr>
            <w:tcW w:w="1276" w:type="dxa"/>
          </w:tcPr>
          <w:p w14:paraId="100C001A" w14:textId="77777777" w:rsidR="00332CC1" w:rsidRDefault="00332CC1" w:rsidP="00AB7583">
            <w:pPr>
              <w:pStyle w:val="TableParagraph"/>
              <w:rPr>
                <w:sz w:val="24"/>
              </w:rPr>
            </w:pPr>
          </w:p>
        </w:tc>
        <w:tc>
          <w:tcPr>
            <w:tcW w:w="3827" w:type="dxa"/>
          </w:tcPr>
          <w:p w14:paraId="376C8DAF" w14:textId="77777777" w:rsidR="00332CC1" w:rsidRDefault="00332CC1" w:rsidP="00AB7583">
            <w:pPr>
              <w:pStyle w:val="TableParagraph"/>
              <w:rPr>
                <w:sz w:val="24"/>
              </w:rPr>
            </w:pPr>
          </w:p>
        </w:tc>
        <w:tc>
          <w:tcPr>
            <w:tcW w:w="1418" w:type="dxa"/>
          </w:tcPr>
          <w:p w14:paraId="5A843ACE" w14:textId="77777777" w:rsidR="00332CC1" w:rsidRDefault="00332CC1" w:rsidP="00AB7583">
            <w:pPr>
              <w:pStyle w:val="TableParagraph"/>
              <w:rPr>
                <w:sz w:val="24"/>
              </w:rPr>
            </w:pPr>
          </w:p>
        </w:tc>
        <w:tc>
          <w:tcPr>
            <w:tcW w:w="1559" w:type="dxa"/>
          </w:tcPr>
          <w:p w14:paraId="1DD0CE93" w14:textId="77777777" w:rsidR="00332CC1" w:rsidRDefault="00332CC1" w:rsidP="00AB7583">
            <w:pPr>
              <w:pStyle w:val="TableParagraph"/>
              <w:rPr>
                <w:sz w:val="24"/>
              </w:rPr>
            </w:pPr>
          </w:p>
        </w:tc>
        <w:tc>
          <w:tcPr>
            <w:tcW w:w="1005" w:type="dxa"/>
          </w:tcPr>
          <w:p w14:paraId="6E9199CB" w14:textId="77777777" w:rsidR="00332CC1" w:rsidRDefault="00332CC1" w:rsidP="00AB7583">
            <w:pPr>
              <w:pStyle w:val="TableParagraph"/>
              <w:rPr>
                <w:sz w:val="24"/>
              </w:rPr>
            </w:pPr>
          </w:p>
        </w:tc>
      </w:tr>
      <w:tr w:rsidR="00332CC1" w14:paraId="35514C06" w14:textId="77777777" w:rsidTr="00825F90">
        <w:trPr>
          <w:trHeight w:val="508"/>
        </w:trPr>
        <w:tc>
          <w:tcPr>
            <w:tcW w:w="699" w:type="dxa"/>
          </w:tcPr>
          <w:p w14:paraId="5DAFA399" w14:textId="77777777" w:rsidR="00332CC1" w:rsidRDefault="00332CC1" w:rsidP="00AB7583">
            <w:pPr>
              <w:pStyle w:val="TableParagraph"/>
              <w:rPr>
                <w:sz w:val="24"/>
              </w:rPr>
            </w:pPr>
          </w:p>
        </w:tc>
        <w:tc>
          <w:tcPr>
            <w:tcW w:w="1276" w:type="dxa"/>
          </w:tcPr>
          <w:p w14:paraId="3623FFFF" w14:textId="77777777" w:rsidR="00332CC1" w:rsidRDefault="00332CC1" w:rsidP="00AB7583">
            <w:pPr>
              <w:pStyle w:val="TableParagraph"/>
              <w:rPr>
                <w:sz w:val="24"/>
              </w:rPr>
            </w:pPr>
          </w:p>
        </w:tc>
        <w:tc>
          <w:tcPr>
            <w:tcW w:w="3827" w:type="dxa"/>
          </w:tcPr>
          <w:p w14:paraId="1E20A431" w14:textId="77777777" w:rsidR="00332CC1" w:rsidRDefault="00332CC1" w:rsidP="00AB7583">
            <w:pPr>
              <w:pStyle w:val="TableParagraph"/>
              <w:rPr>
                <w:sz w:val="24"/>
              </w:rPr>
            </w:pPr>
          </w:p>
        </w:tc>
        <w:tc>
          <w:tcPr>
            <w:tcW w:w="1418" w:type="dxa"/>
          </w:tcPr>
          <w:p w14:paraId="6547BB5F" w14:textId="77777777" w:rsidR="00332CC1" w:rsidRDefault="00332CC1" w:rsidP="00AB7583">
            <w:pPr>
              <w:pStyle w:val="TableParagraph"/>
              <w:rPr>
                <w:sz w:val="24"/>
              </w:rPr>
            </w:pPr>
          </w:p>
        </w:tc>
        <w:tc>
          <w:tcPr>
            <w:tcW w:w="1559" w:type="dxa"/>
          </w:tcPr>
          <w:p w14:paraId="0BEC27F9" w14:textId="77777777" w:rsidR="00332CC1" w:rsidRDefault="00332CC1" w:rsidP="00AB7583">
            <w:pPr>
              <w:pStyle w:val="TableParagraph"/>
              <w:rPr>
                <w:sz w:val="24"/>
              </w:rPr>
            </w:pPr>
          </w:p>
        </w:tc>
        <w:tc>
          <w:tcPr>
            <w:tcW w:w="1005" w:type="dxa"/>
          </w:tcPr>
          <w:p w14:paraId="7DC6239D" w14:textId="77777777" w:rsidR="00332CC1" w:rsidRDefault="00332CC1" w:rsidP="00AB7583">
            <w:pPr>
              <w:pStyle w:val="TableParagraph"/>
              <w:rPr>
                <w:sz w:val="24"/>
              </w:rPr>
            </w:pPr>
          </w:p>
        </w:tc>
      </w:tr>
      <w:tr w:rsidR="00332CC1" w14:paraId="1DA8256B" w14:textId="77777777" w:rsidTr="00825F90">
        <w:trPr>
          <w:trHeight w:val="508"/>
        </w:trPr>
        <w:tc>
          <w:tcPr>
            <w:tcW w:w="699" w:type="dxa"/>
          </w:tcPr>
          <w:p w14:paraId="0ADE641D" w14:textId="77777777" w:rsidR="00332CC1" w:rsidRDefault="00332CC1" w:rsidP="00AB7583">
            <w:pPr>
              <w:pStyle w:val="TableParagraph"/>
              <w:rPr>
                <w:sz w:val="24"/>
              </w:rPr>
            </w:pPr>
          </w:p>
        </w:tc>
        <w:tc>
          <w:tcPr>
            <w:tcW w:w="1276" w:type="dxa"/>
          </w:tcPr>
          <w:p w14:paraId="10B36F86" w14:textId="77777777" w:rsidR="00332CC1" w:rsidRDefault="00332CC1" w:rsidP="00AB7583">
            <w:pPr>
              <w:pStyle w:val="TableParagraph"/>
              <w:rPr>
                <w:sz w:val="24"/>
              </w:rPr>
            </w:pPr>
          </w:p>
        </w:tc>
        <w:tc>
          <w:tcPr>
            <w:tcW w:w="3827" w:type="dxa"/>
          </w:tcPr>
          <w:p w14:paraId="4ECA29FE" w14:textId="77777777" w:rsidR="00332CC1" w:rsidRDefault="00332CC1" w:rsidP="00AB7583">
            <w:pPr>
              <w:pStyle w:val="TableParagraph"/>
              <w:rPr>
                <w:sz w:val="24"/>
              </w:rPr>
            </w:pPr>
          </w:p>
        </w:tc>
        <w:tc>
          <w:tcPr>
            <w:tcW w:w="1418" w:type="dxa"/>
          </w:tcPr>
          <w:p w14:paraId="3CB9C599" w14:textId="77777777" w:rsidR="00332CC1" w:rsidRDefault="00332CC1" w:rsidP="00AB7583">
            <w:pPr>
              <w:pStyle w:val="TableParagraph"/>
              <w:rPr>
                <w:sz w:val="24"/>
              </w:rPr>
            </w:pPr>
          </w:p>
        </w:tc>
        <w:tc>
          <w:tcPr>
            <w:tcW w:w="1559" w:type="dxa"/>
          </w:tcPr>
          <w:p w14:paraId="3DDE4DA2" w14:textId="77777777" w:rsidR="00332CC1" w:rsidRDefault="00332CC1" w:rsidP="00AB7583">
            <w:pPr>
              <w:pStyle w:val="TableParagraph"/>
              <w:rPr>
                <w:sz w:val="24"/>
              </w:rPr>
            </w:pPr>
          </w:p>
        </w:tc>
        <w:tc>
          <w:tcPr>
            <w:tcW w:w="1005" w:type="dxa"/>
          </w:tcPr>
          <w:p w14:paraId="14550B88" w14:textId="77777777" w:rsidR="00332CC1" w:rsidRDefault="00332CC1" w:rsidP="00AB7583">
            <w:pPr>
              <w:pStyle w:val="TableParagraph"/>
              <w:rPr>
                <w:sz w:val="24"/>
              </w:rPr>
            </w:pPr>
          </w:p>
        </w:tc>
      </w:tr>
      <w:tr w:rsidR="00332CC1" w14:paraId="66309CF3" w14:textId="77777777" w:rsidTr="00825F90">
        <w:trPr>
          <w:trHeight w:val="508"/>
        </w:trPr>
        <w:tc>
          <w:tcPr>
            <w:tcW w:w="699" w:type="dxa"/>
          </w:tcPr>
          <w:p w14:paraId="56B03883" w14:textId="77777777" w:rsidR="00332CC1" w:rsidRDefault="00332CC1" w:rsidP="00AB7583">
            <w:pPr>
              <w:pStyle w:val="TableParagraph"/>
              <w:rPr>
                <w:sz w:val="24"/>
              </w:rPr>
            </w:pPr>
          </w:p>
        </w:tc>
        <w:tc>
          <w:tcPr>
            <w:tcW w:w="1276" w:type="dxa"/>
          </w:tcPr>
          <w:p w14:paraId="4174CDBC" w14:textId="77777777" w:rsidR="00332CC1" w:rsidRDefault="00332CC1" w:rsidP="00AB7583">
            <w:pPr>
              <w:pStyle w:val="TableParagraph"/>
              <w:rPr>
                <w:sz w:val="24"/>
              </w:rPr>
            </w:pPr>
          </w:p>
        </w:tc>
        <w:tc>
          <w:tcPr>
            <w:tcW w:w="3827" w:type="dxa"/>
          </w:tcPr>
          <w:p w14:paraId="39057E76" w14:textId="77777777" w:rsidR="00332CC1" w:rsidRDefault="00332CC1" w:rsidP="00AB7583">
            <w:pPr>
              <w:pStyle w:val="TableParagraph"/>
              <w:rPr>
                <w:sz w:val="24"/>
              </w:rPr>
            </w:pPr>
          </w:p>
        </w:tc>
        <w:tc>
          <w:tcPr>
            <w:tcW w:w="1418" w:type="dxa"/>
          </w:tcPr>
          <w:p w14:paraId="22D1548D" w14:textId="77777777" w:rsidR="00332CC1" w:rsidRDefault="00332CC1" w:rsidP="00AB7583">
            <w:pPr>
              <w:pStyle w:val="TableParagraph"/>
              <w:rPr>
                <w:sz w:val="24"/>
              </w:rPr>
            </w:pPr>
          </w:p>
        </w:tc>
        <w:tc>
          <w:tcPr>
            <w:tcW w:w="1559" w:type="dxa"/>
          </w:tcPr>
          <w:p w14:paraId="53A57D56" w14:textId="77777777" w:rsidR="00332CC1" w:rsidRDefault="00332CC1" w:rsidP="00AB7583">
            <w:pPr>
              <w:pStyle w:val="TableParagraph"/>
              <w:rPr>
                <w:sz w:val="24"/>
              </w:rPr>
            </w:pPr>
          </w:p>
        </w:tc>
        <w:tc>
          <w:tcPr>
            <w:tcW w:w="1005" w:type="dxa"/>
          </w:tcPr>
          <w:p w14:paraId="0EC63D76" w14:textId="77777777" w:rsidR="00332CC1" w:rsidRDefault="00332CC1" w:rsidP="00AB7583">
            <w:pPr>
              <w:pStyle w:val="TableParagraph"/>
              <w:rPr>
                <w:sz w:val="24"/>
              </w:rPr>
            </w:pPr>
          </w:p>
        </w:tc>
      </w:tr>
      <w:tr w:rsidR="00332CC1" w14:paraId="624F978E" w14:textId="77777777" w:rsidTr="00825F90">
        <w:trPr>
          <w:trHeight w:val="510"/>
        </w:trPr>
        <w:tc>
          <w:tcPr>
            <w:tcW w:w="699" w:type="dxa"/>
          </w:tcPr>
          <w:p w14:paraId="7202023F" w14:textId="77777777" w:rsidR="00332CC1" w:rsidRDefault="00332CC1" w:rsidP="00AB7583">
            <w:pPr>
              <w:pStyle w:val="TableParagraph"/>
              <w:rPr>
                <w:sz w:val="24"/>
              </w:rPr>
            </w:pPr>
          </w:p>
        </w:tc>
        <w:tc>
          <w:tcPr>
            <w:tcW w:w="1276" w:type="dxa"/>
          </w:tcPr>
          <w:p w14:paraId="521D2146" w14:textId="77777777" w:rsidR="00332CC1" w:rsidRDefault="00332CC1" w:rsidP="00AB7583">
            <w:pPr>
              <w:pStyle w:val="TableParagraph"/>
              <w:rPr>
                <w:sz w:val="24"/>
              </w:rPr>
            </w:pPr>
          </w:p>
        </w:tc>
        <w:tc>
          <w:tcPr>
            <w:tcW w:w="3827" w:type="dxa"/>
          </w:tcPr>
          <w:p w14:paraId="429253F8" w14:textId="77777777" w:rsidR="00332CC1" w:rsidRDefault="00332CC1" w:rsidP="00AB7583">
            <w:pPr>
              <w:pStyle w:val="TableParagraph"/>
              <w:rPr>
                <w:sz w:val="24"/>
              </w:rPr>
            </w:pPr>
          </w:p>
        </w:tc>
        <w:tc>
          <w:tcPr>
            <w:tcW w:w="1418" w:type="dxa"/>
          </w:tcPr>
          <w:p w14:paraId="02AC2D42" w14:textId="77777777" w:rsidR="00332CC1" w:rsidRDefault="00332CC1" w:rsidP="00AB7583">
            <w:pPr>
              <w:pStyle w:val="TableParagraph"/>
              <w:rPr>
                <w:sz w:val="24"/>
              </w:rPr>
            </w:pPr>
          </w:p>
        </w:tc>
        <w:tc>
          <w:tcPr>
            <w:tcW w:w="1559" w:type="dxa"/>
          </w:tcPr>
          <w:p w14:paraId="2251007D" w14:textId="77777777" w:rsidR="00332CC1" w:rsidRDefault="00332CC1" w:rsidP="00AB7583">
            <w:pPr>
              <w:pStyle w:val="TableParagraph"/>
              <w:rPr>
                <w:sz w:val="24"/>
              </w:rPr>
            </w:pPr>
          </w:p>
        </w:tc>
        <w:tc>
          <w:tcPr>
            <w:tcW w:w="1005" w:type="dxa"/>
          </w:tcPr>
          <w:p w14:paraId="188C8824" w14:textId="77777777" w:rsidR="00332CC1" w:rsidRDefault="00332CC1" w:rsidP="00AB7583">
            <w:pPr>
              <w:pStyle w:val="TableParagraph"/>
              <w:rPr>
                <w:sz w:val="24"/>
              </w:rPr>
            </w:pPr>
          </w:p>
        </w:tc>
      </w:tr>
      <w:tr w:rsidR="00332CC1" w14:paraId="587D9E19" w14:textId="77777777" w:rsidTr="00825F90">
        <w:trPr>
          <w:trHeight w:val="508"/>
        </w:trPr>
        <w:tc>
          <w:tcPr>
            <w:tcW w:w="699" w:type="dxa"/>
          </w:tcPr>
          <w:p w14:paraId="2276118F" w14:textId="77777777" w:rsidR="00332CC1" w:rsidRDefault="00332CC1" w:rsidP="00AB7583">
            <w:pPr>
              <w:pStyle w:val="TableParagraph"/>
              <w:rPr>
                <w:sz w:val="24"/>
              </w:rPr>
            </w:pPr>
          </w:p>
        </w:tc>
        <w:tc>
          <w:tcPr>
            <w:tcW w:w="1276" w:type="dxa"/>
          </w:tcPr>
          <w:p w14:paraId="268C4ECD" w14:textId="77777777" w:rsidR="00332CC1" w:rsidRDefault="00332CC1" w:rsidP="00AB7583">
            <w:pPr>
              <w:pStyle w:val="TableParagraph"/>
              <w:rPr>
                <w:sz w:val="24"/>
              </w:rPr>
            </w:pPr>
          </w:p>
        </w:tc>
        <w:tc>
          <w:tcPr>
            <w:tcW w:w="3827" w:type="dxa"/>
          </w:tcPr>
          <w:p w14:paraId="6FB7DC9F" w14:textId="77777777" w:rsidR="00332CC1" w:rsidRDefault="00332CC1" w:rsidP="00AB7583">
            <w:pPr>
              <w:pStyle w:val="TableParagraph"/>
              <w:rPr>
                <w:sz w:val="24"/>
              </w:rPr>
            </w:pPr>
          </w:p>
        </w:tc>
        <w:tc>
          <w:tcPr>
            <w:tcW w:w="1418" w:type="dxa"/>
          </w:tcPr>
          <w:p w14:paraId="7B97AAE8" w14:textId="77777777" w:rsidR="00332CC1" w:rsidRDefault="00332CC1" w:rsidP="00AB7583">
            <w:pPr>
              <w:pStyle w:val="TableParagraph"/>
              <w:rPr>
                <w:sz w:val="24"/>
              </w:rPr>
            </w:pPr>
          </w:p>
        </w:tc>
        <w:tc>
          <w:tcPr>
            <w:tcW w:w="1559" w:type="dxa"/>
          </w:tcPr>
          <w:p w14:paraId="04847CE6" w14:textId="77777777" w:rsidR="00332CC1" w:rsidRDefault="00332CC1" w:rsidP="00AB7583">
            <w:pPr>
              <w:pStyle w:val="TableParagraph"/>
              <w:rPr>
                <w:sz w:val="24"/>
              </w:rPr>
            </w:pPr>
          </w:p>
        </w:tc>
        <w:tc>
          <w:tcPr>
            <w:tcW w:w="1005" w:type="dxa"/>
          </w:tcPr>
          <w:p w14:paraId="69B82558" w14:textId="77777777" w:rsidR="00332CC1" w:rsidRDefault="00332CC1" w:rsidP="00AB7583">
            <w:pPr>
              <w:pStyle w:val="TableParagraph"/>
              <w:rPr>
                <w:sz w:val="24"/>
              </w:rPr>
            </w:pPr>
          </w:p>
        </w:tc>
      </w:tr>
      <w:tr w:rsidR="00332CC1" w14:paraId="3BE9449A" w14:textId="77777777" w:rsidTr="00825F90">
        <w:trPr>
          <w:trHeight w:val="508"/>
        </w:trPr>
        <w:tc>
          <w:tcPr>
            <w:tcW w:w="699" w:type="dxa"/>
          </w:tcPr>
          <w:p w14:paraId="66270BF5" w14:textId="77777777" w:rsidR="00332CC1" w:rsidRDefault="00332CC1" w:rsidP="00AB7583">
            <w:pPr>
              <w:pStyle w:val="TableParagraph"/>
              <w:rPr>
                <w:sz w:val="24"/>
              </w:rPr>
            </w:pPr>
          </w:p>
        </w:tc>
        <w:tc>
          <w:tcPr>
            <w:tcW w:w="1276" w:type="dxa"/>
          </w:tcPr>
          <w:p w14:paraId="03029EE8" w14:textId="77777777" w:rsidR="00332CC1" w:rsidRDefault="00332CC1" w:rsidP="00AB7583">
            <w:pPr>
              <w:pStyle w:val="TableParagraph"/>
              <w:rPr>
                <w:sz w:val="24"/>
              </w:rPr>
            </w:pPr>
          </w:p>
        </w:tc>
        <w:tc>
          <w:tcPr>
            <w:tcW w:w="3827" w:type="dxa"/>
          </w:tcPr>
          <w:p w14:paraId="1696E926" w14:textId="77777777" w:rsidR="00332CC1" w:rsidRDefault="00332CC1" w:rsidP="00AB7583">
            <w:pPr>
              <w:pStyle w:val="TableParagraph"/>
              <w:rPr>
                <w:sz w:val="24"/>
              </w:rPr>
            </w:pPr>
          </w:p>
        </w:tc>
        <w:tc>
          <w:tcPr>
            <w:tcW w:w="1418" w:type="dxa"/>
          </w:tcPr>
          <w:p w14:paraId="367B197E" w14:textId="77777777" w:rsidR="00332CC1" w:rsidRDefault="00332CC1" w:rsidP="00AB7583">
            <w:pPr>
              <w:pStyle w:val="TableParagraph"/>
              <w:rPr>
                <w:sz w:val="24"/>
              </w:rPr>
            </w:pPr>
          </w:p>
        </w:tc>
        <w:tc>
          <w:tcPr>
            <w:tcW w:w="1559" w:type="dxa"/>
          </w:tcPr>
          <w:p w14:paraId="2B8DDA94" w14:textId="77777777" w:rsidR="00332CC1" w:rsidRDefault="00332CC1" w:rsidP="00AB7583">
            <w:pPr>
              <w:pStyle w:val="TableParagraph"/>
              <w:rPr>
                <w:sz w:val="24"/>
              </w:rPr>
            </w:pPr>
          </w:p>
        </w:tc>
        <w:tc>
          <w:tcPr>
            <w:tcW w:w="1005" w:type="dxa"/>
          </w:tcPr>
          <w:p w14:paraId="7C073781" w14:textId="77777777" w:rsidR="00332CC1" w:rsidRDefault="00332CC1" w:rsidP="00AB7583">
            <w:pPr>
              <w:pStyle w:val="TableParagraph"/>
              <w:rPr>
                <w:sz w:val="24"/>
              </w:rPr>
            </w:pPr>
          </w:p>
        </w:tc>
      </w:tr>
      <w:tr w:rsidR="00332CC1" w14:paraId="08E2A766" w14:textId="77777777" w:rsidTr="00825F90">
        <w:trPr>
          <w:trHeight w:val="508"/>
        </w:trPr>
        <w:tc>
          <w:tcPr>
            <w:tcW w:w="699" w:type="dxa"/>
          </w:tcPr>
          <w:p w14:paraId="7EF9A1C8" w14:textId="77777777" w:rsidR="00332CC1" w:rsidRDefault="00332CC1" w:rsidP="00AB7583">
            <w:pPr>
              <w:pStyle w:val="TableParagraph"/>
              <w:rPr>
                <w:sz w:val="24"/>
              </w:rPr>
            </w:pPr>
          </w:p>
        </w:tc>
        <w:tc>
          <w:tcPr>
            <w:tcW w:w="1276" w:type="dxa"/>
          </w:tcPr>
          <w:p w14:paraId="49C06DB1" w14:textId="77777777" w:rsidR="00332CC1" w:rsidRDefault="00332CC1" w:rsidP="00AB7583">
            <w:pPr>
              <w:pStyle w:val="TableParagraph"/>
              <w:rPr>
                <w:sz w:val="24"/>
              </w:rPr>
            </w:pPr>
          </w:p>
        </w:tc>
        <w:tc>
          <w:tcPr>
            <w:tcW w:w="3827" w:type="dxa"/>
          </w:tcPr>
          <w:p w14:paraId="763CF8D6" w14:textId="77777777" w:rsidR="00332CC1" w:rsidRDefault="00332CC1" w:rsidP="00AB7583">
            <w:pPr>
              <w:pStyle w:val="TableParagraph"/>
              <w:rPr>
                <w:sz w:val="24"/>
              </w:rPr>
            </w:pPr>
          </w:p>
        </w:tc>
        <w:tc>
          <w:tcPr>
            <w:tcW w:w="1418" w:type="dxa"/>
          </w:tcPr>
          <w:p w14:paraId="1C232C45" w14:textId="77777777" w:rsidR="00332CC1" w:rsidRDefault="00332CC1" w:rsidP="00AB7583">
            <w:pPr>
              <w:pStyle w:val="TableParagraph"/>
              <w:rPr>
                <w:sz w:val="24"/>
              </w:rPr>
            </w:pPr>
          </w:p>
        </w:tc>
        <w:tc>
          <w:tcPr>
            <w:tcW w:w="1559" w:type="dxa"/>
          </w:tcPr>
          <w:p w14:paraId="0C6616BB" w14:textId="77777777" w:rsidR="00332CC1" w:rsidRDefault="00332CC1" w:rsidP="00AB7583">
            <w:pPr>
              <w:pStyle w:val="TableParagraph"/>
              <w:rPr>
                <w:sz w:val="24"/>
              </w:rPr>
            </w:pPr>
          </w:p>
        </w:tc>
        <w:tc>
          <w:tcPr>
            <w:tcW w:w="1005" w:type="dxa"/>
          </w:tcPr>
          <w:p w14:paraId="4382B83C" w14:textId="77777777" w:rsidR="00332CC1" w:rsidRDefault="00332CC1" w:rsidP="00AB7583">
            <w:pPr>
              <w:pStyle w:val="TableParagraph"/>
              <w:rPr>
                <w:sz w:val="24"/>
              </w:rPr>
            </w:pPr>
          </w:p>
        </w:tc>
      </w:tr>
      <w:tr w:rsidR="00332CC1" w14:paraId="79916909" w14:textId="77777777" w:rsidTr="00825F90">
        <w:trPr>
          <w:trHeight w:val="510"/>
        </w:trPr>
        <w:tc>
          <w:tcPr>
            <w:tcW w:w="699" w:type="dxa"/>
          </w:tcPr>
          <w:p w14:paraId="7A3CA01C" w14:textId="77777777" w:rsidR="00332CC1" w:rsidRDefault="00332CC1" w:rsidP="00AB7583">
            <w:pPr>
              <w:pStyle w:val="TableParagraph"/>
              <w:rPr>
                <w:sz w:val="24"/>
              </w:rPr>
            </w:pPr>
          </w:p>
        </w:tc>
        <w:tc>
          <w:tcPr>
            <w:tcW w:w="1276" w:type="dxa"/>
          </w:tcPr>
          <w:p w14:paraId="02D74AE3" w14:textId="77777777" w:rsidR="00332CC1" w:rsidRDefault="00332CC1" w:rsidP="00AB7583">
            <w:pPr>
              <w:pStyle w:val="TableParagraph"/>
              <w:rPr>
                <w:sz w:val="24"/>
              </w:rPr>
            </w:pPr>
          </w:p>
        </w:tc>
        <w:tc>
          <w:tcPr>
            <w:tcW w:w="3827" w:type="dxa"/>
          </w:tcPr>
          <w:p w14:paraId="18608B8F" w14:textId="77777777" w:rsidR="00332CC1" w:rsidRDefault="00332CC1" w:rsidP="00AB7583">
            <w:pPr>
              <w:pStyle w:val="TableParagraph"/>
              <w:rPr>
                <w:sz w:val="24"/>
              </w:rPr>
            </w:pPr>
          </w:p>
        </w:tc>
        <w:tc>
          <w:tcPr>
            <w:tcW w:w="1418" w:type="dxa"/>
          </w:tcPr>
          <w:p w14:paraId="4AD69D0E" w14:textId="77777777" w:rsidR="00332CC1" w:rsidRDefault="00332CC1" w:rsidP="00AB7583">
            <w:pPr>
              <w:pStyle w:val="TableParagraph"/>
              <w:rPr>
                <w:sz w:val="24"/>
              </w:rPr>
            </w:pPr>
          </w:p>
        </w:tc>
        <w:tc>
          <w:tcPr>
            <w:tcW w:w="1559" w:type="dxa"/>
          </w:tcPr>
          <w:p w14:paraId="26540418" w14:textId="77777777" w:rsidR="00332CC1" w:rsidRDefault="00332CC1" w:rsidP="00AB7583">
            <w:pPr>
              <w:pStyle w:val="TableParagraph"/>
              <w:rPr>
                <w:sz w:val="24"/>
              </w:rPr>
            </w:pPr>
          </w:p>
        </w:tc>
        <w:tc>
          <w:tcPr>
            <w:tcW w:w="1005" w:type="dxa"/>
          </w:tcPr>
          <w:p w14:paraId="002DD6AD" w14:textId="77777777" w:rsidR="00332CC1" w:rsidRDefault="00332CC1" w:rsidP="00AB7583">
            <w:pPr>
              <w:pStyle w:val="TableParagraph"/>
              <w:rPr>
                <w:sz w:val="24"/>
              </w:rPr>
            </w:pPr>
          </w:p>
        </w:tc>
      </w:tr>
    </w:tbl>
    <w:p w14:paraId="5A777555" w14:textId="77777777" w:rsidR="00332CC1" w:rsidRDefault="00332CC1" w:rsidP="00AB7583">
      <w:pPr>
        <w:spacing w:after="0"/>
        <w:rPr>
          <w:sz w:val="24"/>
        </w:rPr>
        <w:sectPr w:rsidR="00332CC1" w:rsidSect="00F078E2">
          <w:headerReference w:type="default" r:id="rId10"/>
          <w:footerReference w:type="default" r:id="rId11"/>
          <w:pgSz w:w="11910" w:h="16840"/>
          <w:pgMar w:top="2100" w:right="580" w:bottom="280" w:left="1160" w:header="821" w:footer="0" w:gutter="0"/>
          <w:pgNumType w:fmt="numberInDash" w:chapStyle="1"/>
          <w:cols w:space="708"/>
        </w:sectPr>
      </w:pPr>
    </w:p>
    <w:p w14:paraId="33DD17DE" w14:textId="77777777" w:rsidR="00332CC1" w:rsidRPr="00332CC1" w:rsidRDefault="00332CC1" w:rsidP="00AB7583">
      <w:pPr>
        <w:spacing w:after="0"/>
        <w:rPr>
          <w:rFonts w:cs="Arial"/>
          <w:b/>
          <w:color w:val="000000" w:themeColor="text1"/>
          <w:sz w:val="28"/>
          <w:szCs w:val="20"/>
        </w:rPr>
      </w:pPr>
    </w:p>
    <w:p w14:paraId="11F6BEB3" w14:textId="77777777" w:rsidR="00D318B0" w:rsidRPr="00A76EA0" w:rsidRDefault="00D318B0" w:rsidP="00D318B0">
      <w:pPr>
        <w:pStyle w:val="ListeParagraf"/>
        <w:spacing w:after="0"/>
        <w:ind w:left="0"/>
        <w:jc w:val="center"/>
        <w:rPr>
          <w:rFonts w:cs="Arial"/>
          <w:b/>
          <w:color w:val="000000" w:themeColor="text1"/>
          <w:sz w:val="28"/>
          <w:szCs w:val="20"/>
          <w:u w:val="single"/>
        </w:rPr>
      </w:pPr>
      <w:bookmarkStart w:id="0" w:name="_Hlk97215653"/>
      <w:r w:rsidRPr="00AC64F0">
        <w:rPr>
          <w:rFonts w:cs="Arial"/>
          <w:b/>
          <w:color w:val="000000" w:themeColor="text1"/>
          <w:sz w:val="28"/>
          <w:szCs w:val="20"/>
          <w:u w:val="single"/>
        </w:rPr>
        <w:t>İÇİNDEKİLER</w:t>
      </w:r>
    </w:p>
    <w:p w14:paraId="41FEA621" w14:textId="77777777" w:rsidR="00D318B0" w:rsidRPr="00AC64F0" w:rsidRDefault="00D318B0" w:rsidP="00D318B0">
      <w:pPr>
        <w:pStyle w:val="ListeParagraf"/>
        <w:spacing w:after="0"/>
        <w:ind w:left="0"/>
        <w:jc w:val="both"/>
        <w:rPr>
          <w:rFonts w:asciiTheme="minorHAnsi" w:hAnsiTheme="minorHAnsi" w:cstheme="minorHAnsi"/>
          <w:lang w:eastAsia="tr-TR"/>
        </w:rPr>
      </w:pPr>
      <w:r w:rsidRPr="00AC64F0">
        <w:rPr>
          <w:rFonts w:asciiTheme="minorHAnsi" w:hAnsiTheme="minorHAnsi" w:cstheme="minorHAnsi"/>
          <w:b/>
          <w:color w:val="FF0000"/>
        </w:rPr>
        <w:t>1.</w:t>
      </w:r>
      <w:r w:rsidRPr="00AC64F0">
        <w:rPr>
          <w:rFonts w:asciiTheme="minorHAnsi" w:hAnsiTheme="minorHAnsi" w:cstheme="minorHAnsi"/>
          <w:b/>
          <w:color w:val="000000" w:themeColor="text1"/>
        </w:rPr>
        <w:t xml:space="preserve"> </w:t>
      </w:r>
      <w:r>
        <w:rPr>
          <w:rFonts w:asciiTheme="minorHAnsi" w:hAnsiTheme="minorHAnsi" w:cstheme="minorHAnsi"/>
          <w:b/>
          <w:color w:val="000000" w:themeColor="text1"/>
        </w:rPr>
        <w:t xml:space="preserve">  </w:t>
      </w:r>
      <w:r w:rsidRPr="00AC64F0">
        <w:rPr>
          <w:rFonts w:asciiTheme="minorHAnsi" w:hAnsiTheme="minorHAnsi" w:cstheme="minorHAnsi"/>
          <w:b/>
          <w:color w:val="000000" w:themeColor="text1"/>
        </w:rPr>
        <w:t xml:space="preserve">  </w:t>
      </w:r>
      <w:proofErr w:type="gramStart"/>
      <w:r w:rsidRPr="00AC64F0">
        <w:rPr>
          <w:rFonts w:asciiTheme="minorHAnsi" w:hAnsiTheme="minorHAnsi" w:cstheme="minorHAnsi"/>
          <w:b/>
          <w:color w:val="000000" w:themeColor="text1"/>
        </w:rPr>
        <w:t>GİRİŞ</w:t>
      </w:r>
      <w:r>
        <w:rPr>
          <w:rFonts w:asciiTheme="minorHAnsi" w:hAnsiTheme="minorHAnsi" w:cstheme="minorHAnsi"/>
          <w:b/>
          <w:color w:val="000000" w:themeColor="text1"/>
        </w:rPr>
        <w:t>;</w:t>
      </w:r>
      <w:r w:rsidRPr="00AC64F0">
        <w:rPr>
          <w:rFonts w:asciiTheme="minorHAnsi" w:hAnsiTheme="minorHAnsi" w:cstheme="minorHAnsi"/>
          <w:b/>
          <w:color w:val="000000" w:themeColor="text1"/>
        </w:rPr>
        <w:t>........................................................................................................................</w:t>
      </w:r>
      <w:r>
        <w:rPr>
          <w:rFonts w:asciiTheme="minorHAnsi" w:hAnsiTheme="minorHAnsi" w:cstheme="minorHAnsi"/>
          <w:b/>
          <w:color w:val="000000" w:themeColor="text1"/>
        </w:rPr>
        <w:t>.......</w:t>
      </w:r>
      <w:proofErr w:type="gramEnd"/>
      <w:r>
        <w:rPr>
          <w:rFonts w:asciiTheme="minorHAnsi" w:hAnsiTheme="minorHAnsi" w:cstheme="minorHAnsi"/>
          <w:b/>
          <w:color w:val="000000" w:themeColor="text1"/>
        </w:rPr>
        <w:t>7</w:t>
      </w:r>
    </w:p>
    <w:p w14:paraId="6138164E" w14:textId="77777777" w:rsidR="00D318B0" w:rsidRPr="00AC64F0" w:rsidRDefault="00D318B0" w:rsidP="00D318B0">
      <w:pPr>
        <w:pStyle w:val="ListeParagraf"/>
        <w:spacing w:after="0"/>
        <w:ind w:left="0"/>
        <w:jc w:val="both"/>
        <w:rPr>
          <w:rFonts w:asciiTheme="minorHAnsi" w:hAnsiTheme="minorHAnsi" w:cstheme="minorHAnsi"/>
          <w:b/>
          <w:color w:val="000000" w:themeColor="text1"/>
        </w:rPr>
      </w:pPr>
      <w:r w:rsidRPr="00AC64F0">
        <w:rPr>
          <w:rFonts w:asciiTheme="minorHAnsi" w:hAnsiTheme="minorHAnsi" w:cstheme="minorHAnsi"/>
          <w:b/>
          <w:color w:val="000000" w:themeColor="text1"/>
        </w:rPr>
        <w:t>1</w:t>
      </w:r>
      <w:r>
        <w:rPr>
          <w:rFonts w:asciiTheme="minorHAnsi" w:hAnsiTheme="minorHAnsi" w:cstheme="minorHAnsi"/>
          <w:b/>
          <w:color w:val="000000" w:themeColor="text1"/>
        </w:rPr>
        <w:t xml:space="preserve">.1 </w:t>
      </w:r>
      <w:r w:rsidRPr="00AC64F0">
        <w:rPr>
          <w:rFonts w:asciiTheme="minorHAnsi" w:hAnsiTheme="minorHAnsi" w:cstheme="minorHAnsi"/>
          <w:b/>
          <w:color w:val="000000" w:themeColor="text1"/>
        </w:rPr>
        <w:t xml:space="preserve">  TESİSE AİT GENEL </w:t>
      </w:r>
      <w:proofErr w:type="gramStart"/>
      <w:r w:rsidRPr="00AC64F0">
        <w:rPr>
          <w:rFonts w:asciiTheme="minorHAnsi" w:hAnsiTheme="minorHAnsi" w:cstheme="minorHAnsi"/>
          <w:b/>
          <w:color w:val="000000" w:themeColor="text1"/>
        </w:rPr>
        <w:t>BİLGİLER</w:t>
      </w:r>
      <w:r>
        <w:rPr>
          <w:rFonts w:asciiTheme="minorHAnsi" w:hAnsiTheme="minorHAnsi" w:cstheme="minorHAnsi"/>
          <w:b/>
          <w:color w:val="000000" w:themeColor="text1"/>
        </w:rPr>
        <w:t>;</w:t>
      </w:r>
      <w:r w:rsidRPr="00AC64F0">
        <w:rPr>
          <w:rFonts w:asciiTheme="minorHAnsi" w:hAnsiTheme="minorHAnsi" w:cstheme="minorHAnsi"/>
          <w:b/>
          <w:color w:val="000000" w:themeColor="text1"/>
        </w:rPr>
        <w:t>…</w:t>
      </w:r>
      <w:proofErr w:type="gramEnd"/>
      <w:r w:rsidRPr="00AC64F0">
        <w:rPr>
          <w:rFonts w:asciiTheme="minorHAnsi" w:hAnsiTheme="minorHAnsi" w:cstheme="minorHAnsi"/>
          <w:b/>
          <w:color w:val="000000" w:themeColor="text1"/>
        </w:rPr>
        <w:t>…………………………………………………………………………………</w:t>
      </w:r>
      <w:r>
        <w:rPr>
          <w:rFonts w:asciiTheme="minorHAnsi" w:hAnsiTheme="minorHAnsi" w:cstheme="minorHAnsi"/>
          <w:b/>
          <w:color w:val="000000" w:themeColor="text1"/>
        </w:rPr>
        <w:t>……...7</w:t>
      </w:r>
    </w:p>
    <w:p w14:paraId="3FBC91C4" w14:textId="77777777" w:rsidR="00D318B0" w:rsidRDefault="00D318B0" w:rsidP="00D318B0">
      <w:pPr>
        <w:pStyle w:val="ListeParagraf"/>
        <w:spacing w:after="0"/>
        <w:ind w:left="0"/>
        <w:jc w:val="both"/>
        <w:rPr>
          <w:rFonts w:asciiTheme="minorHAnsi" w:hAnsiTheme="minorHAnsi" w:cstheme="minorHAnsi"/>
          <w:b/>
          <w:color w:val="000000" w:themeColor="text1"/>
        </w:rPr>
      </w:pPr>
      <w:r>
        <w:rPr>
          <w:rFonts w:asciiTheme="minorHAnsi" w:hAnsiTheme="minorHAnsi" w:cstheme="minorHAnsi"/>
          <w:b/>
          <w:color w:val="000000" w:themeColor="text1"/>
        </w:rPr>
        <w:t>1.2   LİMAN TESİSİNDE ELLEÇLENEN VE GEÇİCİ DEPOLANAN TEHLİKELİ YÜKLERE</w:t>
      </w:r>
    </w:p>
    <w:p w14:paraId="4030E777" w14:textId="77777777" w:rsidR="00D318B0" w:rsidRDefault="00D318B0" w:rsidP="00D318B0">
      <w:pPr>
        <w:pStyle w:val="ListeParagraf"/>
        <w:spacing w:after="0"/>
        <w:ind w:left="0"/>
        <w:jc w:val="both"/>
        <w:rPr>
          <w:rFonts w:asciiTheme="minorHAnsi" w:hAnsiTheme="minorHAnsi" w:cstheme="minorHAnsi"/>
          <w:b/>
          <w:color w:val="000000" w:themeColor="text1"/>
        </w:rPr>
      </w:pPr>
      <w:r>
        <w:rPr>
          <w:rFonts w:asciiTheme="minorHAnsi" w:hAnsiTheme="minorHAnsi" w:cstheme="minorHAnsi"/>
          <w:b/>
          <w:color w:val="000000" w:themeColor="text1"/>
        </w:rPr>
        <w:t xml:space="preserve">         İLİŞKİN TAHMİL / TAHLİYE, ELLEÇLEME VE DEPOLAMA </w:t>
      </w:r>
      <w:proofErr w:type="gramStart"/>
      <w:r>
        <w:rPr>
          <w:rFonts w:asciiTheme="minorHAnsi" w:hAnsiTheme="minorHAnsi" w:cstheme="minorHAnsi"/>
          <w:b/>
          <w:color w:val="000000" w:themeColor="text1"/>
        </w:rPr>
        <w:t>PROSEDÜRLERİ;…</w:t>
      </w:r>
      <w:proofErr w:type="gramEnd"/>
      <w:r>
        <w:rPr>
          <w:rFonts w:asciiTheme="minorHAnsi" w:hAnsiTheme="minorHAnsi" w:cstheme="minorHAnsi"/>
          <w:b/>
          <w:color w:val="000000" w:themeColor="text1"/>
        </w:rPr>
        <w:t>……………………….8</w:t>
      </w:r>
    </w:p>
    <w:p w14:paraId="2F2CA336" w14:textId="77777777" w:rsidR="00D318B0" w:rsidRDefault="00D318B0" w:rsidP="00D318B0">
      <w:pPr>
        <w:pStyle w:val="ListeParagraf"/>
        <w:spacing w:after="0"/>
        <w:ind w:left="0"/>
        <w:jc w:val="both"/>
        <w:rPr>
          <w:rFonts w:asciiTheme="minorHAnsi" w:hAnsiTheme="minorHAnsi" w:cstheme="minorHAnsi"/>
          <w:b/>
          <w:color w:val="000000" w:themeColor="text1"/>
        </w:rPr>
      </w:pPr>
      <w:r>
        <w:rPr>
          <w:rFonts w:asciiTheme="minorHAnsi" w:hAnsiTheme="minorHAnsi" w:cstheme="minorHAnsi"/>
          <w:b/>
          <w:color w:val="000000" w:themeColor="text1"/>
        </w:rPr>
        <w:t xml:space="preserve">1.3   PAKETLİ TEHLİKELİ YÜKLERİN EMNİYETLİ ELLEÇLENMESİ </w:t>
      </w:r>
      <w:proofErr w:type="gramStart"/>
      <w:r>
        <w:rPr>
          <w:rFonts w:asciiTheme="minorHAnsi" w:hAnsiTheme="minorHAnsi" w:cstheme="minorHAnsi"/>
          <w:b/>
          <w:color w:val="000000" w:themeColor="text1"/>
        </w:rPr>
        <w:t>PROSEDÜRÜ;…</w:t>
      </w:r>
      <w:proofErr w:type="gramEnd"/>
      <w:r>
        <w:rPr>
          <w:rFonts w:asciiTheme="minorHAnsi" w:hAnsiTheme="minorHAnsi" w:cstheme="minorHAnsi"/>
          <w:b/>
          <w:color w:val="000000" w:themeColor="text1"/>
        </w:rPr>
        <w:t>……………….……...10</w:t>
      </w:r>
    </w:p>
    <w:p w14:paraId="5E7E266E" w14:textId="77777777" w:rsidR="00D318B0" w:rsidRDefault="00D318B0" w:rsidP="00D318B0">
      <w:pPr>
        <w:pStyle w:val="ListeParagraf"/>
        <w:spacing w:after="0"/>
        <w:ind w:left="0"/>
        <w:jc w:val="both"/>
        <w:rPr>
          <w:rFonts w:asciiTheme="minorHAnsi" w:hAnsiTheme="minorHAnsi" w:cstheme="minorHAnsi"/>
          <w:b/>
          <w:color w:val="000000" w:themeColor="text1"/>
        </w:rPr>
      </w:pPr>
      <w:r>
        <w:rPr>
          <w:rFonts w:asciiTheme="minorHAnsi" w:hAnsiTheme="minorHAnsi" w:cstheme="minorHAnsi"/>
          <w:b/>
          <w:color w:val="000000" w:themeColor="text1"/>
        </w:rPr>
        <w:t xml:space="preserve">1.4   PATLAYICI MADDELERİN EMNİYETLİ ELLEÇLENMESİ </w:t>
      </w:r>
      <w:proofErr w:type="gramStart"/>
      <w:r>
        <w:rPr>
          <w:rFonts w:asciiTheme="minorHAnsi" w:hAnsiTheme="minorHAnsi" w:cstheme="minorHAnsi"/>
          <w:b/>
          <w:color w:val="000000" w:themeColor="text1"/>
        </w:rPr>
        <w:t>PROSEDÜRÜ;…</w:t>
      </w:r>
      <w:proofErr w:type="gramEnd"/>
      <w:r>
        <w:rPr>
          <w:rFonts w:asciiTheme="minorHAnsi" w:hAnsiTheme="minorHAnsi" w:cstheme="minorHAnsi"/>
          <w:b/>
          <w:color w:val="000000" w:themeColor="text1"/>
        </w:rPr>
        <w:t>………………………..….…11</w:t>
      </w:r>
    </w:p>
    <w:p w14:paraId="289545AB" w14:textId="77777777" w:rsidR="00D318B0" w:rsidRPr="00E33924" w:rsidRDefault="00D318B0" w:rsidP="00D318B0">
      <w:pPr>
        <w:pStyle w:val="ListeParagraf"/>
        <w:spacing w:after="0"/>
        <w:ind w:left="0"/>
        <w:jc w:val="both"/>
        <w:rPr>
          <w:rFonts w:asciiTheme="minorHAnsi" w:hAnsiTheme="minorHAnsi" w:cstheme="minorHAnsi"/>
          <w:b/>
          <w:color w:val="000000" w:themeColor="text1"/>
        </w:rPr>
      </w:pPr>
    </w:p>
    <w:p w14:paraId="019E86B1" w14:textId="77777777" w:rsidR="00D318B0" w:rsidRDefault="00D318B0" w:rsidP="00D318B0">
      <w:pPr>
        <w:pStyle w:val="ListeParagraf"/>
        <w:spacing w:after="0"/>
        <w:ind w:left="0"/>
        <w:jc w:val="both"/>
        <w:rPr>
          <w:rFonts w:asciiTheme="minorHAnsi" w:hAnsiTheme="minorHAnsi" w:cstheme="minorHAnsi"/>
          <w:b/>
        </w:rPr>
      </w:pPr>
      <w:r w:rsidRPr="004A6BDC">
        <w:rPr>
          <w:rFonts w:asciiTheme="minorHAnsi" w:hAnsiTheme="minorHAnsi" w:cstheme="minorHAnsi"/>
          <w:b/>
          <w:color w:val="FF0000"/>
        </w:rPr>
        <w:t xml:space="preserve">2.    </w:t>
      </w:r>
      <w:r>
        <w:rPr>
          <w:rFonts w:asciiTheme="minorHAnsi" w:hAnsiTheme="minorHAnsi" w:cstheme="minorHAnsi"/>
          <w:b/>
          <w:color w:val="FF0000"/>
        </w:rPr>
        <w:t xml:space="preserve"> </w:t>
      </w:r>
      <w:proofErr w:type="gramStart"/>
      <w:r w:rsidRPr="004A6BDC">
        <w:rPr>
          <w:rFonts w:asciiTheme="minorHAnsi" w:hAnsiTheme="minorHAnsi" w:cstheme="minorHAnsi"/>
          <w:b/>
        </w:rPr>
        <w:t>SORUMLULUKLAR</w:t>
      </w:r>
      <w:r>
        <w:rPr>
          <w:rFonts w:asciiTheme="minorHAnsi" w:hAnsiTheme="minorHAnsi" w:cstheme="minorHAnsi"/>
          <w:b/>
        </w:rPr>
        <w:t>;…</w:t>
      </w:r>
      <w:proofErr w:type="gramEnd"/>
      <w:r>
        <w:rPr>
          <w:rFonts w:asciiTheme="minorHAnsi" w:hAnsiTheme="minorHAnsi" w:cstheme="minorHAnsi"/>
          <w:b/>
        </w:rPr>
        <w:t>……………………………………………………………………………………………………….13</w:t>
      </w:r>
    </w:p>
    <w:p w14:paraId="39A1F869" w14:textId="77777777" w:rsidR="00D318B0" w:rsidRDefault="00D318B0" w:rsidP="00D318B0">
      <w:pPr>
        <w:pStyle w:val="ListeParagraf"/>
        <w:spacing w:after="0"/>
        <w:ind w:left="0"/>
        <w:jc w:val="both"/>
        <w:rPr>
          <w:rFonts w:asciiTheme="minorHAnsi" w:hAnsiTheme="minorHAnsi" w:cstheme="minorHAnsi"/>
          <w:b/>
        </w:rPr>
      </w:pPr>
      <w:r w:rsidRPr="004A6BDC">
        <w:rPr>
          <w:rFonts w:asciiTheme="minorHAnsi" w:hAnsiTheme="minorHAnsi" w:cstheme="minorHAnsi"/>
          <w:b/>
        </w:rPr>
        <w:t>2.1</w:t>
      </w:r>
      <w:r>
        <w:rPr>
          <w:rFonts w:asciiTheme="minorHAnsi" w:hAnsiTheme="minorHAnsi" w:cstheme="minorHAnsi"/>
          <w:b/>
        </w:rPr>
        <w:t xml:space="preserve">   YÜK İLGİLİSİNİN </w:t>
      </w:r>
      <w:proofErr w:type="gramStart"/>
      <w:r>
        <w:rPr>
          <w:rFonts w:asciiTheme="minorHAnsi" w:hAnsiTheme="minorHAnsi" w:cstheme="minorHAnsi"/>
          <w:b/>
        </w:rPr>
        <w:t>SORUMLULUKLARI;…</w:t>
      </w:r>
      <w:proofErr w:type="gramEnd"/>
      <w:r>
        <w:rPr>
          <w:rFonts w:asciiTheme="minorHAnsi" w:hAnsiTheme="minorHAnsi" w:cstheme="minorHAnsi"/>
          <w:b/>
        </w:rPr>
        <w:t>…………………………………………………………………………….13</w:t>
      </w:r>
    </w:p>
    <w:p w14:paraId="15C3B242" w14:textId="77777777" w:rsidR="00D318B0" w:rsidRDefault="00D318B0" w:rsidP="00D318B0">
      <w:pPr>
        <w:pStyle w:val="ListeParagraf"/>
        <w:spacing w:after="0"/>
        <w:ind w:left="0"/>
        <w:jc w:val="both"/>
        <w:rPr>
          <w:rFonts w:asciiTheme="minorHAnsi" w:hAnsiTheme="minorHAnsi" w:cstheme="minorHAnsi"/>
          <w:b/>
        </w:rPr>
      </w:pPr>
      <w:r>
        <w:rPr>
          <w:rFonts w:asciiTheme="minorHAnsi" w:hAnsiTheme="minorHAnsi" w:cstheme="minorHAnsi"/>
          <w:b/>
        </w:rPr>
        <w:t xml:space="preserve">2.2   KIYI TESİSİ İŞLETİCİSİNİN </w:t>
      </w:r>
      <w:proofErr w:type="gramStart"/>
      <w:r>
        <w:rPr>
          <w:rFonts w:asciiTheme="minorHAnsi" w:hAnsiTheme="minorHAnsi" w:cstheme="minorHAnsi"/>
          <w:b/>
        </w:rPr>
        <w:t>SORUMLULUKLARI;…</w:t>
      </w:r>
      <w:proofErr w:type="gramEnd"/>
      <w:r>
        <w:rPr>
          <w:rFonts w:asciiTheme="minorHAnsi" w:hAnsiTheme="minorHAnsi" w:cstheme="minorHAnsi"/>
          <w:b/>
        </w:rPr>
        <w:t>……………………………………………………………….13</w:t>
      </w:r>
    </w:p>
    <w:p w14:paraId="0F9A5250" w14:textId="77777777" w:rsidR="00D318B0" w:rsidRDefault="00D318B0" w:rsidP="00D318B0">
      <w:pPr>
        <w:pStyle w:val="ListeParagraf"/>
        <w:spacing w:after="0"/>
        <w:ind w:left="0"/>
        <w:jc w:val="both"/>
        <w:rPr>
          <w:rFonts w:asciiTheme="minorHAnsi" w:hAnsiTheme="minorHAnsi" w:cstheme="minorHAnsi"/>
          <w:b/>
        </w:rPr>
      </w:pPr>
      <w:r>
        <w:rPr>
          <w:rFonts w:asciiTheme="minorHAnsi" w:hAnsiTheme="minorHAnsi" w:cstheme="minorHAnsi"/>
          <w:b/>
        </w:rPr>
        <w:t xml:space="preserve">2.3   GEMİ KAPTANININ </w:t>
      </w:r>
      <w:proofErr w:type="gramStart"/>
      <w:r>
        <w:rPr>
          <w:rFonts w:asciiTheme="minorHAnsi" w:hAnsiTheme="minorHAnsi" w:cstheme="minorHAnsi"/>
          <w:b/>
        </w:rPr>
        <w:t>SORUMLULUKLARI;…</w:t>
      </w:r>
      <w:proofErr w:type="gramEnd"/>
      <w:r>
        <w:rPr>
          <w:rFonts w:asciiTheme="minorHAnsi" w:hAnsiTheme="minorHAnsi" w:cstheme="minorHAnsi"/>
          <w:b/>
        </w:rPr>
        <w:t>…………………………………………………………………….….14</w:t>
      </w:r>
    </w:p>
    <w:p w14:paraId="2E5493B7" w14:textId="77777777" w:rsidR="00D318B0" w:rsidRDefault="00D318B0" w:rsidP="00D318B0">
      <w:pPr>
        <w:pStyle w:val="ListeParagraf"/>
        <w:spacing w:after="0"/>
        <w:ind w:left="0"/>
        <w:jc w:val="both"/>
        <w:rPr>
          <w:rFonts w:asciiTheme="minorHAnsi" w:hAnsiTheme="minorHAnsi" w:cstheme="minorHAnsi"/>
          <w:b/>
        </w:rPr>
      </w:pPr>
      <w:r>
        <w:rPr>
          <w:rFonts w:asciiTheme="minorHAnsi" w:hAnsiTheme="minorHAnsi" w:cstheme="minorHAnsi"/>
          <w:b/>
        </w:rPr>
        <w:t xml:space="preserve">2.4   TEHLİKELİ MADDE GÜVENLİK DANIŞMANININ </w:t>
      </w:r>
      <w:proofErr w:type="gramStart"/>
      <w:r>
        <w:rPr>
          <w:rFonts w:asciiTheme="minorHAnsi" w:hAnsiTheme="minorHAnsi" w:cstheme="minorHAnsi"/>
          <w:b/>
        </w:rPr>
        <w:t>SORUMLULUKLARI;…</w:t>
      </w:r>
      <w:proofErr w:type="gramEnd"/>
      <w:r>
        <w:rPr>
          <w:rFonts w:asciiTheme="minorHAnsi" w:hAnsiTheme="minorHAnsi" w:cstheme="minorHAnsi"/>
          <w:b/>
        </w:rPr>
        <w:t>……………………………...15</w:t>
      </w:r>
    </w:p>
    <w:p w14:paraId="7DB3A659" w14:textId="77777777" w:rsidR="00D318B0" w:rsidRDefault="00D318B0" w:rsidP="00D318B0">
      <w:pPr>
        <w:pStyle w:val="ListeParagraf"/>
        <w:spacing w:after="0"/>
        <w:ind w:left="0"/>
        <w:jc w:val="both"/>
        <w:rPr>
          <w:rFonts w:asciiTheme="minorHAnsi" w:hAnsiTheme="minorHAnsi" w:cstheme="minorHAnsi"/>
          <w:b/>
        </w:rPr>
      </w:pPr>
      <w:r>
        <w:rPr>
          <w:rFonts w:asciiTheme="minorHAnsi" w:hAnsiTheme="minorHAnsi" w:cstheme="minorHAnsi"/>
          <w:b/>
        </w:rPr>
        <w:t>2.5   KIYI TESİSİNDE FAALİYETTE BULUNAN 3.ŞAHISLARIN, YÜK / GEMİ ACENTASININ</w:t>
      </w:r>
    </w:p>
    <w:p w14:paraId="7001A07C" w14:textId="77777777" w:rsidR="00D318B0" w:rsidRDefault="00D318B0" w:rsidP="00D318B0">
      <w:pPr>
        <w:pStyle w:val="ListeParagraf"/>
        <w:spacing w:after="0"/>
        <w:ind w:left="0"/>
        <w:jc w:val="both"/>
        <w:rPr>
          <w:rFonts w:asciiTheme="minorHAnsi" w:hAnsiTheme="minorHAnsi" w:cstheme="minorHAnsi"/>
          <w:b/>
        </w:rPr>
      </w:pPr>
      <w:r>
        <w:rPr>
          <w:rFonts w:asciiTheme="minorHAnsi" w:hAnsiTheme="minorHAnsi" w:cstheme="minorHAnsi"/>
          <w:b/>
        </w:rPr>
        <w:t xml:space="preserve">         vb. </w:t>
      </w:r>
      <w:proofErr w:type="gramStart"/>
      <w:r>
        <w:rPr>
          <w:rFonts w:asciiTheme="minorHAnsi" w:hAnsiTheme="minorHAnsi" w:cstheme="minorHAnsi"/>
          <w:b/>
        </w:rPr>
        <w:t>SORUMLULUKLARI;…</w:t>
      </w:r>
      <w:proofErr w:type="gramEnd"/>
      <w:r>
        <w:rPr>
          <w:rFonts w:asciiTheme="minorHAnsi" w:hAnsiTheme="minorHAnsi" w:cstheme="minorHAnsi"/>
          <w:b/>
        </w:rPr>
        <w:t>………………………………………………………………………………………………..16</w:t>
      </w:r>
    </w:p>
    <w:p w14:paraId="0976B481" w14:textId="77777777" w:rsidR="00D318B0" w:rsidRDefault="00D318B0" w:rsidP="00D318B0">
      <w:pPr>
        <w:pStyle w:val="ListeParagraf"/>
        <w:spacing w:after="0"/>
        <w:ind w:left="0"/>
        <w:jc w:val="both"/>
        <w:rPr>
          <w:rFonts w:asciiTheme="minorHAnsi" w:hAnsiTheme="minorHAnsi" w:cstheme="minorHAnsi"/>
          <w:b/>
        </w:rPr>
      </w:pPr>
    </w:p>
    <w:p w14:paraId="29F76B4B" w14:textId="77777777" w:rsidR="00D318B0" w:rsidRDefault="00D318B0" w:rsidP="00D318B0">
      <w:pPr>
        <w:pStyle w:val="ListeParagraf"/>
        <w:spacing w:after="0"/>
        <w:ind w:left="0"/>
        <w:jc w:val="both"/>
        <w:rPr>
          <w:rFonts w:asciiTheme="minorHAnsi" w:hAnsiTheme="minorHAnsi" w:cstheme="minorHAnsi"/>
          <w:b/>
        </w:rPr>
      </w:pPr>
      <w:r>
        <w:rPr>
          <w:rFonts w:asciiTheme="minorHAnsi" w:hAnsiTheme="minorHAnsi" w:cstheme="minorHAnsi"/>
          <w:b/>
          <w:color w:val="FF0000"/>
        </w:rPr>
        <w:t>3</w:t>
      </w:r>
      <w:r w:rsidRPr="004A6BDC">
        <w:rPr>
          <w:rFonts w:asciiTheme="minorHAnsi" w:hAnsiTheme="minorHAnsi" w:cstheme="minorHAnsi"/>
          <w:b/>
          <w:color w:val="FF0000"/>
        </w:rPr>
        <w:t xml:space="preserve">.    </w:t>
      </w:r>
      <w:r>
        <w:rPr>
          <w:rFonts w:asciiTheme="minorHAnsi" w:hAnsiTheme="minorHAnsi" w:cstheme="minorHAnsi"/>
          <w:b/>
          <w:color w:val="FF0000"/>
        </w:rPr>
        <w:t xml:space="preserve"> </w:t>
      </w:r>
      <w:r>
        <w:rPr>
          <w:rFonts w:asciiTheme="minorHAnsi" w:hAnsiTheme="minorHAnsi" w:cstheme="minorHAnsi"/>
          <w:b/>
        </w:rPr>
        <w:t>KIYI TESİSİ TARAFINDAN UYGULANACAK / UYULACAK KURALLAR VE ALINACAK</w:t>
      </w:r>
    </w:p>
    <w:p w14:paraId="13DBD917" w14:textId="77777777" w:rsidR="00D318B0" w:rsidRDefault="00D318B0" w:rsidP="00D318B0">
      <w:pPr>
        <w:pStyle w:val="ListeParagraf"/>
        <w:spacing w:after="0"/>
        <w:ind w:left="0"/>
        <w:jc w:val="both"/>
        <w:rPr>
          <w:rFonts w:asciiTheme="minorHAnsi" w:hAnsiTheme="minorHAnsi" w:cstheme="minorHAnsi"/>
          <w:b/>
        </w:rPr>
      </w:pPr>
      <w:r>
        <w:rPr>
          <w:rFonts w:asciiTheme="minorHAnsi" w:hAnsiTheme="minorHAnsi" w:cstheme="minorHAnsi"/>
          <w:b/>
          <w:color w:val="FF0000"/>
        </w:rPr>
        <w:t xml:space="preserve">         </w:t>
      </w:r>
      <w:proofErr w:type="gramStart"/>
      <w:r w:rsidRPr="004A6BDC">
        <w:rPr>
          <w:rFonts w:asciiTheme="minorHAnsi" w:hAnsiTheme="minorHAnsi" w:cstheme="minorHAnsi"/>
          <w:b/>
        </w:rPr>
        <w:t>TEDBİRLER;…</w:t>
      </w:r>
      <w:proofErr w:type="gramEnd"/>
      <w:r w:rsidRPr="004A6BDC">
        <w:rPr>
          <w:rFonts w:asciiTheme="minorHAnsi" w:hAnsiTheme="minorHAnsi" w:cstheme="minorHAnsi"/>
          <w:b/>
        </w:rPr>
        <w:t>………………………………………………………………………………………………………</w:t>
      </w:r>
      <w:r>
        <w:rPr>
          <w:rFonts w:asciiTheme="minorHAnsi" w:hAnsiTheme="minorHAnsi" w:cstheme="minorHAnsi"/>
          <w:b/>
        </w:rPr>
        <w:t>……….</w:t>
      </w:r>
      <w:r w:rsidRPr="004A6BDC">
        <w:rPr>
          <w:rFonts w:asciiTheme="minorHAnsi" w:hAnsiTheme="minorHAnsi" w:cstheme="minorHAnsi"/>
          <w:b/>
        </w:rPr>
        <w:t>…</w:t>
      </w:r>
      <w:r>
        <w:rPr>
          <w:rFonts w:asciiTheme="minorHAnsi" w:hAnsiTheme="minorHAnsi" w:cstheme="minorHAnsi"/>
          <w:b/>
        </w:rPr>
        <w:t>16</w:t>
      </w:r>
    </w:p>
    <w:p w14:paraId="74240DB6" w14:textId="77777777" w:rsidR="00D318B0" w:rsidRDefault="00D318B0" w:rsidP="00D318B0">
      <w:pPr>
        <w:pStyle w:val="ListeParagraf"/>
        <w:spacing w:after="0"/>
        <w:ind w:left="0"/>
        <w:jc w:val="both"/>
        <w:rPr>
          <w:rFonts w:asciiTheme="minorHAnsi" w:hAnsiTheme="minorHAnsi" w:cstheme="minorHAnsi"/>
          <w:b/>
        </w:rPr>
      </w:pPr>
      <w:r>
        <w:rPr>
          <w:rFonts w:asciiTheme="minorHAnsi" w:hAnsiTheme="minorHAnsi" w:cstheme="minorHAnsi"/>
          <w:b/>
        </w:rPr>
        <w:t xml:space="preserve">3.1   KIYI TESİSİ İŞLETİCİLERİ TARAFINDAN UYULACAK </w:t>
      </w:r>
      <w:proofErr w:type="gramStart"/>
      <w:r>
        <w:rPr>
          <w:rFonts w:asciiTheme="minorHAnsi" w:hAnsiTheme="minorHAnsi" w:cstheme="minorHAnsi"/>
          <w:b/>
        </w:rPr>
        <w:t>KURALLAR;…</w:t>
      </w:r>
      <w:proofErr w:type="gramEnd"/>
      <w:r>
        <w:rPr>
          <w:rFonts w:asciiTheme="minorHAnsi" w:hAnsiTheme="minorHAnsi" w:cstheme="minorHAnsi"/>
          <w:b/>
        </w:rPr>
        <w:t>…………………………………….…16</w:t>
      </w:r>
    </w:p>
    <w:p w14:paraId="262EEE76" w14:textId="77777777" w:rsidR="00D318B0" w:rsidRDefault="00D318B0" w:rsidP="00D318B0">
      <w:pPr>
        <w:pStyle w:val="ListeParagraf"/>
        <w:spacing w:after="0"/>
        <w:ind w:left="0"/>
        <w:jc w:val="both"/>
        <w:rPr>
          <w:rFonts w:asciiTheme="minorHAnsi" w:hAnsiTheme="minorHAnsi" w:cstheme="minorHAnsi"/>
          <w:b/>
        </w:rPr>
      </w:pPr>
      <w:r>
        <w:rPr>
          <w:rFonts w:asciiTheme="minorHAnsi" w:hAnsiTheme="minorHAnsi" w:cstheme="minorHAnsi"/>
          <w:b/>
        </w:rPr>
        <w:t xml:space="preserve">3.2   TESİSİN İŞLETİCİLERİNCE ALINACAK </w:t>
      </w:r>
      <w:proofErr w:type="gramStart"/>
      <w:r>
        <w:rPr>
          <w:rFonts w:asciiTheme="minorHAnsi" w:hAnsiTheme="minorHAnsi" w:cstheme="minorHAnsi"/>
          <w:b/>
        </w:rPr>
        <w:t>TEDBİRLER;…</w:t>
      </w:r>
      <w:proofErr w:type="gramEnd"/>
      <w:r>
        <w:rPr>
          <w:rFonts w:asciiTheme="minorHAnsi" w:hAnsiTheme="minorHAnsi" w:cstheme="minorHAnsi"/>
          <w:b/>
        </w:rPr>
        <w:t>……………………………………………………………16</w:t>
      </w:r>
    </w:p>
    <w:p w14:paraId="717EFBB5" w14:textId="77777777" w:rsidR="00D318B0" w:rsidRDefault="00D318B0" w:rsidP="00D318B0">
      <w:pPr>
        <w:pStyle w:val="ListeParagraf"/>
        <w:spacing w:after="0"/>
        <w:ind w:left="0"/>
        <w:jc w:val="both"/>
        <w:rPr>
          <w:rFonts w:asciiTheme="minorHAnsi" w:hAnsiTheme="minorHAnsi" w:cstheme="minorHAnsi"/>
          <w:b/>
        </w:rPr>
      </w:pPr>
    </w:p>
    <w:p w14:paraId="2F8B3C9A" w14:textId="77777777" w:rsidR="00D318B0" w:rsidRDefault="00D318B0" w:rsidP="00D318B0">
      <w:pPr>
        <w:pStyle w:val="ListeParagraf"/>
        <w:spacing w:after="0"/>
        <w:ind w:left="0"/>
        <w:jc w:val="both"/>
        <w:rPr>
          <w:rFonts w:asciiTheme="minorHAnsi" w:hAnsiTheme="minorHAnsi" w:cstheme="minorHAnsi"/>
          <w:b/>
        </w:rPr>
      </w:pPr>
      <w:r w:rsidRPr="005900FB">
        <w:rPr>
          <w:rFonts w:asciiTheme="minorHAnsi" w:hAnsiTheme="minorHAnsi" w:cstheme="minorHAnsi"/>
          <w:b/>
          <w:color w:val="FF0000"/>
        </w:rPr>
        <w:t>4.</w:t>
      </w:r>
      <w:r>
        <w:rPr>
          <w:rFonts w:asciiTheme="minorHAnsi" w:hAnsiTheme="minorHAnsi" w:cstheme="minorHAnsi"/>
          <w:b/>
        </w:rPr>
        <w:t xml:space="preserve">     TEHLİKELİ MADDELERİN SINIFLARI, TAŞINMASI, TAHMİL / TAHLİYESİ,</w:t>
      </w:r>
    </w:p>
    <w:p w14:paraId="0BA09E84" w14:textId="77777777" w:rsidR="00D318B0" w:rsidRDefault="00D318B0" w:rsidP="00D318B0">
      <w:pPr>
        <w:pStyle w:val="ListeParagraf"/>
        <w:spacing w:after="0"/>
        <w:ind w:left="0"/>
        <w:jc w:val="both"/>
        <w:rPr>
          <w:rFonts w:asciiTheme="minorHAnsi" w:hAnsiTheme="minorHAnsi" w:cstheme="minorHAnsi"/>
          <w:b/>
        </w:rPr>
      </w:pPr>
      <w:r>
        <w:rPr>
          <w:rFonts w:asciiTheme="minorHAnsi" w:hAnsiTheme="minorHAnsi" w:cstheme="minorHAnsi"/>
          <w:b/>
        </w:rPr>
        <w:t xml:space="preserve">         </w:t>
      </w:r>
      <w:proofErr w:type="gramStart"/>
      <w:r>
        <w:rPr>
          <w:rFonts w:asciiTheme="minorHAnsi" w:hAnsiTheme="minorHAnsi" w:cstheme="minorHAnsi"/>
          <w:b/>
        </w:rPr>
        <w:t>ELLEÇLENMESİ,AYRIŞTIRILMASI</w:t>
      </w:r>
      <w:proofErr w:type="gramEnd"/>
      <w:r>
        <w:rPr>
          <w:rFonts w:asciiTheme="minorHAnsi" w:hAnsiTheme="minorHAnsi" w:cstheme="minorHAnsi"/>
          <w:b/>
        </w:rPr>
        <w:t>, İSTİFLENMESİ VE DEPOLANMASI;………………………………..18</w:t>
      </w:r>
    </w:p>
    <w:p w14:paraId="2BEDD4C4" w14:textId="77777777" w:rsidR="00D318B0" w:rsidRDefault="00D318B0" w:rsidP="00D318B0">
      <w:pPr>
        <w:pStyle w:val="ListeParagraf"/>
        <w:spacing w:after="0"/>
        <w:ind w:left="0"/>
        <w:jc w:val="both"/>
        <w:rPr>
          <w:rFonts w:asciiTheme="minorHAnsi" w:hAnsiTheme="minorHAnsi" w:cstheme="minorHAnsi"/>
          <w:b/>
        </w:rPr>
      </w:pPr>
      <w:r>
        <w:rPr>
          <w:rFonts w:asciiTheme="minorHAnsi" w:hAnsiTheme="minorHAnsi" w:cstheme="minorHAnsi"/>
          <w:b/>
        </w:rPr>
        <w:t xml:space="preserve">4.1   TEHLİKELİ MADDELERİN </w:t>
      </w:r>
      <w:proofErr w:type="gramStart"/>
      <w:r>
        <w:rPr>
          <w:rFonts w:asciiTheme="minorHAnsi" w:hAnsiTheme="minorHAnsi" w:cstheme="minorHAnsi"/>
          <w:b/>
        </w:rPr>
        <w:t>SINIFLARI;…</w:t>
      </w:r>
      <w:proofErr w:type="gramEnd"/>
      <w:r>
        <w:rPr>
          <w:rFonts w:asciiTheme="minorHAnsi" w:hAnsiTheme="minorHAnsi" w:cstheme="minorHAnsi"/>
          <w:b/>
        </w:rPr>
        <w:t>……………………………………………………………………………..18</w:t>
      </w:r>
    </w:p>
    <w:p w14:paraId="5E08407D" w14:textId="77777777" w:rsidR="00D318B0" w:rsidRDefault="00D318B0" w:rsidP="00D318B0">
      <w:pPr>
        <w:pStyle w:val="ListeParagraf"/>
        <w:spacing w:after="0"/>
        <w:ind w:left="0"/>
        <w:jc w:val="both"/>
        <w:rPr>
          <w:rFonts w:asciiTheme="minorHAnsi" w:hAnsiTheme="minorHAnsi" w:cstheme="minorHAnsi"/>
          <w:b/>
        </w:rPr>
      </w:pPr>
      <w:r>
        <w:rPr>
          <w:rFonts w:asciiTheme="minorHAnsi" w:hAnsiTheme="minorHAnsi" w:cstheme="minorHAnsi"/>
          <w:b/>
        </w:rPr>
        <w:t xml:space="preserve">4.2   TEHLİKELİ MADDELERİN PEKETLERİ VE </w:t>
      </w:r>
      <w:proofErr w:type="gramStart"/>
      <w:r>
        <w:rPr>
          <w:rFonts w:asciiTheme="minorHAnsi" w:hAnsiTheme="minorHAnsi" w:cstheme="minorHAnsi"/>
          <w:b/>
        </w:rPr>
        <w:t>AMBALAJLARI;…</w:t>
      </w:r>
      <w:proofErr w:type="gramEnd"/>
      <w:r>
        <w:rPr>
          <w:rFonts w:asciiTheme="minorHAnsi" w:hAnsiTheme="minorHAnsi" w:cstheme="minorHAnsi"/>
          <w:b/>
        </w:rPr>
        <w:t>………………………………………………...27</w:t>
      </w:r>
    </w:p>
    <w:p w14:paraId="7D9EDAB7" w14:textId="77777777" w:rsidR="00D318B0" w:rsidRDefault="00D318B0" w:rsidP="00D318B0">
      <w:pPr>
        <w:pStyle w:val="ListeParagraf"/>
        <w:spacing w:after="0"/>
        <w:ind w:left="0"/>
        <w:jc w:val="both"/>
        <w:rPr>
          <w:rFonts w:asciiTheme="minorHAnsi" w:hAnsiTheme="minorHAnsi" w:cstheme="minorHAnsi"/>
          <w:b/>
        </w:rPr>
      </w:pPr>
      <w:r>
        <w:rPr>
          <w:rFonts w:asciiTheme="minorHAnsi" w:hAnsiTheme="minorHAnsi" w:cstheme="minorHAnsi"/>
          <w:b/>
        </w:rPr>
        <w:t>4.3   TEHLİKELİ MADDELERE İLİŞKİN PLAKARTLAR, PLAKALAR, MARKALAR</w:t>
      </w:r>
    </w:p>
    <w:p w14:paraId="5239A07B" w14:textId="77777777" w:rsidR="00D318B0" w:rsidRDefault="00D318B0" w:rsidP="00D318B0">
      <w:pPr>
        <w:pStyle w:val="ListeParagraf"/>
        <w:spacing w:after="0"/>
        <w:ind w:left="0"/>
        <w:jc w:val="both"/>
        <w:rPr>
          <w:rFonts w:asciiTheme="minorHAnsi" w:hAnsiTheme="minorHAnsi" w:cstheme="minorHAnsi"/>
          <w:b/>
        </w:rPr>
      </w:pPr>
      <w:r>
        <w:rPr>
          <w:rFonts w:asciiTheme="minorHAnsi" w:hAnsiTheme="minorHAnsi" w:cstheme="minorHAnsi"/>
          <w:b/>
        </w:rPr>
        <w:t xml:space="preserve">         VE </w:t>
      </w:r>
      <w:proofErr w:type="gramStart"/>
      <w:r>
        <w:rPr>
          <w:rFonts w:asciiTheme="minorHAnsi" w:hAnsiTheme="minorHAnsi" w:cstheme="minorHAnsi"/>
          <w:b/>
        </w:rPr>
        <w:t>ETİKETLER;…</w:t>
      </w:r>
      <w:proofErr w:type="gramEnd"/>
      <w:r>
        <w:rPr>
          <w:rFonts w:asciiTheme="minorHAnsi" w:hAnsiTheme="minorHAnsi" w:cstheme="minorHAnsi"/>
          <w:b/>
        </w:rPr>
        <w:t>…………………………………………………………………………………………………………….28</w:t>
      </w:r>
    </w:p>
    <w:p w14:paraId="07CE6E39" w14:textId="77777777" w:rsidR="00D318B0" w:rsidRPr="004E1E23" w:rsidRDefault="00D318B0" w:rsidP="00D318B0">
      <w:pPr>
        <w:pStyle w:val="ListeParagraf"/>
        <w:spacing w:after="0"/>
        <w:ind w:left="0"/>
        <w:jc w:val="both"/>
        <w:rPr>
          <w:rFonts w:asciiTheme="minorHAnsi" w:hAnsiTheme="minorHAnsi" w:cstheme="minorHAnsi"/>
          <w:b/>
        </w:rPr>
      </w:pPr>
      <w:r>
        <w:rPr>
          <w:rFonts w:asciiTheme="minorHAnsi" w:hAnsiTheme="minorHAnsi" w:cstheme="minorHAnsi"/>
          <w:b/>
        </w:rPr>
        <w:t xml:space="preserve">4.4   TEHLİKELİ MADDELERİN İŞARETLERİ VE PAKETLEME </w:t>
      </w:r>
      <w:proofErr w:type="gramStart"/>
      <w:r>
        <w:rPr>
          <w:rFonts w:asciiTheme="minorHAnsi" w:hAnsiTheme="minorHAnsi" w:cstheme="minorHAnsi"/>
          <w:b/>
        </w:rPr>
        <w:t>GRUPLARI;…</w:t>
      </w:r>
      <w:proofErr w:type="gramEnd"/>
      <w:r>
        <w:rPr>
          <w:rFonts w:asciiTheme="minorHAnsi" w:hAnsiTheme="minorHAnsi" w:cstheme="minorHAnsi"/>
          <w:b/>
        </w:rPr>
        <w:t>………………………………….30</w:t>
      </w:r>
    </w:p>
    <w:p w14:paraId="15672487" w14:textId="77777777" w:rsidR="00D318B0" w:rsidRDefault="00D318B0" w:rsidP="00D318B0">
      <w:pPr>
        <w:pStyle w:val="ListeParagraf"/>
        <w:spacing w:after="0"/>
        <w:ind w:left="0"/>
        <w:jc w:val="both"/>
        <w:rPr>
          <w:rFonts w:asciiTheme="minorHAnsi" w:hAnsiTheme="minorHAnsi" w:cstheme="minorHAnsi"/>
          <w:b/>
        </w:rPr>
      </w:pPr>
      <w:r>
        <w:rPr>
          <w:rFonts w:asciiTheme="minorHAnsi" w:hAnsiTheme="minorHAnsi" w:cstheme="minorHAnsi"/>
          <w:b/>
        </w:rPr>
        <w:t>4.5   TEHLİKELİ MADDELERİN SINIFLARINA GÖRE GEMİ VE LİMANDA AYRIŞTIRMA</w:t>
      </w:r>
    </w:p>
    <w:p w14:paraId="30F0FBC7" w14:textId="77777777" w:rsidR="00D318B0" w:rsidRDefault="00D318B0" w:rsidP="00D318B0">
      <w:pPr>
        <w:pStyle w:val="ListeParagraf"/>
        <w:spacing w:after="0"/>
        <w:ind w:left="0"/>
        <w:jc w:val="both"/>
        <w:rPr>
          <w:rFonts w:asciiTheme="minorHAnsi" w:hAnsiTheme="minorHAnsi" w:cstheme="minorHAnsi"/>
          <w:b/>
        </w:rPr>
      </w:pPr>
      <w:r>
        <w:rPr>
          <w:rFonts w:asciiTheme="minorHAnsi" w:hAnsiTheme="minorHAnsi" w:cstheme="minorHAnsi"/>
          <w:b/>
        </w:rPr>
        <w:t xml:space="preserve">         </w:t>
      </w:r>
      <w:proofErr w:type="gramStart"/>
      <w:r>
        <w:rPr>
          <w:rFonts w:asciiTheme="minorHAnsi" w:hAnsiTheme="minorHAnsi" w:cstheme="minorHAnsi"/>
          <w:b/>
        </w:rPr>
        <w:t>TABLOLARI;…</w:t>
      </w:r>
      <w:proofErr w:type="gramEnd"/>
      <w:r>
        <w:rPr>
          <w:rFonts w:asciiTheme="minorHAnsi" w:hAnsiTheme="minorHAnsi" w:cstheme="minorHAnsi"/>
          <w:b/>
        </w:rPr>
        <w:t>…………………………………………………………………………………………………………….….30</w:t>
      </w:r>
    </w:p>
    <w:p w14:paraId="27F7C5A1" w14:textId="77777777" w:rsidR="00D318B0" w:rsidRDefault="00D318B0" w:rsidP="00D318B0">
      <w:pPr>
        <w:pStyle w:val="ListeParagraf"/>
        <w:spacing w:after="0"/>
        <w:ind w:left="0"/>
        <w:jc w:val="both"/>
        <w:rPr>
          <w:rFonts w:asciiTheme="minorHAnsi" w:hAnsiTheme="minorHAnsi" w:cstheme="minorHAnsi"/>
          <w:b/>
        </w:rPr>
      </w:pPr>
      <w:r>
        <w:rPr>
          <w:rFonts w:asciiTheme="minorHAnsi" w:hAnsiTheme="minorHAnsi" w:cstheme="minorHAnsi"/>
          <w:b/>
        </w:rPr>
        <w:t xml:space="preserve">4.6   TEHLİKELİ YÜK </w:t>
      </w:r>
      <w:proofErr w:type="gramStart"/>
      <w:r>
        <w:rPr>
          <w:rFonts w:asciiTheme="minorHAnsi" w:hAnsiTheme="minorHAnsi" w:cstheme="minorHAnsi"/>
          <w:b/>
        </w:rPr>
        <w:t>BELGELERİ;…</w:t>
      </w:r>
      <w:proofErr w:type="gramEnd"/>
      <w:r>
        <w:rPr>
          <w:rFonts w:asciiTheme="minorHAnsi" w:hAnsiTheme="minorHAnsi" w:cstheme="minorHAnsi"/>
          <w:b/>
        </w:rPr>
        <w:t>………………………………………………………………………………...……….31</w:t>
      </w:r>
    </w:p>
    <w:p w14:paraId="67657E23" w14:textId="77777777" w:rsidR="00D318B0" w:rsidRPr="00793D9C" w:rsidRDefault="00D318B0" w:rsidP="00D318B0">
      <w:pPr>
        <w:pStyle w:val="ListeParagraf"/>
        <w:spacing w:after="0"/>
        <w:ind w:left="0"/>
        <w:jc w:val="both"/>
        <w:rPr>
          <w:rFonts w:asciiTheme="minorHAnsi" w:hAnsiTheme="minorHAnsi" w:cstheme="minorHAnsi"/>
          <w:b/>
          <w:color w:val="000000" w:themeColor="text1"/>
        </w:rPr>
      </w:pPr>
      <w:r w:rsidRPr="00793D9C">
        <w:rPr>
          <w:rFonts w:asciiTheme="minorHAnsi" w:hAnsiTheme="minorHAnsi" w:cstheme="minorHAnsi"/>
          <w:b/>
          <w:color w:val="000000" w:themeColor="text1"/>
        </w:rPr>
        <w:t xml:space="preserve">4.7   İSTİFLEME ve AYRIM </w:t>
      </w:r>
      <w:proofErr w:type="gramStart"/>
      <w:r w:rsidRPr="00793D9C">
        <w:rPr>
          <w:rFonts w:asciiTheme="minorHAnsi" w:hAnsiTheme="minorHAnsi" w:cstheme="minorHAnsi"/>
          <w:b/>
          <w:color w:val="000000" w:themeColor="text1"/>
        </w:rPr>
        <w:t>KURALLARI;…</w:t>
      </w:r>
      <w:proofErr w:type="gramEnd"/>
      <w:r w:rsidRPr="00793D9C">
        <w:rPr>
          <w:rFonts w:asciiTheme="minorHAnsi" w:hAnsiTheme="minorHAnsi" w:cstheme="minorHAnsi"/>
          <w:b/>
          <w:color w:val="000000" w:themeColor="text1"/>
        </w:rPr>
        <w:t>……………………………………………………………………...……….32</w:t>
      </w:r>
    </w:p>
    <w:p w14:paraId="3BA4FDF3" w14:textId="77777777" w:rsidR="00D318B0" w:rsidRDefault="00D318B0" w:rsidP="00D318B0">
      <w:pPr>
        <w:pStyle w:val="ListeParagraf"/>
        <w:spacing w:after="0"/>
        <w:ind w:left="0"/>
        <w:jc w:val="both"/>
        <w:rPr>
          <w:rFonts w:asciiTheme="minorHAnsi" w:hAnsiTheme="minorHAnsi" w:cstheme="minorHAnsi"/>
          <w:b/>
        </w:rPr>
      </w:pPr>
    </w:p>
    <w:p w14:paraId="43AF2912" w14:textId="77777777" w:rsidR="00D318B0" w:rsidRDefault="00D318B0" w:rsidP="00D318B0">
      <w:pPr>
        <w:pStyle w:val="ListeParagraf"/>
        <w:spacing w:after="0"/>
        <w:ind w:left="0"/>
        <w:jc w:val="both"/>
        <w:rPr>
          <w:rFonts w:asciiTheme="minorHAnsi" w:hAnsiTheme="minorHAnsi" w:cstheme="minorHAnsi"/>
          <w:b/>
        </w:rPr>
      </w:pPr>
      <w:r>
        <w:rPr>
          <w:rFonts w:asciiTheme="minorHAnsi" w:hAnsiTheme="minorHAnsi" w:cstheme="minorHAnsi"/>
          <w:b/>
          <w:color w:val="FF0000"/>
        </w:rPr>
        <w:t>5</w:t>
      </w:r>
      <w:r w:rsidRPr="005900FB">
        <w:rPr>
          <w:rFonts w:asciiTheme="minorHAnsi" w:hAnsiTheme="minorHAnsi" w:cstheme="minorHAnsi"/>
          <w:b/>
          <w:color w:val="FF0000"/>
        </w:rPr>
        <w:t>.</w:t>
      </w:r>
      <w:r>
        <w:rPr>
          <w:rFonts w:asciiTheme="minorHAnsi" w:hAnsiTheme="minorHAnsi" w:cstheme="minorHAnsi"/>
          <w:b/>
        </w:rPr>
        <w:t xml:space="preserve">     KIYI TESİSİNDE ELLEÇLENEN TEHLİKELİ YÜKLERE İLİŞKİN EL </w:t>
      </w:r>
      <w:proofErr w:type="gramStart"/>
      <w:r>
        <w:rPr>
          <w:rFonts w:asciiTheme="minorHAnsi" w:hAnsiTheme="minorHAnsi" w:cstheme="minorHAnsi"/>
          <w:b/>
        </w:rPr>
        <w:t>KİTABI;…</w:t>
      </w:r>
      <w:proofErr w:type="gramEnd"/>
      <w:r>
        <w:rPr>
          <w:rFonts w:asciiTheme="minorHAnsi" w:hAnsiTheme="minorHAnsi" w:cstheme="minorHAnsi"/>
          <w:b/>
        </w:rPr>
        <w:t>…………………….……….39</w:t>
      </w:r>
    </w:p>
    <w:p w14:paraId="31C7708E" w14:textId="77777777" w:rsidR="00D318B0" w:rsidRDefault="00D318B0" w:rsidP="00D318B0">
      <w:pPr>
        <w:pStyle w:val="ListeParagraf"/>
        <w:spacing w:after="0"/>
        <w:ind w:left="0"/>
        <w:jc w:val="both"/>
        <w:rPr>
          <w:rFonts w:asciiTheme="minorHAnsi" w:hAnsiTheme="minorHAnsi" w:cstheme="minorHAnsi"/>
          <w:b/>
          <w:color w:val="000000" w:themeColor="text1"/>
        </w:rPr>
      </w:pPr>
    </w:p>
    <w:p w14:paraId="4B35C955" w14:textId="77777777" w:rsidR="00D318B0" w:rsidRDefault="00D318B0" w:rsidP="00D318B0">
      <w:pPr>
        <w:pStyle w:val="ListeParagraf"/>
        <w:spacing w:after="0"/>
        <w:ind w:left="0"/>
        <w:jc w:val="both"/>
        <w:rPr>
          <w:rFonts w:asciiTheme="minorHAnsi" w:hAnsiTheme="minorHAnsi" w:cstheme="minorHAnsi"/>
          <w:b/>
        </w:rPr>
      </w:pPr>
      <w:r>
        <w:rPr>
          <w:rFonts w:asciiTheme="minorHAnsi" w:hAnsiTheme="minorHAnsi" w:cstheme="minorHAnsi"/>
          <w:b/>
          <w:color w:val="FF0000"/>
        </w:rPr>
        <w:t>6</w:t>
      </w:r>
      <w:r w:rsidRPr="005900FB">
        <w:rPr>
          <w:rFonts w:asciiTheme="minorHAnsi" w:hAnsiTheme="minorHAnsi" w:cstheme="minorHAnsi"/>
          <w:b/>
          <w:color w:val="FF0000"/>
        </w:rPr>
        <w:t>.</w:t>
      </w:r>
      <w:r>
        <w:rPr>
          <w:rFonts w:asciiTheme="minorHAnsi" w:hAnsiTheme="minorHAnsi" w:cstheme="minorHAnsi"/>
          <w:b/>
        </w:rPr>
        <w:t xml:space="preserve">     OPERASYONEL </w:t>
      </w:r>
      <w:proofErr w:type="gramStart"/>
      <w:r>
        <w:rPr>
          <w:rFonts w:asciiTheme="minorHAnsi" w:hAnsiTheme="minorHAnsi" w:cstheme="minorHAnsi"/>
          <w:b/>
        </w:rPr>
        <w:t>HUSUSLAR;…</w:t>
      </w:r>
      <w:proofErr w:type="gramEnd"/>
      <w:r>
        <w:rPr>
          <w:rFonts w:asciiTheme="minorHAnsi" w:hAnsiTheme="minorHAnsi" w:cstheme="minorHAnsi"/>
          <w:b/>
        </w:rPr>
        <w:t>………………………………………………………………………………………...40</w:t>
      </w:r>
    </w:p>
    <w:p w14:paraId="6979A23C" w14:textId="77777777" w:rsidR="00D318B0" w:rsidRDefault="00D318B0" w:rsidP="00D318B0">
      <w:pPr>
        <w:pStyle w:val="ListeParagraf"/>
        <w:spacing w:after="0"/>
        <w:ind w:left="0"/>
        <w:jc w:val="both"/>
        <w:rPr>
          <w:rFonts w:asciiTheme="minorHAnsi" w:hAnsiTheme="minorHAnsi" w:cstheme="minorHAnsi"/>
          <w:b/>
          <w:color w:val="000000" w:themeColor="text1"/>
        </w:rPr>
      </w:pPr>
      <w:r w:rsidRPr="00D479A5">
        <w:rPr>
          <w:rFonts w:asciiTheme="minorHAnsi" w:hAnsiTheme="minorHAnsi" w:cstheme="minorHAnsi"/>
          <w:b/>
          <w:color w:val="000000" w:themeColor="text1"/>
        </w:rPr>
        <w:t>6.1</w:t>
      </w:r>
      <w:r>
        <w:rPr>
          <w:rFonts w:asciiTheme="minorHAnsi" w:hAnsiTheme="minorHAnsi" w:cstheme="minorHAnsi"/>
          <w:b/>
          <w:color w:val="000000" w:themeColor="text1"/>
        </w:rPr>
        <w:t xml:space="preserve">   TEHLİKELİ MADDE TAŞIYAN GEMİLERİN GÜNDÜZ VE GECE EMNİYETLİ BİR ŞEKİLDE</w:t>
      </w:r>
    </w:p>
    <w:p w14:paraId="7A51C843" w14:textId="77777777" w:rsidR="00D318B0" w:rsidRDefault="00D318B0" w:rsidP="00D318B0">
      <w:pPr>
        <w:pStyle w:val="ListeParagraf"/>
        <w:spacing w:after="0"/>
        <w:ind w:left="0"/>
        <w:jc w:val="both"/>
        <w:rPr>
          <w:rFonts w:asciiTheme="minorHAnsi" w:hAnsiTheme="minorHAnsi" w:cstheme="minorHAnsi"/>
          <w:b/>
          <w:color w:val="000000" w:themeColor="text1"/>
        </w:rPr>
      </w:pPr>
      <w:r>
        <w:rPr>
          <w:rFonts w:asciiTheme="minorHAnsi" w:hAnsiTheme="minorHAnsi" w:cstheme="minorHAnsi"/>
          <w:b/>
          <w:color w:val="000000" w:themeColor="text1"/>
        </w:rPr>
        <w:t xml:space="preserve">         </w:t>
      </w:r>
      <w:proofErr w:type="gramStart"/>
      <w:r>
        <w:rPr>
          <w:rFonts w:asciiTheme="minorHAnsi" w:hAnsiTheme="minorHAnsi" w:cstheme="minorHAnsi"/>
          <w:b/>
          <w:color w:val="000000" w:themeColor="text1"/>
        </w:rPr>
        <w:t>YANAŞMASI,BAĞLANMASI</w:t>
      </w:r>
      <w:proofErr w:type="gramEnd"/>
      <w:r>
        <w:rPr>
          <w:rFonts w:asciiTheme="minorHAnsi" w:hAnsiTheme="minorHAnsi" w:cstheme="minorHAnsi"/>
          <w:b/>
          <w:color w:val="000000" w:themeColor="text1"/>
        </w:rPr>
        <w:t>, YÜKLEME/ TAHLİYE YAPMASI,BARINMASI VEYA</w:t>
      </w:r>
    </w:p>
    <w:p w14:paraId="2E7CA4D5" w14:textId="77777777" w:rsidR="00D318B0" w:rsidRDefault="00D318B0" w:rsidP="00D318B0">
      <w:pPr>
        <w:pStyle w:val="ListeParagraf"/>
        <w:spacing w:after="0"/>
        <w:ind w:left="0"/>
        <w:jc w:val="both"/>
        <w:rPr>
          <w:rFonts w:asciiTheme="minorHAnsi" w:hAnsiTheme="minorHAnsi" w:cstheme="minorHAnsi"/>
          <w:b/>
          <w:color w:val="000000" w:themeColor="text1"/>
        </w:rPr>
      </w:pPr>
      <w:r>
        <w:rPr>
          <w:rFonts w:asciiTheme="minorHAnsi" w:hAnsiTheme="minorHAnsi" w:cstheme="minorHAnsi"/>
          <w:b/>
          <w:color w:val="000000" w:themeColor="text1"/>
        </w:rPr>
        <w:t xml:space="preserve">         DEMİRLEMESİNE YÖNELİK </w:t>
      </w:r>
      <w:proofErr w:type="gramStart"/>
      <w:r>
        <w:rPr>
          <w:rFonts w:asciiTheme="minorHAnsi" w:hAnsiTheme="minorHAnsi" w:cstheme="minorHAnsi"/>
          <w:b/>
          <w:color w:val="000000" w:themeColor="text1"/>
        </w:rPr>
        <w:t>PROSEDÜRLER;…</w:t>
      </w:r>
      <w:proofErr w:type="gramEnd"/>
      <w:r>
        <w:rPr>
          <w:rFonts w:asciiTheme="minorHAnsi" w:hAnsiTheme="minorHAnsi" w:cstheme="minorHAnsi"/>
          <w:b/>
          <w:color w:val="000000" w:themeColor="text1"/>
        </w:rPr>
        <w:t>…………………………………………………………………40</w:t>
      </w:r>
    </w:p>
    <w:p w14:paraId="7ECC47D5" w14:textId="77777777" w:rsidR="00D318B0" w:rsidRDefault="00D318B0" w:rsidP="00D318B0">
      <w:pPr>
        <w:pStyle w:val="ListeParagraf"/>
        <w:spacing w:after="0"/>
        <w:ind w:left="0"/>
        <w:jc w:val="both"/>
        <w:rPr>
          <w:rFonts w:asciiTheme="minorHAnsi" w:hAnsiTheme="minorHAnsi" w:cstheme="minorHAnsi"/>
          <w:b/>
          <w:color w:val="000000" w:themeColor="text1"/>
        </w:rPr>
      </w:pPr>
      <w:r>
        <w:rPr>
          <w:rFonts w:asciiTheme="minorHAnsi" w:hAnsiTheme="minorHAnsi" w:cstheme="minorHAnsi"/>
          <w:b/>
          <w:color w:val="000000" w:themeColor="text1"/>
        </w:rPr>
        <w:t xml:space="preserve">6.2   TEHLİKELİ MADDELERİN </w:t>
      </w:r>
      <w:proofErr w:type="gramStart"/>
      <w:r>
        <w:rPr>
          <w:rFonts w:asciiTheme="minorHAnsi" w:hAnsiTheme="minorHAnsi" w:cstheme="minorHAnsi"/>
          <w:b/>
          <w:color w:val="000000" w:themeColor="text1"/>
        </w:rPr>
        <w:t>TAHMİL,TAHLİYE</w:t>
      </w:r>
      <w:proofErr w:type="gramEnd"/>
      <w:r>
        <w:rPr>
          <w:rFonts w:asciiTheme="minorHAnsi" w:hAnsiTheme="minorHAnsi" w:cstheme="minorHAnsi"/>
          <w:b/>
          <w:color w:val="000000" w:themeColor="text1"/>
        </w:rPr>
        <w:t xml:space="preserve"> VE LİMBO İŞLEMLERİNE YÖNELİK MEVSİM</w:t>
      </w:r>
    </w:p>
    <w:p w14:paraId="7DECA904" w14:textId="77777777" w:rsidR="00D318B0" w:rsidRPr="00BC2820" w:rsidRDefault="00D318B0" w:rsidP="00D318B0">
      <w:pPr>
        <w:pStyle w:val="ListeParagraf"/>
        <w:spacing w:after="0"/>
        <w:ind w:left="0"/>
        <w:jc w:val="both"/>
        <w:rPr>
          <w:rFonts w:asciiTheme="minorHAnsi" w:hAnsiTheme="minorHAnsi" w:cstheme="minorHAnsi"/>
          <w:b/>
          <w:color w:val="000000" w:themeColor="text1"/>
        </w:rPr>
      </w:pPr>
      <w:r>
        <w:rPr>
          <w:rFonts w:asciiTheme="minorHAnsi" w:hAnsiTheme="minorHAnsi" w:cstheme="minorHAnsi"/>
          <w:b/>
          <w:color w:val="000000" w:themeColor="text1"/>
        </w:rPr>
        <w:t xml:space="preserve">         KOŞULLARINA GÖRE ALINMASI GEREKLİ İLAVE TEDBİRLERE İLİŞKİN </w:t>
      </w:r>
      <w:proofErr w:type="gramStart"/>
      <w:r>
        <w:rPr>
          <w:rFonts w:asciiTheme="minorHAnsi" w:hAnsiTheme="minorHAnsi" w:cstheme="minorHAnsi"/>
          <w:b/>
          <w:color w:val="000000" w:themeColor="text1"/>
        </w:rPr>
        <w:t>PROSEDÜRLER;…</w:t>
      </w:r>
      <w:proofErr w:type="gramEnd"/>
      <w:r>
        <w:rPr>
          <w:rFonts w:asciiTheme="minorHAnsi" w:hAnsiTheme="minorHAnsi" w:cstheme="minorHAnsi"/>
          <w:b/>
          <w:color w:val="000000" w:themeColor="text1"/>
        </w:rPr>
        <w:t>…..40</w:t>
      </w:r>
    </w:p>
    <w:p w14:paraId="7B1CFB5B" w14:textId="77777777" w:rsidR="00D318B0" w:rsidRDefault="00D318B0" w:rsidP="00D318B0">
      <w:pPr>
        <w:pStyle w:val="ListeParagraf"/>
        <w:spacing w:after="0"/>
        <w:ind w:left="0"/>
        <w:jc w:val="both"/>
        <w:rPr>
          <w:rFonts w:asciiTheme="minorHAnsi" w:hAnsiTheme="minorHAnsi" w:cstheme="minorHAnsi"/>
          <w:b/>
          <w:color w:val="000000" w:themeColor="text1"/>
        </w:rPr>
      </w:pPr>
      <w:r>
        <w:rPr>
          <w:rFonts w:asciiTheme="minorHAnsi" w:hAnsiTheme="minorHAnsi" w:cstheme="minorHAnsi"/>
          <w:b/>
          <w:color w:val="000000" w:themeColor="text1"/>
        </w:rPr>
        <w:t xml:space="preserve">6.3   </w:t>
      </w:r>
      <w:proofErr w:type="gramStart"/>
      <w:r>
        <w:rPr>
          <w:rFonts w:asciiTheme="minorHAnsi" w:hAnsiTheme="minorHAnsi" w:cstheme="minorHAnsi"/>
          <w:b/>
          <w:color w:val="000000" w:themeColor="text1"/>
        </w:rPr>
        <w:t>YANICI,PARLAYICI</w:t>
      </w:r>
      <w:proofErr w:type="gramEnd"/>
      <w:r>
        <w:rPr>
          <w:rFonts w:asciiTheme="minorHAnsi" w:hAnsiTheme="minorHAnsi" w:cstheme="minorHAnsi"/>
          <w:b/>
          <w:color w:val="000000" w:themeColor="text1"/>
        </w:rPr>
        <w:t xml:space="preserve"> VE PATLAYICI MADDELERİN KIVILCIM OLUŞTURAN/ OLUŞTURABİLEN</w:t>
      </w:r>
    </w:p>
    <w:p w14:paraId="21E3CA78" w14:textId="77777777" w:rsidR="00D318B0" w:rsidRDefault="00D318B0" w:rsidP="00D318B0">
      <w:pPr>
        <w:pStyle w:val="ListeParagraf"/>
        <w:spacing w:after="0"/>
        <w:ind w:left="0"/>
        <w:jc w:val="both"/>
        <w:rPr>
          <w:rFonts w:asciiTheme="minorHAnsi" w:hAnsiTheme="minorHAnsi" w:cstheme="minorHAnsi"/>
          <w:b/>
          <w:color w:val="000000" w:themeColor="text1"/>
        </w:rPr>
      </w:pPr>
      <w:r>
        <w:rPr>
          <w:rFonts w:asciiTheme="minorHAnsi" w:hAnsiTheme="minorHAnsi" w:cstheme="minorHAnsi"/>
          <w:b/>
          <w:color w:val="000000" w:themeColor="text1"/>
        </w:rPr>
        <w:t xml:space="preserve">         İŞLEMLERDEN UZAK TUTULMASI VE TEHLİKELİ YÜK ELLEÇLEME, İSTİFLEME VE DEPOLAMA</w:t>
      </w:r>
    </w:p>
    <w:p w14:paraId="3ADB338A" w14:textId="77777777" w:rsidR="00D318B0" w:rsidRDefault="00D318B0" w:rsidP="00D318B0">
      <w:pPr>
        <w:pStyle w:val="ListeParagraf"/>
        <w:spacing w:after="0"/>
        <w:ind w:left="0"/>
        <w:jc w:val="both"/>
        <w:rPr>
          <w:rFonts w:asciiTheme="minorHAnsi" w:hAnsiTheme="minorHAnsi" w:cstheme="minorHAnsi"/>
          <w:b/>
          <w:color w:val="000000" w:themeColor="text1"/>
        </w:rPr>
      </w:pPr>
      <w:r>
        <w:rPr>
          <w:rFonts w:asciiTheme="minorHAnsi" w:hAnsiTheme="minorHAnsi" w:cstheme="minorHAnsi"/>
          <w:b/>
          <w:color w:val="000000" w:themeColor="text1"/>
        </w:rPr>
        <w:t xml:space="preserve">         SAHALARINDA KIVILCIM OLUŞTURAN/ OLUŞTURABİLEN ARAÇ, GEREÇ VEYA ALET</w:t>
      </w:r>
    </w:p>
    <w:p w14:paraId="0654F5BA" w14:textId="77777777" w:rsidR="00D318B0" w:rsidRDefault="00D318B0" w:rsidP="00D318B0">
      <w:pPr>
        <w:pStyle w:val="ListeParagraf"/>
        <w:spacing w:after="0"/>
        <w:ind w:left="0"/>
        <w:jc w:val="both"/>
        <w:rPr>
          <w:rFonts w:asciiTheme="minorHAnsi" w:hAnsiTheme="minorHAnsi" w:cstheme="minorHAnsi"/>
          <w:b/>
          <w:color w:val="000000" w:themeColor="text1"/>
        </w:rPr>
      </w:pPr>
      <w:r>
        <w:rPr>
          <w:rFonts w:asciiTheme="minorHAnsi" w:hAnsiTheme="minorHAnsi" w:cstheme="minorHAnsi"/>
          <w:b/>
          <w:color w:val="000000" w:themeColor="text1"/>
        </w:rPr>
        <w:t xml:space="preserve">         ÇALIŞTIRILMAMASI KONUSUNDAKİ PROSEDÜRLER </w:t>
      </w:r>
      <w:r w:rsidRPr="006073C0">
        <w:rPr>
          <w:rFonts w:asciiTheme="minorHAnsi" w:hAnsiTheme="minorHAnsi" w:cstheme="minorHAnsi"/>
          <w:b/>
          <w:color w:val="000000" w:themeColor="text1"/>
        </w:rPr>
        <w:t xml:space="preserve">(TESİSLERİMİZDE TEHLİKELİ MADDE </w:t>
      </w:r>
      <w:r>
        <w:rPr>
          <w:rFonts w:asciiTheme="minorHAnsi" w:hAnsiTheme="minorHAnsi" w:cstheme="minorHAnsi"/>
          <w:b/>
          <w:color w:val="000000" w:themeColor="text1"/>
        </w:rPr>
        <w:t xml:space="preserve"> </w:t>
      </w:r>
    </w:p>
    <w:p w14:paraId="046383B7" w14:textId="77777777" w:rsidR="00D318B0" w:rsidRDefault="00D318B0" w:rsidP="00D318B0">
      <w:pPr>
        <w:pStyle w:val="ListeParagraf"/>
        <w:spacing w:after="0"/>
        <w:ind w:left="0"/>
        <w:jc w:val="both"/>
        <w:rPr>
          <w:rFonts w:asciiTheme="minorHAnsi" w:hAnsiTheme="minorHAnsi" w:cstheme="minorHAnsi"/>
          <w:b/>
          <w:color w:val="000000" w:themeColor="text1"/>
        </w:rPr>
      </w:pPr>
      <w:r>
        <w:rPr>
          <w:rFonts w:asciiTheme="minorHAnsi" w:hAnsiTheme="minorHAnsi" w:cstheme="minorHAnsi"/>
          <w:b/>
          <w:color w:val="000000" w:themeColor="text1"/>
        </w:rPr>
        <w:t xml:space="preserve">         </w:t>
      </w:r>
      <w:r w:rsidRPr="006073C0">
        <w:rPr>
          <w:rFonts w:asciiTheme="minorHAnsi" w:hAnsiTheme="minorHAnsi" w:cstheme="minorHAnsi"/>
          <w:b/>
          <w:color w:val="000000" w:themeColor="text1"/>
        </w:rPr>
        <w:t>İSTİFLEME VE DEPOLAMASI YOKTUR</w:t>
      </w:r>
      <w:proofErr w:type="gramStart"/>
      <w:r w:rsidRPr="006073C0">
        <w:rPr>
          <w:rFonts w:asciiTheme="minorHAnsi" w:hAnsiTheme="minorHAnsi" w:cstheme="minorHAnsi"/>
          <w:b/>
          <w:color w:val="000000" w:themeColor="text1"/>
        </w:rPr>
        <w:t>)</w:t>
      </w:r>
      <w:r>
        <w:rPr>
          <w:rFonts w:asciiTheme="minorHAnsi" w:hAnsiTheme="minorHAnsi" w:cstheme="minorHAnsi"/>
          <w:b/>
          <w:color w:val="000000" w:themeColor="text1"/>
        </w:rPr>
        <w:t>;…</w:t>
      </w:r>
      <w:proofErr w:type="gramEnd"/>
      <w:r>
        <w:rPr>
          <w:rFonts w:asciiTheme="minorHAnsi" w:hAnsiTheme="minorHAnsi" w:cstheme="minorHAnsi"/>
          <w:b/>
          <w:color w:val="000000" w:themeColor="text1"/>
        </w:rPr>
        <w:t>……………………………………….……………….……………..40</w:t>
      </w:r>
    </w:p>
    <w:p w14:paraId="78C0BE39" w14:textId="77777777" w:rsidR="00D318B0" w:rsidRPr="00A76EA0" w:rsidRDefault="00D318B0" w:rsidP="00D318B0">
      <w:pPr>
        <w:pStyle w:val="ListeParagraf"/>
        <w:spacing w:after="0"/>
        <w:ind w:left="0"/>
        <w:jc w:val="both"/>
        <w:rPr>
          <w:rFonts w:asciiTheme="minorHAnsi" w:hAnsiTheme="minorHAnsi" w:cstheme="minorHAnsi"/>
          <w:b/>
          <w:color w:val="000000" w:themeColor="text1"/>
        </w:rPr>
      </w:pPr>
    </w:p>
    <w:p w14:paraId="154E7A22" w14:textId="77777777" w:rsidR="00D318B0" w:rsidRDefault="00D318B0" w:rsidP="00D318B0">
      <w:pPr>
        <w:pStyle w:val="ListeParagraf"/>
        <w:spacing w:after="0"/>
        <w:ind w:left="0"/>
        <w:jc w:val="both"/>
        <w:rPr>
          <w:rFonts w:asciiTheme="minorHAnsi" w:hAnsiTheme="minorHAnsi" w:cstheme="minorHAnsi"/>
          <w:b/>
          <w:color w:val="000000" w:themeColor="text1"/>
        </w:rPr>
      </w:pPr>
      <w:r>
        <w:rPr>
          <w:rFonts w:asciiTheme="minorHAnsi" w:hAnsiTheme="minorHAnsi" w:cstheme="minorHAnsi"/>
          <w:b/>
          <w:color w:val="000000" w:themeColor="text1"/>
        </w:rPr>
        <w:t>6.4   FÜMİGASYON, GAZ ÖLÇÜMÜ VE GAZDAN ARINDIRMA İŞ VE İŞLEMLERİNE İLİŞKİN</w:t>
      </w:r>
    </w:p>
    <w:p w14:paraId="7EB033B4" w14:textId="77777777" w:rsidR="00D318B0" w:rsidRDefault="00D318B0" w:rsidP="00D318B0">
      <w:pPr>
        <w:pStyle w:val="ListeParagraf"/>
        <w:spacing w:after="0"/>
        <w:ind w:left="0"/>
        <w:jc w:val="both"/>
        <w:rPr>
          <w:rFonts w:asciiTheme="minorHAnsi" w:hAnsiTheme="minorHAnsi" w:cstheme="minorHAnsi"/>
          <w:b/>
          <w:color w:val="000000" w:themeColor="text1"/>
        </w:rPr>
      </w:pPr>
      <w:r>
        <w:rPr>
          <w:rFonts w:asciiTheme="minorHAnsi" w:hAnsiTheme="minorHAnsi" w:cstheme="minorHAnsi"/>
          <w:b/>
          <w:color w:val="000000" w:themeColor="text1"/>
        </w:rPr>
        <w:t xml:space="preserve">         </w:t>
      </w:r>
      <w:proofErr w:type="gramStart"/>
      <w:r>
        <w:rPr>
          <w:rFonts w:asciiTheme="minorHAnsi" w:hAnsiTheme="minorHAnsi" w:cstheme="minorHAnsi"/>
          <w:b/>
          <w:color w:val="000000" w:themeColor="text1"/>
        </w:rPr>
        <w:t>PROSEDÜRLER;…</w:t>
      </w:r>
      <w:proofErr w:type="gramEnd"/>
      <w:r>
        <w:rPr>
          <w:rFonts w:asciiTheme="minorHAnsi" w:hAnsiTheme="minorHAnsi" w:cstheme="minorHAnsi"/>
          <w:b/>
          <w:color w:val="000000" w:themeColor="text1"/>
        </w:rPr>
        <w:t>…………………………………………………………………………………………………………...41</w:t>
      </w:r>
    </w:p>
    <w:p w14:paraId="48BC79ED" w14:textId="77777777" w:rsidR="00D318B0" w:rsidRPr="00655EEC" w:rsidRDefault="00D318B0" w:rsidP="00D318B0">
      <w:pPr>
        <w:pStyle w:val="ListeParagraf"/>
        <w:spacing w:after="0"/>
        <w:ind w:left="0"/>
        <w:jc w:val="both"/>
        <w:rPr>
          <w:rFonts w:asciiTheme="minorHAnsi" w:hAnsiTheme="minorHAnsi" w:cstheme="minorHAnsi"/>
          <w:b/>
          <w:color w:val="000000" w:themeColor="text1"/>
        </w:rPr>
      </w:pPr>
    </w:p>
    <w:p w14:paraId="019E448E" w14:textId="77777777" w:rsidR="00D318B0" w:rsidRDefault="00D318B0" w:rsidP="00D318B0">
      <w:pPr>
        <w:pStyle w:val="ListeParagraf"/>
        <w:spacing w:after="0"/>
        <w:ind w:left="0"/>
        <w:jc w:val="both"/>
        <w:rPr>
          <w:rFonts w:asciiTheme="minorHAnsi" w:hAnsiTheme="minorHAnsi" w:cstheme="minorHAnsi"/>
          <w:b/>
        </w:rPr>
      </w:pPr>
      <w:r>
        <w:rPr>
          <w:rFonts w:asciiTheme="minorHAnsi" w:hAnsiTheme="minorHAnsi" w:cstheme="minorHAnsi"/>
          <w:b/>
          <w:color w:val="FF0000"/>
        </w:rPr>
        <w:t>7</w:t>
      </w:r>
      <w:r w:rsidRPr="005900FB">
        <w:rPr>
          <w:rFonts w:asciiTheme="minorHAnsi" w:hAnsiTheme="minorHAnsi" w:cstheme="minorHAnsi"/>
          <w:b/>
          <w:color w:val="FF0000"/>
        </w:rPr>
        <w:t>.</w:t>
      </w:r>
      <w:r>
        <w:rPr>
          <w:rFonts w:asciiTheme="minorHAnsi" w:hAnsiTheme="minorHAnsi" w:cstheme="minorHAnsi"/>
          <w:b/>
        </w:rPr>
        <w:t xml:space="preserve">     </w:t>
      </w:r>
      <w:proofErr w:type="gramStart"/>
      <w:r>
        <w:rPr>
          <w:rFonts w:asciiTheme="minorHAnsi" w:hAnsiTheme="minorHAnsi" w:cstheme="minorHAnsi"/>
          <w:b/>
        </w:rPr>
        <w:t>DÖKÜMANTASYON,KONTROL</w:t>
      </w:r>
      <w:proofErr w:type="gramEnd"/>
      <w:r>
        <w:rPr>
          <w:rFonts w:asciiTheme="minorHAnsi" w:hAnsiTheme="minorHAnsi" w:cstheme="minorHAnsi"/>
          <w:b/>
        </w:rPr>
        <w:t xml:space="preserve"> VE KAYIT;…………………………………………………………………………41</w:t>
      </w:r>
    </w:p>
    <w:p w14:paraId="2FB8ABB1" w14:textId="77777777" w:rsidR="00D318B0" w:rsidRDefault="00D318B0" w:rsidP="00D318B0">
      <w:pPr>
        <w:pStyle w:val="ListeParagraf"/>
        <w:spacing w:after="0"/>
        <w:ind w:left="0"/>
        <w:jc w:val="both"/>
        <w:rPr>
          <w:rFonts w:asciiTheme="minorHAnsi" w:hAnsiTheme="minorHAnsi" w:cstheme="minorHAnsi"/>
          <w:b/>
          <w:color w:val="000000" w:themeColor="text1"/>
        </w:rPr>
      </w:pPr>
      <w:r>
        <w:rPr>
          <w:rFonts w:asciiTheme="minorHAnsi" w:hAnsiTheme="minorHAnsi" w:cstheme="minorHAnsi"/>
          <w:b/>
          <w:color w:val="000000" w:themeColor="text1"/>
        </w:rPr>
        <w:t>7.1   TEHLİKELİ MADDELERLE İLGİLİ TÜM ZORUNLU DOKÜMAN, BİLGİ VE BELGELERİN NELER</w:t>
      </w:r>
    </w:p>
    <w:p w14:paraId="5A9F704E" w14:textId="77777777" w:rsidR="00D318B0" w:rsidRDefault="00D318B0" w:rsidP="00D318B0">
      <w:pPr>
        <w:pStyle w:val="ListeParagraf"/>
        <w:spacing w:after="0"/>
        <w:ind w:left="0"/>
        <w:jc w:val="both"/>
        <w:rPr>
          <w:rFonts w:asciiTheme="minorHAnsi" w:hAnsiTheme="minorHAnsi" w:cstheme="minorHAnsi"/>
          <w:b/>
          <w:color w:val="000000" w:themeColor="text1"/>
        </w:rPr>
      </w:pPr>
      <w:r>
        <w:rPr>
          <w:rFonts w:asciiTheme="minorHAnsi" w:hAnsiTheme="minorHAnsi" w:cstheme="minorHAnsi"/>
          <w:b/>
          <w:color w:val="000000" w:themeColor="text1"/>
        </w:rPr>
        <w:t xml:space="preserve">        </w:t>
      </w:r>
      <w:proofErr w:type="gramStart"/>
      <w:r>
        <w:rPr>
          <w:rFonts w:asciiTheme="minorHAnsi" w:hAnsiTheme="minorHAnsi" w:cstheme="minorHAnsi"/>
          <w:b/>
          <w:color w:val="000000" w:themeColor="text1"/>
        </w:rPr>
        <w:t>OLDUĞU,BUNLARIN</w:t>
      </w:r>
      <w:proofErr w:type="gramEnd"/>
      <w:r>
        <w:rPr>
          <w:rFonts w:asciiTheme="minorHAnsi" w:hAnsiTheme="minorHAnsi" w:cstheme="minorHAnsi"/>
          <w:b/>
          <w:color w:val="000000" w:themeColor="text1"/>
        </w:rPr>
        <w:t xml:space="preserve"> İLGİLİLERİ TARAFINDAN TEMİNİ VE KONTROLÜNE İLİŞKİN</w:t>
      </w:r>
    </w:p>
    <w:p w14:paraId="31A43EDC" w14:textId="77777777" w:rsidR="00D318B0" w:rsidRDefault="00D318B0" w:rsidP="00D318B0">
      <w:pPr>
        <w:pStyle w:val="ListeParagraf"/>
        <w:spacing w:after="0"/>
        <w:ind w:left="0"/>
        <w:jc w:val="both"/>
        <w:rPr>
          <w:rFonts w:asciiTheme="minorHAnsi" w:hAnsiTheme="minorHAnsi" w:cstheme="minorHAnsi"/>
          <w:b/>
          <w:color w:val="000000" w:themeColor="text1"/>
        </w:rPr>
      </w:pPr>
      <w:r>
        <w:rPr>
          <w:rFonts w:asciiTheme="minorHAnsi" w:hAnsiTheme="minorHAnsi" w:cstheme="minorHAnsi"/>
          <w:b/>
          <w:color w:val="000000" w:themeColor="text1"/>
        </w:rPr>
        <w:t xml:space="preserve">        </w:t>
      </w:r>
      <w:proofErr w:type="gramStart"/>
      <w:r>
        <w:rPr>
          <w:rFonts w:asciiTheme="minorHAnsi" w:hAnsiTheme="minorHAnsi" w:cstheme="minorHAnsi"/>
          <w:b/>
          <w:color w:val="000000" w:themeColor="text1"/>
        </w:rPr>
        <w:t>PROSEFÜRLER;…</w:t>
      </w:r>
      <w:proofErr w:type="gramEnd"/>
      <w:r>
        <w:rPr>
          <w:rFonts w:asciiTheme="minorHAnsi" w:hAnsiTheme="minorHAnsi" w:cstheme="minorHAnsi"/>
          <w:b/>
          <w:color w:val="000000" w:themeColor="text1"/>
        </w:rPr>
        <w:t>……………………………………………………………………………………………………………..41</w:t>
      </w:r>
    </w:p>
    <w:p w14:paraId="050C49E7" w14:textId="77777777" w:rsidR="00D318B0" w:rsidRDefault="00D318B0" w:rsidP="00D318B0">
      <w:pPr>
        <w:pStyle w:val="ListeParagraf"/>
        <w:spacing w:after="0"/>
        <w:ind w:left="0"/>
        <w:jc w:val="both"/>
        <w:rPr>
          <w:rFonts w:asciiTheme="minorHAnsi" w:hAnsiTheme="minorHAnsi" w:cstheme="minorHAnsi"/>
          <w:b/>
          <w:color w:val="000000" w:themeColor="text1"/>
        </w:rPr>
      </w:pPr>
      <w:r>
        <w:rPr>
          <w:rFonts w:asciiTheme="minorHAnsi" w:hAnsiTheme="minorHAnsi" w:cstheme="minorHAnsi"/>
          <w:b/>
          <w:color w:val="000000" w:themeColor="text1"/>
        </w:rPr>
        <w:t>7.2   KIYI TESİSİ SAHASINDAKİ TÜM TEHLİKELİ MADDELERİN GÜNCEL LİSTESİNİN VE İLGİLİ</w:t>
      </w:r>
    </w:p>
    <w:p w14:paraId="437BDD70" w14:textId="77777777" w:rsidR="00D318B0" w:rsidRDefault="00D318B0" w:rsidP="00D318B0">
      <w:pPr>
        <w:pStyle w:val="ListeParagraf"/>
        <w:spacing w:after="0"/>
        <w:ind w:left="0"/>
        <w:jc w:val="both"/>
        <w:rPr>
          <w:rFonts w:asciiTheme="minorHAnsi" w:hAnsiTheme="minorHAnsi" w:cstheme="minorHAnsi"/>
          <w:b/>
          <w:color w:val="000000" w:themeColor="text1"/>
        </w:rPr>
      </w:pPr>
      <w:r>
        <w:rPr>
          <w:rFonts w:asciiTheme="minorHAnsi" w:hAnsiTheme="minorHAnsi" w:cstheme="minorHAnsi"/>
          <w:b/>
          <w:color w:val="000000" w:themeColor="text1"/>
        </w:rPr>
        <w:t xml:space="preserve">        DİĞER BİLGİLERİNİN DÜZENLİ VE EKSİKSİZ OLARAK TUTULMASI </w:t>
      </w:r>
      <w:proofErr w:type="gramStart"/>
      <w:r>
        <w:rPr>
          <w:rFonts w:asciiTheme="minorHAnsi" w:hAnsiTheme="minorHAnsi" w:cstheme="minorHAnsi"/>
          <w:b/>
          <w:color w:val="000000" w:themeColor="text1"/>
        </w:rPr>
        <w:t>PROSEDÜRÜ;…</w:t>
      </w:r>
      <w:proofErr w:type="gramEnd"/>
      <w:r>
        <w:rPr>
          <w:rFonts w:asciiTheme="minorHAnsi" w:hAnsiTheme="minorHAnsi" w:cstheme="minorHAnsi"/>
          <w:b/>
          <w:color w:val="000000" w:themeColor="text1"/>
        </w:rPr>
        <w:t>……………..41</w:t>
      </w:r>
    </w:p>
    <w:p w14:paraId="01EAE636" w14:textId="77777777" w:rsidR="00D318B0" w:rsidRDefault="00D318B0" w:rsidP="00D318B0">
      <w:pPr>
        <w:pStyle w:val="ListeParagraf"/>
        <w:spacing w:after="0"/>
        <w:ind w:left="0"/>
        <w:jc w:val="both"/>
        <w:rPr>
          <w:rFonts w:asciiTheme="minorHAnsi" w:hAnsiTheme="minorHAnsi" w:cstheme="minorHAnsi"/>
          <w:b/>
          <w:color w:val="000000" w:themeColor="text1"/>
        </w:rPr>
      </w:pPr>
      <w:r>
        <w:rPr>
          <w:rFonts w:asciiTheme="minorHAnsi" w:hAnsiTheme="minorHAnsi" w:cstheme="minorHAnsi"/>
          <w:b/>
          <w:color w:val="000000" w:themeColor="text1"/>
        </w:rPr>
        <w:t>7.3   TESİSE GELEN TEHLİKELİ MADDELERİN UYGUN ŞEKİLDE TANIMLANDIĞINI, TEHLİKELİ</w:t>
      </w:r>
    </w:p>
    <w:p w14:paraId="2B8E54E6" w14:textId="77777777" w:rsidR="00D318B0" w:rsidRDefault="00D318B0" w:rsidP="00D318B0">
      <w:pPr>
        <w:pStyle w:val="ListeParagraf"/>
        <w:spacing w:after="0"/>
        <w:ind w:left="0"/>
        <w:jc w:val="both"/>
        <w:rPr>
          <w:rFonts w:asciiTheme="minorHAnsi" w:hAnsiTheme="minorHAnsi" w:cstheme="minorHAnsi"/>
          <w:b/>
          <w:color w:val="000000" w:themeColor="text1"/>
        </w:rPr>
      </w:pPr>
      <w:r>
        <w:rPr>
          <w:rFonts w:asciiTheme="minorHAnsi" w:hAnsiTheme="minorHAnsi" w:cstheme="minorHAnsi"/>
          <w:b/>
          <w:color w:val="000000" w:themeColor="text1"/>
        </w:rPr>
        <w:t xml:space="preserve">        YÜKLERİN DOĞRU SEVKİYAT ADLARININ KULLANILDIĞINI, SERTİFİKALANDIRILDIĞINI,</w:t>
      </w:r>
    </w:p>
    <w:p w14:paraId="0E5BC6A3" w14:textId="77777777" w:rsidR="00D318B0" w:rsidRDefault="00D318B0" w:rsidP="00D318B0">
      <w:pPr>
        <w:pStyle w:val="ListeParagraf"/>
        <w:spacing w:after="0"/>
        <w:ind w:left="0"/>
        <w:jc w:val="both"/>
        <w:rPr>
          <w:rFonts w:asciiTheme="minorHAnsi" w:hAnsiTheme="minorHAnsi" w:cstheme="minorHAnsi"/>
          <w:b/>
          <w:color w:val="000000" w:themeColor="text1"/>
        </w:rPr>
      </w:pPr>
      <w:r>
        <w:rPr>
          <w:rFonts w:asciiTheme="minorHAnsi" w:hAnsiTheme="minorHAnsi" w:cstheme="minorHAnsi"/>
          <w:b/>
          <w:color w:val="000000" w:themeColor="text1"/>
        </w:rPr>
        <w:t xml:space="preserve">        PAKETLENDİĞİ/</w:t>
      </w:r>
      <w:proofErr w:type="gramStart"/>
      <w:r>
        <w:rPr>
          <w:rFonts w:asciiTheme="minorHAnsi" w:hAnsiTheme="minorHAnsi" w:cstheme="minorHAnsi"/>
          <w:b/>
          <w:color w:val="000000" w:themeColor="text1"/>
        </w:rPr>
        <w:t>AMBALAJLANDIĞINI,ETİKETLENDİĞİNİ</w:t>
      </w:r>
      <w:proofErr w:type="gramEnd"/>
      <w:r>
        <w:rPr>
          <w:rFonts w:asciiTheme="minorHAnsi" w:hAnsiTheme="minorHAnsi" w:cstheme="minorHAnsi"/>
          <w:b/>
          <w:color w:val="000000" w:themeColor="text1"/>
        </w:rPr>
        <w:t xml:space="preserve"> VE BEYAN EDİLDİĞİNİ,ONAYLI</w:t>
      </w:r>
    </w:p>
    <w:p w14:paraId="71E025D7" w14:textId="77777777" w:rsidR="00D318B0" w:rsidRDefault="00D318B0" w:rsidP="00D318B0">
      <w:pPr>
        <w:pStyle w:val="ListeParagraf"/>
        <w:spacing w:after="0"/>
        <w:ind w:left="0"/>
        <w:jc w:val="both"/>
        <w:rPr>
          <w:rFonts w:asciiTheme="minorHAnsi" w:hAnsiTheme="minorHAnsi" w:cstheme="minorHAnsi"/>
          <w:b/>
          <w:color w:val="000000" w:themeColor="text1"/>
        </w:rPr>
      </w:pPr>
      <w:r>
        <w:rPr>
          <w:rFonts w:asciiTheme="minorHAnsi" w:hAnsiTheme="minorHAnsi" w:cstheme="minorHAnsi"/>
          <w:b/>
          <w:color w:val="000000" w:themeColor="text1"/>
        </w:rPr>
        <w:t xml:space="preserve">        VE KURALLARA UYGUN AMBALAJ, KAP VEYA YÜK TAŞIMA BİRİMİNE EMNİYETLİ BİR</w:t>
      </w:r>
    </w:p>
    <w:p w14:paraId="3F18A603" w14:textId="77777777" w:rsidR="00D318B0" w:rsidRDefault="00D318B0" w:rsidP="00D318B0">
      <w:pPr>
        <w:pStyle w:val="ListeParagraf"/>
        <w:spacing w:after="0"/>
        <w:ind w:left="0"/>
        <w:jc w:val="both"/>
        <w:rPr>
          <w:rFonts w:asciiTheme="minorHAnsi" w:hAnsiTheme="minorHAnsi" w:cstheme="minorHAnsi"/>
          <w:b/>
          <w:color w:val="000000" w:themeColor="text1"/>
        </w:rPr>
      </w:pPr>
      <w:r>
        <w:rPr>
          <w:rFonts w:asciiTheme="minorHAnsi" w:hAnsiTheme="minorHAnsi" w:cstheme="minorHAnsi"/>
          <w:b/>
          <w:color w:val="000000" w:themeColor="text1"/>
        </w:rPr>
        <w:t xml:space="preserve">        BİÇİMDE YÜKLENDİĞİNİ VE </w:t>
      </w:r>
      <w:proofErr w:type="gramStart"/>
      <w:r>
        <w:rPr>
          <w:rFonts w:asciiTheme="minorHAnsi" w:hAnsiTheme="minorHAnsi" w:cstheme="minorHAnsi"/>
          <w:b/>
          <w:color w:val="000000" w:themeColor="text1"/>
        </w:rPr>
        <w:t>TAŞINDIĞINI,KONTROLÜNÜ</w:t>
      </w:r>
      <w:proofErr w:type="gramEnd"/>
      <w:r>
        <w:rPr>
          <w:rFonts w:asciiTheme="minorHAnsi" w:hAnsiTheme="minorHAnsi" w:cstheme="minorHAnsi"/>
          <w:b/>
          <w:color w:val="000000" w:themeColor="text1"/>
        </w:rPr>
        <w:t xml:space="preserve"> VE KONTROL SONUÇLARINI</w:t>
      </w:r>
    </w:p>
    <w:p w14:paraId="2FA59323" w14:textId="77777777" w:rsidR="00D318B0" w:rsidRDefault="00D318B0" w:rsidP="00D318B0">
      <w:pPr>
        <w:pStyle w:val="ListeParagraf"/>
        <w:spacing w:after="0"/>
        <w:ind w:left="0"/>
        <w:jc w:val="both"/>
        <w:rPr>
          <w:rFonts w:asciiTheme="minorHAnsi" w:hAnsiTheme="minorHAnsi" w:cstheme="minorHAnsi"/>
          <w:b/>
          <w:color w:val="000000" w:themeColor="text1"/>
        </w:rPr>
      </w:pPr>
      <w:r>
        <w:rPr>
          <w:rFonts w:asciiTheme="minorHAnsi" w:hAnsiTheme="minorHAnsi" w:cstheme="minorHAnsi"/>
          <w:b/>
          <w:color w:val="000000" w:themeColor="text1"/>
        </w:rPr>
        <w:t xml:space="preserve">        BELİRTEN RAPORLAMA </w:t>
      </w:r>
      <w:proofErr w:type="gramStart"/>
      <w:r>
        <w:rPr>
          <w:rFonts w:asciiTheme="minorHAnsi" w:hAnsiTheme="minorHAnsi" w:cstheme="minorHAnsi"/>
          <w:b/>
          <w:color w:val="000000" w:themeColor="text1"/>
        </w:rPr>
        <w:t>PROSEDÜRÜ;…</w:t>
      </w:r>
      <w:proofErr w:type="gramEnd"/>
      <w:r>
        <w:rPr>
          <w:rFonts w:asciiTheme="minorHAnsi" w:hAnsiTheme="minorHAnsi" w:cstheme="minorHAnsi"/>
          <w:b/>
          <w:color w:val="000000" w:themeColor="text1"/>
        </w:rPr>
        <w:t>………………………………………………………………………..…42</w:t>
      </w:r>
    </w:p>
    <w:p w14:paraId="7E0A7B94" w14:textId="77777777" w:rsidR="00D318B0" w:rsidRDefault="00D318B0" w:rsidP="00D318B0">
      <w:pPr>
        <w:pStyle w:val="ListeParagraf"/>
        <w:spacing w:after="0"/>
        <w:ind w:left="0"/>
        <w:jc w:val="both"/>
        <w:rPr>
          <w:rFonts w:asciiTheme="minorHAnsi" w:hAnsiTheme="minorHAnsi" w:cstheme="minorHAnsi"/>
          <w:b/>
          <w:color w:val="000000" w:themeColor="text1"/>
        </w:rPr>
      </w:pPr>
      <w:r>
        <w:rPr>
          <w:rFonts w:asciiTheme="minorHAnsi" w:hAnsiTheme="minorHAnsi" w:cstheme="minorHAnsi"/>
          <w:b/>
          <w:color w:val="000000" w:themeColor="text1"/>
        </w:rPr>
        <w:t xml:space="preserve">7.4   </w:t>
      </w:r>
      <w:bookmarkStart w:id="1" w:name="_Hlk93486364"/>
      <w:r w:rsidRPr="001B0967">
        <w:rPr>
          <w:rFonts w:asciiTheme="minorHAnsi" w:hAnsiTheme="minorHAnsi" w:cstheme="minorHAnsi"/>
          <w:b/>
          <w:color w:val="000000" w:themeColor="text1"/>
        </w:rPr>
        <w:t xml:space="preserve">TEHLİKELİ MADDE GÜVENLİK BİLGİ FORMUNUN (SDS) TEMİNİ ve BULUNDURULMASINA </w:t>
      </w:r>
    </w:p>
    <w:p w14:paraId="7333E31C" w14:textId="77777777" w:rsidR="00D318B0" w:rsidRDefault="00D318B0" w:rsidP="00D318B0">
      <w:pPr>
        <w:pStyle w:val="ListeParagraf"/>
        <w:spacing w:after="0"/>
        <w:ind w:left="0"/>
        <w:jc w:val="both"/>
        <w:rPr>
          <w:rFonts w:asciiTheme="minorHAnsi" w:hAnsiTheme="minorHAnsi" w:cstheme="minorHAnsi"/>
          <w:b/>
          <w:color w:val="000000" w:themeColor="text1"/>
        </w:rPr>
      </w:pPr>
      <w:r>
        <w:rPr>
          <w:rFonts w:asciiTheme="minorHAnsi" w:hAnsiTheme="minorHAnsi" w:cstheme="minorHAnsi"/>
          <w:b/>
          <w:color w:val="000000" w:themeColor="text1"/>
        </w:rPr>
        <w:t xml:space="preserve">        </w:t>
      </w:r>
      <w:r w:rsidRPr="001B0967">
        <w:rPr>
          <w:rFonts w:asciiTheme="minorHAnsi" w:hAnsiTheme="minorHAnsi" w:cstheme="minorHAnsi"/>
          <w:b/>
          <w:color w:val="000000" w:themeColor="text1"/>
        </w:rPr>
        <w:t>İLİŞKİN</w:t>
      </w:r>
      <w:r>
        <w:rPr>
          <w:rFonts w:asciiTheme="minorHAnsi" w:hAnsiTheme="minorHAnsi" w:cstheme="minorHAnsi"/>
          <w:b/>
          <w:color w:val="000000" w:themeColor="text1"/>
        </w:rPr>
        <w:t xml:space="preserve"> </w:t>
      </w:r>
      <w:r w:rsidRPr="001B0967">
        <w:rPr>
          <w:rFonts w:asciiTheme="minorHAnsi" w:hAnsiTheme="minorHAnsi" w:cstheme="minorHAnsi"/>
          <w:b/>
          <w:color w:val="000000" w:themeColor="text1"/>
        </w:rPr>
        <w:t>PROSEDÜR</w:t>
      </w:r>
      <w:bookmarkEnd w:id="1"/>
      <w:r w:rsidRPr="001B0967">
        <w:rPr>
          <w:rFonts w:asciiTheme="minorHAnsi" w:hAnsiTheme="minorHAnsi" w:cstheme="minorHAnsi"/>
          <w:b/>
          <w:color w:val="000000" w:themeColor="text1"/>
        </w:rPr>
        <w:t xml:space="preserve"> </w:t>
      </w:r>
      <w:r>
        <w:rPr>
          <w:rFonts w:asciiTheme="minorHAnsi" w:hAnsiTheme="minorHAnsi" w:cstheme="minorHAnsi"/>
          <w:b/>
          <w:color w:val="000000" w:themeColor="text1"/>
        </w:rPr>
        <w:t>……………………………………………………………………………………………………</w:t>
      </w:r>
      <w:proofErr w:type="gramStart"/>
      <w:r>
        <w:rPr>
          <w:rFonts w:asciiTheme="minorHAnsi" w:hAnsiTheme="minorHAnsi" w:cstheme="minorHAnsi"/>
          <w:b/>
          <w:color w:val="000000" w:themeColor="text1"/>
        </w:rPr>
        <w:t>…….</w:t>
      </w:r>
      <w:proofErr w:type="gramEnd"/>
      <w:r>
        <w:rPr>
          <w:rFonts w:asciiTheme="minorHAnsi" w:hAnsiTheme="minorHAnsi" w:cstheme="minorHAnsi"/>
          <w:b/>
          <w:color w:val="000000" w:themeColor="text1"/>
        </w:rPr>
        <w:t>42</w:t>
      </w:r>
    </w:p>
    <w:p w14:paraId="289C9D3D" w14:textId="77777777" w:rsidR="00D318B0" w:rsidRDefault="00D318B0" w:rsidP="00D318B0">
      <w:pPr>
        <w:pStyle w:val="ListeParagraf"/>
        <w:spacing w:after="0"/>
        <w:ind w:left="0"/>
        <w:jc w:val="both"/>
        <w:rPr>
          <w:rFonts w:asciiTheme="minorHAnsi" w:hAnsiTheme="minorHAnsi" w:cstheme="minorHAnsi"/>
          <w:b/>
          <w:color w:val="000000" w:themeColor="text1"/>
        </w:rPr>
      </w:pPr>
      <w:r>
        <w:rPr>
          <w:rFonts w:asciiTheme="minorHAnsi" w:hAnsiTheme="minorHAnsi" w:cstheme="minorHAnsi"/>
          <w:b/>
          <w:color w:val="000000" w:themeColor="text1"/>
        </w:rPr>
        <w:t xml:space="preserve">7.5   TEHLİKELİ YÜKLERİN KAYIT VE İSTATİSTİKLERİNİN TUTULMASI </w:t>
      </w:r>
      <w:proofErr w:type="gramStart"/>
      <w:r>
        <w:rPr>
          <w:rFonts w:asciiTheme="minorHAnsi" w:hAnsiTheme="minorHAnsi" w:cstheme="minorHAnsi"/>
          <w:b/>
          <w:color w:val="000000" w:themeColor="text1"/>
        </w:rPr>
        <w:t>PROSEDÜRÜ;…</w:t>
      </w:r>
      <w:proofErr w:type="gramEnd"/>
      <w:r>
        <w:rPr>
          <w:rFonts w:asciiTheme="minorHAnsi" w:hAnsiTheme="minorHAnsi" w:cstheme="minorHAnsi"/>
          <w:b/>
          <w:color w:val="000000" w:themeColor="text1"/>
        </w:rPr>
        <w:t>…………….…43</w:t>
      </w:r>
    </w:p>
    <w:p w14:paraId="1B48EE93" w14:textId="77777777" w:rsidR="00D318B0" w:rsidRDefault="00D318B0" w:rsidP="00D318B0">
      <w:pPr>
        <w:pStyle w:val="ListeParagraf"/>
        <w:spacing w:after="0"/>
        <w:ind w:left="0"/>
        <w:jc w:val="both"/>
        <w:rPr>
          <w:rFonts w:asciiTheme="minorHAnsi" w:hAnsiTheme="minorHAnsi" w:cstheme="minorHAnsi"/>
          <w:b/>
          <w:color w:val="000000" w:themeColor="text1"/>
        </w:rPr>
      </w:pPr>
    </w:p>
    <w:p w14:paraId="57F546D5" w14:textId="77777777" w:rsidR="00D318B0" w:rsidRDefault="00D318B0" w:rsidP="00D318B0">
      <w:pPr>
        <w:pStyle w:val="ListeParagraf"/>
        <w:spacing w:after="0"/>
        <w:ind w:left="0"/>
        <w:jc w:val="both"/>
        <w:rPr>
          <w:rFonts w:asciiTheme="minorHAnsi" w:hAnsiTheme="minorHAnsi" w:cstheme="minorHAnsi"/>
          <w:b/>
        </w:rPr>
      </w:pPr>
      <w:r>
        <w:rPr>
          <w:rFonts w:asciiTheme="minorHAnsi" w:hAnsiTheme="minorHAnsi" w:cstheme="minorHAnsi"/>
          <w:b/>
          <w:color w:val="FF0000"/>
        </w:rPr>
        <w:t>8</w:t>
      </w:r>
      <w:r w:rsidRPr="005900FB">
        <w:rPr>
          <w:rFonts w:asciiTheme="minorHAnsi" w:hAnsiTheme="minorHAnsi" w:cstheme="minorHAnsi"/>
          <w:b/>
          <w:color w:val="FF0000"/>
        </w:rPr>
        <w:t>.</w:t>
      </w:r>
      <w:r>
        <w:rPr>
          <w:rFonts w:asciiTheme="minorHAnsi" w:hAnsiTheme="minorHAnsi" w:cstheme="minorHAnsi"/>
          <w:b/>
        </w:rPr>
        <w:t xml:space="preserve">     ACİL DURUMLAR VE ACİL DURUMLARA OLMA VE </w:t>
      </w:r>
      <w:proofErr w:type="gramStart"/>
      <w:r>
        <w:rPr>
          <w:rFonts w:asciiTheme="minorHAnsi" w:hAnsiTheme="minorHAnsi" w:cstheme="minorHAnsi"/>
          <w:b/>
        </w:rPr>
        <w:t>MÜDAHALE;…</w:t>
      </w:r>
      <w:proofErr w:type="gramEnd"/>
      <w:r>
        <w:rPr>
          <w:rFonts w:asciiTheme="minorHAnsi" w:hAnsiTheme="minorHAnsi" w:cstheme="minorHAnsi"/>
          <w:b/>
        </w:rPr>
        <w:t>………………………………….…43</w:t>
      </w:r>
    </w:p>
    <w:p w14:paraId="77AB3384" w14:textId="77777777" w:rsidR="00D318B0" w:rsidRDefault="00D318B0" w:rsidP="00D318B0">
      <w:pPr>
        <w:pStyle w:val="ListeParagraf"/>
        <w:spacing w:after="0"/>
        <w:ind w:left="0"/>
        <w:jc w:val="both"/>
        <w:rPr>
          <w:rFonts w:asciiTheme="minorHAnsi" w:hAnsiTheme="minorHAnsi" w:cstheme="minorHAnsi"/>
          <w:b/>
          <w:color w:val="000000" w:themeColor="text1"/>
        </w:rPr>
      </w:pPr>
      <w:r w:rsidRPr="004F51BF">
        <w:rPr>
          <w:rFonts w:asciiTheme="minorHAnsi" w:hAnsiTheme="minorHAnsi" w:cstheme="minorHAnsi"/>
          <w:b/>
          <w:color w:val="000000" w:themeColor="text1"/>
        </w:rPr>
        <w:t>8.1</w:t>
      </w:r>
      <w:r>
        <w:rPr>
          <w:rFonts w:asciiTheme="minorHAnsi" w:hAnsiTheme="minorHAnsi" w:cstheme="minorHAnsi"/>
          <w:b/>
          <w:color w:val="000000" w:themeColor="text1"/>
        </w:rPr>
        <w:t xml:space="preserve">   TESİSİMİZDE BULUNAN CANA, MALA VE/VEYA ÇEVREYE RİSK OLUŞTURAN /</w:t>
      </w:r>
    </w:p>
    <w:p w14:paraId="7DE43C7F" w14:textId="77777777" w:rsidR="00D318B0" w:rsidRDefault="00D318B0" w:rsidP="00D318B0">
      <w:pPr>
        <w:pStyle w:val="ListeParagraf"/>
        <w:spacing w:after="0"/>
        <w:ind w:left="0"/>
        <w:jc w:val="both"/>
        <w:rPr>
          <w:rFonts w:asciiTheme="minorHAnsi" w:hAnsiTheme="minorHAnsi" w:cstheme="minorHAnsi"/>
          <w:b/>
          <w:color w:val="000000" w:themeColor="text1"/>
        </w:rPr>
      </w:pPr>
      <w:r>
        <w:rPr>
          <w:rFonts w:asciiTheme="minorHAnsi" w:hAnsiTheme="minorHAnsi" w:cstheme="minorHAnsi"/>
          <w:b/>
          <w:color w:val="000000" w:themeColor="text1"/>
        </w:rPr>
        <w:t xml:space="preserve">        OLUŞTURABİLECEK TEHLİKELİ MADDELERE VE TEHLİKELİ MADDELERİN KARIŞTIĞI</w:t>
      </w:r>
    </w:p>
    <w:p w14:paraId="37F1C38E" w14:textId="77777777" w:rsidR="00D318B0" w:rsidRDefault="00D318B0" w:rsidP="00D318B0">
      <w:pPr>
        <w:pStyle w:val="ListeParagraf"/>
        <w:spacing w:after="0"/>
        <w:ind w:left="0"/>
        <w:jc w:val="both"/>
        <w:rPr>
          <w:rFonts w:asciiTheme="minorHAnsi" w:hAnsiTheme="minorHAnsi" w:cstheme="minorHAnsi"/>
          <w:b/>
          <w:color w:val="000000" w:themeColor="text1"/>
        </w:rPr>
      </w:pPr>
      <w:r>
        <w:rPr>
          <w:rFonts w:asciiTheme="minorHAnsi" w:hAnsiTheme="minorHAnsi" w:cstheme="minorHAnsi"/>
          <w:b/>
          <w:color w:val="000000" w:themeColor="text1"/>
        </w:rPr>
        <w:t xml:space="preserve">        TEHLİKELİ DURUMLARA MÜDAHALE </w:t>
      </w:r>
      <w:proofErr w:type="gramStart"/>
      <w:r>
        <w:rPr>
          <w:rFonts w:asciiTheme="minorHAnsi" w:hAnsiTheme="minorHAnsi" w:cstheme="minorHAnsi"/>
          <w:b/>
          <w:color w:val="000000" w:themeColor="text1"/>
        </w:rPr>
        <w:t>PROSEDÜRÜ;…</w:t>
      </w:r>
      <w:proofErr w:type="gramEnd"/>
      <w:r>
        <w:rPr>
          <w:rFonts w:asciiTheme="minorHAnsi" w:hAnsiTheme="minorHAnsi" w:cstheme="minorHAnsi"/>
          <w:b/>
          <w:color w:val="000000" w:themeColor="text1"/>
        </w:rPr>
        <w:t>……………………………………………………….43</w:t>
      </w:r>
    </w:p>
    <w:p w14:paraId="50E7FC52" w14:textId="77777777" w:rsidR="00D318B0" w:rsidRDefault="00D318B0" w:rsidP="00D318B0">
      <w:pPr>
        <w:pStyle w:val="ListeParagraf"/>
        <w:spacing w:after="0"/>
        <w:ind w:left="0"/>
        <w:jc w:val="both"/>
        <w:rPr>
          <w:rFonts w:asciiTheme="minorHAnsi" w:hAnsiTheme="minorHAnsi" w:cstheme="minorHAnsi"/>
          <w:b/>
          <w:color w:val="000000" w:themeColor="text1"/>
        </w:rPr>
      </w:pPr>
      <w:r>
        <w:rPr>
          <w:rFonts w:asciiTheme="minorHAnsi" w:hAnsiTheme="minorHAnsi" w:cstheme="minorHAnsi"/>
          <w:b/>
          <w:color w:val="000000" w:themeColor="text1"/>
        </w:rPr>
        <w:t xml:space="preserve">8.2   KIYI TESİSİNİN ACİL DURUMLARA MÜDAHALE ETME İMKAN, KABİLİYET VE </w:t>
      </w:r>
      <w:proofErr w:type="gramStart"/>
      <w:r>
        <w:rPr>
          <w:rFonts w:asciiTheme="minorHAnsi" w:hAnsiTheme="minorHAnsi" w:cstheme="minorHAnsi"/>
          <w:b/>
          <w:color w:val="000000" w:themeColor="text1"/>
        </w:rPr>
        <w:t>KAPASİTESİ;…</w:t>
      </w:r>
      <w:proofErr w:type="gramEnd"/>
      <w:r>
        <w:rPr>
          <w:rFonts w:asciiTheme="minorHAnsi" w:hAnsiTheme="minorHAnsi" w:cstheme="minorHAnsi"/>
          <w:b/>
          <w:color w:val="000000" w:themeColor="text1"/>
        </w:rPr>
        <w:t>48</w:t>
      </w:r>
    </w:p>
    <w:p w14:paraId="6EC7B88B" w14:textId="77777777" w:rsidR="00D318B0" w:rsidRDefault="00D318B0" w:rsidP="00D318B0">
      <w:pPr>
        <w:pStyle w:val="ListeParagraf"/>
        <w:spacing w:after="0"/>
        <w:ind w:left="0"/>
        <w:jc w:val="both"/>
        <w:rPr>
          <w:rFonts w:asciiTheme="minorHAnsi" w:hAnsiTheme="minorHAnsi" w:cstheme="minorHAnsi"/>
          <w:b/>
          <w:color w:val="000000" w:themeColor="text1"/>
        </w:rPr>
      </w:pPr>
      <w:r>
        <w:rPr>
          <w:rFonts w:asciiTheme="minorHAnsi" w:hAnsiTheme="minorHAnsi" w:cstheme="minorHAnsi"/>
          <w:b/>
          <w:color w:val="000000" w:themeColor="text1"/>
        </w:rPr>
        <w:t>8.3   TEHLİKELİ MADDELERİN KARIŞTIĞI KAZALARA YÖNELİK YAPILACAK İLK MÜDAHALEYE</w:t>
      </w:r>
    </w:p>
    <w:p w14:paraId="7EFF95C4" w14:textId="77777777" w:rsidR="00D318B0" w:rsidRDefault="00D318B0" w:rsidP="00D318B0">
      <w:pPr>
        <w:pStyle w:val="ListeParagraf"/>
        <w:spacing w:after="0"/>
        <w:ind w:left="0"/>
        <w:jc w:val="both"/>
        <w:rPr>
          <w:rFonts w:asciiTheme="minorHAnsi" w:hAnsiTheme="minorHAnsi" w:cstheme="minorHAnsi"/>
          <w:b/>
          <w:color w:val="000000" w:themeColor="text1"/>
        </w:rPr>
      </w:pPr>
      <w:r>
        <w:rPr>
          <w:rFonts w:asciiTheme="minorHAnsi" w:hAnsiTheme="minorHAnsi" w:cstheme="minorHAnsi"/>
          <w:b/>
          <w:color w:val="000000" w:themeColor="text1"/>
        </w:rPr>
        <w:t xml:space="preserve">         İLİŞKİN </w:t>
      </w:r>
      <w:proofErr w:type="gramStart"/>
      <w:r>
        <w:rPr>
          <w:rFonts w:asciiTheme="minorHAnsi" w:hAnsiTheme="minorHAnsi" w:cstheme="minorHAnsi"/>
          <w:b/>
          <w:color w:val="000000" w:themeColor="text1"/>
        </w:rPr>
        <w:t>DÜZENLEMELER;…</w:t>
      </w:r>
      <w:proofErr w:type="gramEnd"/>
      <w:r>
        <w:rPr>
          <w:rFonts w:asciiTheme="minorHAnsi" w:hAnsiTheme="minorHAnsi" w:cstheme="minorHAnsi"/>
          <w:b/>
          <w:color w:val="000000" w:themeColor="text1"/>
        </w:rPr>
        <w:t>………………………………………………………………………………………………48</w:t>
      </w:r>
    </w:p>
    <w:p w14:paraId="2E218859" w14:textId="77777777" w:rsidR="00D318B0" w:rsidRDefault="00D318B0" w:rsidP="00D318B0">
      <w:pPr>
        <w:pStyle w:val="ListeParagraf"/>
        <w:spacing w:after="0"/>
        <w:ind w:left="0"/>
        <w:jc w:val="both"/>
        <w:rPr>
          <w:rFonts w:asciiTheme="minorHAnsi" w:hAnsiTheme="minorHAnsi" w:cstheme="minorHAnsi"/>
          <w:b/>
          <w:color w:val="000000" w:themeColor="text1"/>
        </w:rPr>
      </w:pPr>
      <w:r>
        <w:rPr>
          <w:rFonts w:asciiTheme="minorHAnsi" w:hAnsiTheme="minorHAnsi" w:cstheme="minorHAnsi"/>
          <w:b/>
          <w:color w:val="000000" w:themeColor="text1"/>
        </w:rPr>
        <w:t xml:space="preserve">8.4   ACİL DURUMLARDA TESİS İÇİ VE TESİS DIŞI YAPILMASI GEREKEN </w:t>
      </w:r>
      <w:proofErr w:type="gramStart"/>
      <w:r>
        <w:rPr>
          <w:rFonts w:asciiTheme="minorHAnsi" w:hAnsiTheme="minorHAnsi" w:cstheme="minorHAnsi"/>
          <w:b/>
          <w:color w:val="000000" w:themeColor="text1"/>
        </w:rPr>
        <w:t>BİLDİRİMLER;…</w:t>
      </w:r>
      <w:proofErr w:type="gramEnd"/>
      <w:r>
        <w:rPr>
          <w:rFonts w:asciiTheme="minorHAnsi" w:hAnsiTheme="minorHAnsi" w:cstheme="minorHAnsi"/>
          <w:b/>
          <w:color w:val="000000" w:themeColor="text1"/>
        </w:rPr>
        <w:t>…………..49</w:t>
      </w:r>
    </w:p>
    <w:p w14:paraId="577899D2" w14:textId="77777777" w:rsidR="00D318B0" w:rsidRDefault="00D318B0" w:rsidP="00D318B0">
      <w:pPr>
        <w:pStyle w:val="ListeParagraf"/>
        <w:spacing w:after="0"/>
        <w:ind w:left="0"/>
        <w:jc w:val="both"/>
        <w:rPr>
          <w:rFonts w:asciiTheme="minorHAnsi" w:hAnsiTheme="minorHAnsi" w:cstheme="minorHAnsi"/>
          <w:b/>
          <w:color w:val="000000" w:themeColor="text1"/>
        </w:rPr>
      </w:pPr>
      <w:r>
        <w:rPr>
          <w:rFonts w:asciiTheme="minorHAnsi" w:hAnsiTheme="minorHAnsi" w:cstheme="minorHAnsi"/>
          <w:b/>
          <w:color w:val="000000" w:themeColor="text1"/>
        </w:rPr>
        <w:t xml:space="preserve">8.5   KAZALARIN RAPORLANMA </w:t>
      </w:r>
      <w:proofErr w:type="gramStart"/>
      <w:r>
        <w:rPr>
          <w:rFonts w:asciiTheme="minorHAnsi" w:hAnsiTheme="minorHAnsi" w:cstheme="minorHAnsi"/>
          <w:b/>
          <w:color w:val="000000" w:themeColor="text1"/>
        </w:rPr>
        <w:t>PROSEDÜRLERİ;…</w:t>
      </w:r>
      <w:proofErr w:type="gramEnd"/>
      <w:r>
        <w:rPr>
          <w:rFonts w:asciiTheme="minorHAnsi" w:hAnsiTheme="minorHAnsi" w:cstheme="minorHAnsi"/>
          <w:b/>
          <w:color w:val="000000" w:themeColor="text1"/>
        </w:rPr>
        <w:t>…………………………………………………………………49</w:t>
      </w:r>
    </w:p>
    <w:p w14:paraId="48B1DED0" w14:textId="77777777" w:rsidR="00D318B0" w:rsidRDefault="00D318B0" w:rsidP="00D318B0">
      <w:pPr>
        <w:pStyle w:val="ListeParagraf"/>
        <w:spacing w:after="0"/>
        <w:ind w:left="0"/>
        <w:jc w:val="both"/>
        <w:rPr>
          <w:rFonts w:asciiTheme="minorHAnsi" w:hAnsiTheme="minorHAnsi" w:cstheme="minorHAnsi"/>
          <w:b/>
          <w:color w:val="000000" w:themeColor="text1"/>
        </w:rPr>
      </w:pPr>
      <w:r>
        <w:rPr>
          <w:rFonts w:asciiTheme="minorHAnsi" w:hAnsiTheme="minorHAnsi" w:cstheme="minorHAnsi"/>
          <w:b/>
          <w:color w:val="000000" w:themeColor="text1"/>
        </w:rPr>
        <w:t xml:space="preserve">8.6   RESMİ MAKAMLARLA </w:t>
      </w:r>
      <w:proofErr w:type="gramStart"/>
      <w:r>
        <w:rPr>
          <w:rFonts w:asciiTheme="minorHAnsi" w:hAnsiTheme="minorHAnsi" w:cstheme="minorHAnsi"/>
          <w:b/>
          <w:color w:val="000000" w:themeColor="text1"/>
        </w:rPr>
        <w:t>KOORDİNASYON,DESTEK</w:t>
      </w:r>
      <w:proofErr w:type="gramEnd"/>
      <w:r>
        <w:rPr>
          <w:rFonts w:asciiTheme="minorHAnsi" w:hAnsiTheme="minorHAnsi" w:cstheme="minorHAnsi"/>
          <w:b/>
          <w:color w:val="000000" w:themeColor="text1"/>
        </w:rPr>
        <w:t xml:space="preserve"> VE İŞBİRLİĞİ YÖNTEMİ;…………………………50</w:t>
      </w:r>
    </w:p>
    <w:p w14:paraId="6ABD9D03" w14:textId="77777777" w:rsidR="00D318B0" w:rsidRDefault="00D318B0" w:rsidP="00D318B0">
      <w:pPr>
        <w:pStyle w:val="ListeParagraf"/>
        <w:spacing w:after="0"/>
        <w:ind w:left="0"/>
        <w:jc w:val="both"/>
        <w:rPr>
          <w:rFonts w:asciiTheme="minorHAnsi" w:hAnsiTheme="minorHAnsi" w:cstheme="minorHAnsi"/>
          <w:b/>
          <w:color w:val="000000" w:themeColor="text1"/>
        </w:rPr>
      </w:pPr>
      <w:r>
        <w:rPr>
          <w:rFonts w:asciiTheme="minorHAnsi" w:hAnsiTheme="minorHAnsi" w:cstheme="minorHAnsi"/>
          <w:b/>
          <w:color w:val="000000" w:themeColor="text1"/>
        </w:rPr>
        <w:t xml:space="preserve">8.7   GEMİ VE DENİZ ARAÇLARININ ACİL DURUMLARDA KIYI TESİSİNDEN ÇIKARILMASINA </w:t>
      </w:r>
    </w:p>
    <w:p w14:paraId="073D78ED" w14:textId="77777777" w:rsidR="00D318B0" w:rsidRDefault="00D318B0" w:rsidP="00D318B0">
      <w:pPr>
        <w:pStyle w:val="ListeParagraf"/>
        <w:spacing w:after="0"/>
        <w:ind w:left="0"/>
        <w:jc w:val="both"/>
        <w:rPr>
          <w:rFonts w:asciiTheme="minorHAnsi" w:hAnsiTheme="minorHAnsi" w:cstheme="minorHAnsi"/>
          <w:b/>
          <w:color w:val="000000" w:themeColor="text1"/>
        </w:rPr>
      </w:pPr>
      <w:r>
        <w:rPr>
          <w:rFonts w:asciiTheme="minorHAnsi" w:hAnsiTheme="minorHAnsi" w:cstheme="minorHAnsi"/>
          <w:b/>
          <w:color w:val="000000" w:themeColor="text1"/>
        </w:rPr>
        <w:t xml:space="preserve">        YÖNELİK ACİL TAHLİYE </w:t>
      </w:r>
      <w:proofErr w:type="gramStart"/>
      <w:r>
        <w:rPr>
          <w:rFonts w:asciiTheme="minorHAnsi" w:hAnsiTheme="minorHAnsi" w:cstheme="minorHAnsi"/>
          <w:b/>
          <w:color w:val="000000" w:themeColor="text1"/>
        </w:rPr>
        <w:t>PROSEDÜRÜ;…</w:t>
      </w:r>
      <w:proofErr w:type="gramEnd"/>
      <w:r>
        <w:rPr>
          <w:rFonts w:asciiTheme="minorHAnsi" w:hAnsiTheme="minorHAnsi" w:cstheme="minorHAnsi"/>
          <w:b/>
          <w:color w:val="000000" w:themeColor="text1"/>
        </w:rPr>
        <w:t>……………………………………………………………………………50</w:t>
      </w:r>
    </w:p>
    <w:p w14:paraId="5C54C0BC" w14:textId="77777777" w:rsidR="00D318B0" w:rsidRDefault="00D318B0" w:rsidP="00D318B0">
      <w:pPr>
        <w:pStyle w:val="ListeParagraf"/>
        <w:spacing w:after="0"/>
        <w:ind w:left="0"/>
        <w:jc w:val="both"/>
        <w:rPr>
          <w:rFonts w:asciiTheme="minorHAnsi" w:hAnsiTheme="minorHAnsi" w:cstheme="minorHAnsi"/>
          <w:b/>
          <w:color w:val="000000" w:themeColor="text1"/>
        </w:rPr>
      </w:pPr>
      <w:r>
        <w:rPr>
          <w:rFonts w:asciiTheme="minorHAnsi" w:hAnsiTheme="minorHAnsi" w:cstheme="minorHAnsi"/>
          <w:b/>
          <w:color w:val="000000" w:themeColor="text1"/>
        </w:rPr>
        <w:t>8.8   HASARLI TEHLİKELİ YÜKLER İLE TEHLİKELİ YÜKLERİN BULAŞTIĞI ATIKLARIN ELLEÇLENMESİ</w:t>
      </w:r>
    </w:p>
    <w:p w14:paraId="3A72E5AE" w14:textId="77777777" w:rsidR="00D318B0" w:rsidRDefault="00D318B0" w:rsidP="00D318B0">
      <w:pPr>
        <w:pStyle w:val="ListeParagraf"/>
        <w:spacing w:after="0"/>
        <w:ind w:left="0"/>
        <w:jc w:val="both"/>
        <w:rPr>
          <w:rFonts w:asciiTheme="minorHAnsi" w:hAnsiTheme="minorHAnsi" w:cstheme="minorHAnsi"/>
          <w:b/>
          <w:color w:val="000000" w:themeColor="text1"/>
        </w:rPr>
      </w:pPr>
      <w:r>
        <w:rPr>
          <w:rFonts w:asciiTheme="minorHAnsi" w:hAnsiTheme="minorHAnsi" w:cstheme="minorHAnsi"/>
          <w:b/>
          <w:color w:val="000000" w:themeColor="text1"/>
        </w:rPr>
        <w:t xml:space="preserve">        VE BERTARAFINA YÖNELİK </w:t>
      </w:r>
      <w:proofErr w:type="gramStart"/>
      <w:r>
        <w:rPr>
          <w:rFonts w:asciiTheme="minorHAnsi" w:hAnsiTheme="minorHAnsi" w:cstheme="minorHAnsi"/>
          <w:b/>
          <w:color w:val="000000" w:themeColor="text1"/>
        </w:rPr>
        <w:t>PROSEDÜR;…</w:t>
      </w:r>
      <w:proofErr w:type="gramEnd"/>
      <w:r>
        <w:rPr>
          <w:rFonts w:asciiTheme="minorHAnsi" w:hAnsiTheme="minorHAnsi" w:cstheme="minorHAnsi"/>
          <w:b/>
          <w:color w:val="000000" w:themeColor="text1"/>
        </w:rPr>
        <w:t>……………………………………………………………………….51</w:t>
      </w:r>
    </w:p>
    <w:p w14:paraId="64E227F0" w14:textId="77777777" w:rsidR="00D318B0" w:rsidRDefault="00D318B0" w:rsidP="00D318B0">
      <w:pPr>
        <w:pStyle w:val="ListeParagraf"/>
        <w:spacing w:after="0"/>
        <w:ind w:left="0"/>
        <w:jc w:val="both"/>
        <w:rPr>
          <w:rFonts w:asciiTheme="minorHAnsi" w:hAnsiTheme="minorHAnsi" w:cstheme="minorHAnsi"/>
          <w:b/>
          <w:color w:val="000000" w:themeColor="text1"/>
        </w:rPr>
      </w:pPr>
      <w:proofErr w:type="gramStart"/>
      <w:r>
        <w:rPr>
          <w:rFonts w:asciiTheme="minorHAnsi" w:hAnsiTheme="minorHAnsi" w:cstheme="minorHAnsi"/>
          <w:b/>
          <w:color w:val="000000" w:themeColor="text1"/>
        </w:rPr>
        <w:t>8.9  ACİL</w:t>
      </w:r>
      <w:proofErr w:type="gramEnd"/>
      <w:r>
        <w:rPr>
          <w:rFonts w:asciiTheme="minorHAnsi" w:hAnsiTheme="minorHAnsi" w:cstheme="minorHAnsi"/>
          <w:b/>
          <w:color w:val="000000" w:themeColor="text1"/>
        </w:rPr>
        <w:t xml:space="preserve"> DURUM TALİMLERİ VE KAYITLAR;…………………………………………………………………………..52</w:t>
      </w:r>
    </w:p>
    <w:p w14:paraId="53231953" w14:textId="77777777" w:rsidR="00D318B0" w:rsidRDefault="00D318B0" w:rsidP="00D318B0">
      <w:pPr>
        <w:pStyle w:val="ListeParagraf"/>
        <w:spacing w:after="0"/>
        <w:ind w:left="0"/>
        <w:jc w:val="both"/>
        <w:rPr>
          <w:rFonts w:asciiTheme="minorHAnsi" w:hAnsiTheme="minorHAnsi" w:cstheme="minorHAnsi"/>
          <w:b/>
          <w:color w:val="000000" w:themeColor="text1"/>
        </w:rPr>
      </w:pPr>
    </w:p>
    <w:p w14:paraId="048F57A7" w14:textId="77777777" w:rsidR="00D318B0" w:rsidRDefault="00D318B0" w:rsidP="00D318B0">
      <w:pPr>
        <w:pStyle w:val="ListeParagraf"/>
        <w:spacing w:after="0"/>
        <w:ind w:left="0"/>
        <w:jc w:val="both"/>
        <w:rPr>
          <w:rFonts w:asciiTheme="minorHAnsi" w:hAnsiTheme="minorHAnsi" w:cstheme="minorHAnsi"/>
          <w:b/>
        </w:rPr>
      </w:pPr>
      <w:r>
        <w:rPr>
          <w:rFonts w:asciiTheme="minorHAnsi" w:hAnsiTheme="minorHAnsi" w:cstheme="minorHAnsi"/>
          <w:b/>
          <w:color w:val="FF0000"/>
        </w:rPr>
        <w:t>9</w:t>
      </w:r>
      <w:r w:rsidRPr="005900FB">
        <w:rPr>
          <w:rFonts w:asciiTheme="minorHAnsi" w:hAnsiTheme="minorHAnsi" w:cstheme="minorHAnsi"/>
          <w:b/>
          <w:color w:val="FF0000"/>
        </w:rPr>
        <w:t>.</w:t>
      </w:r>
      <w:r>
        <w:rPr>
          <w:rFonts w:asciiTheme="minorHAnsi" w:hAnsiTheme="minorHAnsi" w:cstheme="minorHAnsi"/>
          <w:b/>
        </w:rPr>
        <w:t xml:space="preserve">     İŞ SAĞLIĞI VE </w:t>
      </w:r>
      <w:proofErr w:type="gramStart"/>
      <w:r>
        <w:rPr>
          <w:rFonts w:asciiTheme="minorHAnsi" w:hAnsiTheme="minorHAnsi" w:cstheme="minorHAnsi"/>
          <w:b/>
        </w:rPr>
        <w:t>GÜVENLİĞİ;…</w:t>
      </w:r>
      <w:proofErr w:type="gramEnd"/>
      <w:r>
        <w:rPr>
          <w:rFonts w:asciiTheme="minorHAnsi" w:hAnsiTheme="minorHAnsi" w:cstheme="minorHAnsi"/>
          <w:b/>
        </w:rPr>
        <w:t>…………………………………………………………………………………………..52</w:t>
      </w:r>
    </w:p>
    <w:p w14:paraId="0A22549F" w14:textId="77777777" w:rsidR="00D318B0" w:rsidRDefault="00D318B0" w:rsidP="00D318B0">
      <w:pPr>
        <w:pStyle w:val="ListeParagraf"/>
        <w:spacing w:after="0"/>
        <w:ind w:left="0"/>
        <w:jc w:val="both"/>
        <w:rPr>
          <w:rFonts w:asciiTheme="minorHAnsi" w:hAnsiTheme="minorHAnsi" w:cstheme="minorHAnsi"/>
          <w:b/>
          <w:color w:val="000000" w:themeColor="text1"/>
        </w:rPr>
      </w:pPr>
      <w:r w:rsidRPr="00EA5468">
        <w:rPr>
          <w:rFonts w:asciiTheme="minorHAnsi" w:hAnsiTheme="minorHAnsi" w:cstheme="minorHAnsi"/>
          <w:b/>
          <w:color w:val="000000" w:themeColor="text1"/>
        </w:rPr>
        <w:t>9.1</w:t>
      </w:r>
      <w:r>
        <w:rPr>
          <w:rFonts w:asciiTheme="minorHAnsi" w:hAnsiTheme="minorHAnsi" w:cstheme="minorHAnsi"/>
          <w:b/>
          <w:color w:val="000000" w:themeColor="text1"/>
        </w:rPr>
        <w:t xml:space="preserve">   İŞ SAĞLIĞI VE GÜVENLİĞİ TEDBİRLERİNİN </w:t>
      </w:r>
      <w:proofErr w:type="gramStart"/>
      <w:r>
        <w:rPr>
          <w:rFonts w:asciiTheme="minorHAnsi" w:hAnsiTheme="minorHAnsi" w:cstheme="minorHAnsi"/>
          <w:b/>
          <w:color w:val="000000" w:themeColor="text1"/>
        </w:rPr>
        <w:t>AMAÇLARI;…</w:t>
      </w:r>
      <w:proofErr w:type="gramEnd"/>
      <w:r>
        <w:rPr>
          <w:rFonts w:asciiTheme="minorHAnsi" w:hAnsiTheme="minorHAnsi" w:cstheme="minorHAnsi"/>
          <w:b/>
          <w:color w:val="000000" w:themeColor="text1"/>
        </w:rPr>
        <w:t>………………………………………………..52</w:t>
      </w:r>
    </w:p>
    <w:p w14:paraId="62151F04" w14:textId="77777777" w:rsidR="00D318B0" w:rsidRPr="00183AD0" w:rsidRDefault="00D318B0" w:rsidP="00D318B0">
      <w:pPr>
        <w:pStyle w:val="ListeParagraf"/>
        <w:spacing w:after="0"/>
        <w:ind w:left="0"/>
        <w:jc w:val="both"/>
        <w:rPr>
          <w:rFonts w:asciiTheme="minorHAnsi" w:hAnsiTheme="minorHAnsi" w:cstheme="minorHAnsi"/>
          <w:b/>
          <w:color w:val="000000" w:themeColor="text1"/>
        </w:rPr>
      </w:pPr>
      <w:r>
        <w:rPr>
          <w:rFonts w:asciiTheme="minorHAnsi" w:hAnsiTheme="minorHAnsi" w:cstheme="minorHAnsi"/>
          <w:b/>
          <w:color w:val="000000" w:themeColor="text1"/>
        </w:rPr>
        <w:t xml:space="preserve">9.2   İŞ SAĞLIĞI GÜVENLİĞİ </w:t>
      </w:r>
      <w:proofErr w:type="gramStart"/>
      <w:r>
        <w:rPr>
          <w:rFonts w:asciiTheme="minorHAnsi" w:hAnsiTheme="minorHAnsi" w:cstheme="minorHAnsi"/>
          <w:b/>
          <w:color w:val="000000" w:themeColor="text1"/>
        </w:rPr>
        <w:t>EĞİTİMLERİ;…</w:t>
      </w:r>
      <w:proofErr w:type="gramEnd"/>
      <w:r>
        <w:rPr>
          <w:rFonts w:asciiTheme="minorHAnsi" w:hAnsiTheme="minorHAnsi" w:cstheme="minorHAnsi"/>
          <w:b/>
          <w:color w:val="000000" w:themeColor="text1"/>
        </w:rPr>
        <w:t>…………………………………………………………………………….53</w:t>
      </w:r>
    </w:p>
    <w:p w14:paraId="5F53D2B0" w14:textId="77777777" w:rsidR="00D318B0" w:rsidRDefault="00D318B0" w:rsidP="00D318B0">
      <w:pPr>
        <w:pStyle w:val="ListeParagraf"/>
        <w:spacing w:after="0"/>
        <w:ind w:left="0"/>
        <w:jc w:val="both"/>
        <w:rPr>
          <w:rFonts w:asciiTheme="minorHAnsi" w:hAnsiTheme="minorHAnsi" w:cstheme="minorHAnsi"/>
          <w:b/>
          <w:color w:val="000000" w:themeColor="text1"/>
        </w:rPr>
      </w:pPr>
      <w:r>
        <w:rPr>
          <w:rFonts w:asciiTheme="minorHAnsi" w:hAnsiTheme="minorHAnsi" w:cstheme="minorHAnsi"/>
          <w:b/>
          <w:color w:val="000000" w:themeColor="text1"/>
        </w:rPr>
        <w:t xml:space="preserve">9.3   SAHA </w:t>
      </w:r>
      <w:proofErr w:type="gramStart"/>
      <w:r>
        <w:rPr>
          <w:rFonts w:asciiTheme="minorHAnsi" w:hAnsiTheme="minorHAnsi" w:cstheme="minorHAnsi"/>
          <w:b/>
          <w:color w:val="000000" w:themeColor="text1"/>
        </w:rPr>
        <w:t>GÜVENLİĞİ;…</w:t>
      </w:r>
      <w:proofErr w:type="gramEnd"/>
      <w:r>
        <w:rPr>
          <w:rFonts w:asciiTheme="minorHAnsi" w:hAnsiTheme="minorHAnsi" w:cstheme="minorHAnsi"/>
          <w:b/>
          <w:color w:val="000000" w:themeColor="text1"/>
        </w:rPr>
        <w:t>………………………………………………………………………………………………………53</w:t>
      </w:r>
    </w:p>
    <w:p w14:paraId="2DC69BE8" w14:textId="77777777" w:rsidR="00D318B0" w:rsidRDefault="00D318B0" w:rsidP="00D318B0">
      <w:pPr>
        <w:pStyle w:val="ListeParagraf"/>
        <w:spacing w:after="0"/>
        <w:ind w:left="0"/>
        <w:jc w:val="both"/>
        <w:rPr>
          <w:rFonts w:asciiTheme="minorHAnsi" w:hAnsiTheme="minorHAnsi" w:cstheme="minorHAnsi"/>
          <w:b/>
          <w:color w:val="000000" w:themeColor="text1"/>
        </w:rPr>
      </w:pPr>
      <w:r>
        <w:rPr>
          <w:rFonts w:asciiTheme="minorHAnsi" w:hAnsiTheme="minorHAnsi" w:cstheme="minorHAnsi"/>
          <w:b/>
          <w:color w:val="000000" w:themeColor="text1"/>
        </w:rPr>
        <w:t xml:space="preserve">9.4   RİSK </w:t>
      </w:r>
      <w:proofErr w:type="gramStart"/>
      <w:r>
        <w:rPr>
          <w:rFonts w:asciiTheme="minorHAnsi" w:hAnsiTheme="minorHAnsi" w:cstheme="minorHAnsi"/>
          <w:b/>
          <w:color w:val="000000" w:themeColor="text1"/>
        </w:rPr>
        <w:t>ANALİZİ;…</w:t>
      </w:r>
      <w:proofErr w:type="gramEnd"/>
      <w:r>
        <w:rPr>
          <w:rFonts w:asciiTheme="minorHAnsi" w:hAnsiTheme="minorHAnsi" w:cstheme="minorHAnsi"/>
          <w:b/>
          <w:color w:val="000000" w:themeColor="text1"/>
        </w:rPr>
        <w:t>…………………………………………………………………………………………………………….53</w:t>
      </w:r>
    </w:p>
    <w:p w14:paraId="3757D153" w14:textId="77777777" w:rsidR="00D318B0" w:rsidRDefault="00D318B0" w:rsidP="00D318B0">
      <w:pPr>
        <w:pStyle w:val="ListeParagraf"/>
        <w:spacing w:after="0"/>
        <w:ind w:left="0"/>
        <w:jc w:val="both"/>
        <w:rPr>
          <w:rFonts w:asciiTheme="minorHAnsi" w:hAnsiTheme="minorHAnsi" w:cstheme="minorHAnsi"/>
          <w:b/>
          <w:color w:val="000000" w:themeColor="text1"/>
        </w:rPr>
      </w:pPr>
      <w:r>
        <w:rPr>
          <w:rFonts w:asciiTheme="minorHAnsi" w:hAnsiTheme="minorHAnsi" w:cstheme="minorHAnsi"/>
          <w:b/>
          <w:color w:val="000000" w:themeColor="text1"/>
        </w:rPr>
        <w:t xml:space="preserve">9.5   PERİYODİK </w:t>
      </w:r>
      <w:proofErr w:type="gramStart"/>
      <w:r>
        <w:rPr>
          <w:rFonts w:asciiTheme="minorHAnsi" w:hAnsiTheme="minorHAnsi" w:cstheme="minorHAnsi"/>
          <w:b/>
          <w:color w:val="000000" w:themeColor="text1"/>
        </w:rPr>
        <w:t>KONTROLLER;…</w:t>
      </w:r>
      <w:proofErr w:type="gramEnd"/>
      <w:r>
        <w:rPr>
          <w:rFonts w:asciiTheme="minorHAnsi" w:hAnsiTheme="minorHAnsi" w:cstheme="minorHAnsi"/>
          <w:b/>
          <w:color w:val="000000" w:themeColor="text1"/>
        </w:rPr>
        <w:t>…………………………………………………………………………………………..54</w:t>
      </w:r>
    </w:p>
    <w:p w14:paraId="3F061FEA" w14:textId="77777777" w:rsidR="00D318B0" w:rsidRDefault="00D318B0" w:rsidP="00D318B0">
      <w:pPr>
        <w:pStyle w:val="ListeParagraf"/>
        <w:spacing w:after="0"/>
        <w:ind w:left="0"/>
        <w:jc w:val="both"/>
        <w:rPr>
          <w:rFonts w:asciiTheme="minorHAnsi" w:hAnsiTheme="minorHAnsi" w:cstheme="minorHAnsi"/>
          <w:b/>
          <w:color w:val="000000" w:themeColor="text1"/>
        </w:rPr>
      </w:pPr>
      <w:r>
        <w:rPr>
          <w:rFonts w:asciiTheme="minorHAnsi" w:hAnsiTheme="minorHAnsi" w:cstheme="minorHAnsi"/>
          <w:b/>
          <w:color w:val="000000" w:themeColor="text1"/>
        </w:rPr>
        <w:t xml:space="preserve">9.6   TEHLİKELİ İŞ </w:t>
      </w:r>
      <w:proofErr w:type="gramStart"/>
      <w:r>
        <w:rPr>
          <w:rFonts w:asciiTheme="minorHAnsi" w:hAnsiTheme="minorHAnsi" w:cstheme="minorHAnsi"/>
          <w:b/>
          <w:color w:val="000000" w:themeColor="text1"/>
        </w:rPr>
        <w:t>İZİNLERİ;…</w:t>
      </w:r>
      <w:proofErr w:type="gramEnd"/>
      <w:r>
        <w:rPr>
          <w:rFonts w:asciiTheme="minorHAnsi" w:hAnsiTheme="minorHAnsi" w:cstheme="minorHAnsi"/>
          <w:b/>
          <w:color w:val="000000" w:themeColor="text1"/>
        </w:rPr>
        <w:t>……………………………………………………………………………………….………..54</w:t>
      </w:r>
    </w:p>
    <w:p w14:paraId="690327C7" w14:textId="77777777" w:rsidR="00D318B0" w:rsidRDefault="00D318B0" w:rsidP="00D318B0">
      <w:pPr>
        <w:pStyle w:val="ListeParagraf"/>
        <w:spacing w:after="0"/>
        <w:ind w:left="0"/>
        <w:jc w:val="both"/>
        <w:rPr>
          <w:rFonts w:asciiTheme="minorHAnsi" w:hAnsiTheme="minorHAnsi" w:cstheme="minorHAnsi"/>
          <w:b/>
          <w:color w:val="000000" w:themeColor="text1"/>
        </w:rPr>
      </w:pPr>
      <w:r>
        <w:rPr>
          <w:rFonts w:asciiTheme="minorHAnsi" w:hAnsiTheme="minorHAnsi" w:cstheme="minorHAnsi"/>
          <w:b/>
          <w:color w:val="000000" w:themeColor="text1"/>
        </w:rPr>
        <w:t xml:space="preserve">9.7   YASAL </w:t>
      </w:r>
      <w:proofErr w:type="gramStart"/>
      <w:r>
        <w:rPr>
          <w:rFonts w:asciiTheme="minorHAnsi" w:hAnsiTheme="minorHAnsi" w:cstheme="minorHAnsi"/>
          <w:b/>
          <w:color w:val="000000" w:themeColor="text1"/>
        </w:rPr>
        <w:t>ŞARTLAR;…</w:t>
      </w:r>
      <w:proofErr w:type="gramEnd"/>
      <w:r>
        <w:rPr>
          <w:rFonts w:asciiTheme="minorHAnsi" w:hAnsiTheme="minorHAnsi" w:cstheme="minorHAnsi"/>
          <w:b/>
          <w:color w:val="000000" w:themeColor="text1"/>
        </w:rPr>
        <w:t>……………………………………………………………………………………………….………..54</w:t>
      </w:r>
    </w:p>
    <w:p w14:paraId="3919D9FB" w14:textId="77777777" w:rsidR="00D318B0" w:rsidRDefault="00D318B0" w:rsidP="00D318B0">
      <w:pPr>
        <w:pStyle w:val="ListeParagraf"/>
        <w:spacing w:after="0"/>
        <w:ind w:left="0"/>
        <w:jc w:val="both"/>
        <w:rPr>
          <w:rFonts w:asciiTheme="minorHAnsi" w:hAnsiTheme="minorHAnsi" w:cstheme="minorHAnsi"/>
          <w:b/>
          <w:color w:val="000000" w:themeColor="text1"/>
        </w:rPr>
      </w:pPr>
      <w:r>
        <w:rPr>
          <w:rFonts w:asciiTheme="minorHAnsi" w:hAnsiTheme="minorHAnsi" w:cstheme="minorHAnsi"/>
          <w:b/>
          <w:color w:val="000000" w:themeColor="text1"/>
        </w:rPr>
        <w:t xml:space="preserve">9.8   KAZAYA RAMAK KALA </w:t>
      </w:r>
      <w:proofErr w:type="gramStart"/>
      <w:r>
        <w:rPr>
          <w:rFonts w:asciiTheme="minorHAnsi" w:hAnsiTheme="minorHAnsi" w:cstheme="minorHAnsi"/>
          <w:b/>
          <w:color w:val="000000" w:themeColor="text1"/>
        </w:rPr>
        <w:t>DURUMLARI;…</w:t>
      </w:r>
      <w:proofErr w:type="gramEnd"/>
      <w:r>
        <w:rPr>
          <w:rFonts w:asciiTheme="minorHAnsi" w:hAnsiTheme="minorHAnsi" w:cstheme="minorHAnsi"/>
          <w:b/>
          <w:color w:val="000000" w:themeColor="text1"/>
        </w:rPr>
        <w:t>…………………………………………………………….…………….54</w:t>
      </w:r>
    </w:p>
    <w:p w14:paraId="2FCC401C" w14:textId="77777777" w:rsidR="00D318B0" w:rsidRPr="00431503" w:rsidRDefault="00D318B0" w:rsidP="00D318B0">
      <w:pPr>
        <w:pStyle w:val="ListeParagraf"/>
        <w:spacing w:after="0"/>
        <w:ind w:left="0"/>
        <w:jc w:val="both"/>
        <w:rPr>
          <w:rFonts w:asciiTheme="minorHAnsi" w:hAnsiTheme="minorHAnsi" w:cstheme="minorHAnsi"/>
          <w:b/>
          <w:color w:val="000000" w:themeColor="text1"/>
        </w:rPr>
      </w:pPr>
      <w:r>
        <w:rPr>
          <w:rFonts w:asciiTheme="minorHAnsi" w:hAnsiTheme="minorHAnsi" w:cstheme="minorHAnsi"/>
          <w:b/>
          <w:color w:val="000000" w:themeColor="text1"/>
        </w:rPr>
        <w:t xml:space="preserve">9.9 TAŞERON </w:t>
      </w:r>
      <w:proofErr w:type="gramStart"/>
      <w:r>
        <w:rPr>
          <w:rFonts w:asciiTheme="minorHAnsi" w:hAnsiTheme="minorHAnsi" w:cstheme="minorHAnsi"/>
          <w:b/>
          <w:color w:val="000000" w:themeColor="text1"/>
        </w:rPr>
        <w:t>YÖNETİMİ;…</w:t>
      </w:r>
      <w:proofErr w:type="gramEnd"/>
      <w:r>
        <w:rPr>
          <w:rFonts w:asciiTheme="minorHAnsi" w:hAnsiTheme="minorHAnsi" w:cstheme="minorHAnsi"/>
          <w:b/>
          <w:color w:val="000000" w:themeColor="text1"/>
        </w:rPr>
        <w:t>…………………………………………………………………………………………………...54</w:t>
      </w:r>
    </w:p>
    <w:p w14:paraId="49C4486A" w14:textId="77777777" w:rsidR="00D318B0" w:rsidRDefault="00D318B0" w:rsidP="00D318B0">
      <w:pPr>
        <w:pStyle w:val="ListeParagraf"/>
        <w:spacing w:after="0"/>
        <w:ind w:left="0"/>
        <w:jc w:val="both"/>
        <w:rPr>
          <w:rFonts w:asciiTheme="minorHAnsi" w:hAnsiTheme="minorHAnsi" w:cstheme="minorHAnsi"/>
          <w:b/>
          <w:color w:val="000000" w:themeColor="text1"/>
        </w:rPr>
      </w:pPr>
      <w:r>
        <w:rPr>
          <w:rFonts w:asciiTheme="minorHAnsi" w:hAnsiTheme="minorHAnsi" w:cstheme="minorHAnsi"/>
          <w:b/>
          <w:color w:val="000000" w:themeColor="text1"/>
        </w:rPr>
        <w:t>9.10 KİŞİSEL KORUYUCU KIYAFETLER HAKKINDA BİLGİLER İLE BUNLARIN KULLANILMASINA</w:t>
      </w:r>
    </w:p>
    <w:p w14:paraId="0A1AE6F9" w14:textId="77777777" w:rsidR="00D318B0" w:rsidRPr="007E77F0" w:rsidRDefault="00D318B0" w:rsidP="00D318B0">
      <w:pPr>
        <w:pStyle w:val="ListeParagraf"/>
        <w:spacing w:after="0"/>
        <w:ind w:left="0"/>
        <w:jc w:val="both"/>
        <w:rPr>
          <w:rFonts w:asciiTheme="minorHAnsi" w:hAnsiTheme="minorHAnsi" w:cstheme="minorHAnsi"/>
          <w:b/>
          <w:color w:val="000000" w:themeColor="text1"/>
        </w:rPr>
      </w:pPr>
      <w:r>
        <w:rPr>
          <w:rFonts w:asciiTheme="minorHAnsi" w:hAnsiTheme="minorHAnsi" w:cstheme="minorHAnsi"/>
          <w:b/>
          <w:color w:val="000000" w:themeColor="text1"/>
        </w:rPr>
        <w:t xml:space="preserve">         YÖNELİK </w:t>
      </w:r>
      <w:proofErr w:type="gramStart"/>
      <w:r>
        <w:rPr>
          <w:rFonts w:asciiTheme="minorHAnsi" w:hAnsiTheme="minorHAnsi" w:cstheme="minorHAnsi"/>
          <w:b/>
          <w:color w:val="000000" w:themeColor="text1"/>
        </w:rPr>
        <w:t>PROSEDÜRLER;…</w:t>
      </w:r>
      <w:proofErr w:type="gramEnd"/>
      <w:r>
        <w:rPr>
          <w:rFonts w:asciiTheme="minorHAnsi" w:hAnsiTheme="minorHAnsi" w:cstheme="minorHAnsi"/>
          <w:b/>
          <w:color w:val="000000" w:themeColor="text1"/>
        </w:rPr>
        <w:t>……………………………………………………………………………………………54</w:t>
      </w:r>
    </w:p>
    <w:p w14:paraId="451B977A" w14:textId="77777777" w:rsidR="00D318B0" w:rsidRDefault="00D318B0" w:rsidP="00D318B0">
      <w:pPr>
        <w:pStyle w:val="ListeParagraf"/>
        <w:spacing w:after="0"/>
        <w:ind w:left="0"/>
        <w:jc w:val="both"/>
        <w:rPr>
          <w:rFonts w:asciiTheme="minorHAnsi" w:hAnsiTheme="minorHAnsi" w:cstheme="minorHAnsi"/>
          <w:b/>
        </w:rPr>
      </w:pPr>
      <w:r>
        <w:rPr>
          <w:rFonts w:asciiTheme="minorHAnsi" w:hAnsiTheme="minorHAnsi" w:cstheme="minorHAnsi"/>
          <w:b/>
          <w:color w:val="FF0000"/>
        </w:rPr>
        <w:lastRenderedPageBreak/>
        <w:t>10</w:t>
      </w:r>
      <w:r w:rsidRPr="005900FB">
        <w:rPr>
          <w:rFonts w:asciiTheme="minorHAnsi" w:hAnsiTheme="minorHAnsi" w:cstheme="minorHAnsi"/>
          <w:b/>
          <w:color w:val="FF0000"/>
        </w:rPr>
        <w:t>.</w:t>
      </w:r>
      <w:r>
        <w:rPr>
          <w:rFonts w:asciiTheme="minorHAnsi" w:hAnsiTheme="minorHAnsi" w:cstheme="minorHAnsi"/>
          <w:b/>
        </w:rPr>
        <w:t xml:space="preserve">   </w:t>
      </w:r>
      <w:proofErr w:type="gramStart"/>
      <w:r>
        <w:rPr>
          <w:rFonts w:asciiTheme="minorHAnsi" w:hAnsiTheme="minorHAnsi" w:cstheme="minorHAnsi"/>
          <w:b/>
        </w:rPr>
        <w:t>DİĞER  HUSUSLAR;…</w:t>
      </w:r>
      <w:proofErr w:type="gramEnd"/>
      <w:r>
        <w:rPr>
          <w:rFonts w:asciiTheme="minorHAnsi" w:hAnsiTheme="minorHAnsi" w:cstheme="minorHAnsi"/>
          <w:b/>
        </w:rPr>
        <w:t>……………………………………………………………………………………………………….55</w:t>
      </w:r>
    </w:p>
    <w:p w14:paraId="4E8F05ED" w14:textId="77777777" w:rsidR="00D318B0" w:rsidRDefault="00D318B0" w:rsidP="00D318B0">
      <w:pPr>
        <w:pStyle w:val="ListeParagraf"/>
        <w:spacing w:after="0"/>
        <w:ind w:left="0"/>
        <w:jc w:val="both"/>
        <w:rPr>
          <w:rFonts w:asciiTheme="minorHAnsi" w:hAnsiTheme="minorHAnsi" w:cstheme="minorHAnsi"/>
          <w:b/>
          <w:color w:val="000000" w:themeColor="text1"/>
        </w:rPr>
      </w:pPr>
      <w:proofErr w:type="gramStart"/>
      <w:r w:rsidRPr="00F51361">
        <w:rPr>
          <w:rFonts w:asciiTheme="minorHAnsi" w:hAnsiTheme="minorHAnsi" w:cstheme="minorHAnsi"/>
          <w:b/>
          <w:color w:val="000000" w:themeColor="text1"/>
        </w:rPr>
        <w:t>10.1</w:t>
      </w:r>
      <w:r>
        <w:rPr>
          <w:rFonts w:asciiTheme="minorHAnsi" w:hAnsiTheme="minorHAnsi" w:cstheme="minorHAnsi"/>
          <w:b/>
          <w:color w:val="000000" w:themeColor="text1"/>
        </w:rPr>
        <w:t xml:space="preserve">  TEHLİKELİ</w:t>
      </w:r>
      <w:proofErr w:type="gramEnd"/>
      <w:r>
        <w:rPr>
          <w:rFonts w:asciiTheme="minorHAnsi" w:hAnsiTheme="minorHAnsi" w:cstheme="minorHAnsi"/>
          <w:b/>
          <w:color w:val="000000" w:themeColor="text1"/>
        </w:rPr>
        <w:t xml:space="preserve"> MADDE UYGUNLUK BELGESİ’NİN GEÇERLİLİĞİ;…………………………………………...…55</w:t>
      </w:r>
    </w:p>
    <w:p w14:paraId="5FE3306F" w14:textId="77777777" w:rsidR="00D318B0" w:rsidRDefault="00D318B0" w:rsidP="00D318B0">
      <w:pPr>
        <w:pStyle w:val="ListeParagraf"/>
        <w:spacing w:after="0"/>
        <w:ind w:left="0"/>
        <w:jc w:val="both"/>
        <w:rPr>
          <w:rFonts w:asciiTheme="minorHAnsi" w:hAnsiTheme="minorHAnsi" w:cstheme="minorHAnsi"/>
          <w:b/>
          <w:color w:val="000000" w:themeColor="text1"/>
        </w:rPr>
      </w:pPr>
      <w:proofErr w:type="gramStart"/>
      <w:r>
        <w:rPr>
          <w:rFonts w:asciiTheme="minorHAnsi" w:hAnsiTheme="minorHAnsi" w:cstheme="minorHAnsi"/>
          <w:b/>
          <w:color w:val="000000" w:themeColor="text1"/>
        </w:rPr>
        <w:t>10.2  TEHLİKELİ</w:t>
      </w:r>
      <w:proofErr w:type="gramEnd"/>
      <w:r>
        <w:rPr>
          <w:rFonts w:asciiTheme="minorHAnsi" w:hAnsiTheme="minorHAnsi" w:cstheme="minorHAnsi"/>
          <w:b/>
          <w:color w:val="000000" w:themeColor="text1"/>
        </w:rPr>
        <w:t xml:space="preserve"> MADDE GÜVENLİK DANIŞMANI GÖREV TANIMI;……………………………………………56</w:t>
      </w:r>
    </w:p>
    <w:p w14:paraId="29C5FC46" w14:textId="77777777" w:rsidR="00D318B0" w:rsidRDefault="00D318B0" w:rsidP="00D318B0">
      <w:pPr>
        <w:pStyle w:val="ListeParagraf"/>
        <w:spacing w:after="0"/>
        <w:ind w:left="0"/>
        <w:jc w:val="both"/>
        <w:rPr>
          <w:rFonts w:asciiTheme="minorHAnsi" w:hAnsiTheme="minorHAnsi" w:cstheme="minorHAnsi"/>
          <w:b/>
          <w:color w:val="000000" w:themeColor="text1"/>
        </w:rPr>
      </w:pPr>
      <w:proofErr w:type="gramStart"/>
      <w:r>
        <w:rPr>
          <w:rFonts w:asciiTheme="minorHAnsi" w:hAnsiTheme="minorHAnsi" w:cstheme="minorHAnsi"/>
          <w:b/>
          <w:color w:val="000000" w:themeColor="text1"/>
        </w:rPr>
        <w:t>10.3  KARA</w:t>
      </w:r>
      <w:proofErr w:type="gramEnd"/>
      <w:r>
        <w:rPr>
          <w:rFonts w:asciiTheme="minorHAnsi" w:hAnsiTheme="minorHAnsi" w:cstheme="minorHAnsi"/>
          <w:b/>
          <w:color w:val="000000" w:themeColor="text1"/>
        </w:rPr>
        <w:t xml:space="preserve"> YOLU İLE KIYI TESİSİNE GELECEK/KIYI TESİSİNDEN AYRILACAK TEHLİKELİ</w:t>
      </w:r>
    </w:p>
    <w:p w14:paraId="2B6BDD20" w14:textId="77777777" w:rsidR="00D318B0" w:rsidRDefault="00D318B0" w:rsidP="00D318B0">
      <w:pPr>
        <w:pStyle w:val="ListeParagraf"/>
        <w:spacing w:after="0"/>
        <w:ind w:left="0"/>
        <w:jc w:val="both"/>
        <w:rPr>
          <w:rFonts w:asciiTheme="minorHAnsi" w:hAnsiTheme="minorHAnsi" w:cstheme="minorHAnsi"/>
          <w:b/>
          <w:color w:val="000000" w:themeColor="text1"/>
        </w:rPr>
      </w:pPr>
      <w:r>
        <w:rPr>
          <w:rFonts w:asciiTheme="minorHAnsi" w:hAnsiTheme="minorHAnsi" w:cstheme="minorHAnsi"/>
          <w:b/>
          <w:color w:val="000000" w:themeColor="text1"/>
        </w:rPr>
        <w:t xml:space="preserve">         MADDELERİ TAŞIYANLARA YÖNELİK HUSUSLAR </w:t>
      </w:r>
      <w:proofErr w:type="gramStart"/>
      <w:r>
        <w:rPr>
          <w:rFonts w:asciiTheme="minorHAnsi" w:hAnsiTheme="minorHAnsi" w:cstheme="minorHAnsi"/>
          <w:b/>
          <w:color w:val="000000" w:themeColor="text1"/>
        </w:rPr>
        <w:t>( TEHLİKELİ</w:t>
      </w:r>
      <w:proofErr w:type="gramEnd"/>
      <w:r>
        <w:rPr>
          <w:rFonts w:asciiTheme="minorHAnsi" w:hAnsiTheme="minorHAnsi" w:cstheme="minorHAnsi"/>
          <w:b/>
          <w:color w:val="000000" w:themeColor="text1"/>
        </w:rPr>
        <w:t xml:space="preserve"> MADDE TAŞIYAN KARAYOLU</w:t>
      </w:r>
    </w:p>
    <w:p w14:paraId="640EEA57" w14:textId="77777777" w:rsidR="00D318B0" w:rsidRDefault="00D318B0" w:rsidP="00D318B0">
      <w:pPr>
        <w:pStyle w:val="ListeParagraf"/>
        <w:spacing w:after="0"/>
        <w:ind w:left="0"/>
        <w:jc w:val="both"/>
        <w:rPr>
          <w:rFonts w:asciiTheme="minorHAnsi" w:hAnsiTheme="minorHAnsi" w:cstheme="minorHAnsi"/>
          <w:b/>
          <w:color w:val="000000" w:themeColor="text1"/>
        </w:rPr>
      </w:pPr>
      <w:r>
        <w:rPr>
          <w:rFonts w:asciiTheme="minorHAnsi" w:hAnsiTheme="minorHAnsi" w:cstheme="minorHAnsi"/>
          <w:b/>
          <w:color w:val="000000" w:themeColor="text1"/>
        </w:rPr>
        <w:t xml:space="preserve">         TAŞITLARININ LİMAN </w:t>
      </w:r>
      <w:proofErr w:type="spellStart"/>
      <w:r>
        <w:rPr>
          <w:rFonts w:asciiTheme="minorHAnsi" w:hAnsiTheme="minorHAnsi" w:cstheme="minorHAnsi"/>
          <w:b/>
          <w:color w:val="000000" w:themeColor="text1"/>
        </w:rPr>
        <w:t>LİMAN</w:t>
      </w:r>
      <w:proofErr w:type="spellEnd"/>
      <w:r>
        <w:rPr>
          <w:rFonts w:asciiTheme="minorHAnsi" w:hAnsiTheme="minorHAnsi" w:cstheme="minorHAnsi"/>
          <w:b/>
          <w:color w:val="000000" w:themeColor="text1"/>
        </w:rPr>
        <w:t xml:space="preserve"> VEYA KIYI TESİSİ SAHASINA/ SAHASINDAN GİRİŞTE/ÇIKIŞTA</w:t>
      </w:r>
    </w:p>
    <w:p w14:paraId="2B410404" w14:textId="77777777" w:rsidR="00D318B0" w:rsidRDefault="00D318B0" w:rsidP="00D318B0">
      <w:pPr>
        <w:pStyle w:val="ListeParagraf"/>
        <w:spacing w:after="0"/>
        <w:ind w:left="0"/>
        <w:jc w:val="both"/>
        <w:rPr>
          <w:rFonts w:asciiTheme="minorHAnsi" w:hAnsiTheme="minorHAnsi" w:cstheme="minorHAnsi"/>
          <w:b/>
          <w:color w:val="000000" w:themeColor="text1"/>
        </w:rPr>
      </w:pPr>
      <w:r>
        <w:rPr>
          <w:rFonts w:asciiTheme="minorHAnsi" w:hAnsiTheme="minorHAnsi" w:cstheme="minorHAnsi"/>
          <w:b/>
          <w:color w:val="000000" w:themeColor="text1"/>
        </w:rPr>
        <w:t xml:space="preserve">         BULUNDURMALARI GEREKEN BELGELER, BU TAŞITLARIN BULUNDURMAK ZORUNDA </w:t>
      </w:r>
    </w:p>
    <w:p w14:paraId="7843E351" w14:textId="77777777" w:rsidR="00D318B0" w:rsidRDefault="00D318B0" w:rsidP="00D318B0">
      <w:pPr>
        <w:pStyle w:val="ListeParagraf"/>
        <w:spacing w:after="0"/>
        <w:ind w:left="0"/>
        <w:jc w:val="both"/>
        <w:rPr>
          <w:rFonts w:asciiTheme="minorHAnsi" w:hAnsiTheme="minorHAnsi" w:cstheme="minorHAnsi"/>
          <w:b/>
          <w:color w:val="000000" w:themeColor="text1"/>
        </w:rPr>
      </w:pPr>
      <w:r>
        <w:rPr>
          <w:rFonts w:asciiTheme="minorHAnsi" w:hAnsiTheme="minorHAnsi" w:cstheme="minorHAnsi"/>
          <w:b/>
          <w:color w:val="000000" w:themeColor="text1"/>
        </w:rPr>
        <w:t xml:space="preserve">         OLDUKLARI EKİPMAN VE TECHİZATLAR; LİMAN SAHASINDAKİ HIZ LİMİTLERİ </w:t>
      </w:r>
    </w:p>
    <w:p w14:paraId="5F74A0C5" w14:textId="77777777" w:rsidR="00D318B0" w:rsidRDefault="00D318B0" w:rsidP="00D318B0">
      <w:pPr>
        <w:pStyle w:val="ListeParagraf"/>
        <w:spacing w:after="0"/>
        <w:ind w:left="0"/>
        <w:jc w:val="both"/>
        <w:rPr>
          <w:rFonts w:asciiTheme="minorHAnsi" w:hAnsiTheme="minorHAnsi" w:cstheme="minorHAnsi"/>
          <w:b/>
          <w:color w:val="000000" w:themeColor="text1"/>
        </w:rPr>
      </w:pPr>
      <w:r>
        <w:rPr>
          <w:rFonts w:asciiTheme="minorHAnsi" w:hAnsiTheme="minorHAnsi" w:cstheme="minorHAnsi"/>
          <w:b/>
          <w:color w:val="000000" w:themeColor="text1"/>
        </w:rPr>
        <w:t xml:space="preserve">         VB. HUSUSLAR</w:t>
      </w:r>
      <w:proofErr w:type="gramStart"/>
      <w:r>
        <w:rPr>
          <w:rFonts w:asciiTheme="minorHAnsi" w:hAnsiTheme="minorHAnsi" w:cstheme="minorHAnsi"/>
          <w:b/>
          <w:color w:val="000000" w:themeColor="text1"/>
        </w:rPr>
        <w:t>);…</w:t>
      </w:r>
      <w:proofErr w:type="gramEnd"/>
      <w:r>
        <w:rPr>
          <w:rFonts w:asciiTheme="minorHAnsi" w:hAnsiTheme="minorHAnsi" w:cstheme="minorHAnsi"/>
          <w:b/>
          <w:color w:val="000000" w:themeColor="text1"/>
        </w:rPr>
        <w:t>………………………………………………………………………………………………………….56</w:t>
      </w:r>
    </w:p>
    <w:p w14:paraId="184899A2" w14:textId="77777777" w:rsidR="00D318B0" w:rsidRDefault="00D318B0" w:rsidP="00D318B0">
      <w:pPr>
        <w:pStyle w:val="ListeParagraf"/>
        <w:spacing w:after="0"/>
        <w:ind w:left="0"/>
        <w:jc w:val="both"/>
        <w:rPr>
          <w:rFonts w:asciiTheme="minorHAnsi" w:hAnsiTheme="minorHAnsi" w:cstheme="minorHAnsi"/>
          <w:b/>
          <w:color w:val="000000" w:themeColor="text1"/>
        </w:rPr>
      </w:pPr>
      <w:r>
        <w:rPr>
          <w:rFonts w:asciiTheme="minorHAnsi" w:hAnsiTheme="minorHAnsi" w:cstheme="minorHAnsi"/>
          <w:b/>
          <w:color w:val="000000" w:themeColor="text1"/>
        </w:rPr>
        <w:t xml:space="preserve">10.4 DENİZ YOLU İLE KIYI TESİSİNE GELECEK/KIYI TESİSİNDEN AYRILACAK TEHLİKELİ              </w:t>
      </w:r>
      <w:proofErr w:type="gramStart"/>
      <w:r>
        <w:rPr>
          <w:rFonts w:asciiTheme="minorHAnsi" w:hAnsiTheme="minorHAnsi" w:cstheme="minorHAnsi"/>
          <w:b/>
          <w:color w:val="000000" w:themeColor="text1"/>
        </w:rPr>
        <w:tab/>
        <w:t xml:space="preserve">  MADDELERİ</w:t>
      </w:r>
      <w:proofErr w:type="gramEnd"/>
      <w:r>
        <w:rPr>
          <w:rFonts w:asciiTheme="minorHAnsi" w:hAnsiTheme="minorHAnsi" w:cstheme="minorHAnsi"/>
          <w:b/>
          <w:color w:val="000000" w:themeColor="text1"/>
        </w:rPr>
        <w:t xml:space="preserve"> TAŞIYANLARA YÖNELİK HUSUSLAR ( TEHLİKELİ YÜK TAŞIYAN GEMİLERİN VE</w:t>
      </w:r>
    </w:p>
    <w:p w14:paraId="343A9D31" w14:textId="77777777" w:rsidR="00D318B0" w:rsidRDefault="00D318B0" w:rsidP="00D318B0">
      <w:pPr>
        <w:pStyle w:val="ListeParagraf"/>
        <w:spacing w:after="0"/>
        <w:ind w:left="0"/>
        <w:jc w:val="both"/>
        <w:rPr>
          <w:rFonts w:asciiTheme="minorHAnsi" w:hAnsiTheme="minorHAnsi" w:cstheme="minorHAnsi"/>
          <w:b/>
          <w:color w:val="000000" w:themeColor="text1"/>
        </w:rPr>
      </w:pPr>
      <w:r>
        <w:rPr>
          <w:rFonts w:asciiTheme="minorHAnsi" w:hAnsiTheme="minorHAnsi" w:cstheme="minorHAnsi"/>
          <w:b/>
          <w:color w:val="000000" w:themeColor="text1"/>
        </w:rPr>
        <w:t xml:space="preserve">         DENİZ ARAÇLARININ LİMAN VEYA KIYI TESİSİNDE GÖSTERECEĞİ GÜNDÜZ/GECE </w:t>
      </w:r>
    </w:p>
    <w:p w14:paraId="47AD2343" w14:textId="77777777" w:rsidR="00D318B0" w:rsidRDefault="00D318B0" w:rsidP="00D318B0">
      <w:pPr>
        <w:pStyle w:val="ListeParagraf"/>
        <w:spacing w:after="0"/>
        <w:ind w:left="0"/>
        <w:jc w:val="both"/>
        <w:rPr>
          <w:rFonts w:asciiTheme="minorHAnsi" w:hAnsiTheme="minorHAnsi" w:cstheme="minorHAnsi"/>
          <w:b/>
          <w:color w:val="000000" w:themeColor="text1"/>
        </w:rPr>
      </w:pPr>
      <w:r>
        <w:rPr>
          <w:rFonts w:asciiTheme="minorHAnsi" w:hAnsiTheme="minorHAnsi" w:cstheme="minorHAnsi"/>
          <w:b/>
          <w:color w:val="000000" w:themeColor="text1"/>
        </w:rPr>
        <w:t xml:space="preserve">         </w:t>
      </w:r>
      <w:proofErr w:type="gramStart"/>
      <w:r>
        <w:rPr>
          <w:rFonts w:asciiTheme="minorHAnsi" w:hAnsiTheme="minorHAnsi" w:cstheme="minorHAnsi"/>
          <w:b/>
          <w:color w:val="000000" w:themeColor="text1"/>
        </w:rPr>
        <w:t>İŞARETLERİ,GEMİLERDE</w:t>
      </w:r>
      <w:proofErr w:type="gramEnd"/>
      <w:r>
        <w:rPr>
          <w:rFonts w:asciiTheme="minorHAnsi" w:hAnsiTheme="minorHAnsi" w:cstheme="minorHAnsi"/>
          <w:b/>
          <w:color w:val="000000" w:themeColor="text1"/>
        </w:rPr>
        <w:t xml:space="preserve"> SOĞUK VE SICAK ÇALIŞMA USULLERİ VBÇ HUSUSLER );…………..57</w:t>
      </w:r>
    </w:p>
    <w:p w14:paraId="173B188B" w14:textId="582E9F99" w:rsidR="00B85570" w:rsidRPr="003E27A8" w:rsidRDefault="00D318B0" w:rsidP="00D318B0">
      <w:pPr>
        <w:pStyle w:val="ListeParagraf"/>
        <w:spacing w:after="0"/>
        <w:ind w:left="0"/>
        <w:jc w:val="both"/>
        <w:rPr>
          <w:rFonts w:asciiTheme="minorHAnsi" w:hAnsiTheme="minorHAnsi" w:cstheme="minorHAnsi"/>
          <w:b/>
          <w:color w:val="000000" w:themeColor="text1"/>
        </w:rPr>
      </w:pPr>
      <w:proofErr w:type="gramStart"/>
      <w:r w:rsidRPr="003E27A8">
        <w:rPr>
          <w:rFonts w:asciiTheme="minorHAnsi" w:hAnsiTheme="minorHAnsi" w:cstheme="minorHAnsi"/>
          <w:b/>
          <w:color w:val="000000" w:themeColor="text1"/>
        </w:rPr>
        <w:t>10.5  KIYI</w:t>
      </w:r>
      <w:proofErr w:type="gramEnd"/>
      <w:r w:rsidRPr="003E27A8">
        <w:rPr>
          <w:rFonts w:asciiTheme="minorHAnsi" w:hAnsiTheme="minorHAnsi" w:cstheme="minorHAnsi"/>
          <w:b/>
          <w:color w:val="000000" w:themeColor="text1"/>
        </w:rPr>
        <w:t xml:space="preserve"> TESİSİ TARAFINDAN EKLENECEK İLAVE HUSUSLAR;…</w:t>
      </w:r>
      <w:r>
        <w:rPr>
          <w:rFonts w:asciiTheme="minorHAnsi" w:hAnsiTheme="minorHAnsi" w:cstheme="minorHAnsi"/>
          <w:b/>
          <w:color w:val="000000" w:themeColor="text1"/>
        </w:rPr>
        <w:t>……</w:t>
      </w:r>
      <w:r w:rsidRPr="003E27A8">
        <w:rPr>
          <w:rFonts w:asciiTheme="minorHAnsi" w:hAnsiTheme="minorHAnsi" w:cstheme="minorHAnsi"/>
          <w:b/>
          <w:color w:val="000000" w:themeColor="text1"/>
        </w:rPr>
        <w:t>……………………………………….</w:t>
      </w:r>
      <w:r>
        <w:rPr>
          <w:rFonts w:asciiTheme="minorHAnsi" w:hAnsiTheme="minorHAnsi" w:cstheme="minorHAnsi"/>
          <w:b/>
          <w:color w:val="000000" w:themeColor="text1"/>
        </w:rPr>
        <w:t>57</w:t>
      </w:r>
      <w:bookmarkEnd w:id="0"/>
    </w:p>
    <w:p w14:paraId="51294C8F" w14:textId="77777777" w:rsidR="004F51BF" w:rsidRPr="004F51BF" w:rsidRDefault="004F51BF" w:rsidP="00AB7583">
      <w:pPr>
        <w:pStyle w:val="ListeParagraf"/>
        <w:spacing w:after="0"/>
        <w:ind w:left="0"/>
        <w:rPr>
          <w:rFonts w:asciiTheme="minorHAnsi" w:hAnsiTheme="minorHAnsi" w:cstheme="minorHAnsi"/>
          <w:b/>
          <w:color w:val="000000" w:themeColor="text1"/>
        </w:rPr>
      </w:pPr>
    </w:p>
    <w:p w14:paraId="386AEF67" w14:textId="77777777" w:rsidR="00E22DAD" w:rsidRDefault="00E22DAD" w:rsidP="00AB7583">
      <w:pPr>
        <w:pStyle w:val="ListeParagraf"/>
        <w:spacing w:after="0"/>
        <w:ind w:left="0"/>
        <w:rPr>
          <w:rFonts w:asciiTheme="minorHAnsi" w:hAnsiTheme="minorHAnsi" w:cstheme="minorHAnsi"/>
          <w:b/>
          <w:color w:val="000000" w:themeColor="text1"/>
        </w:rPr>
      </w:pPr>
    </w:p>
    <w:p w14:paraId="65B3C83D" w14:textId="77777777" w:rsidR="001312E7" w:rsidRPr="00E22DAD" w:rsidRDefault="001312E7" w:rsidP="00AB7583">
      <w:pPr>
        <w:pStyle w:val="ListeParagraf"/>
        <w:spacing w:after="0"/>
        <w:ind w:left="0"/>
        <w:jc w:val="both"/>
        <w:rPr>
          <w:rFonts w:asciiTheme="minorHAnsi" w:hAnsiTheme="minorHAnsi" w:cstheme="minorHAnsi"/>
          <w:b/>
          <w:color w:val="000000" w:themeColor="text1"/>
        </w:rPr>
      </w:pPr>
      <w:r>
        <w:rPr>
          <w:rFonts w:asciiTheme="minorHAnsi" w:hAnsiTheme="minorHAnsi" w:cstheme="minorHAnsi"/>
          <w:b/>
          <w:color w:val="000000" w:themeColor="text1"/>
        </w:rPr>
        <w:t>EKLER;</w:t>
      </w:r>
    </w:p>
    <w:p w14:paraId="3D15A7B9" w14:textId="77777777" w:rsidR="001312E7" w:rsidRPr="00E22DAD" w:rsidRDefault="001312E7" w:rsidP="00AB7583">
      <w:pPr>
        <w:pStyle w:val="GvdeMetni"/>
        <w:spacing w:line="275" w:lineRule="exact"/>
        <w:jc w:val="both"/>
        <w:rPr>
          <w:rFonts w:asciiTheme="minorHAnsi" w:hAnsiTheme="minorHAnsi" w:cstheme="minorHAnsi"/>
          <w:sz w:val="22"/>
          <w:szCs w:val="22"/>
        </w:rPr>
      </w:pPr>
      <w:r>
        <w:rPr>
          <w:rFonts w:asciiTheme="minorHAnsi" w:hAnsiTheme="minorHAnsi" w:cstheme="minorHAnsi"/>
          <w:b/>
          <w:sz w:val="22"/>
          <w:szCs w:val="22"/>
        </w:rPr>
        <w:t xml:space="preserve">       </w:t>
      </w:r>
      <w:r w:rsidRPr="00E22DAD">
        <w:rPr>
          <w:rFonts w:asciiTheme="minorHAnsi" w:hAnsiTheme="minorHAnsi" w:cstheme="minorHAnsi"/>
          <w:b/>
          <w:sz w:val="22"/>
          <w:szCs w:val="22"/>
        </w:rPr>
        <w:t>EK-1</w:t>
      </w:r>
      <w:r w:rsidRPr="00E22DAD">
        <w:rPr>
          <w:rFonts w:asciiTheme="minorHAnsi" w:hAnsiTheme="minorHAnsi" w:cstheme="minorHAnsi"/>
          <w:sz w:val="22"/>
          <w:szCs w:val="22"/>
        </w:rPr>
        <w:t xml:space="preserve">   KIYI TESİSİNİN GENEL VAZİYET PLANI</w:t>
      </w:r>
      <w:r>
        <w:rPr>
          <w:rFonts w:asciiTheme="minorHAnsi" w:hAnsiTheme="minorHAnsi" w:cstheme="minorHAnsi"/>
          <w:sz w:val="22"/>
          <w:szCs w:val="22"/>
        </w:rPr>
        <w:t xml:space="preserve"> </w:t>
      </w:r>
    </w:p>
    <w:p w14:paraId="02D03CB4" w14:textId="77777777" w:rsidR="001312E7" w:rsidRPr="00F74437" w:rsidRDefault="001312E7" w:rsidP="00AB7583">
      <w:pPr>
        <w:pStyle w:val="GvdeMetni"/>
        <w:spacing w:line="275" w:lineRule="exact"/>
        <w:jc w:val="both"/>
        <w:rPr>
          <w:rFonts w:asciiTheme="minorHAnsi" w:hAnsiTheme="minorHAnsi" w:cstheme="minorHAnsi"/>
          <w:color w:val="000000" w:themeColor="text1"/>
          <w:sz w:val="22"/>
          <w:szCs w:val="22"/>
        </w:rPr>
      </w:pPr>
      <w:r>
        <w:rPr>
          <w:rFonts w:asciiTheme="minorHAnsi" w:hAnsiTheme="minorHAnsi" w:cstheme="minorHAnsi"/>
          <w:b/>
          <w:sz w:val="22"/>
          <w:szCs w:val="22"/>
        </w:rPr>
        <w:t xml:space="preserve">       </w:t>
      </w:r>
      <w:r w:rsidRPr="00E22DAD">
        <w:rPr>
          <w:rFonts w:asciiTheme="minorHAnsi" w:hAnsiTheme="minorHAnsi" w:cstheme="minorHAnsi"/>
          <w:b/>
          <w:sz w:val="22"/>
          <w:szCs w:val="22"/>
        </w:rPr>
        <w:t>EK-</w:t>
      </w:r>
      <w:r w:rsidRPr="00F74437">
        <w:rPr>
          <w:rFonts w:asciiTheme="minorHAnsi" w:hAnsiTheme="minorHAnsi" w:cstheme="minorHAnsi"/>
          <w:b/>
          <w:color w:val="000000" w:themeColor="text1"/>
          <w:sz w:val="22"/>
          <w:szCs w:val="22"/>
        </w:rPr>
        <w:t>2</w:t>
      </w:r>
      <w:r w:rsidRPr="00F74437">
        <w:rPr>
          <w:rFonts w:asciiTheme="minorHAnsi" w:hAnsiTheme="minorHAnsi" w:cstheme="minorHAnsi"/>
          <w:color w:val="000000" w:themeColor="text1"/>
          <w:sz w:val="22"/>
          <w:szCs w:val="22"/>
        </w:rPr>
        <w:t xml:space="preserve">   KIYI TESİSİNİN GENEL GÖRÜNÜŞ FOTOĞRAFLARI</w:t>
      </w:r>
      <w:r>
        <w:rPr>
          <w:rFonts w:asciiTheme="minorHAnsi" w:hAnsiTheme="minorHAnsi" w:cstheme="minorHAnsi"/>
          <w:color w:val="000000" w:themeColor="text1"/>
          <w:sz w:val="22"/>
          <w:szCs w:val="22"/>
        </w:rPr>
        <w:t xml:space="preserve"> </w:t>
      </w:r>
    </w:p>
    <w:p w14:paraId="09B5665D" w14:textId="77777777" w:rsidR="001312E7" w:rsidRPr="00F74437" w:rsidRDefault="001312E7" w:rsidP="00AB7583">
      <w:pPr>
        <w:pStyle w:val="GvdeMetni"/>
        <w:spacing w:line="275" w:lineRule="exact"/>
        <w:jc w:val="both"/>
        <w:rPr>
          <w:rFonts w:asciiTheme="minorHAnsi" w:hAnsiTheme="minorHAnsi" w:cstheme="minorHAnsi"/>
          <w:color w:val="000000" w:themeColor="text1"/>
          <w:sz w:val="22"/>
          <w:szCs w:val="22"/>
        </w:rPr>
      </w:pPr>
      <w:r w:rsidRPr="00F74437">
        <w:rPr>
          <w:rFonts w:asciiTheme="minorHAnsi" w:hAnsiTheme="minorHAnsi" w:cstheme="minorHAnsi"/>
          <w:b/>
          <w:color w:val="000000" w:themeColor="text1"/>
          <w:sz w:val="22"/>
          <w:szCs w:val="22"/>
        </w:rPr>
        <w:t xml:space="preserve">       EK-3</w:t>
      </w:r>
      <w:r w:rsidRPr="00F74437">
        <w:rPr>
          <w:rFonts w:asciiTheme="minorHAnsi" w:hAnsiTheme="minorHAnsi" w:cstheme="minorHAnsi"/>
          <w:color w:val="000000" w:themeColor="text1"/>
          <w:sz w:val="22"/>
          <w:szCs w:val="22"/>
        </w:rPr>
        <w:t xml:space="preserve">   </w:t>
      </w:r>
      <w:r w:rsidRPr="00D86D62">
        <w:rPr>
          <w:rFonts w:asciiTheme="minorHAnsi" w:hAnsiTheme="minorHAnsi" w:cstheme="minorHAnsi"/>
          <w:color w:val="000000" w:themeColor="text1"/>
          <w:sz w:val="22"/>
          <w:szCs w:val="22"/>
        </w:rPr>
        <w:t>ACİL TEMAS NOKTALARI, İLETİŞİM BİLGİLERİ VE ACİL DURUM EKİPLERİ</w:t>
      </w:r>
      <w:r>
        <w:rPr>
          <w:rFonts w:asciiTheme="minorHAnsi" w:hAnsiTheme="minorHAnsi" w:cstheme="minorHAnsi"/>
          <w:color w:val="000000" w:themeColor="text1"/>
          <w:sz w:val="22"/>
          <w:szCs w:val="22"/>
        </w:rPr>
        <w:t xml:space="preserve">  </w:t>
      </w:r>
    </w:p>
    <w:p w14:paraId="0F24AE45" w14:textId="77777777" w:rsidR="001312E7" w:rsidRPr="00F74437" w:rsidRDefault="001312E7" w:rsidP="00AB7583">
      <w:pPr>
        <w:pStyle w:val="GvdeMetni"/>
        <w:spacing w:line="275" w:lineRule="exact"/>
        <w:jc w:val="both"/>
        <w:rPr>
          <w:rFonts w:asciiTheme="minorHAnsi" w:hAnsiTheme="minorHAnsi" w:cstheme="minorHAnsi"/>
          <w:color w:val="000000" w:themeColor="text1"/>
          <w:sz w:val="22"/>
          <w:szCs w:val="22"/>
        </w:rPr>
      </w:pPr>
      <w:r w:rsidRPr="00F74437">
        <w:rPr>
          <w:rFonts w:asciiTheme="minorHAnsi" w:hAnsiTheme="minorHAnsi" w:cstheme="minorHAnsi"/>
          <w:b/>
          <w:color w:val="000000" w:themeColor="text1"/>
          <w:sz w:val="22"/>
          <w:szCs w:val="22"/>
        </w:rPr>
        <w:t xml:space="preserve">       EK-4</w:t>
      </w:r>
      <w:r w:rsidRPr="00F74437">
        <w:rPr>
          <w:rFonts w:asciiTheme="minorHAnsi" w:hAnsiTheme="minorHAnsi" w:cstheme="minorHAnsi"/>
          <w:color w:val="000000" w:themeColor="text1"/>
          <w:sz w:val="22"/>
          <w:szCs w:val="22"/>
        </w:rPr>
        <w:t xml:space="preserve">   TEHLİKELİ YÜKLERİN ELLEÇLENDİĞİ ALANLARIN GENEL VAZİYET PLANI </w:t>
      </w:r>
      <w:r w:rsidRPr="00F531F7">
        <w:rPr>
          <w:rFonts w:asciiTheme="minorHAnsi" w:hAnsiTheme="minorHAnsi" w:cstheme="minorHAnsi"/>
          <w:b/>
          <w:color w:val="FF0000"/>
          <w:sz w:val="22"/>
          <w:szCs w:val="22"/>
        </w:rPr>
        <w:t>(ELLEÇLEME YOK)</w:t>
      </w:r>
    </w:p>
    <w:p w14:paraId="0D3E452F" w14:textId="77777777" w:rsidR="001312E7" w:rsidRPr="00F74437" w:rsidRDefault="001312E7" w:rsidP="00AB7583">
      <w:pPr>
        <w:pStyle w:val="GvdeMetni"/>
        <w:spacing w:line="275" w:lineRule="exact"/>
        <w:jc w:val="both"/>
        <w:rPr>
          <w:rFonts w:asciiTheme="minorHAnsi" w:hAnsiTheme="minorHAnsi" w:cstheme="minorHAnsi"/>
          <w:color w:val="000000" w:themeColor="text1"/>
          <w:sz w:val="22"/>
          <w:szCs w:val="22"/>
        </w:rPr>
      </w:pPr>
      <w:r w:rsidRPr="00F74437">
        <w:rPr>
          <w:rFonts w:asciiTheme="minorHAnsi" w:hAnsiTheme="minorHAnsi" w:cstheme="minorHAnsi"/>
          <w:b/>
          <w:color w:val="000000" w:themeColor="text1"/>
          <w:sz w:val="22"/>
          <w:szCs w:val="22"/>
        </w:rPr>
        <w:t xml:space="preserve">       EK-5</w:t>
      </w:r>
      <w:r w:rsidRPr="00F74437">
        <w:rPr>
          <w:rFonts w:asciiTheme="minorHAnsi" w:hAnsiTheme="minorHAnsi" w:cstheme="minorHAnsi"/>
          <w:color w:val="000000" w:themeColor="text1"/>
          <w:sz w:val="22"/>
          <w:szCs w:val="22"/>
        </w:rPr>
        <w:t xml:space="preserve">   TEHLİKELİ YÜKLERİN ELLEÇLENDİĞİ ALANLARIN YANGIN PLANI </w:t>
      </w:r>
      <w:r w:rsidRPr="00F531F7">
        <w:rPr>
          <w:rFonts w:asciiTheme="minorHAnsi" w:hAnsiTheme="minorHAnsi" w:cstheme="minorHAnsi"/>
          <w:b/>
          <w:color w:val="FF0000"/>
          <w:sz w:val="22"/>
          <w:szCs w:val="22"/>
        </w:rPr>
        <w:t>(ELLEÇLEME YOK)</w:t>
      </w:r>
    </w:p>
    <w:p w14:paraId="28F0C22D" w14:textId="77777777" w:rsidR="001312E7" w:rsidRPr="009F3109" w:rsidRDefault="001312E7" w:rsidP="00AB7583">
      <w:pPr>
        <w:pStyle w:val="GvdeMetni"/>
        <w:spacing w:line="275" w:lineRule="exact"/>
        <w:jc w:val="both"/>
        <w:rPr>
          <w:rFonts w:asciiTheme="minorHAnsi" w:hAnsiTheme="minorHAnsi" w:cstheme="minorHAnsi"/>
          <w:color w:val="FF0000"/>
          <w:sz w:val="22"/>
          <w:szCs w:val="22"/>
        </w:rPr>
      </w:pPr>
      <w:r w:rsidRPr="00F74437">
        <w:rPr>
          <w:rFonts w:asciiTheme="minorHAnsi" w:hAnsiTheme="minorHAnsi" w:cstheme="minorHAnsi"/>
          <w:b/>
          <w:color w:val="000000" w:themeColor="text1"/>
          <w:sz w:val="22"/>
          <w:szCs w:val="22"/>
        </w:rPr>
        <w:t xml:space="preserve">       EK-6</w:t>
      </w:r>
      <w:r w:rsidRPr="00F74437">
        <w:rPr>
          <w:rFonts w:asciiTheme="minorHAnsi" w:hAnsiTheme="minorHAnsi" w:cstheme="minorHAnsi"/>
          <w:color w:val="000000" w:themeColor="text1"/>
          <w:sz w:val="22"/>
          <w:szCs w:val="22"/>
        </w:rPr>
        <w:t xml:space="preserve">   TESİSİN GENEL YANGIN PLANI</w:t>
      </w:r>
      <w:r>
        <w:rPr>
          <w:rFonts w:asciiTheme="minorHAnsi" w:hAnsiTheme="minorHAnsi" w:cstheme="minorHAnsi"/>
          <w:color w:val="000000" w:themeColor="text1"/>
          <w:sz w:val="22"/>
          <w:szCs w:val="22"/>
        </w:rPr>
        <w:t xml:space="preserve"> </w:t>
      </w:r>
    </w:p>
    <w:p w14:paraId="37560CFB" w14:textId="77777777" w:rsidR="001312E7" w:rsidRPr="00F74437" w:rsidRDefault="001312E7" w:rsidP="00AB7583">
      <w:pPr>
        <w:pStyle w:val="GvdeMetni"/>
        <w:spacing w:line="275" w:lineRule="exact"/>
        <w:jc w:val="both"/>
        <w:rPr>
          <w:rFonts w:asciiTheme="minorHAnsi" w:hAnsiTheme="minorHAnsi" w:cstheme="minorHAnsi"/>
          <w:color w:val="000000" w:themeColor="text1"/>
          <w:sz w:val="22"/>
          <w:szCs w:val="22"/>
        </w:rPr>
      </w:pPr>
      <w:r w:rsidRPr="00F74437">
        <w:rPr>
          <w:rFonts w:asciiTheme="minorHAnsi" w:hAnsiTheme="minorHAnsi" w:cstheme="minorHAnsi"/>
          <w:b/>
          <w:color w:val="000000" w:themeColor="text1"/>
          <w:sz w:val="22"/>
          <w:szCs w:val="22"/>
        </w:rPr>
        <w:t xml:space="preserve">       EK-7</w:t>
      </w:r>
      <w:r w:rsidRPr="00F74437">
        <w:rPr>
          <w:rFonts w:asciiTheme="minorHAnsi" w:hAnsiTheme="minorHAnsi" w:cstheme="minorHAnsi"/>
          <w:color w:val="000000" w:themeColor="text1"/>
          <w:sz w:val="22"/>
          <w:szCs w:val="22"/>
        </w:rPr>
        <w:t xml:space="preserve">   ACİL DURUM EYLEM PLANI</w:t>
      </w:r>
      <w:r>
        <w:rPr>
          <w:rFonts w:asciiTheme="minorHAnsi" w:hAnsiTheme="minorHAnsi" w:cstheme="minorHAnsi"/>
          <w:color w:val="000000" w:themeColor="text1"/>
          <w:sz w:val="22"/>
          <w:szCs w:val="22"/>
        </w:rPr>
        <w:t xml:space="preserve"> </w:t>
      </w:r>
    </w:p>
    <w:p w14:paraId="7B3CC618" w14:textId="77777777" w:rsidR="001312E7" w:rsidRPr="00F74437" w:rsidRDefault="001312E7" w:rsidP="00AB7583">
      <w:pPr>
        <w:pStyle w:val="GvdeMetni"/>
        <w:spacing w:line="275" w:lineRule="exact"/>
        <w:jc w:val="both"/>
        <w:rPr>
          <w:rFonts w:asciiTheme="minorHAnsi" w:hAnsiTheme="minorHAnsi" w:cstheme="minorHAnsi"/>
          <w:color w:val="000000" w:themeColor="text1"/>
          <w:sz w:val="22"/>
          <w:szCs w:val="22"/>
        </w:rPr>
      </w:pPr>
      <w:r w:rsidRPr="00F74437">
        <w:rPr>
          <w:rFonts w:asciiTheme="minorHAnsi" w:hAnsiTheme="minorHAnsi" w:cstheme="minorHAnsi"/>
          <w:b/>
          <w:color w:val="000000" w:themeColor="text1"/>
          <w:sz w:val="22"/>
          <w:szCs w:val="22"/>
        </w:rPr>
        <w:t xml:space="preserve">       EK-8</w:t>
      </w:r>
      <w:r w:rsidRPr="00F74437">
        <w:rPr>
          <w:rFonts w:asciiTheme="minorHAnsi" w:hAnsiTheme="minorHAnsi" w:cstheme="minorHAnsi"/>
          <w:color w:val="000000" w:themeColor="text1"/>
          <w:sz w:val="22"/>
          <w:szCs w:val="22"/>
        </w:rPr>
        <w:t xml:space="preserve">   ACİL DURUM TOPLANMA YERLERİ PLANI</w:t>
      </w:r>
    </w:p>
    <w:p w14:paraId="65888532" w14:textId="77777777" w:rsidR="001312E7" w:rsidRPr="00F74437" w:rsidRDefault="001312E7" w:rsidP="00AB7583">
      <w:pPr>
        <w:pStyle w:val="GvdeMetni"/>
        <w:spacing w:line="275" w:lineRule="exact"/>
        <w:jc w:val="both"/>
        <w:rPr>
          <w:rFonts w:asciiTheme="minorHAnsi" w:hAnsiTheme="minorHAnsi" w:cstheme="minorHAnsi"/>
          <w:color w:val="000000" w:themeColor="text1"/>
          <w:sz w:val="22"/>
          <w:szCs w:val="22"/>
        </w:rPr>
      </w:pPr>
      <w:r w:rsidRPr="00F74437">
        <w:rPr>
          <w:rFonts w:asciiTheme="minorHAnsi" w:hAnsiTheme="minorHAnsi" w:cstheme="minorHAnsi"/>
          <w:b/>
          <w:color w:val="000000" w:themeColor="text1"/>
          <w:sz w:val="22"/>
          <w:szCs w:val="22"/>
        </w:rPr>
        <w:t xml:space="preserve">       EK-9</w:t>
      </w:r>
      <w:r w:rsidRPr="00F74437">
        <w:rPr>
          <w:rFonts w:asciiTheme="minorHAnsi" w:hAnsiTheme="minorHAnsi" w:cstheme="minorHAnsi"/>
          <w:color w:val="000000" w:themeColor="text1"/>
          <w:sz w:val="22"/>
          <w:szCs w:val="22"/>
        </w:rPr>
        <w:t xml:space="preserve">   ACİL DURUM YÖNETİM ŞEMASI</w:t>
      </w:r>
    </w:p>
    <w:p w14:paraId="416AC062" w14:textId="77777777" w:rsidR="001312E7" w:rsidRPr="00F74437" w:rsidRDefault="001312E7" w:rsidP="00AB7583">
      <w:pPr>
        <w:pStyle w:val="GvdeMetni"/>
        <w:tabs>
          <w:tab w:val="left" w:pos="3047"/>
        </w:tabs>
        <w:spacing w:line="275" w:lineRule="exact"/>
        <w:jc w:val="both"/>
        <w:rPr>
          <w:rFonts w:asciiTheme="minorHAnsi" w:hAnsiTheme="minorHAnsi" w:cstheme="minorHAnsi"/>
          <w:color w:val="000000" w:themeColor="text1"/>
          <w:sz w:val="22"/>
          <w:szCs w:val="22"/>
        </w:rPr>
      </w:pPr>
      <w:r w:rsidRPr="00F74437">
        <w:rPr>
          <w:rFonts w:asciiTheme="minorHAnsi" w:hAnsiTheme="minorHAnsi" w:cstheme="minorHAnsi"/>
          <w:b/>
          <w:color w:val="000000" w:themeColor="text1"/>
          <w:sz w:val="22"/>
          <w:szCs w:val="22"/>
        </w:rPr>
        <w:t xml:space="preserve">       EK-10</w:t>
      </w:r>
      <w:r w:rsidRPr="00F74437">
        <w:rPr>
          <w:rFonts w:asciiTheme="minorHAnsi" w:hAnsiTheme="minorHAnsi" w:cstheme="minorHAnsi"/>
          <w:color w:val="000000" w:themeColor="text1"/>
          <w:sz w:val="22"/>
          <w:szCs w:val="22"/>
        </w:rPr>
        <w:t xml:space="preserve"> TEHLİKELİ MADDELER EL KİTABI</w:t>
      </w:r>
      <w:r>
        <w:rPr>
          <w:rFonts w:asciiTheme="minorHAnsi" w:hAnsiTheme="minorHAnsi" w:cstheme="minorHAnsi"/>
          <w:color w:val="000000" w:themeColor="text1"/>
          <w:sz w:val="22"/>
          <w:szCs w:val="22"/>
        </w:rPr>
        <w:t xml:space="preserve"> </w:t>
      </w:r>
    </w:p>
    <w:p w14:paraId="376334B0" w14:textId="77777777" w:rsidR="001312E7" w:rsidRPr="00F74437" w:rsidRDefault="001312E7" w:rsidP="00AB7583">
      <w:pPr>
        <w:pStyle w:val="GvdeMetni"/>
        <w:tabs>
          <w:tab w:val="left" w:pos="3047"/>
        </w:tabs>
        <w:spacing w:line="275" w:lineRule="exact"/>
        <w:jc w:val="both"/>
        <w:rPr>
          <w:rFonts w:asciiTheme="minorHAnsi" w:hAnsiTheme="minorHAnsi" w:cstheme="minorHAnsi"/>
          <w:color w:val="000000" w:themeColor="text1"/>
          <w:sz w:val="22"/>
          <w:szCs w:val="22"/>
        </w:rPr>
      </w:pPr>
      <w:r w:rsidRPr="00F74437">
        <w:rPr>
          <w:rFonts w:asciiTheme="minorHAnsi" w:hAnsiTheme="minorHAnsi" w:cstheme="minorHAnsi"/>
          <w:b/>
          <w:color w:val="000000" w:themeColor="text1"/>
          <w:sz w:val="22"/>
          <w:szCs w:val="22"/>
        </w:rPr>
        <w:t xml:space="preserve">       EK-11</w:t>
      </w:r>
      <w:r w:rsidRPr="00F74437">
        <w:rPr>
          <w:rFonts w:asciiTheme="minorHAnsi" w:hAnsiTheme="minorHAnsi" w:cstheme="minorHAnsi"/>
          <w:color w:val="000000" w:themeColor="text1"/>
          <w:sz w:val="22"/>
          <w:szCs w:val="22"/>
        </w:rPr>
        <w:t xml:space="preserve"> CTU VE PAKETLER İÇİN SIZDIRMA ALANLARI VE EKİPMANLARI</w:t>
      </w:r>
      <w:r>
        <w:rPr>
          <w:rFonts w:asciiTheme="minorHAnsi" w:hAnsiTheme="minorHAnsi" w:cstheme="minorHAnsi"/>
          <w:color w:val="000000" w:themeColor="text1"/>
          <w:sz w:val="22"/>
          <w:szCs w:val="22"/>
        </w:rPr>
        <w:t xml:space="preserve"> </w:t>
      </w:r>
      <w:r>
        <w:rPr>
          <w:rFonts w:asciiTheme="minorHAnsi" w:hAnsiTheme="minorHAnsi" w:cstheme="minorHAnsi"/>
          <w:b/>
          <w:color w:val="FF0000"/>
          <w:sz w:val="22"/>
          <w:szCs w:val="22"/>
        </w:rPr>
        <w:t>(</w:t>
      </w:r>
      <w:r w:rsidRPr="00292722">
        <w:rPr>
          <w:rFonts w:asciiTheme="minorHAnsi" w:hAnsiTheme="minorHAnsi" w:cstheme="minorHAnsi"/>
          <w:b/>
          <w:color w:val="FF0000"/>
          <w:sz w:val="22"/>
          <w:szCs w:val="22"/>
        </w:rPr>
        <w:t>UYGULAMA YOK)</w:t>
      </w:r>
    </w:p>
    <w:p w14:paraId="73E9098B" w14:textId="77777777" w:rsidR="001312E7" w:rsidRPr="00F74437" w:rsidRDefault="001312E7" w:rsidP="00AB7583">
      <w:pPr>
        <w:pStyle w:val="GvdeMetni"/>
        <w:tabs>
          <w:tab w:val="left" w:pos="3047"/>
        </w:tabs>
        <w:spacing w:line="275" w:lineRule="exact"/>
        <w:jc w:val="both"/>
        <w:rPr>
          <w:rFonts w:asciiTheme="minorHAnsi" w:hAnsiTheme="minorHAnsi" w:cstheme="minorHAnsi"/>
          <w:color w:val="000000" w:themeColor="text1"/>
          <w:sz w:val="22"/>
          <w:szCs w:val="22"/>
        </w:rPr>
      </w:pPr>
      <w:r w:rsidRPr="00F74437">
        <w:rPr>
          <w:rFonts w:asciiTheme="minorHAnsi" w:hAnsiTheme="minorHAnsi" w:cstheme="minorHAnsi"/>
          <w:b/>
          <w:color w:val="000000" w:themeColor="text1"/>
          <w:sz w:val="22"/>
          <w:szCs w:val="22"/>
        </w:rPr>
        <w:t xml:space="preserve">       EK-12</w:t>
      </w:r>
      <w:r w:rsidRPr="00F74437">
        <w:rPr>
          <w:rFonts w:asciiTheme="minorHAnsi" w:hAnsiTheme="minorHAnsi" w:cstheme="minorHAnsi"/>
          <w:color w:val="000000" w:themeColor="text1"/>
          <w:sz w:val="22"/>
          <w:szCs w:val="22"/>
        </w:rPr>
        <w:t xml:space="preserve"> LİMAN HİZMET GEMİLERİNİN ENVANTERİ</w:t>
      </w:r>
      <w:r>
        <w:rPr>
          <w:rFonts w:asciiTheme="minorHAnsi" w:hAnsiTheme="minorHAnsi" w:cstheme="minorHAnsi"/>
          <w:color w:val="000000" w:themeColor="text1"/>
          <w:sz w:val="22"/>
          <w:szCs w:val="22"/>
        </w:rPr>
        <w:t xml:space="preserve"> </w:t>
      </w:r>
    </w:p>
    <w:p w14:paraId="4E200FE2" w14:textId="77777777" w:rsidR="001312E7" w:rsidRPr="00E22DAD" w:rsidRDefault="001312E7" w:rsidP="00AB7583">
      <w:pPr>
        <w:pStyle w:val="GvdeMetni"/>
        <w:tabs>
          <w:tab w:val="left" w:pos="3047"/>
        </w:tabs>
        <w:spacing w:line="275" w:lineRule="exact"/>
        <w:jc w:val="both"/>
        <w:rPr>
          <w:rFonts w:asciiTheme="minorHAnsi" w:hAnsiTheme="minorHAnsi" w:cstheme="minorHAnsi"/>
          <w:sz w:val="22"/>
          <w:szCs w:val="22"/>
        </w:rPr>
      </w:pPr>
      <w:r w:rsidRPr="00F74437">
        <w:rPr>
          <w:rFonts w:asciiTheme="minorHAnsi" w:hAnsiTheme="minorHAnsi" w:cstheme="minorHAnsi"/>
          <w:b/>
          <w:color w:val="000000" w:themeColor="text1"/>
          <w:sz w:val="22"/>
          <w:szCs w:val="22"/>
        </w:rPr>
        <w:t xml:space="preserve">       EK-13</w:t>
      </w:r>
      <w:r>
        <w:rPr>
          <w:rFonts w:asciiTheme="minorHAnsi" w:hAnsiTheme="minorHAnsi" w:cstheme="minorHAnsi"/>
          <w:color w:val="000000" w:themeColor="text1"/>
          <w:sz w:val="22"/>
          <w:szCs w:val="22"/>
        </w:rPr>
        <w:t xml:space="preserve"> </w:t>
      </w:r>
      <w:r w:rsidRPr="00F74437">
        <w:rPr>
          <w:rFonts w:asciiTheme="minorHAnsi" w:hAnsiTheme="minorHAnsi" w:cstheme="minorHAnsi"/>
          <w:color w:val="000000" w:themeColor="text1"/>
          <w:sz w:val="22"/>
          <w:szCs w:val="22"/>
        </w:rPr>
        <w:t>LİMAN BAŞKANLIĞI</w:t>
      </w:r>
      <w:r w:rsidRPr="00E22DAD">
        <w:rPr>
          <w:rFonts w:asciiTheme="minorHAnsi" w:hAnsiTheme="minorHAnsi" w:cstheme="minorHAnsi"/>
          <w:sz w:val="22"/>
          <w:szCs w:val="22"/>
        </w:rPr>
        <w:t xml:space="preserve"> İDARİ SINIRLARI</w:t>
      </w:r>
      <w:r>
        <w:rPr>
          <w:rFonts w:asciiTheme="minorHAnsi" w:hAnsiTheme="minorHAnsi" w:cstheme="minorHAnsi"/>
          <w:sz w:val="22"/>
          <w:szCs w:val="22"/>
        </w:rPr>
        <w:t xml:space="preserve"> </w:t>
      </w:r>
    </w:p>
    <w:p w14:paraId="3F0E2AA4" w14:textId="77777777" w:rsidR="001312E7" w:rsidRDefault="001312E7" w:rsidP="00AB7583">
      <w:pPr>
        <w:pStyle w:val="GvdeMetni"/>
        <w:tabs>
          <w:tab w:val="left" w:pos="3047"/>
        </w:tabs>
        <w:spacing w:line="275" w:lineRule="exact"/>
        <w:jc w:val="both"/>
        <w:rPr>
          <w:rFonts w:asciiTheme="minorHAnsi" w:hAnsiTheme="minorHAnsi" w:cstheme="minorHAnsi"/>
          <w:sz w:val="22"/>
          <w:szCs w:val="22"/>
        </w:rPr>
      </w:pPr>
      <w:r>
        <w:rPr>
          <w:rFonts w:asciiTheme="minorHAnsi" w:hAnsiTheme="minorHAnsi" w:cstheme="minorHAnsi"/>
          <w:b/>
          <w:sz w:val="22"/>
          <w:szCs w:val="22"/>
        </w:rPr>
        <w:t xml:space="preserve">       </w:t>
      </w:r>
      <w:r w:rsidRPr="00E22DAD">
        <w:rPr>
          <w:rFonts w:asciiTheme="minorHAnsi" w:hAnsiTheme="minorHAnsi" w:cstheme="minorHAnsi"/>
          <w:b/>
          <w:sz w:val="22"/>
          <w:szCs w:val="22"/>
        </w:rPr>
        <w:t>EK-14</w:t>
      </w:r>
      <w:r w:rsidRPr="00E22DAD">
        <w:rPr>
          <w:rFonts w:asciiTheme="minorHAnsi" w:hAnsiTheme="minorHAnsi" w:cstheme="minorHAnsi"/>
          <w:sz w:val="22"/>
          <w:szCs w:val="22"/>
        </w:rPr>
        <w:t xml:space="preserve"> LİMAN TESİSİNDE BULUNAN DENİZ KİRLİLİĞİNE KARŞI ACİL MÜDAHALE EKİPMANLARI</w:t>
      </w:r>
    </w:p>
    <w:p w14:paraId="1D86B1BE" w14:textId="44E72E0C" w:rsidR="001312E7" w:rsidRPr="00E22DAD" w:rsidRDefault="001312E7" w:rsidP="00AB7583">
      <w:pPr>
        <w:pStyle w:val="GvdeMetni"/>
        <w:tabs>
          <w:tab w:val="left" w:pos="3047"/>
        </w:tabs>
        <w:spacing w:line="275" w:lineRule="exact"/>
        <w:jc w:val="both"/>
        <w:rPr>
          <w:rFonts w:asciiTheme="minorHAnsi" w:hAnsiTheme="minorHAnsi" w:cstheme="minorHAnsi"/>
          <w:sz w:val="22"/>
          <w:szCs w:val="22"/>
        </w:rPr>
      </w:pPr>
      <w:r>
        <w:rPr>
          <w:rFonts w:asciiTheme="minorHAnsi" w:hAnsiTheme="minorHAnsi" w:cstheme="minorHAnsi"/>
          <w:b/>
          <w:sz w:val="22"/>
          <w:szCs w:val="22"/>
        </w:rPr>
        <w:t xml:space="preserve">       </w:t>
      </w:r>
      <w:r w:rsidRPr="00E22DAD">
        <w:rPr>
          <w:rFonts w:asciiTheme="minorHAnsi" w:hAnsiTheme="minorHAnsi" w:cstheme="minorHAnsi"/>
          <w:b/>
          <w:sz w:val="22"/>
          <w:szCs w:val="22"/>
        </w:rPr>
        <w:t>EK-15</w:t>
      </w:r>
      <w:r w:rsidRPr="00E22DAD">
        <w:rPr>
          <w:rFonts w:asciiTheme="minorHAnsi" w:hAnsiTheme="minorHAnsi" w:cstheme="minorHAnsi"/>
          <w:sz w:val="22"/>
          <w:szCs w:val="22"/>
        </w:rPr>
        <w:t xml:space="preserve"> KİŞİSEL KORUYUCU DONANIM (KKD) KULLANIM EKİPMANLARI</w:t>
      </w:r>
      <w:r>
        <w:rPr>
          <w:rFonts w:asciiTheme="minorHAnsi" w:hAnsiTheme="minorHAnsi" w:cstheme="minorHAnsi"/>
          <w:sz w:val="22"/>
          <w:szCs w:val="22"/>
        </w:rPr>
        <w:t xml:space="preserve"> </w:t>
      </w:r>
    </w:p>
    <w:p w14:paraId="535D8988" w14:textId="142AB179" w:rsidR="001312E7" w:rsidRPr="00E22DAD" w:rsidRDefault="001312E7" w:rsidP="00AB7583">
      <w:pPr>
        <w:pStyle w:val="GvdeMetni"/>
        <w:tabs>
          <w:tab w:val="left" w:pos="3047"/>
        </w:tabs>
        <w:spacing w:line="275" w:lineRule="exact"/>
        <w:jc w:val="both"/>
        <w:rPr>
          <w:rFonts w:asciiTheme="minorHAnsi" w:hAnsiTheme="minorHAnsi" w:cstheme="minorHAnsi"/>
          <w:sz w:val="22"/>
          <w:szCs w:val="22"/>
        </w:rPr>
      </w:pPr>
      <w:r>
        <w:rPr>
          <w:rFonts w:asciiTheme="minorHAnsi" w:hAnsiTheme="minorHAnsi" w:cstheme="minorHAnsi"/>
          <w:b/>
          <w:sz w:val="22"/>
          <w:szCs w:val="22"/>
        </w:rPr>
        <w:t xml:space="preserve">       </w:t>
      </w:r>
      <w:r w:rsidRPr="00E22DAD">
        <w:rPr>
          <w:rFonts w:asciiTheme="minorHAnsi" w:hAnsiTheme="minorHAnsi" w:cstheme="minorHAnsi"/>
          <w:b/>
          <w:sz w:val="22"/>
          <w:szCs w:val="22"/>
        </w:rPr>
        <w:t>EK-16</w:t>
      </w:r>
      <w:r w:rsidRPr="00E22DAD">
        <w:rPr>
          <w:rFonts w:asciiTheme="minorHAnsi" w:hAnsiTheme="minorHAnsi" w:cstheme="minorHAnsi"/>
          <w:sz w:val="22"/>
          <w:szCs w:val="22"/>
        </w:rPr>
        <w:t xml:space="preserve"> TEHLİKELİ MADDE OLAYLARI BİLDİRİM FORMU</w:t>
      </w:r>
      <w:r>
        <w:rPr>
          <w:rFonts w:asciiTheme="minorHAnsi" w:hAnsiTheme="minorHAnsi" w:cstheme="minorHAnsi"/>
          <w:sz w:val="22"/>
          <w:szCs w:val="22"/>
        </w:rPr>
        <w:t xml:space="preserve"> </w:t>
      </w:r>
    </w:p>
    <w:p w14:paraId="4672197F" w14:textId="77777777" w:rsidR="001312E7" w:rsidRDefault="001312E7" w:rsidP="00AB7583">
      <w:pPr>
        <w:pStyle w:val="GvdeMetni"/>
        <w:tabs>
          <w:tab w:val="left" w:pos="3047"/>
        </w:tabs>
        <w:spacing w:line="275" w:lineRule="exact"/>
        <w:jc w:val="both"/>
        <w:rPr>
          <w:rFonts w:asciiTheme="minorHAnsi" w:hAnsiTheme="minorHAnsi" w:cstheme="minorHAnsi"/>
          <w:sz w:val="22"/>
          <w:szCs w:val="22"/>
        </w:rPr>
      </w:pPr>
      <w:r>
        <w:rPr>
          <w:rFonts w:asciiTheme="minorHAnsi" w:hAnsiTheme="minorHAnsi" w:cstheme="minorHAnsi"/>
          <w:b/>
          <w:sz w:val="22"/>
          <w:szCs w:val="22"/>
        </w:rPr>
        <w:t xml:space="preserve">       </w:t>
      </w:r>
      <w:r w:rsidRPr="00E22DAD">
        <w:rPr>
          <w:rFonts w:asciiTheme="minorHAnsi" w:hAnsiTheme="minorHAnsi" w:cstheme="minorHAnsi"/>
          <w:b/>
          <w:sz w:val="22"/>
          <w:szCs w:val="22"/>
        </w:rPr>
        <w:t xml:space="preserve">EK-17 </w:t>
      </w:r>
      <w:r w:rsidRPr="00E22DAD">
        <w:rPr>
          <w:rFonts w:asciiTheme="minorHAnsi" w:hAnsiTheme="minorHAnsi" w:cstheme="minorHAnsi"/>
          <w:sz w:val="22"/>
          <w:szCs w:val="22"/>
        </w:rPr>
        <w:t>TEHLİKELİ YÜK TAŞIMA ÜNİTELERİ (CTU) İÇİN KONTROL SONUÇLARI BİLDİRİM FORMU</w:t>
      </w:r>
      <w:r>
        <w:rPr>
          <w:rFonts w:asciiTheme="minorHAnsi" w:hAnsiTheme="minorHAnsi" w:cstheme="minorHAnsi"/>
          <w:sz w:val="22"/>
          <w:szCs w:val="22"/>
        </w:rPr>
        <w:t xml:space="preserve">    </w:t>
      </w:r>
    </w:p>
    <w:p w14:paraId="2248F6FA" w14:textId="77777777" w:rsidR="001312E7" w:rsidRPr="00E22DAD" w:rsidRDefault="001312E7" w:rsidP="00AB7583">
      <w:pPr>
        <w:pStyle w:val="GvdeMetni"/>
        <w:tabs>
          <w:tab w:val="left" w:pos="3047"/>
        </w:tabs>
        <w:spacing w:line="275" w:lineRule="exact"/>
        <w:jc w:val="both"/>
        <w:rPr>
          <w:rFonts w:asciiTheme="minorHAnsi" w:hAnsiTheme="minorHAnsi" w:cstheme="minorHAnsi"/>
          <w:sz w:val="22"/>
          <w:szCs w:val="22"/>
        </w:rPr>
      </w:pPr>
      <w:r>
        <w:rPr>
          <w:rFonts w:asciiTheme="minorHAnsi" w:hAnsiTheme="minorHAnsi" w:cstheme="minorHAnsi"/>
          <w:sz w:val="22"/>
          <w:szCs w:val="22"/>
        </w:rPr>
        <w:t xml:space="preserve">                   </w:t>
      </w:r>
      <w:r>
        <w:rPr>
          <w:rFonts w:asciiTheme="minorHAnsi" w:hAnsiTheme="minorHAnsi" w:cstheme="minorHAnsi"/>
          <w:b/>
          <w:color w:val="FF0000"/>
          <w:sz w:val="22"/>
          <w:szCs w:val="22"/>
        </w:rPr>
        <w:t>(</w:t>
      </w:r>
      <w:r w:rsidRPr="00292722">
        <w:rPr>
          <w:rFonts w:asciiTheme="minorHAnsi" w:hAnsiTheme="minorHAnsi" w:cstheme="minorHAnsi"/>
          <w:b/>
          <w:color w:val="FF0000"/>
          <w:sz w:val="22"/>
          <w:szCs w:val="22"/>
        </w:rPr>
        <w:t>UYGULAMA YOK)</w:t>
      </w:r>
    </w:p>
    <w:p w14:paraId="6437A67E" w14:textId="77777777" w:rsidR="001312E7" w:rsidRPr="00E22DAD" w:rsidRDefault="001312E7" w:rsidP="00AB7583">
      <w:pPr>
        <w:pStyle w:val="GvdeMetni"/>
        <w:tabs>
          <w:tab w:val="left" w:pos="3047"/>
        </w:tabs>
        <w:spacing w:line="275" w:lineRule="exact"/>
        <w:jc w:val="both"/>
        <w:rPr>
          <w:rFonts w:asciiTheme="minorHAnsi" w:hAnsiTheme="minorHAnsi" w:cstheme="minorHAnsi"/>
          <w:sz w:val="22"/>
          <w:szCs w:val="22"/>
        </w:rPr>
      </w:pPr>
      <w:r>
        <w:rPr>
          <w:rFonts w:asciiTheme="minorHAnsi" w:hAnsiTheme="minorHAnsi" w:cstheme="minorHAnsi"/>
          <w:b/>
          <w:sz w:val="22"/>
          <w:szCs w:val="22"/>
        </w:rPr>
        <w:t xml:space="preserve">       </w:t>
      </w:r>
      <w:r w:rsidRPr="00E22DAD">
        <w:rPr>
          <w:rFonts w:asciiTheme="minorHAnsi" w:hAnsiTheme="minorHAnsi" w:cstheme="minorHAnsi"/>
          <w:b/>
          <w:sz w:val="22"/>
          <w:szCs w:val="22"/>
        </w:rPr>
        <w:t>EK-18</w:t>
      </w:r>
      <w:r w:rsidRPr="00E22DAD">
        <w:rPr>
          <w:rFonts w:asciiTheme="minorHAnsi" w:hAnsiTheme="minorHAnsi" w:cstheme="minorHAnsi"/>
          <w:sz w:val="22"/>
          <w:szCs w:val="22"/>
        </w:rPr>
        <w:t xml:space="preserve"> ÇOK MODLU TEHLİKELİ MADDELER FORMU</w:t>
      </w:r>
    </w:p>
    <w:p w14:paraId="45FB092A" w14:textId="77777777" w:rsidR="001312E7" w:rsidRPr="00E22DAD" w:rsidRDefault="001312E7" w:rsidP="00AB7583">
      <w:pPr>
        <w:pStyle w:val="GvdeMetni"/>
        <w:tabs>
          <w:tab w:val="left" w:pos="3047"/>
        </w:tabs>
        <w:spacing w:line="275" w:lineRule="exact"/>
        <w:jc w:val="both"/>
        <w:rPr>
          <w:rFonts w:asciiTheme="minorHAnsi" w:hAnsiTheme="minorHAnsi" w:cstheme="minorHAnsi"/>
          <w:sz w:val="22"/>
          <w:szCs w:val="22"/>
        </w:rPr>
      </w:pPr>
      <w:r>
        <w:rPr>
          <w:rFonts w:asciiTheme="minorHAnsi" w:hAnsiTheme="minorHAnsi" w:cstheme="minorHAnsi"/>
          <w:b/>
          <w:sz w:val="22"/>
          <w:szCs w:val="22"/>
        </w:rPr>
        <w:t xml:space="preserve">       </w:t>
      </w:r>
      <w:r w:rsidRPr="00E22DAD">
        <w:rPr>
          <w:rFonts w:asciiTheme="minorHAnsi" w:hAnsiTheme="minorHAnsi" w:cstheme="minorHAnsi"/>
          <w:b/>
          <w:sz w:val="22"/>
          <w:szCs w:val="22"/>
        </w:rPr>
        <w:t>EK-19</w:t>
      </w:r>
      <w:r w:rsidRPr="00E22DAD">
        <w:rPr>
          <w:rFonts w:asciiTheme="minorHAnsi" w:hAnsiTheme="minorHAnsi" w:cstheme="minorHAnsi"/>
          <w:sz w:val="22"/>
          <w:szCs w:val="22"/>
        </w:rPr>
        <w:t xml:space="preserve"> TEHLİKELİ MADDE OPERASYON SORUMLUSU GÖREV TANIMI</w:t>
      </w:r>
      <w:r>
        <w:rPr>
          <w:rFonts w:asciiTheme="minorHAnsi" w:hAnsiTheme="minorHAnsi" w:cstheme="minorHAnsi"/>
          <w:sz w:val="22"/>
          <w:szCs w:val="22"/>
        </w:rPr>
        <w:t xml:space="preserve"> </w:t>
      </w:r>
    </w:p>
    <w:p w14:paraId="4A9B5E7C" w14:textId="77777777" w:rsidR="001312E7" w:rsidRPr="00E22DAD" w:rsidRDefault="001312E7" w:rsidP="00AB7583">
      <w:pPr>
        <w:pStyle w:val="GvdeMetni"/>
        <w:tabs>
          <w:tab w:val="left" w:pos="3047"/>
        </w:tabs>
        <w:spacing w:line="275" w:lineRule="exact"/>
        <w:jc w:val="both"/>
        <w:rPr>
          <w:rFonts w:asciiTheme="minorHAnsi" w:hAnsiTheme="minorHAnsi" w:cstheme="minorHAnsi"/>
          <w:sz w:val="22"/>
          <w:szCs w:val="22"/>
        </w:rPr>
      </w:pPr>
      <w:r>
        <w:rPr>
          <w:rFonts w:asciiTheme="minorHAnsi" w:hAnsiTheme="minorHAnsi" w:cstheme="minorHAnsi"/>
          <w:b/>
          <w:sz w:val="22"/>
          <w:szCs w:val="22"/>
        </w:rPr>
        <w:t xml:space="preserve">       </w:t>
      </w:r>
      <w:r w:rsidRPr="00E22DAD">
        <w:rPr>
          <w:rFonts w:asciiTheme="minorHAnsi" w:hAnsiTheme="minorHAnsi" w:cstheme="minorHAnsi"/>
          <w:b/>
          <w:sz w:val="22"/>
          <w:szCs w:val="22"/>
        </w:rPr>
        <w:t>EK-20</w:t>
      </w:r>
      <w:r w:rsidRPr="00E22DAD">
        <w:rPr>
          <w:rFonts w:asciiTheme="minorHAnsi" w:hAnsiTheme="minorHAnsi" w:cstheme="minorHAnsi"/>
          <w:sz w:val="22"/>
          <w:szCs w:val="22"/>
        </w:rPr>
        <w:t xml:space="preserve"> KAZA ÖNLEME POLİTİKASI</w:t>
      </w:r>
      <w:r>
        <w:rPr>
          <w:rFonts w:asciiTheme="minorHAnsi" w:hAnsiTheme="minorHAnsi" w:cstheme="minorHAnsi"/>
          <w:sz w:val="22"/>
          <w:szCs w:val="22"/>
        </w:rPr>
        <w:t xml:space="preserve"> </w:t>
      </w:r>
    </w:p>
    <w:p w14:paraId="458486CD" w14:textId="77777777" w:rsidR="001312E7" w:rsidRPr="00E22DAD" w:rsidRDefault="001312E7" w:rsidP="00AB7583">
      <w:pPr>
        <w:pStyle w:val="GvdeMetni"/>
        <w:tabs>
          <w:tab w:val="left" w:pos="3047"/>
        </w:tabs>
        <w:spacing w:line="275" w:lineRule="exact"/>
        <w:jc w:val="both"/>
        <w:rPr>
          <w:rFonts w:asciiTheme="minorHAnsi" w:hAnsiTheme="minorHAnsi" w:cstheme="minorHAnsi"/>
          <w:sz w:val="22"/>
          <w:szCs w:val="22"/>
        </w:rPr>
      </w:pPr>
      <w:r>
        <w:rPr>
          <w:rFonts w:asciiTheme="minorHAnsi" w:hAnsiTheme="minorHAnsi" w:cstheme="minorHAnsi"/>
          <w:b/>
          <w:sz w:val="22"/>
          <w:szCs w:val="22"/>
        </w:rPr>
        <w:t xml:space="preserve">       </w:t>
      </w:r>
      <w:r w:rsidRPr="00E22DAD">
        <w:rPr>
          <w:rFonts w:asciiTheme="minorHAnsi" w:hAnsiTheme="minorHAnsi" w:cstheme="minorHAnsi"/>
          <w:b/>
          <w:sz w:val="22"/>
          <w:szCs w:val="22"/>
        </w:rPr>
        <w:t>EK-21</w:t>
      </w:r>
      <w:r w:rsidRPr="00E22DAD">
        <w:rPr>
          <w:rFonts w:asciiTheme="minorHAnsi" w:hAnsiTheme="minorHAnsi" w:cstheme="minorHAnsi"/>
          <w:sz w:val="22"/>
          <w:szCs w:val="22"/>
        </w:rPr>
        <w:t xml:space="preserve"> SICAK ÇALIŞMA İŞ VE İŞLEMLERİNE AİT PROSEDÜR</w:t>
      </w:r>
      <w:r>
        <w:rPr>
          <w:rFonts w:asciiTheme="minorHAnsi" w:hAnsiTheme="minorHAnsi" w:cstheme="minorHAnsi"/>
          <w:sz w:val="22"/>
          <w:szCs w:val="22"/>
        </w:rPr>
        <w:t xml:space="preserve"> </w:t>
      </w:r>
    </w:p>
    <w:p w14:paraId="6278748F" w14:textId="08343274" w:rsidR="00AC64F0" w:rsidRPr="00211932" w:rsidRDefault="001312E7" w:rsidP="00AB7583">
      <w:pPr>
        <w:spacing w:after="0"/>
        <w:rPr>
          <w:rFonts w:asciiTheme="minorHAnsi" w:hAnsiTheme="minorHAnsi" w:cstheme="minorHAnsi"/>
          <w:b/>
          <w:color w:val="000000" w:themeColor="text1"/>
        </w:rPr>
      </w:pPr>
      <w:r>
        <w:rPr>
          <w:rFonts w:asciiTheme="minorHAnsi" w:hAnsiTheme="minorHAnsi" w:cstheme="minorHAnsi"/>
          <w:b/>
        </w:rPr>
        <w:t xml:space="preserve">       </w:t>
      </w:r>
      <w:r w:rsidRPr="00211932">
        <w:rPr>
          <w:rFonts w:asciiTheme="minorHAnsi" w:hAnsiTheme="minorHAnsi" w:cstheme="minorHAnsi"/>
          <w:b/>
        </w:rPr>
        <w:t>EK-22</w:t>
      </w:r>
      <w:r w:rsidRPr="00211932">
        <w:rPr>
          <w:rFonts w:asciiTheme="minorHAnsi" w:hAnsiTheme="minorHAnsi" w:cstheme="minorHAnsi"/>
        </w:rPr>
        <w:t xml:space="preserve"> GEMİ VE DENİZ ARAÇLARININ ACİL DURUMLARDA KIYI TESİSİNDEN ÇIKARILMASINA   </w:t>
      </w:r>
      <w:r>
        <w:rPr>
          <w:rFonts w:asciiTheme="minorHAnsi" w:hAnsiTheme="minorHAnsi" w:cstheme="minorHAnsi"/>
        </w:rPr>
        <w:tab/>
      </w:r>
      <w:r>
        <w:rPr>
          <w:rFonts w:asciiTheme="minorHAnsi" w:hAnsiTheme="minorHAnsi" w:cstheme="minorHAnsi"/>
        </w:rPr>
        <w:tab/>
        <w:t xml:space="preserve">    </w:t>
      </w:r>
      <w:r w:rsidRPr="00211932">
        <w:rPr>
          <w:rFonts w:asciiTheme="minorHAnsi" w:hAnsiTheme="minorHAnsi" w:cstheme="minorHAnsi"/>
        </w:rPr>
        <w:t xml:space="preserve"> YÖNELİK ACİL TAHLİYE PROSEDÜRÜ</w:t>
      </w:r>
      <w:r w:rsidR="00C4243B">
        <w:rPr>
          <w:rFonts w:asciiTheme="minorHAnsi" w:hAnsiTheme="minorHAnsi" w:cstheme="minorHAnsi"/>
        </w:rPr>
        <w:t xml:space="preserve"> </w:t>
      </w:r>
    </w:p>
    <w:p w14:paraId="421C73CE" w14:textId="77777777" w:rsidR="00AC64F0" w:rsidRPr="00AC64F0" w:rsidRDefault="00AC64F0" w:rsidP="00AB7583">
      <w:pPr>
        <w:pStyle w:val="ListeParagraf"/>
        <w:spacing w:after="0"/>
        <w:ind w:left="0"/>
        <w:rPr>
          <w:rFonts w:asciiTheme="minorHAnsi" w:hAnsiTheme="minorHAnsi" w:cstheme="minorHAnsi"/>
          <w:b/>
          <w:color w:val="000000" w:themeColor="text1"/>
        </w:rPr>
      </w:pPr>
    </w:p>
    <w:p w14:paraId="58938837" w14:textId="77777777" w:rsidR="00AC64F0" w:rsidRPr="00AC64F0" w:rsidRDefault="00AC64F0" w:rsidP="00AB7583">
      <w:pPr>
        <w:pStyle w:val="ListeParagraf"/>
        <w:spacing w:after="0"/>
        <w:ind w:left="0"/>
        <w:rPr>
          <w:rFonts w:asciiTheme="minorHAnsi" w:hAnsiTheme="minorHAnsi" w:cstheme="minorHAnsi"/>
          <w:b/>
          <w:color w:val="000000" w:themeColor="text1"/>
        </w:rPr>
      </w:pPr>
    </w:p>
    <w:p w14:paraId="2EDD92C7" w14:textId="4912E853" w:rsidR="00AC64F0" w:rsidRDefault="00AC64F0" w:rsidP="00AB7583">
      <w:pPr>
        <w:pStyle w:val="ListeParagraf"/>
        <w:spacing w:after="0"/>
        <w:ind w:left="0"/>
        <w:rPr>
          <w:rFonts w:cs="Arial"/>
          <w:b/>
          <w:color w:val="000000" w:themeColor="text1"/>
          <w:sz w:val="28"/>
          <w:szCs w:val="20"/>
        </w:rPr>
      </w:pPr>
    </w:p>
    <w:p w14:paraId="75678F4A" w14:textId="20F1139A" w:rsidR="00AB7583" w:rsidRDefault="00AB7583" w:rsidP="00AB7583">
      <w:pPr>
        <w:pStyle w:val="ListeParagraf"/>
        <w:spacing w:after="0"/>
        <w:ind w:left="0"/>
        <w:rPr>
          <w:rFonts w:cs="Arial"/>
          <w:b/>
          <w:color w:val="000000" w:themeColor="text1"/>
          <w:sz w:val="28"/>
          <w:szCs w:val="20"/>
        </w:rPr>
      </w:pPr>
    </w:p>
    <w:p w14:paraId="5B89CF63" w14:textId="3552B6B8" w:rsidR="00AB7583" w:rsidRDefault="00AB7583" w:rsidP="00AB7583">
      <w:pPr>
        <w:pStyle w:val="ListeParagraf"/>
        <w:spacing w:after="0"/>
        <w:ind w:left="0"/>
        <w:rPr>
          <w:rFonts w:cs="Arial"/>
          <w:b/>
          <w:color w:val="000000" w:themeColor="text1"/>
          <w:sz w:val="28"/>
          <w:szCs w:val="20"/>
        </w:rPr>
      </w:pPr>
    </w:p>
    <w:p w14:paraId="41387BB3" w14:textId="77777777" w:rsidR="00132C37" w:rsidRDefault="00132C37" w:rsidP="00AB7583">
      <w:pPr>
        <w:pStyle w:val="ListeParagraf"/>
        <w:spacing w:after="0"/>
        <w:ind w:left="0"/>
        <w:rPr>
          <w:rFonts w:cs="Arial"/>
          <w:b/>
          <w:color w:val="000000" w:themeColor="text1"/>
          <w:sz w:val="28"/>
          <w:szCs w:val="20"/>
        </w:rPr>
      </w:pPr>
    </w:p>
    <w:p w14:paraId="62BAED8A" w14:textId="77777777" w:rsidR="00424637" w:rsidRDefault="00424637" w:rsidP="00AB7583">
      <w:pPr>
        <w:spacing w:after="0"/>
        <w:rPr>
          <w:rFonts w:cs="Arial"/>
          <w:b/>
          <w:color w:val="000000" w:themeColor="text1"/>
          <w:sz w:val="28"/>
          <w:szCs w:val="20"/>
        </w:rPr>
      </w:pPr>
    </w:p>
    <w:p w14:paraId="21CBFF80" w14:textId="77777777" w:rsidR="00BE70B8" w:rsidRPr="008B1266" w:rsidRDefault="00BE70B8" w:rsidP="00AB7583">
      <w:pPr>
        <w:spacing w:after="0"/>
        <w:rPr>
          <w:b/>
          <w:sz w:val="28"/>
        </w:rPr>
      </w:pPr>
      <w:r w:rsidRPr="008B1266">
        <w:rPr>
          <w:b/>
          <w:sz w:val="28"/>
        </w:rPr>
        <w:lastRenderedPageBreak/>
        <w:t>TANIMLAR</w:t>
      </w:r>
    </w:p>
    <w:p w14:paraId="2A15A1C0" w14:textId="77777777" w:rsidR="00BE70B8" w:rsidRPr="00BE70B8" w:rsidRDefault="00BE70B8" w:rsidP="00AB7583">
      <w:pPr>
        <w:pStyle w:val="ListeParagraf"/>
        <w:numPr>
          <w:ilvl w:val="0"/>
          <w:numId w:val="4"/>
        </w:numPr>
        <w:spacing w:after="0"/>
        <w:ind w:left="0"/>
        <w:rPr>
          <w:sz w:val="24"/>
        </w:rPr>
      </w:pPr>
      <w:r w:rsidRPr="00BE70B8">
        <w:rPr>
          <w:b/>
          <w:sz w:val="24"/>
        </w:rPr>
        <w:t>IMDG Kod:</w:t>
      </w:r>
      <w:r w:rsidRPr="00BE70B8">
        <w:rPr>
          <w:sz w:val="24"/>
        </w:rPr>
        <w:t xml:space="preserve"> Deniz yolu ile yapılan tehlikeli yük gönderim ve sevkiyatının güvenli bir şekilde yapılabilmesi için kabul edilen uluslararası bir rehberdir.</w:t>
      </w:r>
    </w:p>
    <w:p w14:paraId="1AEB0AD5" w14:textId="77777777" w:rsidR="00BE70B8" w:rsidRPr="00BE70B8" w:rsidRDefault="00BE70B8" w:rsidP="00AB7583">
      <w:pPr>
        <w:pStyle w:val="ListeParagraf"/>
        <w:numPr>
          <w:ilvl w:val="0"/>
          <w:numId w:val="4"/>
        </w:numPr>
        <w:spacing w:after="0"/>
        <w:ind w:left="0"/>
        <w:rPr>
          <w:sz w:val="24"/>
        </w:rPr>
      </w:pPr>
      <w:r w:rsidRPr="00BE70B8">
        <w:rPr>
          <w:b/>
          <w:sz w:val="24"/>
        </w:rPr>
        <w:t>Tehlikeli Yük:</w:t>
      </w:r>
      <w:r w:rsidRPr="00BE70B8">
        <w:rPr>
          <w:sz w:val="24"/>
        </w:rPr>
        <w:t xml:space="preserve"> İnsanlara, diğer yaşayan organizmalara, mülke veya çevreye zarar verebilecek herhangi bir katı, sıvı ve gazlardır.</w:t>
      </w:r>
    </w:p>
    <w:p w14:paraId="460B5D2D" w14:textId="77777777" w:rsidR="00BE70B8" w:rsidRPr="00BE70B8" w:rsidRDefault="00BE70B8" w:rsidP="00AB7583">
      <w:pPr>
        <w:pStyle w:val="ListeParagraf"/>
        <w:numPr>
          <w:ilvl w:val="0"/>
          <w:numId w:val="4"/>
        </w:numPr>
        <w:spacing w:after="0"/>
        <w:ind w:left="0"/>
        <w:rPr>
          <w:sz w:val="24"/>
        </w:rPr>
      </w:pPr>
      <w:r w:rsidRPr="00BE70B8">
        <w:rPr>
          <w:b/>
          <w:sz w:val="24"/>
        </w:rPr>
        <w:t>Tehlikeli Madde:</w:t>
      </w:r>
      <w:r w:rsidRPr="00BE70B8">
        <w:rPr>
          <w:sz w:val="24"/>
        </w:rPr>
        <w:t xml:space="preserve"> Patlayıcı, oksitleyici, çok kolay alevlenir, kolay alevlenir, çok </w:t>
      </w:r>
      <w:proofErr w:type="spellStart"/>
      <w:r w:rsidRPr="00BE70B8">
        <w:rPr>
          <w:sz w:val="24"/>
        </w:rPr>
        <w:t>toksik</w:t>
      </w:r>
      <w:proofErr w:type="spellEnd"/>
      <w:r w:rsidRPr="00BE70B8">
        <w:rPr>
          <w:sz w:val="24"/>
        </w:rPr>
        <w:t xml:space="preserve">, </w:t>
      </w:r>
      <w:proofErr w:type="spellStart"/>
      <w:r w:rsidRPr="00BE70B8">
        <w:rPr>
          <w:sz w:val="24"/>
        </w:rPr>
        <w:t>toksik</w:t>
      </w:r>
      <w:proofErr w:type="spellEnd"/>
      <w:r w:rsidRPr="00BE70B8">
        <w:rPr>
          <w:sz w:val="24"/>
        </w:rPr>
        <w:t xml:space="preserve">, zararlı, aşındırıcı, tahriş edici, hassaslaştırıcı, kanserojen, </w:t>
      </w:r>
      <w:proofErr w:type="spellStart"/>
      <w:r w:rsidRPr="00BE70B8">
        <w:rPr>
          <w:sz w:val="24"/>
        </w:rPr>
        <w:t>mutajen</w:t>
      </w:r>
      <w:proofErr w:type="spellEnd"/>
      <w:r w:rsidRPr="00BE70B8">
        <w:rPr>
          <w:sz w:val="24"/>
        </w:rPr>
        <w:t xml:space="preserve">, üreme sistemine </w:t>
      </w:r>
      <w:proofErr w:type="spellStart"/>
      <w:r w:rsidRPr="00BE70B8">
        <w:rPr>
          <w:sz w:val="24"/>
        </w:rPr>
        <w:t>toksik</w:t>
      </w:r>
      <w:proofErr w:type="spellEnd"/>
      <w:r w:rsidRPr="00BE70B8">
        <w:rPr>
          <w:sz w:val="24"/>
        </w:rPr>
        <w:t xml:space="preserve"> ve çevre için tehlikeli özelliklerden en az birine sahip maddeler ve müstahzarları-bileşiklerdir.</w:t>
      </w:r>
    </w:p>
    <w:p w14:paraId="3D027259" w14:textId="77777777" w:rsidR="00BE70B8" w:rsidRPr="00BE70B8" w:rsidRDefault="00BE70B8" w:rsidP="00AB7583">
      <w:pPr>
        <w:pStyle w:val="ListeParagraf"/>
        <w:numPr>
          <w:ilvl w:val="0"/>
          <w:numId w:val="4"/>
        </w:numPr>
        <w:spacing w:after="0"/>
        <w:ind w:left="0"/>
        <w:rPr>
          <w:sz w:val="24"/>
        </w:rPr>
      </w:pPr>
      <w:r w:rsidRPr="00BE70B8">
        <w:rPr>
          <w:b/>
          <w:sz w:val="24"/>
        </w:rPr>
        <w:t>IMO:</w:t>
      </w:r>
      <w:r w:rsidRPr="00BE70B8">
        <w:rPr>
          <w:sz w:val="24"/>
        </w:rPr>
        <w:t xml:space="preserve"> Uluslararası Denizcilik Örgütü</w:t>
      </w:r>
    </w:p>
    <w:p w14:paraId="21E9827F" w14:textId="77777777" w:rsidR="00BE70B8" w:rsidRPr="00BE70B8" w:rsidRDefault="00BE70B8" w:rsidP="00AB7583">
      <w:pPr>
        <w:pStyle w:val="ListeParagraf"/>
        <w:numPr>
          <w:ilvl w:val="0"/>
          <w:numId w:val="4"/>
        </w:numPr>
        <w:spacing w:after="0"/>
        <w:ind w:left="0"/>
        <w:rPr>
          <w:sz w:val="24"/>
        </w:rPr>
      </w:pPr>
      <w:r w:rsidRPr="00BE70B8">
        <w:rPr>
          <w:b/>
          <w:sz w:val="24"/>
        </w:rPr>
        <w:t>Sınıflandırma:</w:t>
      </w:r>
      <w:r w:rsidRPr="00BE70B8">
        <w:rPr>
          <w:sz w:val="24"/>
        </w:rPr>
        <w:t xml:space="preserve"> tehlikeli maddelerin kimyasal özellikleri göz önüne alınarak Uluslararası Denizcilik Örgütü tarafından yapılan ayrımdır.</w:t>
      </w:r>
    </w:p>
    <w:p w14:paraId="16400487" w14:textId="77777777" w:rsidR="00BE70B8" w:rsidRPr="00BE70B8" w:rsidRDefault="00BE70B8" w:rsidP="00AB7583">
      <w:pPr>
        <w:pStyle w:val="ListeParagraf"/>
        <w:numPr>
          <w:ilvl w:val="0"/>
          <w:numId w:val="4"/>
        </w:numPr>
        <w:spacing w:after="0"/>
        <w:ind w:left="0"/>
        <w:rPr>
          <w:sz w:val="24"/>
        </w:rPr>
      </w:pPr>
      <w:r w:rsidRPr="00BE70B8">
        <w:rPr>
          <w:b/>
          <w:sz w:val="24"/>
        </w:rPr>
        <w:t>Tehlike Etiketi:</w:t>
      </w:r>
      <w:r w:rsidRPr="00BE70B8">
        <w:rPr>
          <w:sz w:val="24"/>
        </w:rPr>
        <w:t xml:space="preserve"> Tehlikeli yük taşımacılığında kullanılan ambalajlardaki yüklerin sınıf, tehlike derecesi ve muhteviyatı gibi özelliklerini ifade eden harf, rakam ve şekillerin yer aldığı etiketi tanımlar.</w:t>
      </w:r>
    </w:p>
    <w:p w14:paraId="30FA5FF9" w14:textId="77777777" w:rsidR="00BE70B8" w:rsidRPr="00BE70B8" w:rsidRDefault="00BE70B8" w:rsidP="00AB7583">
      <w:pPr>
        <w:pStyle w:val="ListeParagraf"/>
        <w:numPr>
          <w:ilvl w:val="0"/>
          <w:numId w:val="4"/>
        </w:numPr>
        <w:spacing w:after="0"/>
        <w:ind w:left="0"/>
        <w:rPr>
          <w:sz w:val="24"/>
        </w:rPr>
      </w:pPr>
      <w:r w:rsidRPr="00BE70B8">
        <w:rPr>
          <w:b/>
          <w:sz w:val="24"/>
        </w:rPr>
        <w:t>Paketleme &amp; Ambalajlama:</w:t>
      </w:r>
      <w:r w:rsidRPr="00BE70B8">
        <w:rPr>
          <w:sz w:val="24"/>
        </w:rPr>
        <w:t xml:space="preserve"> Bir hazne veya birden çok hazne, haznelerin muhafaza ve diğer güvenlik işlevlerini yapabilmesi için gereken malzemeler veya diğer bileşenler anlamına gelir.</w:t>
      </w:r>
    </w:p>
    <w:p w14:paraId="10409E63" w14:textId="77777777" w:rsidR="00BE70B8" w:rsidRPr="00BE70B8" w:rsidRDefault="00BE70B8" w:rsidP="00AB7583">
      <w:pPr>
        <w:pStyle w:val="ListeParagraf"/>
        <w:numPr>
          <w:ilvl w:val="0"/>
          <w:numId w:val="4"/>
        </w:numPr>
        <w:spacing w:after="0"/>
        <w:ind w:left="0"/>
        <w:rPr>
          <w:sz w:val="24"/>
        </w:rPr>
      </w:pPr>
      <w:r w:rsidRPr="00BE70B8">
        <w:rPr>
          <w:sz w:val="24"/>
        </w:rPr>
        <w:t xml:space="preserve"> </w:t>
      </w:r>
      <w:r w:rsidRPr="00BE70B8">
        <w:rPr>
          <w:b/>
          <w:sz w:val="24"/>
        </w:rPr>
        <w:t>Tehlike Levhası:</w:t>
      </w:r>
      <w:r w:rsidRPr="00BE70B8">
        <w:rPr>
          <w:sz w:val="24"/>
        </w:rPr>
        <w:t xml:space="preserve"> Konteyner içindeki tehlikeli maddelerin özelliğine göre bilgilendirme amacıyla konteyner üzerinde bulundurulmak zorunda olan etikettir.</w:t>
      </w:r>
    </w:p>
    <w:p w14:paraId="1A090805" w14:textId="77777777" w:rsidR="00BE70B8" w:rsidRPr="00BE70B8" w:rsidRDefault="00BE70B8" w:rsidP="00AB7583">
      <w:pPr>
        <w:pStyle w:val="ListeParagraf"/>
        <w:numPr>
          <w:ilvl w:val="0"/>
          <w:numId w:val="4"/>
        </w:numPr>
        <w:spacing w:after="0"/>
        <w:ind w:left="0"/>
        <w:rPr>
          <w:sz w:val="24"/>
        </w:rPr>
      </w:pPr>
      <w:r w:rsidRPr="00BE70B8">
        <w:rPr>
          <w:b/>
          <w:sz w:val="24"/>
        </w:rPr>
        <w:t>Tehlike Etiketi:</w:t>
      </w:r>
      <w:r w:rsidRPr="00BE70B8">
        <w:rPr>
          <w:sz w:val="24"/>
        </w:rPr>
        <w:t xml:space="preserve"> Ambalaj içindeki tehlikeli maddenin özelliğine göre bilgilendirme amacıyla ambalaj üzerinde bulundurulmak zorunda olan etikettir.</w:t>
      </w:r>
    </w:p>
    <w:p w14:paraId="6785694D" w14:textId="77777777" w:rsidR="00BE70B8" w:rsidRPr="00BE70B8" w:rsidRDefault="009E6247" w:rsidP="00AB7583">
      <w:pPr>
        <w:pStyle w:val="ListeParagraf"/>
        <w:numPr>
          <w:ilvl w:val="0"/>
          <w:numId w:val="4"/>
        </w:numPr>
        <w:spacing w:after="0"/>
        <w:ind w:left="0"/>
        <w:rPr>
          <w:sz w:val="24"/>
        </w:rPr>
      </w:pPr>
      <w:r w:rsidRPr="00344606">
        <w:rPr>
          <w:b/>
          <w:color w:val="000000" w:themeColor="text1"/>
          <w:sz w:val="24"/>
        </w:rPr>
        <w:t>Güvenlik Bilgi Formu (SDS):</w:t>
      </w:r>
      <w:r w:rsidR="00BE70B8" w:rsidRPr="00BE70B8">
        <w:rPr>
          <w:sz w:val="24"/>
        </w:rPr>
        <w:t xml:space="preserve"> Tehlikeli kimyasalların; özelliklerine ilişkin ayrıntılı bilgileri ile bulunduğu işyerinde kimyasalın özelliğine göre alınacak güvenlik önlemlerini ve kimyasalın olumsuz etkilerinden çevre ve insan sağlığının korunmasına yönelik gerekli bilgileri içeren belgedir.</w:t>
      </w:r>
    </w:p>
    <w:p w14:paraId="0425A5BD" w14:textId="77777777" w:rsidR="00142539" w:rsidRDefault="00142539" w:rsidP="00AB7583">
      <w:pPr>
        <w:spacing w:after="0"/>
      </w:pPr>
    </w:p>
    <w:p w14:paraId="3353F351" w14:textId="77777777" w:rsidR="00BE70B8" w:rsidRPr="00BE70B8" w:rsidRDefault="00BE70B8" w:rsidP="00AB7583">
      <w:pPr>
        <w:spacing w:after="0"/>
        <w:rPr>
          <w:b/>
          <w:sz w:val="28"/>
        </w:rPr>
      </w:pPr>
      <w:r w:rsidRPr="00BE70B8">
        <w:rPr>
          <w:b/>
          <w:sz w:val="28"/>
        </w:rPr>
        <w:t>KISALTMALAR</w:t>
      </w:r>
    </w:p>
    <w:p w14:paraId="36AA31FC" w14:textId="235BF33A" w:rsidR="00BE70B8" w:rsidRPr="00BE70B8" w:rsidRDefault="00BE70B8" w:rsidP="00AB7583">
      <w:pPr>
        <w:pStyle w:val="ListeParagraf"/>
        <w:numPr>
          <w:ilvl w:val="0"/>
          <w:numId w:val="5"/>
        </w:numPr>
        <w:spacing w:after="0"/>
        <w:ind w:left="0"/>
        <w:rPr>
          <w:sz w:val="24"/>
        </w:rPr>
      </w:pPr>
      <w:r w:rsidRPr="00BE70B8">
        <w:rPr>
          <w:b/>
          <w:sz w:val="24"/>
        </w:rPr>
        <w:t>IBC</w:t>
      </w:r>
      <w:r w:rsidR="00DD3A45">
        <w:rPr>
          <w:b/>
          <w:sz w:val="24"/>
        </w:rPr>
        <w:t xml:space="preserve"> </w:t>
      </w:r>
      <w:r w:rsidRPr="00BE70B8">
        <w:rPr>
          <w:b/>
          <w:sz w:val="24"/>
        </w:rPr>
        <w:t>(OHK):</w:t>
      </w:r>
      <w:r w:rsidRPr="00BE70B8">
        <w:rPr>
          <w:sz w:val="24"/>
        </w:rPr>
        <w:t xml:space="preserve"> Orta Hacimli Konteyner</w:t>
      </w:r>
    </w:p>
    <w:p w14:paraId="3A4C55EE" w14:textId="198EAC13" w:rsidR="00BE70B8" w:rsidRPr="00BE70B8" w:rsidRDefault="00BE70B8" w:rsidP="00AB7583">
      <w:pPr>
        <w:pStyle w:val="ListeParagraf"/>
        <w:numPr>
          <w:ilvl w:val="0"/>
          <w:numId w:val="5"/>
        </w:numPr>
        <w:spacing w:after="0"/>
        <w:ind w:left="0"/>
        <w:rPr>
          <w:sz w:val="24"/>
        </w:rPr>
      </w:pPr>
      <w:r w:rsidRPr="00BE70B8">
        <w:rPr>
          <w:b/>
          <w:sz w:val="24"/>
        </w:rPr>
        <w:t>IMO</w:t>
      </w:r>
      <w:r w:rsidR="00DD3A45">
        <w:rPr>
          <w:b/>
          <w:sz w:val="24"/>
        </w:rPr>
        <w:t xml:space="preserve"> </w:t>
      </w:r>
      <w:r w:rsidRPr="00BE70B8">
        <w:rPr>
          <w:b/>
          <w:sz w:val="24"/>
        </w:rPr>
        <w:t xml:space="preserve">(International </w:t>
      </w:r>
      <w:proofErr w:type="spellStart"/>
      <w:r w:rsidRPr="00BE70B8">
        <w:rPr>
          <w:b/>
          <w:sz w:val="24"/>
        </w:rPr>
        <w:t>Maritime</w:t>
      </w:r>
      <w:proofErr w:type="spellEnd"/>
      <w:r w:rsidRPr="00BE70B8">
        <w:rPr>
          <w:b/>
          <w:sz w:val="24"/>
        </w:rPr>
        <w:t xml:space="preserve"> </w:t>
      </w:r>
      <w:proofErr w:type="spellStart"/>
      <w:r w:rsidRPr="00BE70B8">
        <w:rPr>
          <w:b/>
          <w:sz w:val="24"/>
        </w:rPr>
        <w:t>Organization</w:t>
      </w:r>
      <w:proofErr w:type="spellEnd"/>
      <w:r w:rsidRPr="00BE70B8">
        <w:rPr>
          <w:b/>
          <w:sz w:val="24"/>
        </w:rPr>
        <w:t>):</w:t>
      </w:r>
      <w:r w:rsidRPr="00BE70B8">
        <w:rPr>
          <w:sz w:val="24"/>
        </w:rPr>
        <w:t xml:space="preserve"> Uluslararası Denizcilik Örgütü</w:t>
      </w:r>
    </w:p>
    <w:p w14:paraId="1D896CF2" w14:textId="116C0AA1" w:rsidR="00BE70B8" w:rsidRDefault="00BE70B8" w:rsidP="00AB7583">
      <w:pPr>
        <w:pStyle w:val="ListeParagraf"/>
        <w:numPr>
          <w:ilvl w:val="0"/>
          <w:numId w:val="5"/>
        </w:numPr>
        <w:spacing w:after="0"/>
        <w:ind w:left="0"/>
        <w:rPr>
          <w:sz w:val="24"/>
        </w:rPr>
      </w:pPr>
      <w:r w:rsidRPr="00BE70B8">
        <w:rPr>
          <w:b/>
          <w:sz w:val="24"/>
        </w:rPr>
        <w:t>IMDG Kod</w:t>
      </w:r>
      <w:r w:rsidR="00DD3A45">
        <w:rPr>
          <w:b/>
          <w:sz w:val="24"/>
        </w:rPr>
        <w:t xml:space="preserve"> </w:t>
      </w:r>
      <w:r w:rsidRPr="00BE70B8">
        <w:rPr>
          <w:b/>
          <w:sz w:val="24"/>
        </w:rPr>
        <w:t>(</w:t>
      </w:r>
      <w:proofErr w:type="spellStart"/>
      <w:r w:rsidRPr="00BE70B8">
        <w:rPr>
          <w:b/>
          <w:sz w:val="24"/>
        </w:rPr>
        <w:t>İnternational</w:t>
      </w:r>
      <w:proofErr w:type="spellEnd"/>
      <w:r w:rsidRPr="00BE70B8">
        <w:rPr>
          <w:b/>
          <w:sz w:val="24"/>
        </w:rPr>
        <w:t xml:space="preserve"> </w:t>
      </w:r>
      <w:proofErr w:type="spellStart"/>
      <w:r w:rsidRPr="00BE70B8">
        <w:rPr>
          <w:b/>
          <w:sz w:val="24"/>
        </w:rPr>
        <w:t>Maritime</w:t>
      </w:r>
      <w:proofErr w:type="spellEnd"/>
      <w:r w:rsidRPr="00BE70B8">
        <w:rPr>
          <w:b/>
          <w:sz w:val="24"/>
        </w:rPr>
        <w:t xml:space="preserve"> Dangerous </w:t>
      </w:r>
      <w:proofErr w:type="spellStart"/>
      <w:r w:rsidRPr="00BE70B8">
        <w:rPr>
          <w:b/>
          <w:sz w:val="24"/>
        </w:rPr>
        <w:t>Goods</w:t>
      </w:r>
      <w:proofErr w:type="spellEnd"/>
      <w:r w:rsidRPr="00BE70B8">
        <w:rPr>
          <w:b/>
          <w:sz w:val="24"/>
        </w:rPr>
        <w:t>):</w:t>
      </w:r>
      <w:r w:rsidRPr="00BE70B8">
        <w:rPr>
          <w:sz w:val="24"/>
        </w:rPr>
        <w:t xml:space="preserve"> Uluslararası Denizcilikte Tehlikeli Ürünler Kodu</w:t>
      </w:r>
    </w:p>
    <w:p w14:paraId="3C253F74" w14:textId="78E07F07" w:rsidR="00BE70B8" w:rsidRDefault="00BE70B8" w:rsidP="00AB7583">
      <w:pPr>
        <w:pStyle w:val="ListeParagraf"/>
        <w:numPr>
          <w:ilvl w:val="0"/>
          <w:numId w:val="5"/>
        </w:numPr>
        <w:spacing w:after="0"/>
        <w:ind w:left="0"/>
        <w:rPr>
          <w:sz w:val="24"/>
        </w:rPr>
      </w:pPr>
      <w:r w:rsidRPr="00BE70B8">
        <w:rPr>
          <w:b/>
          <w:sz w:val="24"/>
        </w:rPr>
        <w:t>UN No</w:t>
      </w:r>
      <w:r w:rsidR="00DD3A45">
        <w:rPr>
          <w:b/>
          <w:sz w:val="24"/>
        </w:rPr>
        <w:t xml:space="preserve"> </w:t>
      </w:r>
      <w:r w:rsidRPr="00BE70B8">
        <w:rPr>
          <w:b/>
          <w:sz w:val="24"/>
        </w:rPr>
        <w:t>(United Nations):</w:t>
      </w:r>
      <w:r w:rsidRPr="00BE70B8">
        <w:rPr>
          <w:sz w:val="24"/>
        </w:rPr>
        <w:t xml:space="preserve"> Birleşmiş milletler tarafından verilmiş, tehlikeli sayılabilecek her bir kimyasal malzeme için kullanılan eşsiz numaradır. </w:t>
      </w:r>
    </w:p>
    <w:p w14:paraId="7C00202D" w14:textId="77777777" w:rsidR="009564D6" w:rsidRPr="00BE70B8" w:rsidRDefault="009564D6" w:rsidP="00AB7583">
      <w:pPr>
        <w:pStyle w:val="ListeParagraf"/>
        <w:spacing w:after="0"/>
        <w:ind w:left="0"/>
        <w:rPr>
          <w:sz w:val="24"/>
        </w:rPr>
      </w:pPr>
    </w:p>
    <w:p w14:paraId="2BDF52CA" w14:textId="77777777" w:rsidR="00BE70B8" w:rsidRDefault="00BE70B8" w:rsidP="00AB7583">
      <w:pPr>
        <w:spacing w:after="0"/>
        <w:rPr>
          <w:rFonts w:cs="Arial"/>
          <w:b/>
          <w:color w:val="FF0000"/>
          <w:sz w:val="30"/>
          <w:szCs w:val="30"/>
        </w:rPr>
      </w:pPr>
    </w:p>
    <w:p w14:paraId="3177CD5A" w14:textId="2E4FDCEE" w:rsidR="00BE70B8" w:rsidRDefault="00BE70B8" w:rsidP="00AB7583">
      <w:pPr>
        <w:spacing w:after="0"/>
        <w:rPr>
          <w:rFonts w:cs="Arial"/>
          <w:b/>
          <w:color w:val="FF0000"/>
          <w:sz w:val="30"/>
          <w:szCs w:val="30"/>
        </w:rPr>
      </w:pPr>
    </w:p>
    <w:p w14:paraId="48DB533A" w14:textId="2114BDD3" w:rsidR="00AB7583" w:rsidRDefault="00AB7583" w:rsidP="00AB7583">
      <w:pPr>
        <w:spacing w:after="0"/>
        <w:rPr>
          <w:rFonts w:cs="Arial"/>
          <w:b/>
          <w:color w:val="FF0000"/>
          <w:sz w:val="30"/>
          <w:szCs w:val="30"/>
        </w:rPr>
      </w:pPr>
    </w:p>
    <w:p w14:paraId="33C314C1" w14:textId="5E00066E" w:rsidR="00AB7583" w:rsidRDefault="00AB7583" w:rsidP="00AB7583">
      <w:pPr>
        <w:spacing w:after="0"/>
        <w:rPr>
          <w:rFonts w:cs="Arial"/>
          <w:b/>
          <w:color w:val="FF0000"/>
          <w:sz w:val="30"/>
          <w:szCs w:val="30"/>
        </w:rPr>
      </w:pPr>
    </w:p>
    <w:p w14:paraId="42038D64" w14:textId="1D541098" w:rsidR="00AB7583" w:rsidRDefault="00AB7583" w:rsidP="00AB7583">
      <w:pPr>
        <w:spacing w:after="0"/>
        <w:rPr>
          <w:rFonts w:cs="Arial"/>
          <w:b/>
          <w:color w:val="FF0000"/>
          <w:sz w:val="30"/>
          <w:szCs w:val="30"/>
        </w:rPr>
      </w:pPr>
    </w:p>
    <w:p w14:paraId="3D0D53D6" w14:textId="4356108F" w:rsidR="00AB7583" w:rsidRDefault="00AB7583" w:rsidP="00AB7583">
      <w:pPr>
        <w:spacing w:after="0"/>
        <w:rPr>
          <w:rFonts w:cs="Arial"/>
          <w:b/>
          <w:color w:val="FF0000"/>
          <w:sz w:val="30"/>
          <w:szCs w:val="30"/>
        </w:rPr>
      </w:pPr>
    </w:p>
    <w:p w14:paraId="57C6134B" w14:textId="77777777" w:rsidR="00AB7583" w:rsidRDefault="00AB7583" w:rsidP="00AB7583">
      <w:pPr>
        <w:spacing w:after="0"/>
        <w:rPr>
          <w:rFonts w:cs="Arial"/>
          <w:b/>
          <w:color w:val="FF0000"/>
          <w:sz w:val="30"/>
          <w:szCs w:val="30"/>
        </w:rPr>
      </w:pPr>
    </w:p>
    <w:p w14:paraId="5C0DB17D" w14:textId="77777777" w:rsidR="00BE70B8" w:rsidRDefault="00BE70B8" w:rsidP="00AB7583">
      <w:pPr>
        <w:spacing w:after="0"/>
        <w:rPr>
          <w:rFonts w:cs="Arial"/>
          <w:b/>
          <w:color w:val="FF0000"/>
          <w:sz w:val="30"/>
          <w:szCs w:val="30"/>
        </w:rPr>
      </w:pPr>
    </w:p>
    <w:p w14:paraId="145EE04E" w14:textId="77777777" w:rsidR="00C12940" w:rsidRPr="00EA4FED" w:rsidRDefault="00CD15F6" w:rsidP="00AB7583">
      <w:pPr>
        <w:spacing w:after="0"/>
        <w:rPr>
          <w:rFonts w:asciiTheme="minorHAnsi" w:hAnsiTheme="minorHAnsi" w:cstheme="minorHAnsi"/>
          <w:b/>
          <w:sz w:val="30"/>
          <w:szCs w:val="30"/>
        </w:rPr>
      </w:pPr>
      <w:r w:rsidRPr="00EA4FED">
        <w:rPr>
          <w:rFonts w:cs="Arial"/>
          <w:b/>
          <w:color w:val="FF0000"/>
          <w:sz w:val="30"/>
          <w:szCs w:val="30"/>
        </w:rPr>
        <w:lastRenderedPageBreak/>
        <w:t>1.</w:t>
      </w:r>
      <w:r w:rsidR="00C12940" w:rsidRPr="00EA4FED">
        <w:rPr>
          <w:rFonts w:asciiTheme="minorHAnsi" w:hAnsiTheme="minorHAnsi" w:cstheme="minorHAnsi"/>
          <w:b/>
          <w:sz w:val="30"/>
          <w:szCs w:val="30"/>
        </w:rPr>
        <w:t>GİRİŞ;</w:t>
      </w:r>
    </w:p>
    <w:p w14:paraId="16CFC64A" w14:textId="77777777" w:rsidR="00C12940" w:rsidRDefault="00C12940" w:rsidP="00AB7583">
      <w:pPr>
        <w:pStyle w:val="ListeParagraf"/>
        <w:spacing w:after="0"/>
        <w:ind w:left="0"/>
        <w:rPr>
          <w:rFonts w:asciiTheme="minorHAnsi" w:hAnsiTheme="minorHAnsi" w:cstheme="minorHAnsi"/>
          <w:sz w:val="24"/>
          <w:szCs w:val="24"/>
        </w:rPr>
      </w:pPr>
      <w:r w:rsidRPr="00C12940">
        <w:rPr>
          <w:rFonts w:asciiTheme="minorHAnsi" w:hAnsiTheme="minorHAnsi" w:cstheme="minorHAnsi"/>
          <w:sz w:val="24"/>
          <w:szCs w:val="24"/>
        </w:rPr>
        <w:t>Tehlikeli yüklerin limana</w:t>
      </w:r>
      <w:r w:rsidR="00BA5E88">
        <w:rPr>
          <w:rFonts w:asciiTheme="minorHAnsi" w:hAnsiTheme="minorHAnsi" w:cstheme="minorHAnsi"/>
          <w:sz w:val="24"/>
          <w:szCs w:val="24"/>
        </w:rPr>
        <w:t xml:space="preserve"> girişinde ve liman sahalarında </w:t>
      </w:r>
      <w:r w:rsidR="00CA4DF5">
        <w:rPr>
          <w:rFonts w:asciiTheme="minorHAnsi" w:hAnsiTheme="minorHAnsi" w:cstheme="minorHAnsi"/>
          <w:sz w:val="24"/>
          <w:szCs w:val="24"/>
        </w:rPr>
        <w:t xml:space="preserve">veya </w:t>
      </w:r>
      <w:r w:rsidRPr="00C12940">
        <w:rPr>
          <w:rFonts w:asciiTheme="minorHAnsi" w:hAnsiTheme="minorHAnsi" w:cstheme="minorHAnsi"/>
          <w:sz w:val="24"/>
          <w:szCs w:val="24"/>
        </w:rPr>
        <w:t>genel güvenlik ve emniyetinin sağlandığı, yükün çevrelendiği, liman bölgesinde veya yakınındaki bütün kişilerin emniyet tedbirlerinin alındığı ve çevrenin korunması kontrol edilmelidir</w:t>
      </w:r>
      <w:r w:rsidR="002B7A80">
        <w:rPr>
          <w:rFonts w:asciiTheme="minorHAnsi" w:hAnsiTheme="minorHAnsi" w:cstheme="minorHAnsi"/>
          <w:sz w:val="24"/>
          <w:szCs w:val="24"/>
        </w:rPr>
        <w:t>.</w:t>
      </w:r>
    </w:p>
    <w:p w14:paraId="3BF6AFF8" w14:textId="77777777" w:rsidR="00CD15F6" w:rsidRDefault="00CD15F6" w:rsidP="00AB7583">
      <w:pPr>
        <w:pStyle w:val="ListeParagraf"/>
        <w:spacing w:after="0"/>
        <w:ind w:left="0"/>
        <w:rPr>
          <w:rFonts w:asciiTheme="minorHAnsi" w:hAnsiTheme="minorHAnsi" w:cstheme="minorHAnsi"/>
          <w:sz w:val="24"/>
          <w:szCs w:val="24"/>
        </w:rPr>
      </w:pPr>
    </w:p>
    <w:p w14:paraId="01C98195" w14:textId="482B8778" w:rsidR="00C12940" w:rsidRDefault="00CD15F6" w:rsidP="00AB7583">
      <w:pPr>
        <w:spacing w:after="0"/>
        <w:rPr>
          <w:rFonts w:asciiTheme="minorHAnsi" w:hAnsiTheme="minorHAnsi" w:cstheme="minorHAnsi"/>
          <w:b/>
          <w:sz w:val="26"/>
          <w:szCs w:val="26"/>
        </w:rPr>
      </w:pPr>
      <w:r w:rsidRPr="003B3C22">
        <w:rPr>
          <w:rFonts w:asciiTheme="minorHAnsi" w:hAnsiTheme="minorHAnsi" w:cstheme="minorHAnsi"/>
          <w:b/>
          <w:sz w:val="26"/>
          <w:szCs w:val="26"/>
        </w:rPr>
        <w:t>1.1.</w:t>
      </w:r>
      <w:r w:rsidR="00C12940" w:rsidRPr="003B3C22">
        <w:rPr>
          <w:rFonts w:asciiTheme="minorHAnsi" w:hAnsiTheme="minorHAnsi" w:cstheme="minorHAnsi"/>
          <w:b/>
          <w:sz w:val="26"/>
          <w:szCs w:val="26"/>
        </w:rPr>
        <w:t>TESİSE AİT GENEL BİLGİLER</w:t>
      </w:r>
    </w:p>
    <w:p w14:paraId="48F8E527" w14:textId="77777777" w:rsidR="00E3602D" w:rsidRPr="003B3C22" w:rsidRDefault="00E3602D" w:rsidP="00AB7583">
      <w:pPr>
        <w:spacing w:after="0"/>
        <w:rPr>
          <w:rFonts w:asciiTheme="minorHAnsi" w:hAnsiTheme="minorHAnsi" w:cstheme="minorHAnsi"/>
          <w:b/>
          <w:sz w:val="26"/>
          <w:szCs w:val="26"/>
        </w:rPr>
      </w:pPr>
    </w:p>
    <w:p w14:paraId="2A7CE55B" w14:textId="0F7BEBDA" w:rsidR="00F83CCA" w:rsidRPr="00F83CCA" w:rsidRDefault="00C12940" w:rsidP="00E3602D">
      <w:pPr>
        <w:pStyle w:val="ListeParagraf"/>
        <w:spacing w:after="0"/>
        <w:ind w:left="0"/>
        <w:jc w:val="center"/>
        <w:rPr>
          <w:rFonts w:asciiTheme="minorHAnsi" w:hAnsiTheme="minorHAnsi" w:cstheme="minorHAnsi"/>
          <w:b/>
          <w:color w:val="000000" w:themeColor="text1"/>
          <w:sz w:val="24"/>
          <w:szCs w:val="24"/>
          <w:u w:val="single"/>
        </w:rPr>
      </w:pPr>
      <w:r w:rsidRPr="00CD15F6">
        <w:rPr>
          <w:rFonts w:asciiTheme="minorHAnsi" w:hAnsiTheme="minorHAnsi" w:cstheme="minorHAnsi"/>
          <w:b/>
          <w:sz w:val="24"/>
          <w:szCs w:val="24"/>
          <w:u w:val="single"/>
        </w:rPr>
        <w:t>TESİS BİLGİ FORMU</w:t>
      </w:r>
    </w:p>
    <w:tbl>
      <w:tblPr>
        <w:tblW w:w="9930" w:type="dxa"/>
        <w:tblLayout w:type="fixed"/>
        <w:tblCellMar>
          <w:left w:w="70" w:type="dxa"/>
          <w:right w:w="70" w:type="dxa"/>
        </w:tblCellMar>
        <w:tblLook w:val="0000" w:firstRow="0" w:lastRow="0" w:firstColumn="0" w:lastColumn="0" w:noHBand="0" w:noVBand="0"/>
      </w:tblPr>
      <w:tblGrid>
        <w:gridCol w:w="430"/>
        <w:gridCol w:w="4300"/>
        <w:gridCol w:w="5200"/>
      </w:tblGrid>
      <w:tr w:rsidR="00F83CCA" w:rsidRPr="005D4E9B" w14:paraId="79DEB45C" w14:textId="77777777" w:rsidTr="00CA058F">
        <w:tc>
          <w:tcPr>
            <w:tcW w:w="430" w:type="dxa"/>
            <w:tcBorders>
              <w:top w:val="single" w:sz="6" w:space="0" w:color="auto"/>
              <w:left w:val="single" w:sz="6" w:space="0" w:color="auto"/>
              <w:bottom w:val="single" w:sz="6" w:space="0" w:color="auto"/>
              <w:right w:val="single" w:sz="6" w:space="0" w:color="auto"/>
            </w:tcBorders>
          </w:tcPr>
          <w:p w14:paraId="14779EB1" w14:textId="77777777" w:rsidR="00F83CCA" w:rsidRPr="005D4E9B" w:rsidRDefault="00F83CCA" w:rsidP="00AB7583">
            <w:pPr>
              <w:widowControl w:val="0"/>
              <w:autoSpaceDE w:val="0"/>
              <w:autoSpaceDN w:val="0"/>
              <w:adjustRightInd w:val="0"/>
              <w:spacing w:after="0" w:line="240" w:lineRule="exact"/>
              <w:rPr>
                <w:b/>
                <w:bCs/>
                <w:sz w:val="18"/>
                <w:szCs w:val="18"/>
              </w:rPr>
            </w:pPr>
            <w:r w:rsidRPr="005D4E9B">
              <w:rPr>
                <w:b/>
                <w:bCs/>
                <w:sz w:val="18"/>
                <w:szCs w:val="18"/>
              </w:rPr>
              <w:t>1</w:t>
            </w:r>
          </w:p>
        </w:tc>
        <w:tc>
          <w:tcPr>
            <w:tcW w:w="4300" w:type="dxa"/>
            <w:tcBorders>
              <w:top w:val="single" w:sz="6" w:space="0" w:color="auto"/>
              <w:left w:val="single" w:sz="6" w:space="0" w:color="auto"/>
              <w:bottom w:val="single" w:sz="6" w:space="0" w:color="auto"/>
              <w:right w:val="single" w:sz="6" w:space="0" w:color="auto"/>
            </w:tcBorders>
          </w:tcPr>
          <w:p w14:paraId="4C0FB37B" w14:textId="77777777" w:rsidR="00F83CCA" w:rsidRPr="005D4E9B" w:rsidRDefault="00F83CCA" w:rsidP="00AB7583">
            <w:pPr>
              <w:widowControl w:val="0"/>
              <w:autoSpaceDE w:val="0"/>
              <w:autoSpaceDN w:val="0"/>
              <w:adjustRightInd w:val="0"/>
              <w:spacing w:after="0" w:line="240" w:lineRule="exact"/>
              <w:rPr>
                <w:sz w:val="18"/>
                <w:szCs w:val="18"/>
              </w:rPr>
            </w:pPr>
            <w:r w:rsidRPr="005D4E9B">
              <w:rPr>
                <w:sz w:val="18"/>
                <w:szCs w:val="18"/>
              </w:rPr>
              <w:t>Tesis işletmecisi adı/unvanı</w:t>
            </w:r>
          </w:p>
        </w:tc>
        <w:tc>
          <w:tcPr>
            <w:tcW w:w="5200" w:type="dxa"/>
            <w:tcBorders>
              <w:top w:val="single" w:sz="6" w:space="0" w:color="auto"/>
              <w:left w:val="single" w:sz="6" w:space="0" w:color="auto"/>
              <w:bottom w:val="single" w:sz="6" w:space="0" w:color="auto"/>
              <w:right w:val="single" w:sz="6" w:space="0" w:color="auto"/>
            </w:tcBorders>
          </w:tcPr>
          <w:p w14:paraId="116564F5" w14:textId="77777777" w:rsidR="00F83CCA" w:rsidRPr="005D4E9B" w:rsidRDefault="00F83CCA" w:rsidP="00AB7583">
            <w:pPr>
              <w:widowControl w:val="0"/>
              <w:autoSpaceDE w:val="0"/>
              <w:autoSpaceDN w:val="0"/>
              <w:adjustRightInd w:val="0"/>
              <w:spacing w:after="0" w:line="240" w:lineRule="exact"/>
              <w:rPr>
                <w:sz w:val="18"/>
                <w:szCs w:val="18"/>
              </w:rPr>
            </w:pPr>
            <w:r>
              <w:rPr>
                <w:sz w:val="18"/>
                <w:szCs w:val="18"/>
              </w:rPr>
              <w:t>İDO AŞ</w:t>
            </w:r>
          </w:p>
        </w:tc>
      </w:tr>
      <w:tr w:rsidR="00F83CCA" w:rsidRPr="005D4E9B" w14:paraId="42290510" w14:textId="77777777" w:rsidTr="00CA058F">
        <w:tc>
          <w:tcPr>
            <w:tcW w:w="430" w:type="dxa"/>
            <w:tcBorders>
              <w:top w:val="single" w:sz="6" w:space="0" w:color="auto"/>
              <w:left w:val="single" w:sz="6" w:space="0" w:color="auto"/>
              <w:bottom w:val="single" w:sz="6" w:space="0" w:color="auto"/>
              <w:right w:val="single" w:sz="6" w:space="0" w:color="auto"/>
            </w:tcBorders>
          </w:tcPr>
          <w:p w14:paraId="6FBA37D0" w14:textId="77777777" w:rsidR="00F83CCA" w:rsidRPr="005D4E9B" w:rsidRDefault="00F83CCA" w:rsidP="00AB7583">
            <w:pPr>
              <w:widowControl w:val="0"/>
              <w:autoSpaceDE w:val="0"/>
              <w:autoSpaceDN w:val="0"/>
              <w:adjustRightInd w:val="0"/>
              <w:spacing w:after="0" w:line="240" w:lineRule="exact"/>
              <w:rPr>
                <w:b/>
                <w:bCs/>
                <w:sz w:val="18"/>
                <w:szCs w:val="18"/>
              </w:rPr>
            </w:pPr>
            <w:r w:rsidRPr="005D4E9B">
              <w:rPr>
                <w:b/>
                <w:bCs/>
                <w:sz w:val="18"/>
                <w:szCs w:val="18"/>
              </w:rPr>
              <w:t>2</w:t>
            </w:r>
          </w:p>
        </w:tc>
        <w:tc>
          <w:tcPr>
            <w:tcW w:w="4300" w:type="dxa"/>
            <w:tcBorders>
              <w:top w:val="single" w:sz="6" w:space="0" w:color="auto"/>
              <w:left w:val="single" w:sz="6" w:space="0" w:color="auto"/>
              <w:bottom w:val="single" w:sz="6" w:space="0" w:color="auto"/>
              <w:right w:val="single" w:sz="6" w:space="0" w:color="auto"/>
            </w:tcBorders>
          </w:tcPr>
          <w:p w14:paraId="55FC1348" w14:textId="77777777" w:rsidR="00F83CCA" w:rsidRPr="005D4E9B" w:rsidRDefault="00F83CCA" w:rsidP="00AB7583">
            <w:pPr>
              <w:widowControl w:val="0"/>
              <w:autoSpaceDE w:val="0"/>
              <w:autoSpaceDN w:val="0"/>
              <w:adjustRightInd w:val="0"/>
              <w:spacing w:after="0" w:line="240" w:lineRule="exact"/>
              <w:rPr>
                <w:sz w:val="18"/>
                <w:szCs w:val="18"/>
              </w:rPr>
            </w:pPr>
            <w:r w:rsidRPr="005D4E9B">
              <w:rPr>
                <w:sz w:val="18"/>
                <w:szCs w:val="18"/>
              </w:rPr>
              <w:t>Tesis işletmecisinin adresi</w:t>
            </w:r>
          </w:p>
        </w:tc>
        <w:tc>
          <w:tcPr>
            <w:tcW w:w="5200" w:type="dxa"/>
            <w:tcBorders>
              <w:top w:val="single" w:sz="6" w:space="0" w:color="auto"/>
              <w:left w:val="single" w:sz="6" w:space="0" w:color="auto"/>
              <w:bottom w:val="single" w:sz="6" w:space="0" w:color="auto"/>
              <w:right w:val="single" w:sz="6" w:space="0" w:color="auto"/>
            </w:tcBorders>
          </w:tcPr>
          <w:p w14:paraId="427CA093" w14:textId="77777777" w:rsidR="00F83CCA" w:rsidRPr="005D4E9B" w:rsidRDefault="00F83CCA" w:rsidP="00AB7583">
            <w:pPr>
              <w:widowControl w:val="0"/>
              <w:autoSpaceDE w:val="0"/>
              <w:autoSpaceDN w:val="0"/>
              <w:adjustRightInd w:val="0"/>
              <w:spacing w:after="0" w:line="240" w:lineRule="exact"/>
              <w:rPr>
                <w:sz w:val="18"/>
                <w:szCs w:val="18"/>
              </w:rPr>
            </w:pPr>
            <w:r>
              <w:rPr>
                <w:sz w:val="18"/>
                <w:szCs w:val="18"/>
              </w:rPr>
              <w:t>KENNEDY CAD. HIZLI FERİBOT İSKELESİ YENİKAPI/İST</w:t>
            </w:r>
          </w:p>
        </w:tc>
      </w:tr>
      <w:tr w:rsidR="00F83CCA" w:rsidRPr="005D4E9B" w14:paraId="0C192C23" w14:textId="77777777" w:rsidTr="00CA058F">
        <w:tc>
          <w:tcPr>
            <w:tcW w:w="430" w:type="dxa"/>
            <w:tcBorders>
              <w:top w:val="single" w:sz="6" w:space="0" w:color="auto"/>
              <w:left w:val="single" w:sz="6" w:space="0" w:color="auto"/>
              <w:bottom w:val="single" w:sz="6" w:space="0" w:color="auto"/>
              <w:right w:val="single" w:sz="6" w:space="0" w:color="auto"/>
            </w:tcBorders>
          </w:tcPr>
          <w:p w14:paraId="3AB4129A" w14:textId="77777777" w:rsidR="00F83CCA" w:rsidRPr="005D4E9B" w:rsidRDefault="00F83CCA" w:rsidP="00AB7583">
            <w:pPr>
              <w:widowControl w:val="0"/>
              <w:autoSpaceDE w:val="0"/>
              <w:autoSpaceDN w:val="0"/>
              <w:adjustRightInd w:val="0"/>
              <w:spacing w:after="0" w:line="240" w:lineRule="exact"/>
              <w:rPr>
                <w:b/>
                <w:bCs/>
                <w:sz w:val="18"/>
                <w:szCs w:val="18"/>
              </w:rPr>
            </w:pPr>
            <w:r w:rsidRPr="005D4E9B">
              <w:rPr>
                <w:b/>
                <w:bCs/>
                <w:sz w:val="18"/>
                <w:szCs w:val="18"/>
              </w:rPr>
              <w:t>3</w:t>
            </w:r>
          </w:p>
        </w:tc>
        <w:tc>
          <w:tcPr>
            <w:tcW w:w="4300" w:type="dxa"/>
            <w:tcBorders>
              <w:top w:val="single" w:sz="6" w:space="0" w:color="auto"/>
              <w:left w:val="single" w:sz="6" w:space="0" w:color="auto"/>
              <w:bottom w:val="single" w:sz="6" w:space="0" w:color="auto"/>
              <w:right w:val="single" w:sz="6" w:space="0" w:color="auto"/>
            </w:tcBorders>
          </w:tcPr>
          <w:p w14:paraId="293A64FB" w14:textId="77777777" w:rsidR="00F83CCA" w:rsidRPr="005D4E9B" w:rsidRDefault="00F83CCA" w:rsidP="00AB7583">
            <w:pPr>
              <w:widowControl w:val="0"/>
              <w:autoSpaceDE w:val="0"/>
              <w:autoSpaceDN w:val="0"/>
              <w:adjustRightInd w:val="0"/>
              <w:spacing w:after="0" w:line="240" w:lineRule="exact"/>
              <w:rPr>
                <w:sz w:val="18"/>
                <w:szCs w:val="18"/>
              </w:rPr>
            </w:pPr>
            <w:r w:rsidRPr="005D4E9B">
              <w:rPr>
                <w:sz w:val="18"/>
                <w:szCs w:val="18"/>
              </w:rPr>
              <w:t>Tesisin adı</w:t>
            </w:r>
          </w:p>
        </w:tc>
        <w:tc>
          <w:tcPr>
            <w:tcW w:w="5200" w:type="dxa"/>
            <w:tcBorders>
              <w:top w:val="single" w:sz="6" w:space="0" w:color="auto"/>
              <w:left w:val="single" w:sz="6" w:space="0" w:color="auto"/>
              <w:bottom w:val="single" w:sz="6" w:space="0" w:color="auto"/>
              <w:right w:val="single" w:sz="6" w:space="0" w:color="auto"/>
            </w:tcBorders>
          </w:tcPr>
          <w:p w14:paraId="4040AC27" w14:textId="77777777" w:rsidR="00F83CCA" w:rsidRPr="00EF45EF" w:rsidRDefault="00F83CCA" w:rsidP="00AB7583">
            <w:pPr>
              <w:spacing w:after="0"/>
              <w:rPr>
                <w:color w:val="000000"/>
                <w:sz w:val="18"/>
                <w:szCs w:val="18"/>
              </w:rPr>
            </w:pPr>
            <w:r>
              <w:rPr>
                <w:color w:val="000000"/>
                <w:sz w:val="18"/>
                <w:szCs w:val="18"/>
              </w:rPr>
              <w:t>HAREM</w:t>
            </w:r>
          </w:p>
        </w:tc>
      </w:tr>
      <w:tr w:rsidR="00F83CCA" w:rsidRPr="005D4E9B" w14:paraId="6DF0A41A" w14:textId="77777777" w:rsidTr="00CA058F">
        <w:trPr>
          <w:trHeight w:val="305"/>
        </w:trPr>
        <w:tc>
          <w:tcPr>
            <w:tcW w:w="430" w:type="dxa"/>
            <w:tcBorders>
              <w:top w:val="single" w:sz="6" w:space="0" w:color="auto"/>
              <w:left w:val="single" w:sz="6" w:space="0" w:color="auto"/>
              <w:bottom w:val="single" w:sz="6" w:space="0" w:color="auto"/>
              <w:right w:val="single" w:sz="6" w:space="0" w:color="auto"/>
            </w:tcBorders>
          </w:tcPr>
          <w:p w14:paraId="3CBEF7A2" w14:textId="77777777" w:rsidR="00F83CCA" w:rsidRPr="005D4E9B" w:rsidRDefault="00F83CCA" w:rsidP="00AB7583">
            <w:pPr>
              <w:widowControl w:val="0"/>
              <w:autoSpaceDE w:val="0"/>
              <w:autoSpaceDN w:val="0"/>
              <w:adjustRightInd w:val="0"/>
              <w:spacing w:after="0" w:line="240" w:lineRule="exact"/>
              <w:rPr>
                <w:b/>
                <w:bCs/>
                <w:sz w:val="18"/>
                <w:szCs w:val="18"/>
              </w:rPr>
            </w:pPr>
            <w:r w:rsidRPr="005D4E9B">
              <w:rPr>
                <w:b/>
                <w:bCs/>
                <w:sz w:val="18"/>
                <w:szCs w:val="18"/>
              </w:rPr>
              <w:t>4</w:t>
            </w:r>
          </w:p>
        </w:tc>
        <w:tc>
          <w:tcPr>
            <w:tcW w:w="4300" w:type="dxa"/>
            <w:tcBorders>
              <w:top w:val="single" w:sz="6" w:space="0" w:color="auto"/>
              <w:left w:val="single" w:sz="6" w:space="0" w:color="auto"/>
              <w:bottom w:val="single" w:sz="6" w:space="0" w:color="auto"/>
              <w:right w:val="single" w:sz="6" w:space="0" w:color="auto"/>
            </w:tcBorders>
          </w:tcPr>
          <w:p w14:paraId="052ECF2E" w14:textId="77777777" w:rsidR="00F83CCA" w:rsidRPr="005D4E9B" w:rsidRDefault="00F83CCA" w:rsidP="00AB7583">
            <w:pPr>
              <w:widowControl w:val="0"/>
              <w:autoSpaceDE w:val="0"/>
              <w:autoSpaceDN w:val="0"/>
              <w:adjustRightInd w:val="0"/>
              <w:spacing w:after="0" w:line="240" w:lineRule="exact"/>
              <w:rPr>
                <w:sz w:val="18"/>
                <w:szCs w:val="18"/>
              </w:rPr>
            </w:pPr>
            <w:r w:rsidRPr="005D4E9B">
              <w:rPr>
                <w:sz w:val="18"/>
                <w:szCs w:val="18"/>
              </w:rPr>
              <w:t>Tesisin bağlı olduğu/bulunduğu il</w:t>
            </w:r>
          </w:p>
        </w:tc>
        <w:tc>
          <w:tcPr>
            <w:tcW w:w="5200" w:type="dxa"/>
            <w:tcBorders>
              <w:top w:val="single" w:sz="6" w:space="0" w:color="auto"/>
              <w:left w:val="single" w:sz="6" w:space="0" w:color="auto"/>
              <w:bottom w:val="single" w:sz="6" w:space="0" w:color="auto"/>
              <w:right w:val="single" w:sz="6" w:space="0" w:color="auto"/>
            </w:tcBorders>
          </w:tcPr>
          <w:p w14:paraId="6FCEDC91" w14:textId="77777777" w:rsidR="00F83CCA" w:rsidRPr="005D4E9B" w:rsidRDefault="00F83CCA" w:rsidP="00AB7583">
            <w:pPr>
              <w:widowControl w:val="0"/>
              <w:autoSpaceDE w:val="0"/>
              <w:autoSpaceDN w:val="0"/>
              <w:adjustRightInd w:val="0"/>
              <w:spacing w:after="0" w:line="240" w:lineRule="exact"/>
              <w:rPr>
                <w:sz w:val="18"/>
                <w:szCs w:val="18"/>
              </w:rPr>
            </w:pPr>
            <w:r>
              <w:rPr>
                <w:color w:val="000000"/>
                <w:sz w:val="18"/>
                <w:szCs w:val="18"/>
              </w:rPr>
              <w:t>İstanbul</w:t>
            </w:r>
          </w:p>
        </w:tc>
      </w:tr>
      <w:tr w:rsidR="00F83CCA" w:rsidRPr="005D4E9B" w14:paraId="1930FD09" w14:textId="77777777" w:rsidTr="00CA058F">
        <w:trPr>
          <w:trHeight w:val="305"/>
        </w:trPr>
        <w:tc>
          <w:tcPr>
            <w:tcW w:w="430" w:type="dxa"/>
            <w:tcBorders>
              <w:top w:val="single" w:sz="6" w:space="0" w:color="auto"/>
              <w:left w:val="single" w:sz="6" w:space="0" w:color="auto"/>
              <w:bottom w:val="single" w:sz="6" w:space="0" w:color="auto"/>
              <w:right w:val="single" w:sz="6" w:space="0" w:color="auto"/>
            </w:tcBorders>
          </w:tcPr>
          <w:p w14:paraId="43D47C58" w14:textId="77777777" w:rsidR="00F83CCA" w:rsidRPr="005D4E9B" w:rsidRDefault="00F83CCA" w:rsidP="00AB7583">
            <w:pPr>
              <w:widowControl w:val="0"/>
              <w:autoSpaceDE w:val="0"/>
              <w:autoSpaceDN w:val="0"/>
              <w:adjustRightInd w:val="0"/>
              <w:spacing w:after="0" w:line="240" w:lineRule="exact"/>
              <w:rPr>
                <w:b/>
                <w:bCs/>
                <w:sz w:val="18"/>
                <w:szCs w:val="18"/>
              </w:rPr>
            </w:pPr>
            <w:r w:rsidRPr="005D4E9B">
              <w:rPr>
                <w:b/>
                <w:bCs/>
                <w:sz w:val="18"/>
                <w:szCs w:val="18"/>
              </w:rPr>
              <w:t>5</w:t>
            </w:r>
          </w:p>
        </w:tc>
        <w:tc>
          <w:tcPr>
            <w:tcW w:w="4300" w:type="dxa"/>
            <w:tcBorders>
              <w:top w:val="single" w:sz="6" w:space="0" w:color="auto"/>
              <w:left w:val="single" w:sz="6" w:space="0" w:color="auto"/>
              <w:bottom w:val="single" w:sz="6" w:space="0" w:color="auto"/>
              <w:right w:val="single" w:sz="6" w:space="0" w:color="auto"/>
            </w:tcBorders>
          </w:tcPr>
          <w:p w14:paraId="49B32265" w14:textId="77777777" w:rsidR="00F83CCA" w:rsidRPr="005D4E9B" w:rsidRDefault="00F83CCA" w:rsidP="00AB7583">
            <w:pPr>
              <w:widowControl w:val="0"/>
              <w:autoSpaceDE w:val="0"/>
              <w:autoSpaceDN w:val="0"/>
              <w:adjustRightInd w:val="0"/>
              <w:spacing w:after="0" w:line="240" w:lineRule="exact"/>
              <w:rPr>
                <w:sz w:val="18"/>
                <w:szCs w:val="18"/>
              </w:rPr>
            </w:pPr>
            <w:r w:rsidRPr="005D4E9B">
              <w:rPr>
                <w:sz w:val="18"/>
                <w:szCs w:val="18"/>
              </w:rPr>
              <w:t>Tesis adresi</w:t>
            </w:r>
          </w:p>
        </w:tc>
        <w:tc>
          <w:tcPr>
            <w:tcW w:w="5200" w:type="dxa"/>
            <w:tcBorders>
              <w:top w:val="single" w:sz="6" w:space="0" w:color="auto"/>
              <w:left w:val="single" w:sz="6" w:space="0" w:color="auto"/>
              <w:bottom w:val="single" w:sz="6" w:space="0" w:color="auto"/>
              <w:right w:val="single" w:sz="6" w:space="0" w:color="auto"/>
            </w:tcBorders>
          </w:tcPr>
          <w:p w14:paraId="783B6224" w14:textId="77777777" w:rsidR="00F83CCA" w:rsidRPr="00EF45EF" w:rsidRDefault="00F83CCA" w:rsidP="00AB7583">
            <w:pPr>
              <w:spacing w:after="0"/>
              <w:rPr>
                <w:color w:val="000000"/>
                <w:sz w:val="18"/>
                <w:szCs w:val="18"/>
              </w:rPr>
            </w:pPr>
            <w:r>
              <w:rPr>
                <w:color w:val="000000"/>
                <w:sz w:val="18"/>
                <w:szCs w:val="18"/>
              </w:rPr>
              <w:t>Harem arabalı feribot iskelesi Selimiye Mah. Üsküdar / İstanbul</w:t>
            </w:r>
          </w:p>
        </w:tc>
      </w:tr>
      <w:tr w:rsidR="00F83CCA" w:rsidRPr="005D4E9B" w14:paraId="717DC39C" w14:textId="77777777" w:rsidTr="00CA058F">
        <w:tc>
          <w:tcPr>
            <w:tcW w:w="430" w:type="dxa"/>
            <w:tcBorders>
              <w:top w:val="single" w:sz="6" w:space="0" w:color="auto"/>
              <w:left w:val="single" w:sz="6" w:space="0" w:color="auto"/>
              <w:bottom w:val="single" w:sz="6" w:space="0" w:color="auto"/>
              <w:right w:val="single" w:sz="6" w:space="0" w:color="auto"/>
            </w:tcBorders>
          </w:tcPr>
          <w:p w14:paraId="076802C9" w14:textId="77777777" w:rsidR="00F83CCA" w:rsidRPr="005D4E9B" w:rsidRDefault="00F83CCA" w:rsidP="00AB7583">
            <w:pPr>
              <w:widowControl w:val="0"/>
              <w:autoSpaceDE w:val="0"/>
              <w:autoSpaceDN w:val="0"/>
              <w:adjustRightInd w:val="0"/>
              <w:spacing w:after="0" w:line="240" w:lineRule="exact"/>
              <w:rPr>
                <w:b/>
                <w:bCs/>
                <w:sz w:val="18"/>
                <w:szCs w:val="18"/>
              </w:rPr>
            </w:pPr>
            <w:r w:rsidRPr="005D4E9B">
              <w:rPr>
                <w:b/>
                <w:bCs/>
                <w:sz w:val="18"/>
                <w:szCs w:val="18"/>
              </w:rPr>
              <w:t>6</w:t>
            </w:r>
          </w:p>
        </w:tc>
        <w:tc>
          <w:tcPr>
            <w:tcW w:w="4300" w:type="dxa"/>
            <w:tcBorders>
              <w:top w:val="single" w:sz="6" w:space="0" w:color="auto"/>
              <w:left w:val="single" w:sz="6" w:space="0" w:color="auto"/>
              <w:bottom w:val="single" w:sz="6" w:space="0" w:color="auto"/>
              <w:right w:val="single" w:sz="6" w:space="0" w:color="auto"/>
            </w:tcBorders>
          </w:tcPr>
          <w:p w14:paraId="3C3F9B8E" w14:textId="77777777" w:rsidR="00F83CCA" w:rsidRPr="005D4E9B" w:rsidRDefault="00F83CCA" w:rsidP="00AB7583">
            <w:pPr>
              <w:widowControl w:val="0"/>
              <w:autoSpaceDE w:val="0"/>
              <w:autoSpaceDN w:val="0"/>
              <w:adjustRightInd w:val="0"/>
              <w:spacing w:after="0" w:line="240" w:lineRule="exact"/>
              <w:rPr>
                <w:sz w:val="18"/>
                <w:szCs w:val="18"/>
              </w:rPr>
            </w:pPr>
            <w:r w:rsidRPr="005D4E9B">
              <w:rPr>
                <w:sz w:val="18"/>
                <w:szCs w:val="18"/>
              </w:rPr>
              <w:t>Tesisin bulunduğu coğrafi bölge</w:t>
            </w:r>
          </w:p>
        </w:tc>
        <w:tc>
          <w:tcPr>
            <w:tcW w:w="5200" w:type="dxa"/>
            <w:tcBorders>
              <w:top w:val="single" w:sz="6" w:space="0" w:color="auto"/>
              <w:left w:val="single" w:sz="6" w:space="0" w:color="auto"/>
              <w:bottom w:val="single" w:sz="6" w:space="0" w:color="auto"/>
              <w:right w:val="single" w:sz="6" w:space="0" w:color="auto"/>
            </w:tcBorders>
          </w:tcPr>
          <w:p w14:paraId="6F3F7BD0" w14:textId="77777777" w:rsidR="00F83CCA" w:rsidRPr="005D4E9B" w:rsidRDefault="00F83CCA" w:rsidP="00AB7583">
            <w:pPr>
              <w:widowControl w:val="0"/>
              <w:autoSpaceDE w:val="0"/>
              <w:autoSpaceDN w:val="0"/>
              <w:adjustRightInd w:val="0"/>
              <w:spacing w:after="0" w:line="240" w:lineRule="exact"/>
              <w:rPr>
                <w:sz w:val="18"/>
                <w:szCs w:val="18"/>
              </w:rPr>
            </w:pPr>
            <w:r>
              <w:rPr>
                <w:sz w:val="18"/>
                <w:szCs w:val="18"/>
              </w:rPr>
              <w:t>Marmara Bölgesi</w:t>
            </w:r>
          </w:p>
        </w:tc>
      </w:tr>
      <w:tr w:rsidR="00F83CCA" w:rsidRPr="005D4E9B" w14:paraId="7A53E573" w14:textId="77777777" w:rsidTr="00CA058F">
        <w:tc>
          <w:tcPr>
            <w:tcW w:w="430" w:type="dxa"/>
            <w:tcBorders>
              <w:top w:val="single" w:sz="6" w:space="0" w:color="auto"/>
              <w:left w:val="single" w:sz="6" w:space="0" w:color="auto"/>
              <w:bottom w:val="single" w:sz="6" w:space="0" w:color="auto"/>
              <w:right w:val="single" w:sz="6" w:space="0" w:color="auto"/>
            </w:tcBorders>
          </w:tcPr>
          <w:p w14:paraId="00C62AFE" w14:textId="77777777" w:rsidR="00F83CCA" w:rsidRPr="005D4E9B" w:rsidRDefault="00F83CCA" w:rsidP="00AB7583">
            <w:pPr>
              <w:widowControl w:val="0"/>
              <w:autoSpaceDE w:val="0"/>
              <w:autoSpaceDN w:val="0"/>
              <w:adjustRightInd w:val="0"/>
              <w:spacing w:after="0" w:line="240" w:lineRule="exact"/>
              <w:rPr>
                <w:b/>
                <w:bCs/>
                <w:sz w:val="18"/>
                <w:szCs w:val="18"/>
              </w:rPr>
            </w:pPr>
            <w:r w:rsidRPr="005D4E9B">
              <w:rPr>
                <w:b/>
                <w:bCs/>
                <w:sz w:val="18"/>
                <w:szCs w:val="18"/>
              </w:rPr>
              <w:t>7</w:t>
            </w:r>
          </w:p>
        </w:tc>
        <w:tc>
          <w:tcPr>
            <w:tcW w:w="4300" w:type="dxa"/>
            <w:tcBorders>
              <w:top w:val="single" w:sz="6" w:space="0" w:color="auto"/>
              <w:left w:val="single" w:sz="6" w:space="0" w:color="auto"/>
              <w:bottom w:val="single" w:sz="6" w:space="0" w:color="auto"/>
              <w:right w:val="single" w:sz="6" w:space="0" w:color="auto"/>
            </w:tcBorders>
          </w:tcPr>
          <w:p w14:paraId="4D6BF45E" w14:textId="77777777" w:rsidR="00F83CCA" w:rsidRPr="005D4E9B" w:rsidRDefault="00F83CCA" w:rsidP="00AB7583">
            <w:pPr>
              <w:widowControl w:val="0"/>
              <w:autoSpaceDE w:val="0"/>
              <w:autoSpaceDN w:val="0"/>
              <w:adjustRightInd w:val="0"/>
              <w:spacing w:after="0" w:line="240" w:lineRule="exact"/>
              <w:rPr>
                <w:sz w:val="18"/>
                <w:szCs w:val="18"/>
              </w:rPr>
            </w:pPr>
            <w:r w:rsidRPr="005D4E9B">
              <w:rPr>
                <w:sz w:val="18"/>
                <w:szCs w:val="18"/>
              </w:rPr>
              <w:t>Tesisin bağlı olduğu liman başkanlığı</w:t>
            </w:r>
          </w:p>
        </w:tc>
        <w:tc>
          <w:tcPr>
            <w:tcW w:w="5200" w:type="dxa"/>
            <w:tcBorders>
              <w:top w:val="single" w:sz="6" w:space="0" w:color="auto"/>
              <w:left w:val="single" w:sz="6" w:space="0" w:color="auto"/>
              <w:bottom w:val="single" w:sz="6" w:space="0" w:color="auto"/>
              <w:right w:val="single" w:sz="6" w:space="0" w:color="auto"/>
            </w:tcBorders>
          </w:tcPr>
          <w:p w14:paraId="418A866D" w14:textId="77777777" w:rsidR="00F83CCA" w:rsidRDefault="00F83CCA" w:rsidP="00AB7583">
            <w:pPr>
              <w:widowControl w:val="0"/>
              <w:autoSpaceDE w:val="0"/>
              <w:autoSpaceDN w:val="0"/>
              <w:adjustRightInd w:val="0"/>
              <w:spacing w:after="0" w:line="240" w:lineRule="exact"/>
              <w:rPr>
                <w:sz w:val="18"/>
                <w:szCs w:val="18"/>
              </w:rPr>
            </w:pPr>
            <w:r>
              <w:rPr>
                <w:sz w:val="18"/>
                <w:szCs w:val="18"/>
              </w:rPr>
              <w:t>İstanbul Liman Başkanlığı</w:t>
            </w:r>
          </w:p>
        </w:tc>
      </w:tr>
      <w:tr w:rsidR="00F83CCA" w:rsidRPr="005D4E9B" w14:paraId="5A0EE6C6" w14:textId="77777777" w:rsidTr="00CA058F">
        <w:tc>
          <w:tcPr>
            <w:tcW w:w="430" w:type="dxa"/>
            <w:tcBorders>
              <w:top w:val="single" w:sz="6" w:space="0" w:color="auto"/>
              <w:left w:val="single" w:sz="6" w:space="0" w:color="auto"/>
              <w:bottom w:val="single" w:sz="6" w:space="0" w:color="auto"/>
              <w:right w:val="single" w:sz="6" w:space="0" w:color="auto"/>
            </w:tcBorders>
          </w:tcPr>
          <w:p w14:paraId="7F967585" w14:textId="77777777" w:rsidR="00F83CCA" w:rsidRPr="005D4E9B" w:rsidRDefault="00F83CCA" w:rsidP="00AB7583">
            <w:pPr>
              <w:widowControl w:val="0"/>
              <w:autoSpaceDE w:val="0"/>
              <w:autoSpaceDN w:val="0"/>
              <w:adjustRightInd w:val="0"/>
              <w:spacing w:after="0" w:line="240" w:lineRule="exact"/>
              <w:rPr>
                <w:b/>
                <w:bCs/>
                <w:sz w:val="18"/>
                <w:szCs w:val="18"/>
              </w:rPr>
            </w:pPr>
            <w:r>
              <w:rPr>
                <w:b/>
                <w:bCs/>
                <w:sz w:val="18"/>
                <w:szCs w:val="18"/>
              </w:rPr>
              <w:t>8</w:t>
            </w:r>
          </w:p>
        </w:tc>
        <w:tc>
          <w:tcPr>
            <w:tcW w:w="4300" w:type="dxa"/>
            <w:tcBorders>
              <w:top w:val="single" w:sz="6" w:space="0" w:color="auto"/>
              <w:left w:val="single" w:sz="6" w:space="0" w:color="auto"/>
              <w:bottom w:val="single" w:sz="6" w:space="0" w:color="auto"/>
              <w:right w:val="single" w:sz="6" w:space="0" w:color="auto"/>
            </w:tcBorders>
          </w:tcPr>
          <w:p w14:paraId="4A275C30" w14:textId="77777777" w:rsidR="00F83CCA" w:rsidRPr="005D4E9B" w:rsidRDefault="00F83CCA" w:rsidP="00AB7583">
            <w:pPr>
              <w:widowControl w:val="0"/>
              <w:autoSpaceDE w:val="0"/>
              <w:autoSpaceDN w:val="0"/>
              <w:adjustRightInd w:val="0"/>
              <w:spacing w:after="0" w:line="240" w:lineRule="exact"/>
              <w:rPr>
                <w:sz w:val="18"/>
                <w:szCs w:val="18"/>
              </w:rPr>
            </w:pPr>
            <w:r w:rsidRPr="005D4E9B">
              <w:rPr>
                <w:sz w:val="18"/>
                <w:szCs w:val="18"/>
              </w:rPr>
              <w:t>Tesisin bağlı olduğu Belediye,</w:t>
            </w:r>
            <w:r>
              <w:rPr>
                <w:sz w:val="18"/>
                <w:szCs w:val="18"/>
              </w:rPr>
              <w:t xml:space="preserve"> </w:t>
            </w:r>
            <w:r w:rsidRPr="005D4E9B">
              <w:rPr>
                <w:sz w:val="18"/>
                <w:szCs w:val="18"/>
              </w:rPr>
              <w:t>Özel İdare, içinde bulunduğu Serbest Bölge veya Organize Sanayi Bölgesi</w:t>
            </w:r>
          </w:p>
        </w:tc>
        <w:tc>
          <w:tcPr>
            <w:tcW w:w="5200" w:type="dxa"/>
            <w:tcBorders>
              <w:top w:val="single" w:sz="6" w:space="0" w:color="auto"/>
              <w:left w:val="single" w:sz="6" w:space="0" w:color="auto"/>
              <w:bottom w:val="single" w:sz="6" w:space="0" w:color="auto"/>
              <w:right w:val="single" w:sz="6" w:space="0" w:color="auto"/>
            </w:tcBorders>
          </w:tcPr>
          <w:p w14:paraId="6308746D" w14:textId="77777777" w:rsidR="00F83CCA" w:rsidRDefault="00F83CCA" w:rsidP="00AB7583">
            <w:pPr>
              <w:widowControl w:val="0"/>
              <w:autoSpaceDE w:val="0"/>
              <w:autoSpaceDN w:val="0"/>
              <w:adjustRightInd w:val="0"/>
              <w:spacing w:after="0" w:line="240" w:lineRule="exact"/>
              <w:rPr>
                <w:sz w:val="18"/>
                <w:szCs w:val="18"/>
              </w:rPr>
            </w:pPr>
            <w:r>
              <w:rPr>
                <w:sz w:val="18"/>
                <w:szCs w:val="18"/>
              </w:rPr>
              <w:t>Üsküdar Belediyesi</w:t>
            </w:r>
          </w:p>
          <w:p w14:paraId="56677561" w14:textId="77777777" w:rsidR="00F83CCA" w:rsidRPr="005D4E9B" w:rsidRDefault="00F83CCA" w:rsidP="00AB7583">
            <w:pPr>
              <w:widowControl w:val="0"/>
              <w:autoSpaceDE w:val="0"/>
              <w:autoSpaceDN w:val="0"/>
              <w:adjustRightInd w:val="0"/>
              <w:spacing w:after="0" w:line="240" w:lineRule="exact"/>
              <w:rPr>
                <w:sz w:val="18"/>
                <w:szCs w:val="18"/>
              </w:rPr>
            </w:pPr>
          </w:p>
        </w:tc>
      </w:tr>
      <w:tr w:rsidR="00F83CCA" w:rsidRPr="005D4E9B" w14:paraId="7F5ED84E" w14:textId="77777777" w:rsidTr="00CA058F">
        <w:tc>
          <w:tcPr>
            <w:tcW w:w="430" w:type="dxa"/>
            <w:tcBorders>
              <w:top w:val="single" w:sz="6" w:space="0" w:color="auto"/>
              <w:left w:val="single" w:sz="6" w:space="0" w:color="auto"/>
              <w:bottom w:val="single" w:sz="6" w:space="0" w:color="auto"/>
              <w:right w:val="single" w:sz="6" w:space="0" w:color="auto"/>
            </w:tcBorders>
          </w:tcPr>
          <w:p w14:paraId="08B82049" w14:textId="77777777" w:rsidR="00F83CCA" w:rsidRPr="005D4E9B" w:rsidRDefault="00F83CCA" w:rsidP="00AB7583">
            <w:pPr>
              <w:widowControl w:val="0"/>
              <w:autoSpaceDE w:val="0"/>
              <w:autoSpaceDN w:val="0"/>
              <w:adjustRightInd w:val="0"/>
              <w:spacing w:after="0" w:line="240" w:lineRule="exact"/>
              <w:rPr>
                <w:b/>
                <w:bCs/>
                <w:sz w:val="18"/>
                <w:szCs w:val="18"/>
              </w:rPr>
            </w:pPr>
            <w:r>
              <w:rPr>
                <w:b/>
                <w:bCs/>
                <w:sz w:val="18"/>
                <w:szCs w:val="18"/>
              </w:rPr>
              <w:t>9</w:t>
            </w:r>
          </w:p>
        </w:tc>
        <w:tc>
          <w:tcPr>
            <w:tcW w:w="4300" w:type="dxa"/>
            <w:tcBorders>
              <w:top w:val="single" w:sz="6" w:space="0" w:color="auto"/>
              <w:left w:val="single" w:sz="6" w:space="0" w:color="auto"/>
              <w:bottom w:val="single" w:sz="6" w:space="0" w:color="auto"/>
              <w:right w:val="single" w:sz="6" w:space="0" w:color="auto"/>
            </w:tcBorders>
          </w:tcPr>
          <w:p w14:paraId="1ABB48A5" w14:textId="77777777" w:rsidR="00F83CCA" w:rsidRPr="005D4E9B" w:rsidRDefault="00F83CCA" w:rsidP="00AB7583">
            <w:pPr>
              <w:widowControl w:val="0"/>
              <w:autoSpaceDE w:val="0"/>
              <w:autoSpaceDN w:val="0"/>
              <w:adjustRightInd w:val="0"/>
              <w:spacing w:after="0" w:line="240" w:lineRule="exact"/>
              <w:rPr>
                <w:sz w:val="18"/>
                <w:szCs w:val="18"/>
              </w:rPr>
            </w:pPr>
            <w:r w:rsidRPr="005D4E9B">
              <w:rPr>
                <w:sz w:val="18"/>
                <w:szCs w:val="18"/>
              </w:rPr>
              <w:t>Tesis sorumlusunun adı ve soyadı</w:t>
            </w:r>
          </w:p>
        </w:tc>
        <w:tc>
          <w:tcPr>
            <w:tcW w:w="5200" w:type="dxa"/>
            <w:tcBorders>
              <w:top w:val="single" w:sz="6" w:space="0" w:color="auto"/>
              <w:left w:val="single" w:sz="6" w:space="0" w:color="auto"/>
              <w:bottom w:val="single" w:sz="6" w:space="0" w:color="auto"/>
              <w:right w:val="single" w:sz="6" w:space="0" w:color="auto"/>
            </w:tcBorders>
          </w:tcPr>
          <w:p w14:paraId="1DDE974B" w14:textId="2359D725" w:rsidR="00F83CCA" w:rsidRPr="005D4E9B" w:rsidRDefault="00872D58" w:rsidP="00AB7583">
            <w:pPr>
              <w:widowControl w:val="0"/>
              <w:autoSpaceDE w:val="0"/>
              <w:autoSpaceDN w:val="0"/>
              <w:adjustRightInd w:val="0"/>
              <w:spacing w:after="0" w:line="240" w:lineRule="exact"/>
              <w:rPr>
                <w:sz w:val="18"/>
                <w:szCs w:val="18"/>
              </w:rPr>
            </w:pPr>
            <w:r w:rsidRPr="00872D58">
              <w:rPr>
                <w:sz w:val="18"/>
                <w:szCs w:val="18"/>
              </w:rPr>
              <w:t>Hakan ZURNACI</w:t>
            </w:r>
          </w:p>
        </w:tc>
      </w:tr>
      <w:tr w:rsidR="00F83CCA" w:rsidRPr="005D4E9B" w14:paraId="226D1961" w14:textId="77777777" w:rsidTr="00CA058F">
        <w:tc>
          <w:tcPr>
            <w:tcW w:w="430" w:type="dxa"/>
            <w:tcBorders>
              <w:top w:val="single" w:sz="6" w:space="0" w:color="auto"/>
              <w:left w:val="single" w:sz="6" w:space="0" w:color="auto"/>
              <w:bottom w:val="single" w:sz="6" w:space="0" w:color="auto"/>
              <w:right w:val="single" w:sz="6" w:space="0" w:color="auto"/>
            </w:tcBorders>
          </w:tcPr>
          <w:p w14:paraId="749D3426" w14:textId="77777777" w:rsidR="00F83CCA" w:rsidRPr="005D4E9B" w:rsidRDefault="00F83CCA" w:rsidP="00AB7583">
            <w:pPr>
              <w:widowControl w:val="0"/>
              <w:autoSpaceDE w:val="0"/>
              <w:autoSpaceDN w:val="0"/>
              <w:adjustRightInd w:val="0"/>
              <w:spacing w:after="0" w:line="240" w:lineRule="exact"/>
              <w:rPr>
                <w:b/>
                <w:bCs/>
                <w:sz w:val="18"/>
                <w:szCs w:val="18"/>
              </w:rPr>
            </w:pPr>
            <w:r>
              <w:rPr>
                <w:b/>
                <w:bCs/>
                <w:sz w:val="18"/>
                <w:szCs w:val="18"/>
              </w:rPr>
              <w:t>10</w:t>
            </w:r>
          </w:p>
        </w:tc>
        <w:tc>
          <w:tcPr>
            <w:tcW w:w="4300" w:type="dxa"/>
            <w:tcBorders>
              <w:top w:val="single" w:sz="6" w:space="0" w:color="auto"/>
              <w:left w:val="single" w:sz="6" w:space="0" w:color="auto"/>
              <w:bottom w:val="single" w:sz="6" w:space="0" w:color="auto"/>
              <w:right w:val="single" w:sz="6" w:space="0" w:color="auto"/>
            </w:tcBorders>
          </w:tcPr>
          <w:p w14:paraId="4DE693E9" w14:textId="77777777" w:rsidR="00F83CCA" w:rsidRPr="005D4E9B" w:rsidRDefault="00F83CCA" w:rsidP="00AB7583">
            <w:pPr>
              <w:widowControl w:val="0"/>
              <w:autoSpaceDE w:val="0"/>
              <w:autoSpaceDN w:val="0"/>
              <w:adjustRightInd w:val="0"/>
              <w:spacing w:after="0" w:line="240" w:lineRule="exact"/>
              <w:rPr>
                <w:sz w:val="18"/>
                <w:szCs w:val="18"/>
              </w:rPr>
            </w:pPr>
            <w:r w:rsidRPr="005D4E9B">
              <w:rPr>
                <w:sz w:val="18"/>
                <w:szCs w:val="18"/>
              </w:rPr>
              <w:t>Telefon</w:t>
            </w:r>
          </w:p>
        </w:tc>
        <w:tc>
          <w:tcPr>
            <w:tcW w:w="5200" w:type="dxa"/>
            <w:tcBorders>
              <w:top w:val="single" w:sz="6" w:space="0" w:color="auto"/>
              <w:left w:val="single" w:sz="6" w:space="0" w:color="auto"/>
              <w:bottom w:val="single" w:sz="6" w:space="0" w:color="auto"/>
              <w:right w:val="single" w:sz="6" w:space="0" w:color="auto"/>
            </w:tcBorders>
          </w:tcPr>
          <w:p w14:paraId="21C52019" w14:textId="77777777" w:rsidR="00F83CCA" w:rsidRPr="005D4E9B" w:rsidRDefault="00F83CCA" w:rsidP="00AB7583">
            <w:pPr>
              <w:widowControl w:val="0"/>
              <w:autoSpaceDE w:val="0"/>
              <w:autoSpaceDN w:val="0"/>
              <w:adjustRightInd w:val="0"/>
              <w:spacing w:after="0" w:line="240" w:lineRule="exact"/>
              <w:rPr>
                <w:sz w:val="18"/>
                <w:szCs w:val="18"/>
              </w:rPr>
            </w:pPr>
            <w:r>
              <w:rPr>
                <w:sz w:val="18"/>
                <w:szCs w:val="18"/>
              </w:rPr>
              <w:t>0212 4556900</w:t>
            </w:r>
          </w:p>
        </w:tc>
      </w:tr>
      <w:tr w:rsidR="00F83CCA" w:rsidRPr="005D4E9B" w14:paraId="7A648D05" w14:textId="77777777" w:rsidTr="00CA058F">
        <w:tc>
          <w:tcPr>
            <w:tcW w:w="430" w:type="dxa"/>
            <w:tcBorders>
              <w:top w:val="single" w:sz="6" w:space="0" w:color="auto"/>
              <w:left w:val="single" w:sz="6" w:space="0" w:color="auto"/>
              <w:bottom w:val="single" w:sz="6" w:space="0" w:color="auto"/>
              <w:right w:val="single" w:sz="6" w:space="0" w:color="auto"/>
            </w:tcBorders>
          </w:tcPr>
          <w:p w14:paraId="4E735DDA" w14:textId="77777777" w:rsidR="00F83CCA" w:rsidRPr="005D4E9B" w:rsidRDefault="00F83CCA" w:rsidP="00AB7583">
            <w:pPr>
              <w:widowControl w:val="0"/>
              <w:autoSpaceDE w:val="0"/>
              <w:autoSpaceDN w:val="0"/>
              <w:adjustRightInd w:val="0"/>
              <w:spacing w:after="0" w:line="240" w:lineRule="exact"/>
              <w:rPr>
                <w:b/>
                <w:bCs/>
                <w:sz w:val="18"/>
                <w:szCs w:val="18"/>
              </w:rPr>
            </w:pPr>
            <w:r>
              <w:rPr>
                <w:b/>
                <w:bCs/>
                <w:sz w:val="18"/>
                <w:szCs w:val="18"/>
              </w:rPr>
              <w:t>11</w:t>
            </w:r>
          </w:p>
        </w:tc>
        <w:tc>
          <w:tcPr>
            <w:tcW w:w="4300" w:type="dxa"/>
            <w:tcBorders>
              <w:top w:val="single" w:sz="6" w:space="0" w:color="auto"/>
              <w:left w:val="single" w:sz="6" w:space="0" w:color="auto"/>
              <w:bottom w:val="single" w:sz="6" w:space="0" w:color="auto"/>
              <w:right w:val="single" w:sz="6" w:space="0" w:color="auto"/>
            </w:tcBorders>
          </w:tcPr>
          <w:p w14:paraId="3AE45634" w14:textId="77777777" w:rsidR="00F83CCA" w:rsidRPr="005D4E9B" w:rsidRDefault="00F83CCA" w:rsidP="00AB7583">
            <w:pPr>
              <w:widowControl w:val="0"/>
              <w:autoSpaceDE w:val="0"/>
              <w:autoSpaceDN w:val="0"/>
              <w:adjustRightInd w:val="0"/>
              <w:spacing w:after="0" w:line="240" w:lineRule="exact"/>
              <w:rPr>
                <w:sz w:val="18"/>
                <w:szCs w:val="18"/>
              </w:rPr>
            </w:pPr>
            <w:r w:rsidRPr="005D4E9B">
              <w:rPr>
                <w:sz w:val="18"/>
                <w:szCs w:val="18"/>
              </w:rPr>
              <w:t>Faks</w:t>
            </w:r>
          </w:p>
        </w:tc>
        <w:tc>
          <w:tcPr>
            <w:tcW w:w="5200" w:type="dxa"/>
            <w:tcBorders>
              <w:top w:val="single" w:sz="6" w:space="0" w:color="auto"/>
              <w:left w:val="single" w:sz="6" w:space="0" w:color="auto"/>
              <w:bottom w:val="single" w:sz="6" w:space="0" w:color="auto"/>
              <w:right w:val="single" w:sz="6" w:space="0" w:color="auto"/>
            </w:tcBorders>
          </w:tcPr>
          <w:p w14:paraId="64CBD2D8" w14:textId="77777777" w:rsidR="00F83CCA" w:rsidRPr="005D4E9B" w:rsidRDefault="00F83CCA" w:rsidP="00AB7583">
            <w:pPr>
              <w:widowControl w:val="0"/>
              <w:autoSpaceDE w:val="0"/>
              <w:autoSpaceDN w:val="0"/>
              <w:adjustRightInd w:val="0"/>
              <w:spacing w:after="0" w:line="240" w:lineRule="exact"/>
              <w:rPr>
                <w:sz w:val="18"/>
                <w:szCs w:val="18"/>
              </w:rPr>
            </w:pPr>
            <w:r>
              <w:rPr>
                <w:sz w:val="18"/>
                <w:szCs w:val="18"/>
              </w:rPr>
              <w:t>0212 5173958</w:t>
            </w:r>
          </w:p>
        </w:tc>
      </w:tr>
      <w:tr w:rsidR="00F83CCA" w:rsidRPr="005D4E9B" w14:paraId="785211B8" w14:textId="77777777" w:rsidTr="00CA058F">
        <w:tc>
          <w:tcPr>
            <w:tcW w:w="430" w:type="dxa"/>
            <w:tcBorders>
              <w:top w:val="single" w:sz="6" w:space="0" w:color="auto"/>
              <w:left w:val="single" w:sz="6" w:space="0" w:color="auto"/>
              <w:bottom w:val="single" w:sz="6" w:space="0" w:color="auto"/>
              <w:right w:val="single" w:sz="6" w:space="0" w:color="auto"/>
            </w:tcBorders>
          </w:tcPr>
          <w:p w14:paraId="7E82EFE0" w14:textId="77777777" w:rsidR="00F83CCA" w:rsidRPr="005D4E9B" w:rsidRDefault="00F83CCA" w:rsidP="00AB7583">
            <w:pPr>
              <w:widowControl w:val="0"/>
              <w:autoSpaceDE w:val="0"/>
              <w:autoSpaceDN w:val="0"/>
              <w:adjustRightInd w:val="0"/>
              <w:spacing w:after="0" w:line="240" w:lineRule="exact"/>
              <w:rPr>
                <w:b/>
                <w:bCs/>
                <w:sz w:val="18"/>
                <w:szCs w:val="18"/>
              </w:rPr>
            </w:pPr>
            <w:r>
              <w:rPr>
                <w:b/>
                <w:bCs/>
                <w:sz w:val="18"/>
                <w:szCs w:val="18"/>
              </w:rPr>
              <w:t>12</w:t>
            </w:r>
          </w:p>
        </w:tc>
        <w:tc>
          <w:tcPr>
            <w:tcW w:w="4300" w:type="dxa"/>
            <w:tcBorders>
              <w:top w:val="single" w:sz="6" w:space="0" w:color="auto"/>
              <w:left w:val="single" w:sz="6" w:space="0" w:color="auto"/>
              <w:bottom w:val="single" w:sz="6" w:space="0" w:color="auto"/>
              <w:right w:val="single" w:sz="6" w:space="0" w:color="auto"/>
            </w:tcBorders>
          </w:tcPr>
          <w:p w14:paraId="00395658" w14:textId="77777777" w:rsidR="00F83CCA" w:rsidRPr="005D4E9B" w:rsidRDefault="00F83CCA" w:rsidP="00AB7583">
            <w:pPr>
              <w:widowControl w:val="0"/>
              <w:autoSpaceDE w:val="0"/>
              <w:autoSpaceDN w:val="0"/>
              <w:adjustRightInd w:val="0"/>
              <w:spacing w:after="0" w:line="240" w:lineRule="exact"/>
              <w:rPr>
                <w:sz w:val="18"/>
                <w:szCs w:val="18"/>
              </w:rPr>
            </w:pPr>
            <w:r w:rsidRPr="005D4E9B">
              <w:rPr>
                <w:sz w:val="18"/>
                <w:szCs w:val="18"/>
              </w:rPr>
              <w:t>Elektronik posta</w:t>
            </w:r>
          </w:p>
        </w:tc>
        <w:tc>
          <w:tcPr>
            <w:tcW w:w="5200" w:type="dxa"/>
            <w:tcBorders>
              <w:top w:val="single" w:sz="6" w:space="0" w:color="auto"/>
              <w:left w:val="single" w:sz="6" w:space="0" w:color="auto"/>
              <w:bottom w:val="single" w:sz="6" w:space="0" w:color="auto"/>
              <w:right w:val="single" w:sz="6" w:space="0" w:color="auto"/>
            </w:tcBorders>
          </w:tcPr>
          <w:p w14:paraId="32B22C16" w14:textId="77777777" w:rsidR="00F83CCA" w:rsidRPr="005D4E9B" w:rsidRDefault="00F83CCA" w:rsidP="00AB7583">
            <w:pPr>
              <w:widowControl w:val="0"/>
              <w:autoSpaceDE w:val="0"/>
              <w:autoSpaceDN w:val="0"/>
              <w:adjustRightInd w:val="0"/>
              <w:spacing w:after="0" w:line="240" w:lineRule="exact"/>
              <w:rPr>
                <w:sz w:val="18"/>
                <w:szCs w:val="18"/>
              </w:rPr>
            </w:pPr>
            <w:r>
              <w:rPr>
                <w:sz w:val="18"/>
                <w:szCs w:val="18"/>
              </w:rPr>
              <w:t>info@ido.com.tr</w:t>
            </w:r>
          </w:p>
        </w:tc>
      </w:tr>
      <w:tr w:rsidR="00F83CCA" w:rsidRPr="005D4E9B" w14:paraId="5A8F30F3" w14:textId="77777777" w:rsidTr="00CA058F">
        <w:tc>
          <w:tcPr>
            <w:tcW w:w="430" w:type="dxa"/>
            <w:tcBorders>
              <w:top w:val="single" w:sz="6" w:space="0" w:color="auto"/>
              <w:left w:val="single" w:sz="6" w:space="0" w:color="auto"/>
              <w:bottom w:val="single" w:sz="6" w:space="0" w:color="auto"/>
              <w:right w:val="single" w:sz="6" w:space="0" w:color="auto"/>
            </w:tcBorders>
          </w:tcPr>
          <w:p w14:paraId="7F7EC43D" w14:textId="77777777" w:rsidR="00F83CCA" w:rsidRPr="005D4E9B" w:rsidRDefault="00F83CCA" w:rsidP="00AB7583">
            <w:pPr>
              <w:widowControl w:val="0"/>
              <w:autoSpaceDE w:val="0"/>
              <w:autoSpaceDN w:val="0"/>
              <w:adjustRightInd w:val="0"/>
              <w:spacing w:after="0" w:line="240" w:lineRule="exact"/>
              <w:rPr>
                <w:b/>
                <w:bCs/>
                <w:sz w:val="18"/>
                <w:szCs w:val="18"/>
              </w:rPr>
            </w:pPr>
            <w:r>
              <w:rPr>
                <w:b/>
                <w:bCs/>
                <w:sz w:val="18"/>
                <w:szCs w:val="18"/>
              </w:rPr>
              <w:t>13</w:t>
            </w:r>
          </w:p>
        </w:tc>
        <w:tc>
          <w:tcPr>
            <w:tcW w:w="4300" w:type="dxa"/>
            <w:tcBorders>
              <w:top w:val="single" w:sz="6" w:space="0" w:color="auto"/>
              <w:left w:val="single" w:sz="6" w:space="0" w:color="auto"/>
              <w:bottom w:val="single" w:sz="6" w:space="0" w:color="auto"/>
              <w:right w:val="single" w:sz="6" w:space="0" w:color="auto"/>
            </w:tcBorders>
          </w:tcPr>
          <w:p w14:paraId="3D3B56DD" w14:textId="77777777" w:rsidR="00F83CCA" w:rsidRPr="005D4E9B" w:rsidRDefault="00F83CCA" w:rsidP="00AB7583">
            <w:pPr>
              <w:widowControl w:val="0"/>
              <w:autoSpaceDE w:val="0"/>
              <w:autoSpaceDN w:val="0"/>
              <w:adjustRightInd w:val="0"/>
              <w:spacing w:after="0" w:line="240" w:lineRule="exact"/>
              <w:rPr>
                <w:sz w:val="18"/>
                <w:szCs w:val="18"/>
              </w:rPr>
            </w:pPr>
            <w:r w:rsidRPr="005D4E9B">
              <w:rPr>
                <w:sz w:val="18"/>
                <w:szCs w:val="18"/>
              </w:rPr>
              <w:t>Web Adresi</w:t>
            </w:r>
          </w:p>
        </w:tc>
        <w:tc>
          <w:tcPr>
            <w:tcW w:w="5200" w:type="dxa"/>
            <w:tcBorders>
              <w:top w:val="single" w:sz="6" w:space="0" w:color="auto"/>
              <w:left w:val="single" w:sz="6" w:space="0" w:color="auto"/>
              <w:bottom w:val="single" w:sz="6" w:space="0" w:color="auto"/>
              <w:right w:val="single" w:sz="6" w:space="0" w:color="auto"/>
            </w:tcBorders>
          </w:tcPr>
          <w:p w14:paraId="28803C1F" w14:textId="77777777" w:rsidR="00F83CCA" w:rsidRDefault="00F83CCA" w:rsidP="00AB7583">
            <w:pPr>
              <w:widowControl w:val="0"/>
              <w:autoSpaceDE w:val="0"/>
              <w:autoSpaceDN w:val="0"/>
              <w:adjustRightInd w:val="0"/>
              <w:spacing w:after="0" w:line="240" w:lineRule="exact"/>
              <w:rPr>
                <w:sz w:val="18"/>
                <w:szCs w:val="18"/>
              </w:rPr>
            </w:pPr>
            <w:r>
              <w:rPr>
                <w:sz w:val="18"/>
                <w:szCs w:val="18"/>
              </w:rPr>
              <w:t>www.ido.com.tr</w:t>
            </w:r>
          </w:p>
        </w:tc>
      </w:tr>
      <w:tr w:rsidR="00F83CCA" w:rsidRPr="005D4E9B" w14:paraId="61713D99" w14:textId="77777777" w:rsidTr="00CA058F">
        <w:trPr>
          <w:trHeight w:val="504"/>
        </w:trPr>
        <w:tc>
          <w:tcPr>
            <w:tcW w:w="430" w:type="dxa"/>
            <w:tcBorders>
              <w:top w:val="single" w:sz="6" w:space="0" w:color="auto"/>
              <w:left w:val="single" w:sz="6" w:space="0" w:color="auto"/>
              <w:bottom w:val="single" w:sz="6" w:space="0" w:color="auto"/>
              <w:right w:val="single" w:sz="6" w:space="0" w:color="auto"/>
            </w:tcBorders>
          </w:tcPr>
          <w:p w14:paraId="4255C341" w14:textId="77777777" w:rsidR="00F83CCA" w:rsidRPr="005D4E9B" w:rsidRDefault="00F83CCA" w:rsidP="00AB7583">
            <w:pPr>
              <w:widowControl w:val="0"/>
              <w:autoSpaceDE w:val="0"/>
              <w:autoSpaceDN w:val="0"/>
              <w:adjustRightInd w:val="0"/>
              <w:spacing w:after="0" w:line="240" w:lineRule="exact"/>
              <w:rPr>
                <w:b/>
                <w:bCs/>
                <w:sz w:val="18"/>
                <w:szCs w:val="18"/>
              </w:rPr>
            </w:pPr>
            <w:r>
              <w:rPr>
                <w:b/>
                <w:bCs/>
                <w:sz w:val="18"/>
                <w:szCs w:val="18"/>
              </w:rPr>
              <w:t>14</w:t>
            </w:r>
          </w:p>
        </w:tc>
        <w:tc>
          <w:tcPr>
            <w:tcW w:w="4300" w:type="dxa"/>
            <w:tcBorders>
              <w:top w:val="single" w:sz="6" w:space="0" w:color="auto"/>
              <w:left w:val="single" w:sz="6" w:space="0" w:color="auto"/>
              <w:bottom w:val="single" w:sz="6" w:space="0" w:color="auto"/>
              <w:right w:val="single" w:sz="6" w:space="0" w:color="auto"/>
            </w:tcBorders>
          </w:tcPr>
          <w:p w14:paraId="6F305A72" w14:textId="77777777" w:rsidR="00F83CCA" w:rsidRPr="005D4E9B" w:rsidRDefault="00F83CCA" w:rsidP="00AB7583">
            <w:pPr>
              <w:widowControl w:val="0"/>
              <w:autoSpaceDE w:val="0"/>
              <w:autoSpaceDN w:val="0"/>
              <w:adjustRightInd w:val="0"/>
              <w:spacing w:after="0" w:line="240" w:lineRule="exact"/>
              <w:rPr>
                <w:sz w:val="18"/>
                <w:szCs w:val="18"/>
              </w:rPr>
            </w:pPr>
            <w:r w:rsidRPr="005D4E9B">
              <w:rPr>
                <w:sz w:val="18"/>
                <w:szCs w:val="18"/>
              </w:rPr>
              <w:t>Tesisin deniz koordinatları</w:t>
            </w:r>
          </w:p>
        </w:tc>
        <w:tc>
          <w:tcPr>
            <w:tcW w:w="5200" w:type="dxa"/>
            <w:tcBorders>
              <w:top w:val="single" w:sz="6" w:space="0" w:color="auto"/>
              <w:left w:val="single" w:sz="6" w:space="0" w:color="auto"/>
              <w:bottom w:val="single" w:sz="6" w:space="0" w:color="auto"/>
              <w:right w:val="single" w:sz="6" w:space="0" w:color="auto"/>
            </w:tcBorders>
          </w:tcPr>
          <w:p w14:paraId="2D0AAC58" w14:textId="77777777" w:rsidR="00F83CCA" w:rsidRDefault="00F83CCA" w:rsidP="00AB7583">
            <w:pPr>
              <w:spacing w:after="0"/>
              <w:rPr>
                <w:color w:val="000000"/>
                <w:sz w:val="18"/>
                <w:szCs w:val="18"/>
              </w:rPr>
            </w:pPr>
            <w:r>
              <w:rPr>
                <w:color w:val="000000"/>
                <w:sz w:val="18"/>
                <w:szCs w:val="18"/>
              </w:rPr>
              <w:t>41 00'39.41 K</w:t>
            </w:r>
          </w:p>
          <w:p w14:paraId="0D827939" w14:textId="77777777" w:rsidR="00F83CCA" w:rsidRPr="003301DF" w:rsidRDefault="00F83CCA" w:rsidP="00AB7583">
            <w:pPr>
              <w:spacing w:after="0"/>
              <w:rPr>
                <w:color w:val="000000"/>
                <w:sz w:val="18"/>
                <w:szCs w:val="18"/>
              </w:rPr>
            </w:pPr>
            <w:r>
              <w:rPr>
                <w:color w:val="000000"/>
                <w:sz w:val="18"/>
                <w:szCs w:val="18"/>
              </w:rPr>
              <w:t>29 00'32.73 D</w:t>
            </w:r>
          </w:p>
        </w:tc>
      </w:tr>
      <w:tr w:rsidR="00F83CCA" w:rsidRPr="005D4E9B" w14:paraId="380BF15C" w14:textId="77777777" w:rsidTr="00CA058F">
        <w:tc>
          <w:tcPr>
            <w:tcW w:w="430" w:type="dxa"/>
            <w:tcBorders>
              <w:top w:val="single" w:sz="6" w:space="0" w:color="auto"/>
              <w:left w:val="single" w:sz="6" w:space="0" w:color="auto"/>
              <w:bottom w:val="single" w:sz="6" w:space="0" w:color="auto"/>
              <w:right w:val="single" w:sz="6" w:space="0" w:color="auto"/>
            </w:tcBorders>
          </w:tcPr>
          <w:p w14:paraId="5054F1C5" w14:textId="77777777" w:rsidR="00F83CCA" w:rsidRPr="005D4E9B" w:rsidRDefault="00F83CCA" w:rsidP="00AB7583">
            <w:pPr>
              <w:widowControl w:val="0"/>
              <w:autoSpaceDE w:val="0"/>
              <w:autoSpaceDN w:val="0"/>
              <w:adjustRightInd w:val="0"/>
              <w:spacing w:after="0" w:line="240" w:lineRule="exact"/>
              <w:rPr>
                <w:b/>
                <w:bCs/>
                <w:sz w:val="18"/>
                <w:szCs w:val="18"/>
              </w:rPr>
            </w:pPr>
            <w:r>
              <w:rPr>
                <w:b/>
                <w:bCs/>
                <w:sz w:val="18"/>
                <w:szCs w:val="18"/>
              </w:rPr>
              <w:t>15</w:t>
            </w:r>
          </w:p>
        </w:tc>
        <w:tc>
          <w:tcPr>
            <w:tcW w:w="4300" w:type="dxa"/>
            <w:tcBorders>
              <w:top w:val="single" w:sz="6" w:space="0" w:color="auto"/>
              <w:left w:val="single" w:sz="6" w:space="0" w:color="auto"/>
              <w:bottom w:val="single" w:sz="6" w:space="0" w:color="auto"/>
              <w:right w:val="single" w:sz="6" w:space="0" w:color="auto"/>
            </w:tcBorders>
          </w:tcPr>
          <w:p w14:paraId="65CBEE94" w14:textId="77777777" w:rsidR="00F83CCA" w:rsidRPr="005D4E9B" w:rsidRDefault="00F83CCA" w:rsidP="00AB7583">
            <w:pPr>
              <w:widowControl w:val="0"/>
              <w:autoSpaceDE w:val="0"/>
              <w:autoSpaceDN w:val="0"/>
              <w:adjustRightInd w:val="0"/>
              <w:spacing w:after="0" w:line="240" w:lineRule="exact"/>
              <w:rPr>
                <w:sz w:val="18"/>
                <w:szCs w:val="18"/>
              </w:rPr>
            </w:pPr>
            <w:r w:rsidRPr="005D4E9B">
              <w:rPr>
                <w:sz w:val="18"/>
                <w:szCs w:val="18"/>
              </w:rPr>
              <w:t>Tesise yanaşabilecek gemi cinsleri</w:t>
            </w:r>
          </w:p>
        </w:tc>
        <w:tc>
          <w:tcPr>
            <w:tcW w:w="5200" w:type="dxa"/>
            <w:tcBorders>
              <w:top w:val="single" w:sz="6" w:space="0" w:color="auto"/>
              <w:left w:val="single" w:sz="6" w:space="0" w:color="auto"/>
              <w:bottom w:val="single" w:sz="6" w:space="0" w:color="auto"/>
              <w:right w:val="single" w:sz="6" w:space="0" w:color="auto"/>
            </w:tcBorders>
          </w:tcPr>
          <w:p w14:paraId="5B8C7FB4" w14:textId="77777777" w:rsidR="00F83CCA" w:rsidRPr="003301DF" w:rsidRDefault="00F83CCA" w:rsidP="00AB7583">
            <w:pPr>
              <w:spacing w:after="0"/>
              <w:rPr>
                <w:color w:val="000000"/>
                <w:sz w:val="18"/>
                <w:szCs w:val="18"/>
              </w:rPr>
            </w:pPr>
            <w:r>
              <w:rPr>
                <w:color w:val="000000"/>
                <w:sz w:val="18"/>
                <w:szCs w:val="18"/>
              </w:rPr>
              <w:t xml:space="preserve">Feribot /Yolcu </w:t>
            </w:r>
            <w:proofErr w:type="gramStart"/>
            <w:r>
              <w:rPr>
                <w:color w:val="000000"/>
                <w:sz w:val="18"/>
                <w:szCs w:val="18"/>
              </w:rPr>
              <w:t>gemileri( Arabalı</w:t>
            </w:r>
            <w:proofErr w:type="gramEnd"/>
            <w:r>
              <w:rPr>
                <w:color w:val="000000"/>
                <w:sz w:val="18"/>
                <w:szCs w:val="18"/>
              </w:rPr>
              <w:t xml:space="preserve"> Ferisi, Yolcu Gemisi/RO-RO, </w:t>
            </w:r>
            <w:r w:rsidRPr="002F40EC">
              <w:rPr>
                <w:color w:val="000000"/>
                <w:sz w:val="18"/>
                <w:szCs w:val="18"/>
              </w:rPr>
              <w:t>De</w:t>
            </w:r>
            <w:r>
              <w:rPr>
                <w:color w:val="000000"/>
                <w:sz w:val="18"/>
                <w:szCs w:val="18"/>
              </w:rPr>
              <w:t xml:space="preserve">niz taksi, </w:t>
            </w:r>
            <w:r w:rsidRPr="002F40EC">
              <w:rPr>
                <w:color w:val="000000"/>
                <w:sz w:val="18"/>
                <w:szCs w:val="18"/>
              </w:rPr>
              <w:t>Deniz otobüsü</w:t>
            </w:r>
            <w:r>
              <w:rPr>
                <w:color w:val="000000"/>
                <w:sz w:val="18"/>
                <w:szCs w:val="18"/>
              </w:rPr>
              <w:t>, Şehir Hatları, Şehir Hatları Yolcu, Yüksek hızlı Yolcu, Deniz taksi, Deniz otobüsü, Yolcu motoru</w:t>
            </w:r>
          </w:p>
        </w:tc>
      </w:tr>
      <w:tr w:rsidR="00F83CCA" w:rsidRPr="005D4E9B" w14:paraId="703362E1" w14:textId="77777777" w:rsidTr="00CA058F">
        <w:tc>
          <w:tcPr>
            <w:tcW w:w="430" w:type="dxa"/>
            <w:tcBorders>
              <w:top w:val="single" w:sz="6" w:space="0" w:color="auto"/>
              <w:left w:val="single" w:sz="6" w:space="0" w:color="auto"/>
              <w:bottom w:val="single" w:sz="6" w:space="0" w:color="auto"/>
              <w:right w:val="single" w:sz="6" w:space="0" w:color="auto"/>
            </w:tcBorders>
          </w:tcPr>
          <w:p w14:paraId="3D372F83" w14:textId="77777777" w:rsidR="00F83CCA" w:rsidRPr="005D4E9B" w:rsidRDefault="00F83CCA" w:rsidP="00AB7583">
            <w:pPr>
              <w:widowControl w:val="0"/>
              <w:autoSpaceDE w:val="0"/>
              <w:autoSpaceDN w:val="0"/>
              <w:adjustRightInd w:val="0"/>
              <w:spacing w:after="0" w:line="240" w:lineRule="exact"/>
              <w:rPr>
                <w:b/>
                <w:bCs/>
                <w:sz w:val="18"/>
                <w:szCs w:val="18"/>
              </w:rPr>
            </w:pPr>
            <w:r>
              <w:rPr>
                <w:b/>
                <w:bCs/>
                <w:sz w:val="18"/>
                <w:szCs w:val="18"/>
              </w:rPr>
              <w:t>16</w:t>
            </w:r>
          </w:p>
        </w:tc>
        <w:tc>
          <w:tcPr>
            <w:tcW w:w="4300" w:type="dxa"/>
            <w:tcBorders>
              <w:top w:val="single" w:sz="6" w:space="0" w:color="auto"/>
              <w:left w:val="single" w:sz="6" w:space="0" w:color="auto"/>
              <w:bottom w:val="single" w:sz="6" w:space="0" w:color="auto"/>
              <w:right w:val="single" w:sz="6" w:space="0" w:color="auto"/>
            </w:tcBorders>
          </w:tcPr>
          <w:p w14:paraId="09268D4F" w14:textId="77777777" w:rsidR="00F83CCA" w:rsidRPr="005D4E9B" w:rsidRDefault="00F83CCA" w:rsidP="00AB7583">
            <w:pPr>
              <w:widowControl w:val="0"/>
              <w:autoSpaceDE w:val="0"/>
              <w:autoSpaceDN w:val="0"/>
              <w:adjustRightInd w:val="0"/>
              <w:spacing w:after="0" w:line="240" w:lineRule="exact"/>
              <w:rPr>
                <w:sz w:val="18"/>
                <w:szCs w:val="18"/>
              </w:rPr>
            </w:pPr>
            <w:r w:rsidRPr="005D4E9B">
              <w:rPr>
                <w:sz w:val="18"/>
                <w:szCs w:val="18"/>
              </w:rPr>
              <w:t>Anayola mesafesi (kilometre)</w:t>
            </w:r>
          </w:p>
        </w:tc>
        <w:tc>
          <w:tcPr>
            <w:tcW w:w="5200" w:type="dxa"/>
            <w:tcBorders>
              <w:top w:val="single" w:sz="6" w:space="0" w:color="auto"/>
              <w:left w:val="single" w:sz="6" w:space="0" w:color="auto"/>
              <w:bottom w:val="single" w:sz="6" w:space="0" w:color="auto"/>
              <w:right w:val="single" w:sz="6" w:space="0" w:color="auto"/>
            </w:tcBorders>
          </w:tcPr>
          <w:p w14:paraId="2707C593" w14:textId="77777777" w:rsidR="00F83CCA" w:rsidRDefault="00F83CCA" w:rsidP="00AB7583">
            <w:pPr>
              <w:widowControl w:val="0"/>
              <w:autoSpaceDE w:val="0"/>
              <w:autoSpaceDN w:val="0"/>
              <w:adjustRightInd w:val="0"/>
              <w:spacing w:after="0" w:line="240" w:lineRule="exact"/>
              <w:rPr>
                <w:sz w:val="18"/>
                <w:szCs w:val="18"/>
              </w:rPr>
            </w:pPr>
            <w:r>
              <w:rPr>
                <w:sz w:val="18"/>
                <w:szCs w:val="18"/>
              </w:rPr>
              <w:t xml:space="preserve">0,02 km </w:t>
            </w:r>
          </w:p>
        </w:tc>
      </w:tr>
      <w:tr w:rsidR="00F83CCA" w:rsidRPr="005D4E9B" w14:paraId="4388586F" w14:textId="77777777" w:rsidTr="00CA058F">
        <w:tc>
          <w:tcPr>
            <w:tcW w:w="430" w:type="dxa"/>
            <w:tcBorders>
              <w:top w:val="single" w:sz="6" w:space="0" w:color="auto"/>
              <w:left w:val="single" w:sz="6" w:space="0" w:color="auto"/>
              <w:bottom w:val="single" w:sz="6" w:space="0" w:color="auto"/>
              <w:right w:val="single" w:sz="6" w:space="0" w:color="auto"/>
            </w:tcBorders>
          </w:tcPr>
          <w:p w14:paraId="7E6540B4" w14:textId="77777777" w:rsidR="00F83CCA" w:rsidRPr="005D4E9B" w:rsidRDefault="00F83CCA" w:rsidP="00AB7583">
            <w:pPr>
              <w:widowControl w:val="0"/>
              <w:autoSpaceDE w:val="0"/>
              <w:autoSpaceDN w:val="0"/>
              <w:adjustRightInd w:val="0"/>
              <w:spacing w:after="0" w:line="240" w:lineRule="exact"/>
              <w:rPr>
                <w:b/>
                <w:bCs/>
                <w:sz w:val="18"/>
                <w:szCs w:val="18"/>
              </w:rPr>
            </w:pPr>
            <w:r>
              <w:rPr>
                <w:b/>
                <w:bCs/>
                <w:sz w:val="18"/>
                <w:szCs w:val="18"/>
              </w:rPr>
              <w:t>17</w:t>
            </w:r>
          </w:p>
        </w:tc>
        <w:tc>
          <w:tcPr>
            <w:tcW w:w="4300" w:type="dxa"/>
            <w:tcBorders>
              <w:top w:val="single" w:sz="6" w:space="0" w:color="auto"/>
              <w:left w:val="single" w:sz="6" w:space="0" w:color="auto"/>
              <w:bottom w:val="single" w:sz="6" w:space="0" w:color="auto"/>
              <w:right w:val="single" w:sz="6" w:space="0" w:color="auto"/>
            </w:tcBorders>
          </w:tcPr>
          <w:p w14:paraId="0D703A0C" w14:textId="77777777" w:rsidR="00F83CCA" w:rsidRPr="005D4E9B" w:rsidRDefault="00F83CCA" w:rsidP="00AB7583">
            <w:pPr>
              <w:widowControl w:val="0"/>
              <w:autoSpaceDE w:val="0"/>
              <w:autoSpaceDN w:val="0"/>
              <w:adjustRightInd w:val="0"/>
              <w:spacing w:after="0" w:line="240" w:lineRule="exact"/>
              <w:rPr>
                <w:sz w:val="18"/>
                <w:szCs w:val="18"/>
              </w:rPr>
            </w:pPr>
            <w:r w:rsidRPr="005D4E9B">
              <w:rPr>
                <w:sz w:val="18"/>
                <w:szCs w:val="18"/>
              </w:rPr>
              <w:t>Demiryoluna mesafesi (kilometre) veya demir yolu bağlantısı (Var/Yok)</w:t>
            </w:r>
          </w:p>
        </w:tc>
        <w:tc>
          <w:tcPr>
            <w:tcW w:w="5200" w:type="dxa"/>
            <w:tcBorders>
              <w:top w:val="single" w:sz="6" w:space="0" w:color="auto"/>
              <w:left w:val="single" w:sz="6" w:space="0" w:color="auto"/>
              <w:bottom w:val="single" w:sz="6" w:space="0" w:color="auto"/>
              <w:right w:val="single" w:sz="6" w:space="0" w:color="auto"/>
            </w:tcBorders>
          </w:tcPr>
          <w:p w14:paraId="256F8D31" w14:textId="77777777" w:rsidR="00F83CCA" w:rsidRDefault="00F83CCA" w:rsidP="00AB7583">
            <w:pPr>
              <w:widowControl w:val="0"/>
              <w:autoSpaceDE w:val="0"/>
              <w:autoSpaceDN w:val="0"/>
              <w:adjustRightInd w:val="0"/>
              <w:spacing w:after="0" w:line="240" w:lineRule="exact"/>
              <w:rPr>
                <w:sz w:val="18"/>
                <w:szCs w:val="18"/>
              </w:rPr>
            </w:pPr>
            <w:r>
              <w:rPr>
                <w:sz w:val="18"/>
                <w:szCs w:val="18"/>
              </w:rPr>
              <w:t>3 km</w:t>
            </w:r>
          </w:p>
        </w:tc>
      </w:tr>
      <w:tr w:rsidR="00F83CCA" w:rsidRPr="005D4E9B" w14:paraId="616EEBEC" w14:textId="77777777" w:rsidTr="00CA058F">
        <w:tc>
          <w:tcPr>
            <w:tcW w:w="430" w:type="dxa"/>
            <w:tcBorders>
              <w:top w:val="single" w:sz="6" w:space="0" w:color="auto"/>
              <w:left w:val="single" w:sz="6" w:space="0" w:color="auto"/>
              <w:bottom w:val="single" w:sz="6" w:space="0" w:color="auto"/>
              <w:right w:val="single" w:sz="6" w:space="0" w:color="auto"/>
            </w:tcBorders>
          </w:tcPr>
          <w:p w14:paraId="60B566AD" w14:textId="77777777" w:rsidR="00F83CCA" w:rsidRPr="005D4E9B" w:rsidRDefault="00F83CCA" w:rsidP="00AB7583">
            <w:pPr>
              <w:widowControl w:val="0"/>
              <w:autoSpaceDE w:val="0"/>
              <w:autoSpaceDN w:val="0"/>
              <w:adjustRightInd w:val="0"/>
              <w:spacing w:after="0" w:line="240" w:lineRule="exact"/>
              <w:rPr>
                <w:b/>
                <w:bCs/>
                <w:sz w:val="18"/>
                <w:szCs w:val="18"/>
              </w:rPr>
            </w:pPr>
            <w:r>
              <w:rPr>
                <w:b/>
                <w:bCs/>
                <w:sz w:val="18"/>
                <w:szCs w:val="18"/>
              </w:rPr>
              <w:t>18</w:t>
            </w:r>
          </w:p>
        </w:tc>
        <w:tc>
          <w:tcPr>
            <w:tcW w:w="4300" w:type="dxa"/>
            <w:tcBorders>
              <w:top w:val="single" w:sz="6" w:space="0" w:color="auto"/>
              <w:left w:val="single" w:sz="6" w:space="0" w:color="auto"/>
              <w:bottom w:val="single" w:sz="6" w:space="0" w:color="auto"/>
              <w:right w:val="single" w:sz="6" w:space="0" w:color="auto"/>
            </w:tcBorders>
          </w:tcPr>
          <w:p w14:paraId="2A30D836" w14:textId="77777777" w:rsidR="00F83CCA" w:rsidRPr="005D4E9B" w:rsidRDefault="00F83CCA" w:rsidP="00AB7583">
            <w:pPr>
              <w:widowControl w:val="0"/>
              <w:autoSpaceDE w:val="0"/>
              <w:autoSpaceDN w:val="0"/>
              <w:adjustRightInd w:val="0"/>
              <w:spacing w:after="0" w:line="240" w:lineRule="exact"/>
              <w:rPr>
                <w:sz w:val="18"/>
                <w:szCs w:val="18"/>
              </w:rPr>
            </w:pPr>
            <w:r w:rsidRPr="005D4E9B">
              <w:rPr>
                <w:sz w:val="18"/>
                <w:szCs w:val="18"/>
              </w:rPr>
              <w:t>Hava alanına mesafesi (kilometre)</w:t>
            </w:r>
          </w:p>
        </w:tc>
        <w:tc>
          <w:tcPr>
            <w:tcW w:w="5200" w:type="dxa"/>
            <w:tcBorders>
              <w:top w:val="single" w:sz="6" w:space="0" w:color="auto"/>
              <w:left w:val="single" w:sz="6" w:space="0" w:color="auto"/>
              <w:bottom w:val="single" w:sz="6" w:space="0" w:color="auto"/>
              <w:right w:val="single" w:sz="6" w:space="0" w:color="auto"/>
            </w:tcBorders>
          </w:tcPr>
          <w:p w14:paraId="2EE34F88" w14:textId="77777777" w:rsidR="00F83CCA" w:rsidRDefault="00F83CCA" w:rsidP="00AB7583">
            <w:pPr>
              <w:widowControl w:val="0"/>
              <w:autoSpaceDE w:val="0"/>
              <w:autoSpaceDN w:val="0"/>
              <w:adjustRightInd w:val="0"/>
              <w:spacing w:after="0" w:line="240" w:lineRule="exact"/>
              <w:rPr>
                <w:sz w:val="18"/>
                <w:szCs w:val="18"/>
              </w:rPr>
            </w:pPr>
            <w:r>
              <w:rPr>
                <w:sz w:val="18"/>
                <w:szCs w:val="18"/>
              </w:rPr>
              <w:t>35 km</w:t>
            </w:r>
          </w:p>
        </w:tc>
      </w:tr>
      <w:tr w:rsidR="00F83CCA" w:rsidRPr="005D4E9B" w14:paraId="0E018304" w14:textId="77777777" w:rsidTr="00CA058F">
        <w:tc>
          <w:tcPr>
            <w:tcW w:w="430" w:type="dxa"/>
            <w:tcBorders>
              <w:top w:val="single" w:sz="6" w:space="0" w:color="auto"/>
              <w:left w:val="single" w:sz="6" w:space="0" w:color="auto"/>
              <w:bottom w:val="single" w:sz="6" w:space="0" w:color="auto"/>
              <w:right w:val="single" w:sz="6" w:space="0" w:color="auto"/>
            </w:tcBorders>
          </w:tcPr>
          <w:p w14:paraId="775D9C91" w14:textId="77777777" w:rsidR="00F83CCA" w:rsidRPr="005D4E9B" w:rsidRDefault="00F83CCA" w:rsidP="00AB7583">
            <w:pPr>
              <w:widowControl w:val="0"/>
              <w:autoSpaceDE w:val="0"/>
              <w:autoSpaceDN w:val="0"/>
              <w:adjustRightInd w:val="0"/>
              <w:spacing w:after="0" w:line="240" w:lineRule="exact"/>
              <w:rPr>
                <w:b/>
                <w:bCs/>
                <w:sz w:val="18"/>
                <w:szCs w:val="18"/>
              </w:rPr>
            </w:pPr>
            <w:r>
              <w:rPr>
                <w:b/>
                <w:bCs/>
                <w:sz w:val="18"/>
                <w:szCs w:val="18"/>
              </w:rPr>
              <w:t>19</w:t>
            </w:r>
          </w:p>
        </w:tc>
        <w:tc>
          <w:tcPr>
            <w:tcW w:w="4300" w:type="dxa"/>
            <w:tcBorders>
              <w:top w:val="single" w:sz="6" w:space="0" w:color="auto"/>
              <w:left w:val="single" w:sz="6" w:space="0" w:color="auto"/>
              <w:bottom w:val="single" w:sz="6" w:space="0" w:color="auto"/>
              <w:right w:val="single" w:sz="6" w:space="0" w:color="auto"/>
            </w:tcBorders>
          </w:tcPr>
          <w:p w14:paraId="5D4C4CBA" w14:textId="77777777" w:rsidR="00F83CCA" w:rsidRPr="005D4E9B" w:rsidRDefault="00F83CCA" w:rsidP="00AB7583">
            <w:pPr>
              <w:widowControl w:val="0"/>
              <w:autoSpaceDE w:val="0"/>
              <w:autoSpaceDN w:val="0"/>
              <w:adjustRightInd w:val="0"/>
              <w:spacing w:after="0" w:line="240" w:lineRule="exact"/>
              <w:rPr>
                <w:sz w:val="18"/>
                <w:szCs w:val="18"/>
              </w:rPr>
            </w:pPr>
            <w:r w:rsidRPr="005D4E9B">
              <w:rPr>
                <w:sz w:val="18"/>
                <w:szCs w:val="18"/>
              </w:rPr>
              <w:t xml:space="preserve">Tesis elleçleme kapasitesi </w:t>
            </w:r>
          </w:p>
          <w:p w14:paraId="532864B2" w14:textId="77777777" w:rsidR="00F83CCA" w:rsidRPr="005D4E9B" w:rsidRDefault="00F83CCA" w:rsidP="00AB7583">
            <w:pPr>
              <w:widowControl w:val="0"/>
              <w:autoSpaceDE w:val="0"/>
              <w:autoSpaceDN w:val="0"/>
              <w:adjustRightInd w:val="0"/>
              <w:spacing w:after="0" w:line="240" w:lineRule="exact"/>
              <w:rPr>
                <w:sz w:val="18"/>
                <w:szCs w:val="18"/>
              </w:rPr>
            </w:pPr>
            <w:r w:rsidRPr="005D4E9B">
              <w:rPr>
                <w:sz w:val="18"/>
                <w:szCs w:val="18"/>
              </w:rPr>
              <w:t>(</w:t>
            </w:r>
            <w:r w:rsidRPr="00134FF4">
              <w:rPr>
                <w:strike/>
                <w:sz w:val="18"/>
                <w:szCs w:val="18"/>
              </w:rPr>
              <w:t>Ton/Yıl; TEU/Yıl;</w:t>
            </w:r>
            <w:r w:rsidRPr="005D4E9B">
              <w:rPr>
                <w:sz w:val="18"/>
                <w:szCs w:val="18"/>
              </w:rPr>
              <w:t xml:space="preserve"> Araç/Yıl)</w:t>
            </w:r>
          </w:p>
        </w:tc>
        <w:tc>
          <w:tcPr>
            <w:tcW w:w="5200" w:type="dxa"/>
            <w:tcBorders>
              <w:top w:val="single" w:sz="6" w:space="0" w:color="auto"/>
              <w:left w:val="single" w:sz="6" w:space="0" w:color="auto"/>
              <w:bottom w:val="single" w:sz="6" w:space="0" w:color="auto"/>
              <w:right w:val="single" w:sz="6" w:space="0" w:color="auto"/>
            </w:tcBorders>
          </w:tcPr>
          <w:p w14:paraId="4FABD46F" w14:textId="77777777" w:rsidR="00F83CCA" w:rsidRDefault="00F83CCA" w:rsidP="00AB7583">
            <w:pPr>
              <w:widowControl w:val="0"/>
              <w:autoSpaceDE w:val="0"/>
              <w:autoSpaceDN w:val="0"/>
              <w:adjustRightInd w:val="0"/>
              <w:spacing w:after="0" w:line="240" w:lineRule="exact"/>
              <w:rPr>
                <w:sz w:val="18"/>
                <w:szCs w:val="18"/>
              </w:rPr>
            </w:pPr>
            <w:r>
              <w:rPr>
                <w:sz w:val="18"/>
                <w:szCs w:val="18"/>
              </w:rPr>
              <w:t>1.683.813</w:t>
            </w:r>
          </w:p>
        </w:tc>
      </w:tr>
      <w:tr w:rsidR="00F83CCA" w:rsidRPr="005D4E9B" w14:paraId="3041AEE1" w14:textId="77777777" w:rsidTr="00CA058F">
        <w:tc>
          <w:tcPr>
            <w:tcW w:w="430" w:type="dxa"/>
            <w:tcBorders>
              <w:top w:val="single" w:sz="6" w:space="0" w:color="auto"/>
              <w:left w:val="single" w:sz="6" w:space="0" w:color="auto"/>
              <w:bottom w:val="single" w:sz="6" w:space="0" w:color="auto"/>
              <w:right w:val="single" w:sz="6" w:space="0" w:color="auto"/>
            </w:tcBorders>
          </w:tcPr>
          <w:p w14:paraId="6B0BD803" w14:textId="77777777" w:rsidR="00F83CCA" w:rsidRPr="005D4E9B" w:rsidRDefault="00F83CCA" w:rsidP="00AB7583">
            <w:pPr>
              <w:widowControl w:val="0"/>
              <w:autoSpaceDE w:val="0"/>
              <w:autoSpaceDN w:val="0"/>
              <w:adjustRightInd w:val="0"/>
              <w:spacing w:after="0" w:line="240" w:lineRule="exact"/>
              <w:rPr>
                <w:b/>
                <w:bCs/>
                <w:sz w:val="18"/>
                <w:szCs w:val="18"/>
              </w:rPr>
            </w:pPr>
            <w:r>
              <w:rPr>
                <w:b/>
                <w:bCs/>
                <w:sz w:val="18"/>
                <w:szCs w:val="18"/>
              </w:rPr>
              <w:t>20</w:t>
            </w:r>
          </w:p>
        </w:tc>
        <w:tc>
          <w:tcPr>
            <w:tcW w:w="4300" w:type="dxa"/>
            <w:tcBorders>
              <w:top w:val="single" w:sz="6" w:space="0" w:color="auto"/>
              <w:left w:val="single" w:sz="6" w:space="0" w:color="auto"/>
              <w:bottom w:val="single" w:sz="6" w:space="0" w:color="auto"/>
              <w:right w:val="single" w:sz="6" w:space="0" w:color="auto"/>
            </w:tcBorders>
          </w:tcPr>
          <w:p w14:paraId="406AE7B2" w14:textId="77777777" w:rsidR="00F83CCA" w:rsidRPr="005D4E9B" w:rsidRDefault="00F83CCA" w:rsidP="00AB7583">
            <w:pPr>
              <w:widowControl w:val="0"/>
              <w:autoSpaceDE w:val="0"/>
              <w:autoSpaceDN w:val="0"/>
              <w:adjustRightInd w:val="0"/>
              <w:spacing w:after="0" w:line="240" w:lineRule="exact"/>
              <w:rPr>
                <w:sz w:val="18"/>
                <w:szCs w:val="18"/>
              </w:rPr>
            </w:pPr>
            <w:r w:rsidRPr="005D4E9B">
              <w:rPr>
                <w:sz w:val="18"/>
                <w:szCs w:val="18"/>
              </w:rPr>
              <w:t>Tesiste hurda elleçlemesi yapılıp yapılmayacağı</w:t>
            </w:r>
          </w:p>
        </w:tc>
        <w:tc>
          <w:tcPr>
            <w:tcW w:w="5200" w:type="dxa"/>
            <w:tcBorders>
              <w:top w:val="single" w:sz="6" w:space="0" w:color="auto"/>
              <w:left w:val="single" w:sz="6" w:space="0" w:color="auto"/>
              <w:bottom w:val="single" w:sz="6" w:space="0" w:color="auto"/>
              <w:right w:val="single" w:sz="6" w:space="0" w:color="auto"/>
            </w:tcBorders>
          </w:tcPr>
          <w:p w14:paraId="60477433" w14:textId="77777777" w:rsidR="00F83CCA" w:rsidRDefault="00F83CCA" w:rsidP="00AB7583">
            <w:pPr>
              <w:widowControl w:val="0"/>
              <w:autoSpaceDE w:val="0"/>
              <w:autoSpaceDN w:val="0"/>
              <w:adjustRightInd w:val="0"/>
              <w:spacing w:after="0" w:line="240" w:lineRule="exact"/>
              <w:rPr>
                <w:sz w:val="18"/>
                <w:szCs w:val="18"/>
              </w:rPr>
            </w:pPr>
            <w:proofErr w:type="gramStart"/>
            <w:r>
              <w:rPr>
                <w:sz w:val="18"/>
                <w:szCs w:val="18"/>
              </w:rPr>
              <w:t>yok</w:t>
            </w:r>
            <w:proofErr w:type="gramEnd"/>
          </w:p>
        </w:tc>
      </w:tr>
      <w:tr w:rsidR="00F83CCA" w:rsidRPr="005D4E9B" w14:paraId="0BEA2E11" w14:textId="77777777" w:rsidTr="00CA058F">
        <w:tc>
          <w:tcPr>
            <w:tcW w:w="430" w:type="dxa"/>
            <w:tcBorders>
              <w:top w:val="single" w:sz="6" w:space="0" w:color="auto"/>
              <w:left w:val="single" w:sz="6" w:space="0" w:color="auto"/>
              <w:bottom w:val="single" w:sz="6" w:space="0" w:color="auto"/>
              <w:right w:val="single" w:sz="6" w:space="0" w:color="auto"/>
            </w:tcBorders>
          </w:tcPr>
          <w:p w14:paraId="62DECC39" w14:textId="77777777" w:rsidR="00F83CCA" w:rsidRPr="005D4E9B" w:rsidRDefault="00F83CCA" w:rsidP="00AB7583">
            <w:pPr>
              <w:widowControl w:val="0"/>
              <w:autoSpaceDE w:val="0"/>
              <w:autoSpaceDN w:val="0"/>
              <w:adjustRightInd w:val="0"/>
              <w:spacing w:after="0" w:line="240" w:lineRule="exact"/>
              <w:rPr>
                <w:b/>
                <w:bCs/>
                <w:sz w:val="18"/>
                <w:szCs w:val="18"/>
              </w:rPr>
            </w:pPr>
            <w:r>
              <w:rPr>
                <w:b/>
                <w:bCs/>
                <w:sz w:val="18"/>
                <w:szCs w:val="18"/>
              </w:rPr>
              <w:t>21</w:t>
            </w:r>
          </w:p>
        </w:tc>
        <w:tc>
          <w:tcPr>
            <w:tcW w:w="4300" w:type="dxa"/>
            <w:tcBorders>
              <w:top w:val="single" w:sz="6" w:space="0" w:color="auto"/>
              <w:left w:val="single" w:sz="6" w:space="0" w:color="auto"/>
              <w:bottom w:val="single" w:sz="6" w:space="0" w:color="auto"/>
              <w:right w:val="single" w:sz="6" w:space="0" w:color="auto"/>
            </w:tcBorders>
          </w:tcPr>
          <w:p w14:paraId="184D826C" w14:textId="77777777" w:rsidR="00F83CCA" w:rsidRPr="005D4E9B" w:rsidRDefault="00F83CCA" w:rsidP="00AB7583">
            <w:pPr>
              <w:widowControl w:val="0"/>
              <w:autoSpaceDE w:val="0"/>
              <w:autoSpaceDN w:val="0"/>
              <w:adjustRightInd w:val="0"/>
              <w:spacing w:after="0" w:line="240" w:lineRule="exact"/>
              <w:rPr>
                <w:sz w:val="18"/>
                <w:szCs w:val="18"/>
              </w:rPr>
            </w:pPr>
            <w:r w:rsidRPr="005D4E9B">
              <w:rPr>
                <w:sz w:val="18"/>
                <w:szCs w:val="18"/>
              </w:rPr>
              <w:t>Hudut Kapısı (Evet/Hayır)</w:t>
            </w:r>
          </w:p>
        </w:tc>
        <w:tc>
          <w:tcPr>
            <w:tcW w:w="5200" w:type="dxa"/>
            <w:tcBorders>
              <w:top w:val="single" w:sz="6" w:space="0" w:color="auto"/>
              <w:left w:val="single" w:sz="6" w:space="0" w:color="auto"/>
              <w:bottom w:val="single" w:sz="6" w:space="0" w:color="auto"/>
              <w:right w:val="single" w:sz="6" w:space="0" w:color="auto"/>
            </w:tcBorders>
          </w:tcPr>
          <w:p w14:paraId="7091294C" w14:textId="77777777" w:rsidR="00F83CCA" w:rsidRDefault="00F83CCA" w:rsidP="00AB7583">
            <w:pPr>
              <w:widowControl w:val="0"/>
              <w:autoSpaceDE w:val="0"/>
              <w:autoSpaceDN w:val="0"/>
              <w:adjustRightInd w:val="0"/>
              <w:spacing w:after="0" w:line="240" w:lineRule="exact"/>
              <w:rPr>
                <w:sz w:val="18"/>
                <w:szCs w:val="18"/>
              </w:rPr>
            </w:pPr>
            <w:r>
              <w:rPr>
                <w:sz w:val="18"/>
                <w:szCs w:val="18"/>
              </w:rPr>
              <w:t>Hayır</w:t>
            </w:r>
          </w:p>
        </w:tc>
      </w:tr>
      <w:tr w:rsidR="00F83CCA" w:rsidRPr="005D4E9B" w14:paraId="6831BA2F" w14:textId="77777777" w:rsidTr="00CA058F">
        <w:tc>
          <w:tcPr>
            <w:tcW w:w="430" w:type="dxa"/>
            <w:tcBorders>
              <w:top w:val="single" w:sz="6" w:space="0" w:color="auto"/>
              <w:left w:val="single" w:sz="6" w:space="0" w:color="auto"/>
              <w:bottom w:val="single" w:sz="6" w:space="0" w:color="auto"/>
              <w:right w:val="single" w:sz="6" w:space="0" w:color="auto"/>
            </w:tcBorders>
          </w:tcPr>
          <w:p w14:paraId="31F5F38E" w14:textId="77777777" w:rsidR="00F83CCA" w:rsidRPr="005D4E9B" w:rsidRDefault="00F83CCA" w:rsidP="00AB7583">
            <w:pPr>
              <w:widowControl w:val="0"/>
              <w:autoSpaceDE w:val="0"/>
              <w:autoSpaceDN w:val="0"/>
              <w:adjustRightInd w:val="0"/>
              <w:spacing w:after="0" w:line="240" w:lineRule="exact"/>
              <w:rPr>
                <w:b/>
                <w:bCs/>
                <w:sz w:val="18"/>
                <w:szCs w:val="18"/>
              </w:rPr>
            </w:pPr>
            <w:r>
              <w:rPr>
                <w:b/>
                <w:bCs/>
                <w:sz w:val="18"/>
                <w:szCs w:val="18"/>
              </w:rPr>
              <w:t>22</w:t>
            </w:r>
          </w:p>
        </w:tc>
        <w:tc>
          <w:tcPr>
            <w:tcW w:w="4300" w:type="dxa"/>
            <w:tcBorders>
              <w:top w:val="single" w:sz="6" w:space="0" w:color="auto"/>
              <w:left w:val="single" w:sz="6" w:space="0" w:color="auto"/>
              <w:bottom w:val="single" w:sz="6" w:space="0" w:color="auto"/>
              <w:right w:val="single" w:sz="6" w:space="0" w:color="auto"/>
            </w:tcBorders>
          </w:tcPr>
          <w:p w14:paraId="438D5CF6" w14:textId="77777777" w:rsidR="00F83CCA" w:rsidRPr="005D4E9B" w:rsidRDefault="00F83CCA" w:rsidP="00AB7583">
            <w:pPr>
              <w:widowControl w:val="0"/>
              <w:autoSpaceDE w:val="0"/>
              <w:autoSpaceDN w:val="0"/>
              <w:adjustRightInd w:val="0"/>
              <w:spacing w:after="0" w:line="240" w:lineRule="exact"/>
              <w:rPr>
                <w:sz w:val="18"/>
                <w:szCs w:val="18"/>
              </w:rPr>
            </w:pPr>
            <w:r w:rsidRPr="005D4E9B">
              <w:rPr>
                <w:sz w:val="18"/>
                <w:szCs w:val="18"/>
              </w:rPr>
              <w:t>Özelleştirme kapsamında devri yapılmış (Evet/Hayır)</w:t>
            </w:r>
          </w:p>
        </w:tc>
        <w:tc>
          <w:tcPr>
            <w:tcW w:w="5200" w:type="dxa"/>
            <w:tcBorders>
              <w:top w:val="single" w:sz="6" w:space="0" w:color="auto"/>
              <w:left w:val="single" w:sz="6" w:space="0" w:color="auto"/>
              <w:bottom w:val="single" w:sz="6" w:space="0" w:color="auto"/>
              <w:right w:val="single" w:sz="6" w:space="0" w:color="auto"/>
            </w:tcBorders>
          </w:tcPr>
          <w:p w14:paraId="2134230F" w14:textId="77777777" w:rsidR="00F83CCA" w:rsidRDefault="00F83CCA" w:rsidP="00AB7583">
            <w:pPr>
              <w:widowControl w:val="0"/>
              <w:autoSpaceDE w:val="0"/>
              <w:autoSpaceDN w:val="0"/>
              <w:adjustRightInd w:val="0"/>
              <w:spacing w:after="0" w:line="240" w:lineRule="exact"/>
              <w:rPr>
                <w:sz w:val="18"/>
                <w:szCs w:val="18"/>
              </w:rPr>
            </w:pPr>
            <w:r>
              <w:rPr>
                <w:sz w:val="18"/>
                <w:szCs w:val="18"/>
              </w:rPr>
              <w:t>Evet</w:t>
            </w:r>
          </w:p>
        </w:tc>
      </w:tr>
      <w:tr w:rsidR="00F83CCA" w:rsidRPr="005D4E9B" w14:paraId="36B4F342" w14:textId="77777777" w:rsidTr="00CA058F">
        <w:tc>
          <w:tcPr>
            <w:tcW w:w="430" w:type="dxa"/>
            <w:tcBorders>
              <w:top w:val="single" w:sz="6" w:space="0" w:color="auto"/>
              <w:left w:val="single" w:sz="6" w:space="0" w:color="auto"/>
              <w:bottom w:val="single" w:sz="6" w:space="0" w:color="auto"/>
              <w:right w:val="single" w:sz="6" w:space="0" w:color="auto"/>
            </w:tcBorders>
          </w:tcPr>
          <w:p w14:paraId="56C07EB4" w14:textId="77777777" w:rsidR="00F83CCA" w:rsidRPr="005D4E9B" w:rsidRDefault="00F83CCA" w:rsidP="00AB7583">
            <w:pPr>
              <w:widowControl w:val="0"/>
              <w:autoSpaceDE w:val="0"/>
              <w:autoSpaceDN w:val="0"/>
              <w:adjustRightInd w:val="0"/>
              <w:spacing w:after="0" w:line="240" w:lineRule="exact"/>
              <w:rPr>
                <w:b/>
                <w:bCs/>
                <w:sz w:val="18"/>
                <w:szCs w:val="18"/>
              </w:rPr>
            </w:pPr>
            <w:r>
              <w:rPr>
                <w:b/>
                <w:bCs/>
                <w:sz w:val="18"/>
                <w:szCs w:val="18"/>
              </w:rPr>
              <w:t>23</w:t>
            </w:r>
          </w:p>
        </w:tc>
        <w:tc>
          <w:tcPr>
            <w:tcW w:w="4300" w:type="dxa"/>
            <w:tcBorders>
              <w:top w:val="single" w:sz="6" w:space="0" w:color="auto"/>
              <w:left w:val="single" w:sz="6" w:space="0" w:color="auto"/>
              <w:bottom w:val="single" w:sz="6" w:space="0" w:color="auto"/>
              <w:right w:val="single" w:sz="6" w:space="0" w:color="auto"/>
            </w:tcBorders>
          </w:tcPr>
          <w:p w14:paraId="31C9B33B" w14:textId="77777777" w:rsidR="00F83CCA" w:rsidRPr="005D4E9B" w:rsidRDefault="00F83CCA" w:rsidP="00AB7583">
            <w:pPr>
              <w:widowControl w:val="0"/>
              <w:autoSpaceDE w:val="0"/>
              <w:autoSpaceDN w:val="0"/>
              <w:adjustRightInd w:val="0"/>
              <w:spacing w:after="0" w:line="240" w:lineRule="exact"/>
              <w:rPr>
                <w:sz w:val="18"/>
                <w:szCs w:val="18"/>
              </w:rPr>
            </w:pPr>
            <w:r w:rsidRPr="005D4E9B">
              <w:rPr>
                <w:sz w:val="18"/>
                <w:szCs w:val="18"/>
              </w:rPr>
              <w:t xml:space="preserve">Gümrüklü saha (Evet/Hayır) </w:t>
            </w:r>
          </w:p>
        </w:tc>
        <w:tc>
          <w:tcPr>
            <w:tcW w:w="5200" w:type="dxa"/>
            <w:tcBorders>
              <w:top w:val="single" w:sz="6" w:space="0" w:color="auto"/>
              <w:left w:val="single" w:sz="6" w:space="0" w:color="auto"/>
              <w:bottom w:val="single" w:sz="6" w:space="0" w:color="auto"/>
              <w:right w:val="single" w:sz="6" w:space="0" w:color="auto"/>
            </w:tcBorders>
          </w:tcPr>
          <w:p w14:paraId="21EDB13B" w14:textId="77777777" w:rsidR="00F83CCA" w:rsidRDefault="00F83CCA" w:rsidP="00AB7583">
            <w:pPr>
              <w:widowControl w:val="0"/>
              <w:autoSpaceDE w:val="0"/>
              <w:autoSpaceDN w:val="0"/>
              <w:adjustRightInd w:val="0"/>
              <w:spacing w:after="0" w:line="240" w:lineRule="exact"/>
              <w:rPr>
                <w:sz w:val="18"/>
                <w:szCs w:val="18"/>
              </w:rPr>
            </w:pPr>
            <w:r>
              <w:rPr>
                <w:sz w:val="18"/>
                <w:szCs w:val="18"/>
              </w:rPr>
              <w:t>Hayır</w:t>
            </w:r>
          </w:p>
        </w:tc>
      </w:tr>
      <w:tr w:rsidR="00F83CCA" w:rsidRPr="005D4E9B" w14:paraId="49CA649B" w14:textId="77777777" w:rsidTr="00CA058F">
        <w:tc>
          <w:tcPr>
            <w:tcW w:w="430" w:type="dxa"/>
            <w:tcBorders>
              <w:top w:val="single" w:sz="6" w:space="0" w:color="auto"/>
              <w:left w:val="single" w:sz="6" w:space="0" w:color="auto"/>
              <w:bottom w:val="single" w:sz="6" w:space="0" w:color="auto"/>
              <w:right w:val="single" w:sz="6" w:space="0" w:color="auto"/>
            </w:tcBorders>
          </w:tcPr>
          <w:p w14:paraId="56E5081D" w14:textId="77777777" w:rsidR="00F83CCA" w:rsidRPr="005D4E9B" w:rsidRDefault="00F83CCA" w:rsidP="00AB7583">
            <w:pPr>
              <w:widowControl w:val="0"/>
              <w:autoSpaceDE w:val="0"/>
              <w:autoSpaceDN w:val="0"/>
              <w:adjustRightInd w:val="0"/>
              <w:spacing w:after="0" w:line="240" w:lineRule="exact"/>
              <w:rPr>
                <w:b/>
                <w:bCs/>
                <w:sz w:val="18"/>
                <w:szCs w:val="18"/>
              </w:rPr>
            </w:pPr>
            <w:r>
              <w:rPr>
                <w:b/>
                <w:bCs/>
                <w:sz w:val="18"/>
                <w:szCs w:val="18"/>
              </w:rPr>
              <w:t>24</w:t>
            </w:r>
          </w:p>
        </w:tc>
        <w:tc>
          <w:tcPr>
            <w:tcW w:w="4300" w:type="dxa"/>
            <w:tcBorders>
              <w:top w:val="single" w:sz="6" w:space="0" w:color="auto"/>
              <w:left w:val="single" w:sz="6" w:space="0" w:color="auto"/>
              <w:bottom w:val="single" w:sz="6" w:space="0" w:color="auto"/>
              <w:right w:val="single" w:sz="6" w:space="0" w:color="auto"/>
            </w:tcBorders>
          </w:tcPr>
          <w:p w14:paraId="2B7511E9" w14:textId="77777777" w:rsidR="00F83CCA" w:rsidRPr="005D4E9B" w:rsidRDefault="00F83CCA" w:rsidP="00AB7583">
            <w:pPr>
              <w:widowControl w:val="0"/>
              <w:autoSpaceDE w:val="0"/>
              <w:autoSpaceDN w:val="0"/>
              <w:adjustRightInd w:val="0"/>
              <w:spacing w:after="0" w:line="240" w:lineRule="exact"/>
              <w:rPr>
                <w:sz w:val="18"/>
                <w:szCs w:val="18"/>
              </w:rPr>
            </w:pPr>
            <w:r w:rsidRPr="005D4E9B">
              <w:rPr>
                <w:sz w:val="18"/>
                <w:szCs w:val="18"/>
              </w:rPr>
              <w:t>Yük elleçleme sistemleri</w:t>
            </w:r>
          </w:p>
        </w:tc>
        <w:tc>
          <w:tcPr>
            <w:tcW w:w="5200" w:type="dxa"/>
            <w:tcBorders>
              <w:top w:val="single" w:sz="6" w:space="0" w:color="auto"/>
              <w:left w:val="single" w:sz="6" w:space="0" w:color="auto"/>
              <w:bottom w:val="single" w:sz="6" w:space="0" w:color="auto"/>
              <w:right w:val="single" w:sz="6" w:space="0" w:color="auto"/>
            </w:tcBorders>
          </w:tcPr>
          <w:p w14:paraId="453CD529" w14:textId="77777777" w:rsidR="00F83CCA" w:rsidRDefault="00F83CCA" w:rsidP="00AB7583">
            <w:pPr>
              <w:widowControl w:val="0"/>
              <w:autoSpaceDE w:val="0"/>
              <w:autoSpaceDN w:val="0"/>
              <w:adjustRightInd w:val="0"/>
              <w:spacing w:after="0" w:line="240" w:lineRule="exact"/>
              <w:rPr>
                <w:sz w:val="18"/>
                <w:szCs w:val="18"/>
              </w:rPr>
            </w:pPr>
            <w:r>
              <w:rPr>
                <w:sz w:val="18"/>
                <w:szCs w:val="18"/>
              </w:rPr>
              <w:t>Yok</w:t>
            </w:r>
          </w:p>
        </w:tc>
      </w:tr>
      <w:tr w:rsidR="00F83CCA" w:rsidRPr="005D4E9B" w14:paraId="6F6D89E8" w14:textId="77777777" w:rsidTr="00CA058F">
        <w:tc>
          <w:tcPr>
            <w:tcW w:w="430" w:type="dxa"/>
            <w:tcBorders>
              <w:top w:val="single" w:sz="6" w:space="0" w:color="auto"/>
              <w:left w:val="single" w:sz="6" w:space="0" w:color="auto"/>
              <w:bottom w:val="single" w:sz="6" w:space="0" w:color="auto"/>
              <w:right w:val="single" w:sz="6" w:space="0" w:color="auto"/>
            </w:tcBorders>
          </w:tcPr>
          <w:p w14:paraId="7482588F" w14:textId="77777777" w:rsidR="00F83CCA" w:rsidRPr="005D4E9B" w:rsidRDefault="00F83CCA" w:rsidP="00AB7583">
            <w:pPr>
              <w:widowControl w:val="0"/>
              <w:autoSpaceDE w:val="0"/>
              <w:autoSpaceDN w:val="0"/>
              <w:adjustRightInd w:val="0"/>
              <w:spacing w:after="0" w:line="240" w:lineRule="exact"/>
              <w:rPr>
                <w:b/>
                <w:bCs/>
                <w:sz w:val="18"/>
                <w:szCs w:val="18"/>
              </w:rPr>
            </w:pPr>
            <w:r>
              <w:rPr>
                <w:b/>
                <w:bCs/>
                <w:sz w:val="18"/>
                <w:szCs w:val="18"/>
              </w:rPr>
              <w:t>25</w:t>
            </w:r>
          </w:p>
        </w:tc>
        <w:tc>
          <w:tcPr>
            <w:tcW w:w="4300" w:type="dxa"/>
            <w:tcBorders>
              <w:top w:val="single" w:sz="6" w:space="0" w:color="auto"/>
              <w:left w:val="single" w:sz="6" w:space="0" w:color="auto"/>
              <w:bottom w:val="single" w:sz="6" w:space="0" w:color="auto"/>
              <w:right w:val="single" w:sz="6" w:space="0" w:color="auto"/>
            </w:tcBorders>
          </w:tcPr>
          <w:p w14:paraId="478C6660" w14:textId="77777777" w:rsidR="00F83CCA" w:rsidRPr="005D4E9B" w:rsidRDefault="00F83CCA" w:rsidP="00AB7583">
            <w:pPr>
              <w:widowControl w:val="0"/>
              <w:autoSpaceDE w:val="0"/>
              <w:autoSpaceDN w:val="0"/>
              <w:adjustRightInd w:val="0"/>
              <w:spacing w:after="0" w:line="240" w:lineRule="exact"/>
              <w:rPr>
                <w:sz w:val="18"/>
                <w:szCs w:val="18"/>
              </w:rPr>
            </w:pPr>
            <w:r w:rsidRPr="005D4E9B">
              <w:rPr>
                <w:sz w:val="18"/>
                <w:szCs w:val="18"/>
              </w:rPr>
              <w:t>Depolama Tank kapasitesi (m</w:t>
            </w:r>
            <w:r w:rsidRPr="005D4E9B">
              <w:rPr>
                <w:sz w:val="18"/>
                <w:szCs w:val="18"/>
                <w:vertAlign w:val="superscript"/>
              </w:rPr>
              <w:t>3</w:t>
            </w:r>
            <w:r w:rsidRPr="005D4E9B">
              <w:rPr>
                <w:sz w:val="18"/>
                <w:szCs w:val="18"/>
              </w:rPr>
              <w:t>)</w:t>
            </w:r>
          </w:p>
        </w:tc>
        <w:tc>
          <w:tcPr>
            <w:tcW w:w="5200" w:type="dxa"/>
            <w:tcBorders>
              <w:top w:val="single" w:sz="6" w:space="0" w:color="auto"/>
              <w:left w:val="single" w:sz="6" w:space="0" w:color="auto"/>
              <w:bottom w:val="single" w:sz="6" w:space="0" w:color="auto"/>
              <w:right w:val="single" w:sz="6" w:space="0" w:color="auto"/>
            </w:tcBorders>
          </w:tcPr>
          <w:p w14:paraId="70405799" w14:textId="77777777" w:rsidR="00F83CCA" w:rsidRDefault="00F83CCA" w:rsidP="00AB7583">
            <w:pPr>
              <w:widowControl w:val="0"/>
              <w:autoSpaceDE w:val="0"/>
              <w:autoSpaceDN w:val="0"/>
              <w:adjustRightInd w:val="0"/>
              <w:spacing w:after="0" w:line="240" w:lineRule="exact"/>
              <w:rPr>
                <w:sz w:val="18"/>
                <w:szCs w:val="18"/>
              </w:rPr>
            </w:pPr>
            <w:r>
              <w:rPr>
                <w:sz w:val="18"/>
                <w:szCs w:val="18"/>
              </w:rPr>
              <w:t>Yok</w:t>
            </w:r>
          </w:p>
        </w:tc>
      </w:tr>
      <w:tr w:rsidR="00F83CCA" w:rsidRPr="005D4E9B" w14:paraId="58B582A0" w14:textId="77777777" w:rsidTr="00CA058F">
        <w:trPr>
          <w:trHeight w:val="154"/>
        </w:trPr>
        <w:tc>
          <w:tcPr>
            <w:tcW w:w="430" w:type="dxa"/>
            <w:tcBorders>
              <w:top w:val="single" w:sz="6" w:space="0" w:color="auto"/>
              <w:left w:val="single" w:sz="6" w:space="0" w:color="auto"/>
              <w:bottom w:val="single" w:sz="6" w:space="0" w:color="auto"/>
              <w:right w:val="single" w:sz="6" w:space="0" w:color="auto"/>
            </w:tcBorders>
          </w:tcPr>
          <w:p w14:paraId="585076E6" w14:textId="77777777" w:rsidR="00F83CCA" w:rsidRPr="005D4E9B" w:rsidRDefault="00F83CCA" w:rsidP="00AB7583">
            <w:pPr>
              <w:widowControl w:val="0"/>
              <w:autoSpaceDE w:val="0"/>
              <w:autoSpaceDN w:val="0"/>
              <w:adjustRightInd w:val="0"/>
              <w:spacing w:after="0" w:line="240" w:lineRule="exact"/>
              <w:rPr>
                <w:b/>
                <w:bCs/>
                <w:sz w:val="18"/>
                <w:szCs w:val="18"/>
              </w:rPr>
            </w:pPr>
            <w:r>
              <w:rPr>
                <w:b/>
                <w:bCs/>
                <w:sz w:val="18"/>
                <w:szCs w:val="18"/>
              </w:rPr>
              <w:t>26</w:t>
            </w:r>
          </w:p>
        </w:tc>
        <w:tc>
          <w:tcPr>
            <w:tcW w:w="4300" w:type="dxa"/>
            <w:tcBorders>
              <w:top w:val="single" w:sz="6" w:space="0" w:color="auto"/>
              <w:left w:val="single" w:sz="6" w:space="0" w:color="auto"/>
              <w:bottom w:val="single" w:sz="6" w:space="0" w:color="auto"/>
              <w:right w:val="single" w:sz="6" w:space="0" w:color="auto"/>
            </w:tcBorders>
          </w:tcPr>
          <w:p w14:paraId="21EE4BDE" w14:textId="77777777" w:rsidR="00F83CCA" w:rsidRPr="005D4E9B" w:rsidRDefault="00F83CCA" w:rsidP="00AB7583">
            <w:pPr>
              <w:widowControl w:val="0"/>
              <w:autoSpaceDE w:val="0"/>
              <w:autoSpaceDN w:val="0"/>
              <w:adjustRightInd w:val="0"/>
              <w:spacing w:after="0" w:line="240" w:lineRule="exact"/>
              <w:rPr>
                <w:sz w:val="18"/>
                <w:szCs w:val="18"/>
              </w:rPr>
            </w:pPr>
            <w:r w:rsidRPr="005D4E9B">
              <w:rPr>
                <w:sz w:val="18"/>
                <w:szCs w:val="18"/>
              </w:rPr>
              <w:t>Açık depolama alanı (m</w:t>
            </w:r>
            <w:r w:rsidRPr="005D4E9B">
              <w:rPr>
                <w:sz w:val="18"/>
                <w:szCs w:val="18"/>
                <w:vertAlign w:val="superscript"/>
              </w:rPr>
              <w:t>2</w:t>
            </w:r>
            <w:r w:rsidRPr="005D4E9B">
              <w:rPr>
                <w:sz w:val="18"/>
                <w:szCs w:val="18"/>
              </w:rPr>
              <w:t>)</w:t>
            </w:r>
          </w:p>
        </w:tc>
        <w:tc>
          <w:tcPr>
            <w:tcW w:w="5200" w:type="dxa"/>
            <w:tcBorders>
              <w:top w:val="single" w:sz="6" w:space="0" w:color="auto"/>
              <w:left w:val="single" w:sz="6" w:space="0" w:color="auto"/>
              <w:bottom w:val="single" w:sz="6" w:space="0" w:color="auto"/>
              <w:right w:val="single" w:sz="6" w:space="0" w:color="auto"/>
            </w:tcBorders>
          </w:tcPr>
          <w:p w14:paraId="4DE15638" w14:textId="77777777" w:rsidR="00F83CCA" w:rsidRDefault="00F83CCA" w:rsidP="00AB7583">
            <w:pPr>
              <w:widowControl w:val="0"/>
              <w:autoSpaceDE w:val="0"/>
              <w:autoSpaceDN w:val="0"/>
              <w:adjustRightInd w:val="0"/>
              <w:spacing w:after="0" w:line="240" w:lineRule="exact"/>
              <w:rPr>
                <w:sz w:val="18"/>
                <w:szCs w:val="18"/>
              </w:rPr>
            </w:pPr>
            <w:r>
              <w:rPr>
                <w:sz w:val="18"/>
                <w:szCs w:val="18"/>
              </w:rPr>
              <w:t>Yok</w:t>
            </w:r>
          </w:p>
        </w:tc>
      </w:tr>
      <w:tr w:rsidR="00F83CCA" w:rsidRPr="005D4E9B" w14:paraId="50DDF3CD" w14:textId="77777777" w:rsidTr="00CA058F">
        <w:tc>
          <w:tcPr>
            <w:tcW w:w="430" w:type="dxa"/>
            <w:tcBorders>
              <w:top w:val="single" w:sz="6" w:space="0" w:color="auto"/>
              <w:left w:val="single" w:sz="6" w:space="0" w:color="auto"/>
              <w:bottom w:val="single" w:sz="6" w:space="0" w:color="auto"/>
              <w:right w:val="single" w:sz="6" w:space="0" w:color="auto"/>
            </w:tcBorders>
          </w:tcPr>
          <w:p w14:paraId="46611DA0" w14:textId="77777777" w:rsidR="00F83CCA" w:rsidRPr="005D4E9B" w:rsidRDefault="00F83CCA" w:rsidP="00AB7583">
            <w:pPr>
              <w:widowControl w:val="0"/>
              <w:autoSpaceDE w:val="0"/>
              <w:autoSpaceDN w:val="0"/>
              <w:adjustRightInd w:val="0"/>
              <w:spacing w:after="0" w:line="240" w:lineRule="exact"/>
              <w:rPr>
                <w:b/>
                <w:bCs/>
                <w:sz w:val="18"/>
                <w:szCs w:val="18"/>
              </w:rPr>
            </w:pPr>
            <w:r>
              <w:rPr>
                <w:b/>
                <w:bCs/>
                <w:sz w:val="18"/>
                <w:szCs w:val="18"/>
              </w:rPr>
              <w:t>27</w:t>
            </w:r>
          </w:p>
        </w:tc>
        <w:tc>
          <w:tcPr>
            <w:tcW w:w="4300" w:type="dxa"/>
            <w:tcBorders>
              <w:top w:val="single" w:sz="6" w:space="0" w:color="auto"/>
              <w:left w:val="single" w:sz="6" w:space="0" w:color="auto"/>
              <w:bottom w:val="single" w:sz="6" w:space="0" w:color="auto"/>
              <w:right w:val="single" w:sz="6" w:space="0" w:color="auto"/>
            </w:tcBorders>
          </w:tcPr>
          <w:p w14:paraId="16BA5360" w14:textId="77777777" w:rsidR="00F83CCA" w:rsidRPr="005D4E9B" w:rsidRDefault="00F83CCA" w:rsidP="00AB7583">
            <w:pPr>
              <w:widowControl w:val="0"/>
              <w:autoSpaceDE w:val="0"/>
              <w:autoSpaceDN w:val="0"/>
              <w:adjustRightInd w:val="0"/>
              <w:spacing w:after="0" w:line="240" w:lineRule="exact"/>
              <w:rPr>
                <w:sz w:val="18"/>
                <w:szCs w:val="18"/>
              </w:rPr>
            </w:pPr>
            <w:r w:rsidRPr="005D4E9B">
              <w:rPr>
                <w:sz w:val="18"/>
                <w:szCs w:val="18"/>
              </w:rPr>
              <w:t>Kapalı depolama alanı (m</w:t>
            </w:r>
            <w:r w:rsidRPr="005D4E9B">
              <w:rPr>
                <w:sz w:val="18"/>
                <w:szCs w:val="18"/>
                <w:vertAlign w:val="superscript"/>
              </w:rPr>
              <w:t>2</w:t>
            </w:r>
            <w:r w:rsidRPr="005D4E9B">
              <w:rPr>
                <w:sz w:val="18"/>
                <w:szCs w:val="18"/>
              </w:rPr>
              <w:t>)</w:t>
            </w:r>
          </w:p>
        </w:tc>
        <w:tc>
          <w:tcPr>
            <w:tcW w:w="5200" w:type="dxa"/>
            <w:tcBorders>
              <w:top w:val="single" w:sz="6" w:space="0" w:color="auto"/>
              <w:left w:val="single" w:sz="6" w:space="0" w:color="auto"/>
              <w:bottom w:val="single" w:sz="6" w:space="0" w:color="auto"/>
              <w:right w:val="single" w:sz="6" w:space="0" w:color="auto"/>
            </w:tcBorders>
          </w:tcPr>
          <w:p w14:paraId="051D51F6" w14:textId="77777777" w:rsidR="00F83CCA" w:rsidRDefault="00F83CCA" w:rsidP="00AB7583">
            <w:pPr>
              <w:widowControl w:val="0"/>
              <w:autoSpaceDE w:val="0"/>
              <w:autoSpaceDN w:val="0"/>
              <w:adjustRightInd w:val="0"/>
              <w:spacing w:after="0" w:line="240" w:lineRule="exact"/>
              <w:rPr>
                <w:sz w:val="18"/>
                <w:szCs w:val="18"/>
              </w:rPr>
            </w:pPr>
            <w:r>
              <w:rPr>
                <w:sz w:val="18"/>
                <w:szCs w:val="18"/>
              </w:rPr>
              <w:t>Yok</w:t>
            </w:r>
          </w:p>
        </w:tc>
      </w:tr>
      <w:tr w:rsidR="00F83CCA" w:rsidRPr="005D4E9B" w14:paraId="65849877" w14:textId="77777777" w:rsidTr="00CA058F">
        <w:tc>
          <w:tcPr>
            <w:tcW w:w="430" w:type="dxa"/>
            <w:tcBorders>
              <w:top w:val="single" w:sz="6" w:space="0" w:color="auto"/>
              <w:left w:val="single" w:sz="6" w:space="0" w:color="auto"/>
              <w:bottom w:val="single" w:sz="6" w:space="0" w:color="auto"/>
              <w:right w:val="single" w:sz="6" w:space="0" w:color="auto"/>
            </w:tcBorders>
          </w:tcPr>
          <w:p w14:paraId="6DDEEA78" w14:textId="77777777" w:rsidR="00F83CCA" w:rsidRPr="005D4E9B" w:rsidRDefault="00F83CCA" w:rsidP="00AB7583">
            <w:pPr>
              <w:widowControl w:val="0"/>
              <w:autoSpaceDE w:val="0"/>
              <w:autoSpaceDN w:val="0"/>
              <w:adjustRightInd w:val="0"/>
              <w:spacing w:after="0" w:line="240" w:lineRule="exact"/>
              <w:rPr>
                <w:b/>
                <w:bCs/>
                <w:sz w:val="18"/>
                <w:szCs w:val="18"/>
              </w:rPr>
            </w:pPr>
            <w:r>
              <w:rPr>
                <w:b/>
                <w:bCs/>
                <w:sz w:val="18"/>
                <w:szCs w:val="18"/>
              </w:rPr>
              <w:t>28</w:t>
            </w:r>
          </w:p>
        </w:tc>
        <w:tc>
          <w:tcPr>
            <w:tcW w:w="4300" w:type="dxa"/>
            <w:tcBorders>
              <w:top w:val="single" w:sz="6" w:space="0" w:color="auto"/>
              <w:left w:val="single" w:sz="6" w:space="0" w:color="auto"/>
              <w:bottom w:val="single" w:sz="6" w:space="0" w:color="auto"/>
              <w:right w:val="single" w:sz="6" w:space="0" w:color="auto"/>
            </w:tcBorders>
          </w:tcPr>
          <w:p w14:paraId="1BD5E61F" w14:textId="77777777" w:rsidR="00F83CCA" w:rsidRPr="005D4E9B" w:rsidRDefault="00F83CCA" w:rsidP="00AB7583">
            <w:pPr>
              <w:widowControl w:val="0"/>
              <w:autoSpaceDE w:val="0"/>
              <w:autoSpaceDN w:val="0"/>
              <w:adjustRightInd w:val="0"/>
              <w:spacing w:after="0" w:line="240" w:lineRule="exact"/>
              <w:rPr>
                <w:sz w:val="18"/>
                <w:szCs w:val="18"/>
              </w:rPr>
            </w:pPr>
            <w:proofErr w:type="spellStart"/>
            <w:r w:rsidRPr="005D4E9B">
              <w:rPr>
                <w:sz w:val="18"/>
                <w:szCs w:val="18"/>
              </w:rPr>
              <w:t>Kılavuzluk&amp;Römorkaj</w:t>
            </w:r>
            <w:proofErr w:type="spellEnd"/>
            <w:r w:rsidRPr="005D4E9B">
              <w:rPr>
                <w:sz w:val="18"/>
                <w:szCs w:val="18"/>
              </w:rPr>
              <w:t xml:space="preserve"> hizmetlerinin ne şekilde sağlanacağı</w:t>
            </w:r>
          </w:p>
        </w:tc>
        <w:tc>
          <w:tcPr>
            <w:tcW w:w="5200" w:type="dxa"/>
            <w:tcBorders>
              <w:top w:val="single" w:sz="6" w:space="0" w:color="auto"/>
              <w:left w:val="single" w:sz="6" w:space="0" w:color="auto"/>
              <w:bottom w:val="single" w:sz="6" w:space="0" w:color="auto"/>
              <w:right w:val="single" w:sz="6" w:space="0" w:color="auto"/>
            </w:tcBorders>
          </w:tcPr>
          <w:p w14:paraId="77E9F5B8" w14:textId="77777777" w:rsidR="00F83CCA" w:rsidRDefault="00F83CCA" w:rsidP="00AB7583">
            <w:pPr>
              <w:widowControl w:val="0"/>
              <w:autoSpaceDE w:val="0"/>
              <w:autoSpaceDN w:val="0"/>
              <w:adjustRightInd w:val="0"/>
              <w:spacing w:after="0" w:line="240" w:lineRule="exact"/>
              <w:rPr>
                <w:sz w:val="18"/>
                <w:szCs w:val="18"/>
              </w:rPr>
            </w:pPr>
            <w:proofErr w:type="gramStart"/>
            <w:r>
              <w:rPr>
                <w:sz w:val="18"/>
                <w:szCs w:val="18"/>
              </w:rPr>
              <w:t>KEGM  (</w:t>
            </w:r>
            <w:proofErr w:type="gramEnd"/>
            <w:r>
              <w:rPr>
                <w:sz w:val="18"/>
                <w:szCs w:val="18"/>
              </w:rPr>
              <w:t>taahhüt)</w:t>
            </w:r>
          </w:p>
        </w:tc>
      </w:tr>
      <w:tr w:rsidR="00F83CCA" w:rsidRPr="005D4E9B" w14:paraId="1ECCEE56" w14:textId="77777777" w:rsidTr="00CA058F">
        <w:tc>
          <w:tcPr>
            <w:tcW w:w="430" w:type="dxa"/>
            <w:tcBorders>
              <w:top w:val="single" w:sz="6" w:space="0" w:color="auto"/>
              <w:left w:val="single" w:sz="6" w:space="0" w:color="auto"/>
              <w:bottom w:val="single" w:sz="6" w:space="0" w:color="auto"/>
              <w:right w:val="single" w:sz="6" w:space="0" w:color="auto"/>
            </w:tcBorders>
          </w:tcPr>
          <w:p w14:paraId="2AD9FA8D" w14:textId="77777777" w:rsidR="00F83CCA" w:rsidRPr="005D4E9B" w:rsidRDefault="00F83CCA" w:rsidP="00AB7583">
            <w:pPr>
              <w:widowControl w:val="0"/>
              <w:autoSpaceDE w:val="0"/>
              <w:autoSpaceDN w:val="0"/>
              <w:adjustRightInd w:val="0"/>
              <w:spacing w:after="0" w:line="240" w:lineRule="exact"/>
              <w:rPr>
                <w:b/>
                <w:bCs/>
                <w:sz w:val="18"/>
                <w:szCs w:val="18"/>
              </w:rPr>
            </w:pPr>
            <w:r>
              <w:rPr>
                <w:b/>
                <w:bCs/>
                <w:sz w:val="18"/>
                <w:szCs w:val="18"/>
              </w:rPr>
              <w:t>29</w:t>
            </w:r>
          </w:p>
        </w:tc>
        <w:tc>
          <w:tcPr>
            <w:tcW w:w="4300" w:type="dxa"/>
            <w:tcBorders>
              <w:top w:val="single" w:sz="6" w:space="0" w:color="auto"/>
              <w:left w:val="single" w:sz="6" w:space="0" w:color="auto"/>
              <w:bottom w:val="single" w:sz="6" w:space="0" w:color="auto"/>
              <w:right w:val="single" w:sz="6" w:space="0" w:color="auto"/>
            </w:tcBorders>
          </w:tcPr>
          <w:p w14:paraId="076DCD97" w14:textId="77777777" w:rsidR="00F83CCA" w:rsidRPr="005D4E9B" w:rsidRDefault="00F83CCA" w:rsidP="00AB7583">
            <w:pPr>
              <w:widowControl w:val="0"/>
              <w:autoSpaceDE w:val="0"/>
              <w:autoSpaceDN w:val="0"/>
              <w:adjustRightInd w:val="0"/>
              <w:spacing w:after="0" w:line="240" w:lineRule="exact"/>
              <w:rPr>
                <w:sz w:val="18"/>
                <w:szCs w:val="18"/>
              </w:rPr>
            </w:pPr>
            <w:r w:rsidRPr="005D4E9B">
              <w:rPr>
                <w:sz w:val="18"/>
                <w:szCs w:val="18"/>
              </w:rPr>
              <w:t>Atık Kabul Tesisi Kapasitesi</w:t>
            </w:r>
          </w:p>
          <w:p w14:paraId="1A74CF95" w14:textId="77777777" w:rsidR="00F83CCA" w:rsidRPr="005D4E9B" w:rsidRDefault="00F83CCA" w:rsidP="00AB7583">
            <w:pPr>
              <w:widowControl w:val="0"/>
              <w:autoSpaceDE w:val="0"/>
              <w:autoSpaceDN w:val="0"/>
              <w:adjustRightInd w:val="0"/>
              <w:spacing w:after="0" w:line="240" w:lineRule="exact"/>
              <w:rPr>
                <w:sz w:val="18"/>
                <w:szCs w:val="18"/>
              </w:rPr>
            </w:pPr>
          </w:p>
        </w:tc>
        <w:tc>
          <w:tcPr>
            <w:tcW w:w="5200" w:type="dxa"/>
            <w:tcBorders>
              <w:top w:val="single" w:sz="6" w:space="0" w:color="auto"/>
              <w:left w:val="single" w:sz="6" w:space="0" w:color="auto"/>
              <w:bottom w:val="single" w:sz="6" w:space="0" w:color="auto"/>
              <w:right w:val="single" w:sz="6" w:space="0" w:color="auto"/>
            </w:tcBorders>
          </w:tcPr>
          <w:p w14:paraId="0E4C43AD" w14:textId="77777777" w:rsidR="00F83CCA" w:rsidRDefault="00F83CCA" w:rsidP="00AB7583">
            <w:pPr>
              <w:widowControl w:val="0"/>
              <w:autoSpaceDE w:val="0"/>
              <w:autoSpaceDN w:val="0"/>
              <w:adjustRightInd w:val="0"/>
              <w:spacing w:after="0" w:line="240" w:lineRule="exact"/>
              <w:rPr>
                <w:sz w:val="18"/>
                <w:szCs w:val="18"/>
              </w:rPr>
            </w:pPr>
            <w:r>
              <w:rPr>
                <w:sz w:val="18"/>
                <w:szCs w:val="18"/>
              </w:rPr>
              <w:t>Kirli Balast (</w:t>
            </w:r>
            <w:proofErr w:type="gramStart"/>
            <w:r>
              <w:rPr>
                <w:sz w:val="18"/>
                <w:szCs w:val="18"/>
              </w:rPr>
              <w:t xml:space="preserve"> ....</w:t>
            </w:r>
            <w:proofErr w:type="gramEnd"/>
            <w:r>
              <w:rPr>
                <w:sz w:val="18"/>
                <w:szCs w:val="18"/>
              </w:rPr>
              <w:t>m</w:t>
            </w:r>
            <w:r>
              <w:rPr>
                <w:sz w:val="18"/>
                <w:szCs w:val="18"/>
                <w:vertAlign w:val="superscript"/>
              </w:rPr>
              <w:t xml:space="preserve">3 </w:t>
            </w:r>
            <w:r>
              <w:rPr>
                <w:sz w:val="18"/>
                <w:szCs w:val="18"/>
              </w:rPr>
              <w:t xml:space="preserve">), </w:t>
            </w:r>
            <w:proofErr w:type="spellStart"/>
            <w:r>
              <w:rPr>
                <w:sz w:val="18"/>
                <w:szCs w:val="18"/>
              </w:rPr>
              <w:t>Slop</w:t>
            </w:r>
            <w:proofErr w:type="spellEnd"/>
            <w:r>
              <w:rPr>
                <w:sz w:val="18"/>
                <w:szCs w:val="18"/>
              </w:rPr>
              <w:t xml:space="preserve">  (....m</w:t>
            </w:r>
            <w:r>
              <w:rPr>
                <w:sz w:val="18"/>
                <w:szCs w:val="18"/>
                <w:vertAlign w:val="superscript"/>
              </w:rPr>
              <w:t xml:space="preserve">3 </w:t>
            </w:r>
            <w:r>
              <w:rPr>
                <w:sz w:val="18"/>
                <w:szCs w:val="18"/>
              </w:rPr>
              <w:t xml:space="preserve">), </w:t>
            </w:r>
            <w:proofErr w:type="spellStart"/>
            <w:r>
              <w:rPr>
                <w:sz w:val="18"/>
                <w:szCs w:val="18"/>
              </w:rPr>
              <w:t>Slaç</w:t>
            </w:r>
            <w:proofErr w:type="spellEnd"/>
            <w:r>
              <w:rPr>
                <w:sz w:val="18"/>
                <w:szCs w:val="18"/>
              </w:rPr>
              <w:t xml:space="preserve"> ( ...m</w:t>
            </w:r>
            <w:r>
              <w:rPr>
                <w:sz w:val="18"/>
                <w:szCs w:val="18"/>
                <w:vertAlign w:val="superscript"/>
              </w:rPr>
              <w:t xml:space="preserve">3 </w:t>
            </w:r>
            <w:r>
              <w:rPr>
                <w:sz w:val="18"/>
                <w:szCs w:val="18"/>
              </w:rPr>
              <w:t>), Sintine Suyu ( ...m</w:t>
            </w:r>
            <w:r>
              <w:rPr>
                <w:sz w:val="18"/>
                <w:szCs w:val="18"/>
                <w:vertAlign w:val="superscript"/>
              </w:rPr>
              <w:t xml:space="preserve">3 </w:t>
            </w:r>
            <w:r>
              <w:rPr>
                <w:sz w:val="18"/>
                <w:szCs w:val="18"/>
              </w:rPr>
              <w:t>), Zehirli Sıvı Madde ( ...m</w:t>
            </w:r>
            <w:r>
              <w:rPr>
                <w:sz w:val="18"/>
                <w:szCs w:val="18"/>
                <w:vertAlign w:val="superscript"/>
              </w:rPr>
              <w:t>3</w:t>
            </w:r>
            <w:r>
              <w:rPr>
                <w:sz w:val="18"/>
                <w:szCs w:val="18"/>
              </w:rPr>
              <w:t>), Pis Su ( ....m</w:t>
            </w:r>
            <w:r>
              <w:rPr>
                <w:sz w:val="18"/>
                <w:szCs w:val="18"/>
                <w:vertAlign w:val="superscript"/>
              </w:rPr>
              <w:t xml:space="preserve">3 </w:t>
            </w:r>
            <w:r>
              <w:rPr>
                <w:sz w:val="18"/>
                <w:szCs w:val="18"/>
              </w:rPr>
              <w:t>), Çöp ( ...m</w:t>
            </w:r>
            <w:r>
              <w:rPr>
                <w:sz w:val="18"/>
                <w:szCs w:val="18"/>
                <w:vertAlign w:val="superscript"/>
              </w:rPr>
              <w:t xml:space="preserve">3 </w:t>
            </w:r>
            <w:r>
              <w:rPr>
                <w:sz w:val="18"/>
                <w:szCs w:val="18"/>
              </w:rPr>
              <w:t>) yok</w:t>
            </w:r>
          </w:p>
        </w:tc>
      </w:tr>
    </w:tbl>
    <w:p w14:paraId="36E00C58" w14:textId="3C31B6DF" w:rsidR="00F83CCA" w:rsidRDefault="00F83CCA" w:rsidP="00AB7583">
      <w:pPr>
        <w:spacing w:after="0" w:line="240" w:lineRule="exact"/>
        <w:rPr>
          <w:sz w:val="18"/>
          <w:szCs w:val="18"/>
        </w:rPr>
      </w:pPr>
    </w:p>
    <w:p w14:paraId="5A416CD1" w14:textId="1AF865AB" w:rsidR="00E3602D" w:rsidRDefault="00E3602D" w:rsidP="00AB7583">
      <w:pPr>
        <w:spacing w:after="0" w:line="240" w:lineRule="exact"/>
        <w:rPr>
          <w:sz w:val="18"/>
          <w:szCs w:val="18"/>
        </w:rPr>
      </w:pPr>
    </w:p>
    <w:tbl>
      <w:tblPr>
        <w:tblpPr w:leftFromText="141" w:rightFromText="141" w:vertAnchor="text" w:horzAnchor="margin" w:tblpY="-37"/>
        <w:tblW w:w="99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5"/>
        <w:gridCol w:w="1529"/>
        <w:gridCol w:w="4938"/>
        <w:gridCol w:w="3068"/>
      </w:tblGrid>
      <w:tr w:rsidR="00DB0E47" w:rsidRPr="005D4E9B" w14:paraId="74D448FC" w14:textId="77777777" w:rsidTr="00DB0E47">
        <w:trPr>
          <w:trHeight w:val="509"/>
        </w:trPr>
        <w:tc>
          <w:tcPr>
            <w:tcW w:w="9980" w:type="dxa"/>
            <w:gridSpan w:val="4"/>
          </w:tcPr>
          <w:p w14:paraId="0E91DB1C" w14:textId="77777777" w:rsidR="00DB0E47" w:rsidRPr="005D4E9B" w:rsidRDefault="00DB0E47" w:rsidP="00DB0E47">
            <w:pPr>
              <w:spacing w:after="0" w:line="240" w:lineRule="exact"/>
              <w:jc w:val="center"/>
              <w:rPr>
                <w:b/>
                <w:sz w:val="18"/>
                <w:szCs w:val="18"/>
              </w:rPr>
            </w:pPr>
          </w:p>
          <w:p w14:paraId="0C8F69A3" w14:textId="77777777" w:rsidR="00DB0E47" w:rsidRPr="005D4E9B" w:rsidRDefault="00DB0E47" w:rsidP="00DB0E47">
            <w:pPr>
              <w:spacing w:after="0" w:line="240" w:lineRule="exact"/>
              <w:jc w:val="center"/>
              <w:rPr>
                <w:b/>
                <w:sz w:val="18"/>
                <w:szCs w:val="18"/>
              </w:rPr>
            </w:pPr>
            <w:r w:rsidRPr="005D4E9B">
              <w:rPr>
                <w:b/>
                <w:sz w:val="18"/>
                <w:szCs w:val="18"/>
              </w:rPr>
              <w:t>Liman Faaliyeti Ana Statüsü</w:t>
            </w:r>
          </w:p>
        </w:tc>
      </w:tr>
      <w:tr w:rsidR="00DB0E47" w:rsidRPr="005D4E9B" w14:paraId="30889628" w14:textId="77777777" w:rsidTr="00DB0E47">
        <w:trPr>
          <w:trHeight w:val="254"/>
        </w:trPr>
        <w:tc>
          <w:tcPr>
            <w:tcW w:w="445" w:type="dxa"/>
            <w:vAlign w:val="center"/>
          </w:tcPr>
          <w:p w14:paraId="0F00E349" w14:textId="77777777" w:rsidR="00DB0E47" w:rsidRPr="005D4E9B" w:rsidRDefault="00DB0E47" w:rsidP="00DB0E47">
            <w:pPr>
              <w:spacing w:after="0" w:line="240" w:lineRule="exact"/>
              <w:jc w:val="center"/>
              <w:rPr>
                <w:b/>
                <w:sz w:val="18"/>
                <w:szCs w:val="18"/>
              </w:rPr>
            </w:pPr>
            <w:r w:rsidRPr="005D4E9B">
              <w:rPr>
                <w:b/>
                <w:sz w:val="18"/>
                <w:szCs w:val="18"/>
              </w:rPr>
              <w:t>1</w:t>
            </w:r>
          </w:p>
        </w:tc>
        <w:tc>
          <w:tcPr>
            <w:tcW w:w="1529" w:type="dxa"/>
          </w:tcPr>
          <w:p w14:paraId="301C2530" w14:textId="77777777" w:rsidR="00DB0E47" w:rsidRPr="005D4E9B" w:rsidRDefault="00DB0E47" w:rsidP="00DB0E47">
            <w:pPr>
              <w:widowControl w:val="0"/>
              <w:autoSpaceDE w:val="0"/>
              <w:autoSpaceDN w:val="0"/>
              <w:adjustRightInd w:val="0"/>
              <w:spacing w:after="0" w:line="240" w:lineRule="exact"/>
              <w:jc w:val="center"/>
              <w:rPr>
                <w:sz w:val="18"/>
                <w:szCs w:val="18"/>
              </w:rPr>
            </w:pPr>
            <w:r w:rsidRPr="00855957">
              <w:rPr>
                <w:szCs w:val="18"/>
              </w:rPr>
              <w:t xml:space="preserve">3. </w:t>
            </w:r>
            <w:proofErr w:type="gramStart"/>
            <w:r w:rsidRPr="00855957">
              <w:rPr>
                <w:szCs w:val="18"/>
              </w:rPr>
              <w:t xml:space="preserve">şahıs </w:t>
            </w:r>
            <w:r>
              <w:rPr>
                <w:szCs w:val="18"/>
              </w:rPr>
              <w:t xml:space="preserve"> </w:t>
            </w:r>
            <w:r w:rsidRPr="00585FF6">
              <w:rPr>
                <w:sz w:val="28"/>
                <w:szCs w:val="18"/>
              </w:rPr>
              <w:t>x</w:t>
            </w:r>
            <w:proofErr w:type="gramEnd"/>
          </w:p>
        </w:tc>
        <w:tc>
          <w:tcPr>
            <w:tcW w:w="4938" w:type="dxa"/>
          </w:tcPr>
          <w:p w14:paraId="42CB68B8" w14:textId="77777777" w:rsidR="00DB0E47" w:rsidRPr="005D4E9B" w:rsidRDefault="00DB0E47" w:rsidP="00DB0E47">
            <w:pPr>
              <w:spacing w:after="0" w:line="240" w:lineRule="exact"/>
              <w:jc w:val="center"/>
              <w:rPr>
                <w:sz w:val="18"/>
                <w:szCs w:val="18"/>
              </w:rPr>
            </w:pPr>
            <w:proofErr w:type="gramStart"/>
            <w:r w:rsidRPr="005D4E9B">
              <w:rPr>
                <w:sz w:val="18"/>
                <w:szCs w:val="18"/>
              </w:rPr>
              <w:t>kendi</w:t>
            </w:r>
            <w:proofErr w:type="gramEnd"/>
            <w:r w:rsidRPr="005D4E9B">
              <w:rPr>
                <w:sz w:val="18"/>
                <w:szCs w:val="18"/>
              </w:rPr>
              <w:t xml:space="preserve"> yükü ve ilave 3. şahıs  □</w:t>
            </w:r>
          </w:p>
        </w:tc>
        <w:tc>
          <w:tcPr>
            <w:tcW w:w="3068" w:type="dxa"/>
          </w:tcPr>
          <w:p w14:paraId="107D4339" w14:textId="77777777" w:rsidR="00DB0E47" w:rsidRPr="005D4E9B" w:rsidRDefault="00DB0E47" w:rsidP="00DB0E47">
            <w:pPr>
              <w:spacing w:after="0" w:line="240" w:lineRule="exact"/>
              <w:jc w:val="center"/>
              <w:rPr>
                <w:sz w:val="18"/>
                <w:szCs w:val="18"/>
              </w:rPr>
            </w:pPr>
            <w:proofErr w:type="gramStart"/>
            <w:r w:rsidRPr="005D4E9B">
              <w:rPr>
                <w:sz w:val="18"/>
                <w:szCs w:val="18"/>
              </w:rPr>
              <w:t>kendi</w:t>
            </w:r>
            <w:proofErr w:type="gramEnd"/>
            <w:r w:rsidRPr="005D4E9B">
              <w:rPr>
                <w:sz w:val="18"/>
                <w:szCs w:val="18"/>
              </w:rPr>
              <w:t xml:space="preserve"> yükü   □</w:t>
            </w:r>
          </w:p>
        </w:tc>
      </w:tr>
    </w:tbl>
    <w:p w14:paraId="46611F7F" w14:textId="170224D4" w:rsidR="00E3602D" w:rsidRDefault="00E3602D" w:rsidP="00AB7583">
      <w:pPr>
        <w:spacing w:after="0" w:line="240" w:lineRule="exact"/>
        <w:rPr>
          <w:sz w:val="18"/>
          <w:szCs w:val="18"/>
        </w:rPr>
      </w:pPr>
    </w:p>
    <w:p w14:paraId="484B9CC0" w14:textId="17C95362" w:rsidR="00E3602D" w:rsidRDefault="00E3602D" w:rsidP="00AB7583">
      <w:pPr>
        <w:spacing w:after="0" w:line="240" w:lineRule="exact"/>
        <w:rPr>
          <w:sz w:val="18"/>
          <w:szCs w:val="18"/>
        </w:rPr>
      </w:pPr>
    </w:p>
    <w:tbl>
      <w:tblPr>
        <w:tblpPr w:leftFromText="141" w:rightFromText="141" w:vertAnchor="text" w:horzAnchor="margin" w:tblpY="-6"/>
        <w:tblW w:w="9955" w:type="dxa"/>
        <w:tblLayout w:type="fixed"/>
        <w:tblCellMar>
          <w:left w:w="70" w:type="dxa"/>
          <w:right w:w="70" w:type="dxa"/>
        </w:tblCellMar>
        <w:tblLook w:val="0000" w:firstRow="0" w:lastRow="0" w:firstColumn="0" w:lastColumn="0" w:noHBand="0" w:noVBand="0"/>
      </w:tblPr>
      <w:tblGrid>
        <w:gridCol w:w="328"/>
        <w:gridCol w:w="11"/>
        <w:gridCol w:w="1225"/>
        <w:gridCol w:w="879"/>
        <w:gridCol w:w="53"/>
        <w:gridCol w:w="932"/>
        <w:gridCol w:w="747"/>
        <w:gridCol w:w="1304"/>
        <w:gridCol w:w="374"/>
        <w:gridCol w:w="1678"/>
        <w:gridCol w:w="2424"/>
      </w:tblGrid>
      <w:tr w:rsidR="00DB0E47" w:rsidRPr="005D4E9B" w14:paraId="4BC19732" w14:textId="77777777" w:rsidTr="00DB0E47">
        <w:trPr>
          <w:trHeight w:val="472"/>
        </w:trPr>
        <w:tc>
          <w:tcPr>
            <w:tcW w:w="1564" w:type="dxa"/>
            <w:gridSpan w:val="3"/>
            <w:tcBorders>
              <w:top w:val="single" w:sz="6" w:space="0" w:color="auto"/>
              <w:left w:val="single" w:sz="6" w:space="0" w:color="auto"/>
              <w:bottom w:val="single" w:sz="6" w:space="0" w:color="auto"/>
              <w:right w:val="single" w:sz="6" w:space="0" w:color="auto"/>
            </w:tcBorders>
            <w:vAlign w:val="center"/>
          </w:tcPr>
          <w:p w14:paraId="5AA7CDA6" w14:textId="77777777" w:rsidR="00DB0E47" w:rsidRPr="005D4E9B" w:rsidRDefault="00DB0E47" w:rsidP="00DB0E47">
            <w:pPr>
              <w:widowControl w:val="0"/>
              <w:autoSpaceDE w:val="0"/>
              <w:autoSpaceDN w:val="0"/>
              <w:adjustRightInd w:val="0"/>
              <w:spacing w:after="0" w:line="240" w:lineRule="exact"/>
              <w:jc w:val="center"/>
              <w:rPr>
                <w:b/>
                <w:bCs/>
                <w:sz w:val="18"/>
                <w:szCs w:val="18"/>
                <w:vertAlign w:val="superscript"/>
              </w:rPr>
            </w:pPr>
          </w:p>
        </w:tc>
        <w:tc>
          <w:tcPr>
            <w:tcW w:w="932" w:type="dxa"/>
            <w:gridSpan w:val="2"/>
            <w:tcBorders>
              <w:top w:val="single" w:sz="6" w:space="0" w:color="auto"/>
              <w:left w:val="single" w:sz="6" w:space="0" w:color="auto"/>
              <w:bottom w:val="single" w:sz="6" w:space="0" w:color="auto"/>
              <w:right w:val="single" w:sz="6" w:space="0" w:color="auto"/>
            </w:tcBorders>
            <w:vAlign w:val="center"/>
          </w:tcPr>
          <w:p w14:paraId="728936E3" w14:textId="77777777" w:rsidR="00DB0E47" w:rsidRPr="005D4E9B" w:rsidRDefault="00DB0E47" w:rsidP="00DB0E47">
            <w:pPr>
              <w:widowControl w:val="0"/>
              <w:autoSpaceDE w:val="0"/>
              <w:autoSpaceDN w:val="0"/>
              <w:adjustRightInd w:val="0"/>
              <w:spacing w:after="0" w:line="240" w:lineRule="exact"/>
              <w:jc w:val="center"/>
              <w:rPr>
                <w:b/>
                <w:bCs/>
                <w:sz w:val="18"/>
                <w:szCs w:val="18"/>
                <w:vertAlign w:val="superscript"/>
              </w:rPr>
            </w:pPr>
            <w:r w:rsidRPr="005D4E9B">
              <w:rPr>
                <w:b/>
                <w:bCs/>
                <w:sz w:val="18"/>
                <w:szCs w:val="18"/>
                <w:vertAlign w:val="superscript"/>
              </w:rPr>
              <w:t>Boy (metre)</w:t>
            </w:r>
          </w:p>
        </w:tc>
        <w:tc>
          <w:tcPr>
            <w:tcW w:w="932" w:type="dxa"/>
            <w:tcBorders>
              <w:top w:val="single" w:sz="6" w:space="0" w:color="auto"/>
              <w:left w:val="single" w:sz="6" w:space="0" w:color="auto"/>
              <w:bottom w:val="single" w:sz="6" w:space="0" w:color="auto"/>
              <w:right w:val="single" w:sz="6" w:space="0" w:color="auto"/>
            </w:tcBorders>
            <w:vAlign w:val="center"/>
          </w:tcPr>
          <w:p w14:paraId="150B9DA6" w14:textId="77777777" w:rsidR="00DB0E47" w:rsidRPr="005D4E9B" w:rsidRDefault="00DB0E47" w:rsidP="00DB0E47">
            <w:pPr>
              <w:widowControl w:val="0"/>
              <w:autoSpaceDE w:val="0"/>
              <w:autoSpaceDN w:val="0"/>
              <w:adjustRightInd w:val="0"/>
              <w:spacing w:after="0" w:line="240" w:lineRule="exact"/>
              <w:jc w:val="center"/>
              <w:rPr>
                <w:b/>
                <w:bCs/>
                <w:sz w:val="18"/>
                <w:szCs w:val="18"/>
                <w:vertAlign w:val="superscript"/>
              </w:rPr>
            </w:pPr>
            <w:r w:rsidRPr="005D4E9B">
              <w:rPr>
                <w:b/>
                <w:bCs/>
                <w:sz w:val="18"/>
                <w:szCs w:val="18"/>
                <w:vertAlign w:val="superscript"/>
              </w:rPr>
              <w:t>En (metre)</w:t>
            </w:r>
          </w:p>
        </w:tc>
        <w:tc>
          <w:tcPr>
            <w:tcW w:w="2051" w:type="dxa"/>
            <w:gridSpan w:val="2"/>
            <w:tcBorders>
              <w:top w:val="single" w:sz="6" w:space="0" w:color="auto"/>
              <w:left w:val="single" w:sz="6" w:space="0" w:color="auto"/>
              <w:bottom w:val="single" w:sz="6" w:space="0" w:color="auto"/>
              <w:right w:val="single" w:sz="6" w:space="0" w:color="auto"/>
            </w:tcBorders>
            <w:vAlign w:val="center"/>
          </w:tcPr>
          <w:p w14:paraId="79ABB474" w14:textId="77777777" w:rsidR="00DB0E47" w:rsidRPr="005D4E9B" w:rsidRDefault="00DB0E47" w:rsidP="00DB0E47">
            <w:pPr>
              <w:widowControl w:val="0"/>
              <w:autoSpaceDE w:val="0"/>
              <w:autoSpaceDN w:val="0"/>
              <w:adjustRightInd w:val="0"/>
              <w:spacing w:after="0" w:line="240" w:lineRule="exact"/>
              <w:jc w:val="center"/>
              <w:rPr>
                <w:b/>
                <w:bCs/>
                <w:sz w:val="18"/>
                <w:szCs w:val="18"/>
                <w:vertAlign w:val="superscript"/>
              </w:rPr>
            </w:pPr>
            <w:r w:rsidRPr="005D4E9B">
              <w:rPr>
                <w:b/>
                <w:bCs/>
                <w:sz w:val="18"/>
                <w:szCs w:val="18"/>
                <w:vertAlign w:val="superscript"/>
              </w:rPr>
              <w:t>Min. Su derinliği</w:t>
            </w:r>
          </w:p>
          <w:p w14:paraId="4B36CD76" w14:textId="77777777" w:rsidR="00DB0E47" w:rsidRPr="005D4E9B" w:rsidRDefault="00DB0E47" w:rsidP="00DB0E47">
            <w:pPr>
              <w:widowControl w:val="0"/>
              <w:autoSpaceDE w:val="0"/>
              <w:autoSpaceDN w:val="0"/>
              <w:adjustRightInd w:val="0"/>
              <w:spacing w:after="0" w:line="240" w:lineRule="exact"/>
              <w:jc w:val="center"/>
              <w:rPr>
                <w:b/>
                <w:bCs/>
                <w:sz w:val="18"/>
                <w:szCs w:val="18"/>
                <w:vertAlign w:val="superscript"/>
              </w:rPr>
            </w:pPr>
            <w:r w:rsidRPr="005D4E9B">
              <w:rPr>
                <w:b/>
                <w:bCs/>
                <w:sz w:val="18"/>
                <w:szCs w:val="18"/>
                <w:vertAlign w:val="superscript"/>
              </w:rPr>
              <w:t>(</w:t>
            </w:r>
            <w:proofErr w:type="gramStart"/>
            <w:r w:rsidRPr="005D4E9B">
              <w:rPr>
                <w:b/>
                <w:bCs/>
                <w:sz w:val="18"/>
                <w:szCs w:val="18"/>
                <w:vertAlign w:val="superscript"/>
              </w:rPr>
              <w:t>metre</w:t>
            </w:r>
            <w:proofErr w:type="gramEnd"/>
            <w:r w:rsidRPr="005D4E9B">
              <w:rPr>
                <w:b/>
                <w:bCs/>
                <w:sz w:val="18"/>
                <w:szCs w:val="18"/>
                <w:vertAlign w:val="superscript"/>
              </w:rPr>
              <w:t>)</w:t>
            </w:r>
          </w:p>
        </w:tc>
        <w:tc>
          <w:tcPr>
            <w:tcW w:w="2052" w:type="dxa"/>
            <w:gridSpan w:val="2"/>
            <w:tcBorders>
              <w:top w:val="single" w:sz="6" w:space="0" w:color="auto"/>
              <w:left w:val="single" w:sz="6" w:space="0" w:color="auto"/>
              <w:bottom w:val="single" w:sz="6" w:space="0" w:color="auto"/>
              <w:right w:val="single" w:sz="6" w:space="0" w:color="auto"/>
            </w:tcBorders>
            <w:vAlign w:val="center"/>
          </w:tcPr>
          <w:p w14:paraId="10750382" w14:textId="77777777" w:rsidR="00DB0E47" w:rsidRPr="005D4E9B" w:rsidRDefault="00DB0E47" w:rsidP="00DB0E47">
            <w:pPr>
              <w:widowControl w:val="0"/>
              <w:autoSpaceDE w:val="0"/>
              <w:autoSpaceDN w:val="0"/>
              <w:adjustRightInd w:val="0"/>
              <w:spacing w:after="0" w:line="240" w:lineRule="exact"/>
              <w:jc w:val="center"/>
              <w:rPr>
                <w:b/>
                <w:bCs/>
                <w:sz w:val="18"/>
                <w:szCs w:val="18"/>
                <w:vertAlign w:val="superscript"/>
              </w:rPr>
            </w:pPr>
            <w:proofErr w:type="spellStart"/>
            <w:r w:rsidRPr="005D4E9B">
              <w:rPr>
                <w:b/>
                <w:bCs/>
                <w:sz w:val="18"/>
                <w:szCs w:val="18"/>
                <w:vertAlign w:val="superscript"/>
              </w:rPr>
              <w:t>Max</w:t>
            </w:r>
            <w:proofErr w:type="spellEnd"/>
            <w:r w:rsidRPr="005D4E9B">
              <w:rPr>
                <w:b/>
                <w:bCs/>
                <w:sz w:val="18"/>
                <w:szCs w:val="18"/>
                <w:vertAlign w:val="superscript"/>
              </w:rPr>
              <w:t>. Su derinliği</w:t>
            </w:r>
          </w:p>
          <w:p w14:paraId="74144B52" w14:textId="77777777" w:rsidR="00DB0E47" w:rsidRPr="005D4E9B" w:rsidRDefault="00DB0E47" w:rsidP="00DB0E47">
            <w:pPr>
              <w:widowControl w:val="0"/>
              <w:autoSpaceDE w:val="0"/>
              <w:autoSpaceDN w:val="0"/>
              <w:adjustRightInd w:val="0"/>
              <w:spacing w:after="0" w:line="240" w:lineRule="exact"/>
              <w:jc w:val="center"/>
              <w:rPr>
                <w:b/>
                <w:bCs/>
                <w:sz w:val="18"/>
                <w:szCs w:val="18"/>
                <w:vertAlign w:val="superscript"/>
              </w:rPr>
            </w:pPr>
            <w:r w:rsidRPr="005D4E9B">
              <w:rPr>
                <w:b/>
                <w:bCs/>
                <w:sz w:val="18"/>
                <w:szCs w:val="18"/>
                <w:vertAlign w:val="superscript"/>
              </w:rPr>
              <w:t>(</w:t>
            </w:r>
            <w:proofErr w:type="gramStart"/>
            <w:r w:rsidRPr="005D4E9B">
              <w:rPr>
                <w:b/>
                <w:bCs/>
                <w:sz w:val="18"/>
                <w:szCs w:val="18"/>
                <w:vertAlign w:val="superscript"/>
              </w:rPr>
              <w:t>metre</w:t>
            </w:r>
            <w:proofErr w:type="gramEnd"/>
            <w:r w:rsidRPr="005D4E9B">
              <w:rPr>
                <w:b/>
                <w:bCs/>
                <w:sz w:val="18"/>
                <w:szCs w:val="18"/>
                <w:vertAlign w:val="superscript"/>
              </w:rPr>
              <w:t>)</w:t>
            </w:r>
          </w:p>
        </w:tc>
        <w:tc>
          <w:tcPr>
            <w:tcW w:w="2424" w:type="dxa"/>
            <w:tcBorders>
              <w:top w:val="single" w:sz="6" w:space="0" w:color="auto"/>
              <w:left w:val="single" w:sz="6" w:space="0" w:color="auto"/>
              <w:bottom w:val="single" w:sz="6" w:space="0" w:color="auto"/>
              <w:right w:val="single" w:sz="6" w:space="0" w:color="auto"/>
            </w:tcBorders>
            <w:vAlign w:val="center"/>
          </w:tcPr>
          <w:p w14:paraId="499A725D" w14:textId="77777777" w:rsidR="00DB0E47" w:rsidRPr="005D4E9B" w:rsidRDefault="00DB0E47" w:rsidP="00DB0E47">
            <w:pPr>
              <w:widowControl w:val="0"/>
              <w:autoSpaceDE w:val="0"/>
              <w:autoSpaceDN w:val="0"/>
              <w:adjustRightInd w:val="0"/>
              <w:spacing w:after="0" w:line="240" w:lineRule="exact"/>
              <w:jc w:val="center"/>
              <w:rPr>
                <w:b/>
                <w:bCs/>
                <w:sz w:val="18"/>
                <w:szCs w:val="18"/>
                <w:vertAlign w:val="superscript"/>
              </w:rPr>
            </w:pPr>
            <w:r w:rsidRPr="005D4E9B">
              <w:rPr>
                <w:b/>
                <w:bCs/>
                <w:sz w:val="18"/>
                <w:szCs w:val="18"/>
                <w:vertAlign w:val="superscript"/>
              </w:rPr>
              <w:t>Yanaşacak en büyük gemi tonajı</w:t>
            </w:r>
          </w:p>
          <w:p w14:paraId="45223114" w14:textId="77777777" w:rsidR="00DB0E47" w:rsidRPr="005D4E9B" w:rsidRDefault="00DB0E47" w:rsidP="00DB0E47">
            <w:pPr>
              <w:widowControl w:val="0"/>
              <w:autoSpaceDE w:val="0"/>
              <w:autoSpaceDN w:val="0"/>
              <w:adjustRightInd w:val="0"/>
              <w:spacing w:after="0" w:line="240" w:lineRule="exact"/>
              <w:jc w:val="center"/>
              <w:rPr>
                <w:b/>
                <w:bCs/>
                <w:sz w:val="18"/>
                <w:szCs w:val="18"/>
                <w:vertAlign w:val="superscript"/>
              </w:rPr>
            </w:pPr>
            <w:r w:rsidRPr="00652086">
              <w:rPr>
                <w:b/>
                <w:bCs/>
                <w:strike/>
                <w:sz w:val="18"/>
                <w:szCs w:val="18"/>
                <w:vertAlign w:val="superscript"/>
              </w:rPr>
              <w:t>(DWT</w:t>
            </w:r>
            <w:r w:rsidRPr="005D4E9B">
              <w:rPr>
                <w:b/>
                <w:bCs/>
                <w:sz w:val="18"/>
                <w:szCs w:val="18"/>
                <w:vertAlign w:val="superscript"/>
              </w:rPr>
              <w:t xml:space="preserve"> veya GRT)</w:t>
            </w:r>
          </w:p>
        </w:tc>
      </w:tr>
      <w:tr w:rsidR="00DB0E47" w:rsidRPr="005D4E9B" w14:paraId="0B2761A4" w14:textId="77777777" w:rsidTr="00DB0E47">
        <w:trPr>
          <w:trHeight w:val="472"/>
        </w:trPr>
        <w:tc>
          <w:tcPr>
            <w:tcW w:w="328" w:type="dxa"/>
            <w:tcBorders>
              <w:top w:val="single" w:sz="6" w:space="0" w:color="auto"/>
              <w:left w:val="single" w:sz="6" w:space="0" w:color="auto"/>
              <w:bottom w:val="single" w:sz="6" w:space="0" w:color="auto"/>
              <w:right w:val="single" w:sz="6" w:space="0" w:color="auto"/>
            </w:tcBorders>
          </w:tcPr>
          <w:p w14:paraId="5CD22537" w14:textId="77777777" w:rsidR="00DB0E47" w:rsidRPr="005D4E9B" w:rsidRDefault="00DB0E47" w:rsidP="00DB0E47">
            <w:pPr>
              <w:widowControl w:val="0"/>
              <w:autoSpaceDE w:val="0"/>
              <w:autoSpaceDN w:val="0"/>
              <w:adjustRightInd w:val="0"/>
              <w:spacing w:after="0" w:line="240" w:lineRule="exact"/>
              <w:rPr>
                <w:b/>
                <w:bCs/>
                <w:sz w:val="18"/>
                <w:szCs w:val="18"/>
              </w:rPr>
            </w:pPr>
            <w:r w:rsidRPr="005D4E9B">
              <w:rPr>
                <w:b/>
                <w:bCs/>
                <w:sz w:val="18"/>
                <w:szCs w:val="18"/>
              </w:rPr>
              <w:t>1</w:t>
            </w:r>
          </w:p>
        </w:tc>
        <w:tc>
          <w:tcPr>
            <w:tcW w:w="1236" w:type="dxa"/>
            <w:gridSpan w:val="2"/>
            <w:tcBorders>
              <w:top w:val="single" w:sz="6" w:space="0" w:color="auto"/>
              <w:left w:val="single" w:sz="6" w:space="0" w:color="auto"/>
              <w:bottom w:val="single" w:sz="6" w:space="0" w:color="auto"/>
              <w:right w:val="single" w:sz="6" w:space="0" w:color="auto"/>
            </w:tcBorders>
          </w:tcPr>
          <w:p w14:paraId="04EA96D6" w14:textId="77777777" w:rsidR="00DB0E47" w:rsidRPr="005D4E9B" w:rsidRDefault="00DB0E47" w:rsidP="00DB0E47">
            <w:pPr>
              <w:widowControl w:val="0"/>
              <w:autoSpaceDE w:val="0"/>
              <w:autoSpaceDN w:val="0"/>
              <w:adjustRightInd w:val="0"/>
              <w:spacing w:after="0" w:line="240" w:lineRule="exact"/>
              <w:rPr>
                <w:sz w:val="18"/>
                <w:szCs w:val="18"/>
                <w:vertAlign w:val="superscript"/>
              </w:rPr>
            </w:pPr>
            <w:r w:rsidRPr="005D4E9B">
              <w:rPr>
                <w:sz w:val="18"/>
                <w:szCs w:val="18"/>
              </w:rPr>
              <w:t xml:space="preserve">...no.lu iskele </w:t>
            </w:r>
            <w:r w:rsidRPr="005D4E9B">
              <w:rPr>
                <w:sz w:val="18"/>
                <w:szCs w:val="18"/>
                <w:vertAlign w:val="superscript"/>
              </w:rPr>
              <w:t>(1)</w:t>
            </w:r>
          </w:p>
        </w:tc>
        <w:tc>
          <w:tcPr>
            <w:tcW w:w="932" w:type="dxa"/>
            <w:gridSpan w:val="2"/>
            <w:tcBorders>
              <w:top w:val="single" w:sz="6" w:space="0" w:color="auto"/>
              <w:left w:val="single" w:sz="6" w:space="0" w:color="auto"/>
              <w:bottom w:val="single" w:sz="6" w:space="0" w:color="auto"/>
              <w:right w:val="single" w:sz="6" w:space="0" w:color="auto"/>
            </w:tcBorders>
          </w:tcPr>
          <w:p w14:paraId="36A939C7" w14:textId="77777777" w:rsidR="00DB0E47" w:rsidRPr="005D4E9B" w:rsidRDefault="00DB0E47" w:rsidP="00DB0E47">
            <w:pPr>
              <w:widowControl w:val="0"/>
              <w:autoSpaceDE w:val="0"/>
              <w:autoSpaceDN w:val="0"/>
              <w:adjustRightInd w:val="0"/>
              <w:spacing w:after="0" w:line="240" w:lineRule="exact"/>
              <w:rPr>
                <w:sz w:val="18"/>
                <w:szCs w:val="18"/>
              </w:rPr>
            </w:pPr>
            <w:r>
              <w:rPr>
                <w:sz w:val="18"/>
                <w:szCs w:val="18"/>
              </w:rPr>
              <w:t>108m</w:t>
            </w:r>
          </w:p>
        </w:tc>
        <w:tc>
          <w:tcPr>
            <w:tcW w:w="932" w:type="dxa"/>
            <w:tcBorders>
              <w:top w:val="single" w:sz="6" w:space="0" w:color="auto"/>
              <w:left w:val="single" w:sz="6" w:space="0" w:color="auto"/>
              <w:bottom w:val="single" w:sz="6" w:space="0" w:color="auto"/>
              <w:right w:val="single" w:sz="6" w:space="0" w:color="auto"/>
            </w:tcBorders>
          </w:tcPr>
          <w:p w14:paraId="151A5D50" w14:textId="77777777" w:rsidR="00DB0E47" w:rsidRPr="005D4E9B" w:rsidRDefault="00DB0E47" w:rsidP="00DB0E47">
            <w:pPr>
              <w:widowControl w:val="0"/>
              <w:autoSpaceDE w:val="0"/>
              <w:autoSpaceDN w:val="0"/>
              <w:adjustRightInd w:val="0"/>
              <w:spacing w:after="0" w:line="240" w:lineRule="exact"/>
              <w:rPr>
                <w:sz w:val="18"/>
                <w:szCs w:val="18"/>
              </w:rPr>
            </w:pPr>
            <w:r>
              <w:rPr>
                <w:sz w:val="18"/>
                <w:szCs w:val="18"/>
              </w:rPr>
              <w:t>18m</w:t>
            </w:r>
          </w:p>
        </w:tc>
        <w:tc>
          <w:tcPr>
            <w:tcW w:w="2051" w:type="dxa"/>
            <w:gridSpan w:val="2"/>
            <w:tcBorders>
              <w:top w:val="single" w:sz="6" w:space="0" w:color="auto"/>
              <w:left w:val="single" w:sz="6" w:space="0" w:color="auto"/>
              <w:bottom w:val="single" w:sz="6" w:space="0" w:color="auto"/>
              <w:right w:val="single" w:sz="6" w:space="0" w:color="auto"/>
            </w:tcBorders>
          </w:tcPr>
          <w:p w14:paraId="2F7A8D9F" w14:textId="77777777" w:rsidR="00DB0E47" w:rsidRPr="005D4E9B" w:rsidRDefault="00DB0E47" w:rsidP="00DB0E47">
            <w:pPr>
              <w:widowControl w:val="0"/>
              <w:autoSpaceDE w:val="0"/>
              <w:autoSpaceDN w:val="0"/>
              <w:adjustRightInd w:val="0"/>
              <w:spacing w:after="0" w:line="240" w:lineRule="exact"/>
              <w:rPr>
                <w:sz w:val="18"/>
                <w:szCs w:val="18"/>
              </w:rPr>
            </w:pPr>
            <w:r>
              <w:rPr>
                <w:sz w:val="18"/>
                <w:szCs w:val="18"/>
              </w:rPr>
              <w:t>6m</w:t>
            </w:r>
          </w:p>
        </w:tc>
        <w:tc>
          <w:tcPr>
            <w:tcW w:w="2052" w:type="dxa"/>
            <w:gridSpan w:val="2"/>
            <w:tcBorders>
              <w:top w:val="single" w:sz="6" w:space="0" w:color="auto"/>
              <w:left w:val="single" w:sz="6" w:space="0" w:color="auto"/>
              <w:bottom w:val="single" w:sz="6" w:space="0" w:color="auto"/>
              <w:right w:val="single" w:sz="6" w:space="0" w:color="auto"/>
            </w:tcBorders>
          </w:tcPr>
          <w:p w14:paraId="0B97D226" w14:textId="77777777" w:rsidR="00DB0E47" w:rsidRPr="005D4E9B" w:rsidRDefault="00DB0E47" w:rsidP="00DB0E47">
            <w:pPr>
              <w:widowControl w:val="0"/>
              <w:autoSpaceDE w:val="0"/>
              <w:autoSpaceDN w:val="0"/>
              <w:adjustRightInd w:val="0"/>
              <w:spacing w:after="0" w:line="240" w:lineRule="exact"/>
              <w:rPr>
                <w:sz w:val="18"/>
                <w:szCs w:val="18"/>
              </w:rPr>
            </w:pPr>
            <w:r>
              <w:rPr>
                <w:sz w:val="18"/>
                <w:szCs w:val="18"/>
              </w:rPr>
              <w:t>10m</w:t>
            </w:r>
          </w:p>
        </w:tc>
        <w:tc>
          <w:tcPr>
            <w:tcW w:w="2424" w:type="dxa"/>
            <w:tcBorders>
              <w:top w:val="single" w:sz="6" w:space="0" w:color="auto"/>
              <w:left w:val="single" w:sz="6" w:space="0" w:color="auto"/>
              <w:bottom w:val="single" w:sz="6" w:space="0" w:color="auto"/>
              <w:right w:val="single" w:sz="6" w:space="0" w:color="auto"/>
            </w:tcBorders>
          </w:tcPr>
          <w:p w14:paraId="5A65B6EC" w14:textId="77777777" w:rsidR="00DB0E47" w:rsidRPr="005D4E9B" w:rsidRDefault="00DB0E47" w:rsidP="00DB0E47">
            <w:pPr>
              <w:widowControl w:val="0"/>
              <w:autoSpaceDE w:val="0"/>
              <w:autoSpaceDN w:val="0"/>
              <w:adjustRightInd w:val="0"/>
              <w:spacing w:after="0" w:line="240" w:lineRule="exact"/>
              <w:rPr>
                <w:sz w:val="18"/>
                <w:szCs w:val="18"/>
              </w:rPr>
            </w:pPr>
            <w:r>
              <w:rPr>
                <w:sz w:val="18"/>
                <w:szCs w:val="18"/>
              </w:rPr>
              <w:t>1066 GRT</w:t>
            </w:r>
          </w:p>
        </w:tc>
      </w:tr>
      <w:tr w:rsidR="00DB0E47" w:rsidRPr="005D4E9B" w14:paraId="15DAF226" w14:textId="77777777" w:rsidTr="00DB0E47">
        <w:trPr>
          <w:trHeight w:val="472"/>
        </w:trPr>
        <w:tc>
          <w:tcPr>
            <w:tcW w:w="328" w:type="dxa"/>
            <w:tcBorders>
              <w:top w:val="single" w:sz="6" w:space="0" w:color="auto"/>
              <w:left w:val="single" w:sz="6" w:space="0" w:color="auto"/>
              <w:bottom w:val="single" w:sz="6" w:space="0" w:color="auto"/>
              <w:right w:val="single" w:sz="6" w:space="0" w:color="auto"/>
            </w:tcBorders>
          </w:tcPr>
          <w:p w14:paraId="00D98542" w14:textId="77777777" w:rsidR="00DB0E47" w:rsidRPr="005D4E9B" w:rsidRDefault="00DB0E47" w:rsidP="00DB0E47">
            <w:pPr>
              <w:widowControl w:val="0"/>
              <w:autoSpaceDE w:val="0"/>
              <w:autoSpaceDN w:val="0"/>
              <w:adjustRightInd w:val="0"/>
              <w:spacing w:after="0" w:line="240" w:lineRule="exact"/>
              <w:rPr>
                <w:b/>
                <w:bCs/>
                <w:sz w:val="18"/>
                <w:szCs w:val="18"/>
              </w:rPr>
            </w:pPr>
            <w:r w:rsidRPr="005D4E9B">
              <w:rPr>
                <w:b/>
                <w:bCs/>
                <w:sz w:val="18"/>
                <w:szCs w:val="18"/>
              </w:rPr>
              <w:t>2</w:t>
            </w:r>
          </w:p>
        </w:tc>
        <w:tc>
          <w:tcPr>
            <w:tcW w:w="1236" w:type="dxa"/>
            <w:gridSpan w:val="2"/>
            <w:tcBorders>
              <w:top w:val="single" w:sz="6" w:space="0" w:color="auto"/>
              <w:left w:val="single" w:sz="6" w:space="0" w:color="auto"/>
              <w:bottom w:val="single" w:sz="6" w:space="0" w:color="auto"/>
              <w:right w:val="single" w:sz="6" w:space="0" w:color="auto"/>
            </w:tcBorders>
          </w:tcPr>
          <w:p w14:paraId="33D9DCB1" w14:textId="77777777" w:rsidR="00DB0E47" w:rsidRPr="005D4E9B" w:rsidRDefault="00DB0E47" w:rsidP="00DB0E47">
            <w:pPr>
              <w:widowControl w:val="0"/>
              <w:autoSpaceDE w:val="0"/>
              <w:autoSpaceDN w:val="0"/>
              <w:adjustRightInd w:val="0"/>
              <w:spacing w:after="0" w:line="240" w:lineRule="exact"/>
              <w:rPr>
                <w:sz w:val="18"/>
                <w:szCs w:val="18"/>
                <w:vertAlign w:val="superscript"/>
              </w:rPr>
            </w:pPr>
            <w:r>
              <w:rPr>
                <w:sz w:val="18"/>
                <w:szCs w:val="18"/>
              </w:rPr>
              <w:t>...no.lu iskele</w:t>
            </w:r>
            <w:r w:rsidRPr="005D4E9B">
              <w:rPr>
                <w:sz w:val="18"/>
                <w:szCs w:val="18"/>
              </w:rPr>
              <w:t xml:space="preserve"> </w:t>
            </w:r>
            <w:r w:rsidRPr="005D4E9B">
              <w:rPr>
                <w:sz w:val="18"/>
                <w:szCs w:val="18"/>
                <w:vertAlign w:val="superscript"/>
              </w:rPr>
              <w:t>(1)</w:t>
            </w:r>
          </w:p>
        </w:tc>
        <w:tc>
          <w:tcPr>
            <w:tcW w:w="932" w:type="dxa"/>
            <w:gridSpan w:val="2"/>
            <w:tcBorders>
              <w:top w:val="single" w:sz="6" w:space="0" w:color="auto"/>
              <w:left w:val="single" w:sz="6" w:space="0" w:color="auto"/>
              <w:bottom w:val="single" w:sz="6" w:space="0" w:color="auto"/>
              <w:right w:val="single" w:sz="6" w:space="0" w:color="auto"/>
            </w:tcBorders>
          </w:tcPr>
          <w:p w14:paraId="47F4301E" w14:textId="77777777" w:rsidR="00DB0E47" w:rsidRPr="005D4E9B" w:rsidRDefault="00DB0E47" w:rsidP="00DB0E47">
            <w:pPr>
              <w:widowControl w:val="0"/>
              <w:autoSpaceDE w:val="0"/>
              <w:autoSpaceDN w:val="0"/>
              <w:adjustRightInd w:val="0"/>
              <w:spacing w:after="0" w:line="240" w:lineRule="exact"/>
              <w:rPr>
                <w:sz w:val="18"/>
                <w:szCs w:val="18"/>
              </w:rPr>
            </w:pPr>
            <w:r>
              <w:rPr>
                <w:sz w:val="18"/>
                <w:szCs w:val="18"/>
              </w:rPr>
              <w:t>108m</w:t>
            </w:r>
          </w:p>
        </w:tc>
        <w:tc>
          <w:tcPr>
            <w:tcW w:w="932" w:type="dxa"/>
            <w:tcBorders>
              <w:top w:val="single" w:sz="6" w:space="0" w:color="auto"/>
              <w:left w:val="single" w:sz="6" w:space="0" w:color="auto"/>
              <w:bottom w:val="single" w:sz="6" w:space="0" w:color="auto"/>
              <w:right w:val="single" w:sz="6" w:space="0" w:color="auto"/>
            </w:tcBorders>
          </w:tcPr>
          <w:p w14:paraId="7DE6CE9E" w14:textId="77777777" w:rsidR="00DB0E47" w:rsidRPr="005D4E9B" w:rsidRDefault="00DB0E47" w:rsidP="00DB0E47">
            <w:pPr>
              <w:widowControl w:val="0"/>
              <w:autoSpaceDE w:val="0"/>
              <w:autoSpaceDN w:val="0"/>
              <w:adjustRightInd w:val="0"/>
              <w:spacing w:after="0" w:line="240" w:lineRule="exact"/>
              <w:rPr>
                <w:sz w:val="18"/>
                <w:szCs w:val="18"/>
              </w:rPr>
            </w:pPr>
            <w:r>
              <w:rPr>
                <w:sz w:val="18"/>
                <w:szCs w:val="18"/>
              </w:rPr>
              <w:t>18m</w:t>
            </w:r>
          </w:p>
        </w:tc>
        <w:tc>
          <w:tcPr>
            <w:tcW w:w="2051" w:type="dxa"/>
            <w:gridSpan w:val="2"/>
            <w:tcBorders>
              <w:top w:val="single" w:sz="6" w:space="0" w:color="auto"/>
              <w:left w:val="single" w:sz="6" w:space="0" w:color="auto"/>
              <w:bottom w:val="single" w:sz="6" w:space="0" w:color="auto"/>
              <w:right w:val="single" w:sz="6" w:space="0" w:color="auto"/>
            </w:tcBorders>
          </w:tcPr>
          <w:p w14:paraId="1A917225" w14:textId="77777777" w:rsidR="00DB0E47" w:rsidRPr="005D4E9B" w:rsidRDefault="00DB0E47" w:rsidP="00DB0E47">
            <w:pPr>
              <w:widowControl w:val="0"/>
              <w:autoSpaceDE w:val="0"/>
              <w:autoSpaceDN w:val="0"/>
              <w:adjustRightInd w:val="0"/>
              <w:spacing w:after="0" w:line="240" w:lineRule="exact"/>
              <w:rPr>
                <w:sz w:val="18"/>
                <w:szCs w:val="18"/>
              </w:rPr>
            </w:pPr>
            <w:r>
              <w:rPr>
                <w:sz w:val="18"/>
                <w:szCs w:val="18"/>
              </w:rPr>
              <w:t>6m</w:t>
            </w:r>
          </w:p>
        </w:tc>
        <w:tc>
          <w:tcPr>
            <w:tcW w:w="2052" w:type="dxa"/>
            <w:gridSpan w:val="2"/>
            <w:tcBorders>
              <w:top w:val="single" w:sz="6" w:space="0" w:color="auto"/>
              <w:left w:val="single" w:sz="6" w:space="0" w:color="auto"/>
              <w:bottom w:val="single" w:sz="6" w:space="0" w:color="auto"/>
              <w:right w:val="single" w:sz="6" w:space="0" w:color="auto"/>
            </w:tcBorders>
          </w:tcPr>
          <w:p w14:paraId="58D4BAE6" w14:textId="77777777" w:rsidR="00DB0E47" w:rsidRPr="005D4E9B" w:rsidRDefault="00DB0E47" w:rsidP="00DB0E47">
            <w:pPr>
              <w:widowControl w:val="0"/>
              <w:autoSpaceDE w:val="0"/>
              <w:autoSpaceDN w:val="0"/>
              <w:adjustRightInd w:val="0"/>
              <w:spacing w:after="0" w:line="240" w:lineRule="exact"/>
              <w:rPr>
                <w:sz w:val="18"/>
                <w:szCs w:val="18"/>
              </w:rPr>
            </w:pPr>
            <w:r>
              <w:rPr>
                <w:sz w:val="18"/>
                <w:szCs w:val="18"/>
              </w:rPr>
              <w:t>10m</w:t>
            </w:r>
          </w:p>
        </w:tc>
        <w:tc>
          <w:tcPr>
            <w:tcW w:w="2424" w:type="dxa"/>
            <w:tcBorders>
              <w:top w:val="single" w:sz="6" w:space="0" w:color="auto"/>
              <w:left w:val="single" w:sz="6" w:space="0" w:color="auto"/>
              <w:bottom w:val="single" w:sz="6" w:space="0" w:color="auto"/>
              <w:right w:val="single" w:sz="6" w:space="0" w:color="auto"/>
            </w:tcBorders>
          </w:tcPr>
          <w:p w14:paraId="7412F200" w14:textId="77777777" w:rsidR="00DB0E47" w:rsidRPr="005D4E9B" w:rsidRDefault="00DB0E47" w:rsidP="00DB0E47">
            <w:pPr>
              <w:widowControl w:val="0"/>
              <w:autoSpaceDE w:val="0"/>
              <w:autoSpaceDN w:val="0"/>
              <w:adjustRightInd w:val="0"/>
              <w:spacing w:after="0" w:line="240" w:lineRule="exact"/>
              <w:rPr>
                <w:sz w:val="18"/>
                <w:szCs w:val="18"/>
              </w:rPr>
            </w:pPr>
            <w:r>
              <w:rPr>
                <w:sz w:val="18"/>
                <w:szCs w:val="18"/>
              </w:rPr>
              <w:t>1066 GRT</w:t>
            </w:r>
          </w:p>
        </w:tc>
      </w:tr>
      <w:tr w:rsidR="00DB0E47" w:rsidRPr="005D4E9B" w14:paraId="087FFA9B" w14:textId="77777777" w:rsidTr="00DB0E47">
        <w:trPr>
          <w:trHeight w:val="278"/>
        </w:trPr>
        <w:tc>
          <w:tcPr>
            <w:tcW w:w="339" w:type="dxa"/>
            <w:gridSpan w:val="2"/>
            <w:tcBorders>
              <w:top w:val="single" w:sz="6" w:space="0" w:color="auto"/>
              <w:left w:val="single" w:sz="6" w:space="0" w:color="auto"/>
              <w:bottom w:val="single" w:sz="6" w:space="0" w:color="auto"/>
              <w:right w:val="single" w:sz="6" w:space="0" w:color="auto"/>
            </w:tcBorders>
          </w:tcPr>
          <w:p w14:paraId="0B8850EF" w14:textId="77777777" w:rsidR="00DB0E47" w:rsidRPr="005D4E9B" w:rsidRDefault="00DB0E47" w:rsidP="00DB0E47">
            <w:pPr>
              <w:widowControl w:val="0"/>
              <w:autoSpaceDE w:val="0"/>
              <w:autoSpaceDN w:val="0"/>
              <w:adjustRightInd w:val="0"/>
              <w:spacing w:after="0" w:line="240" w:lineRule="exact"/>
              <w:rPr>
                <w:b/>
                <w:bCs/>
                <w:sz w:val="18"/>
                <w:szCs w:val="18"/>
              </w:rPr>
            </w:pPr>
          </w:p>
        </w:tc>
        <w:tc>
          <w:tcPr>
            <w:tcW w:w="3836" w:type="dxa"/>
            <w:gridSpan w:val="5"/>
            <w:tcBorders>
              <w:top w:val="single" w:sz="6" w:space="0" w:color="auto"/>
              <w:left w:val="single" w:sz="6" w:space="0" w:color="auto"/>
              <w:bottom w:val="single" w:sz="6" w:space="0" w:color="auto"/>
              <w:right w:val="single" w:sz="6" w:space="0" w:color="auto"/>
            </w:tcBorders>
          </w:tcPr>
          <w:p w14:paraId="07958BFD" w14:textId="77777777" w:rsidR="00DB0E47" w:rsidRPr="005D4E9B" w:rsidRDefault="00DB0E47" w:rsidP="00DB0E47">
            <w:pPr>
              <w:widowControl w:val="0"/>
              <w:autoSpaceDE w:val="0"/>
              <w:autoSpaceDN w:val="0"/>
              <w:adjustRightInd w:val="0"/>
              <w:spacing w:after="0" w:line="240" w:lineRule="exact"/>
              <w:rPr>
                <w:sz w:val="18"/>
                <w:szCs w:val="18"/>
              </w:rPr>
            </w:pPr>
          </w:p>
        </w:tc>
        <w:tc>
          <w:tcPr>
            <w:tcW w:w="1678" w:type="dxa"/>
            <w:gridSpan w:val="2"/>
            <w:tcBorders>
              <w:top w:val="single" w:sz="6" w:space="0" w:color="auto"/>
              <w:left w:val="single" w:sz="6" w:space="0" w:color="auto"/>
              <w:bottom w:val="single" w:sz="6" w:space="0" w:color="auto"/>
              <w:right w:val="single" w:sz="6" w:space="0" w:color="auto"/>
            </w:tcBorders>
          </w:tcPr>
          <w:p w14:paraId="0F280E01" w14:textId="77777777" w:rsidR="00DB0E47" w:rsidRPr="005D4E9B" w:rsidRDefault="00DB0E47" w:rsidP="00DB0E47">
            <w:pPr>
              <w:widowControl w:val="0"/>
              <w:autoSpaceDE w:val="0"/>
              <w:autoSpaceDN w:val="0"/>
              <w:adjustRightInd w:val="0"/>
              <w:spacing w:after="0" w:line="240" w:lineRule="exact"/>
              <w:jc w:val="center"/>
              <w:rPr>
                <w:b/>
                <w:bCs/>
                <w:sz w:val="18"/>
                <w:szCs w:val="18"/>
              </w:rPr>
            </w:pPr>
            <w:r w:rsidRPr="005D4E9B">
              <w:rPr>
                <w:b/>
                <w:bCs/>
                <w:sz w:val="18"/>
                <w:szCs w:val="18"/>
              </w:rPr>
              <w:t>Sayısı (adet)</w:t>
            </w:r>
          </w:p>
        </w:tc>
        <w:tc>
          <w:tcPr>
            <w:tcW w:w="1678" w:type="dxa"/>
            <w:tcBorders>
              <w:top w:val="single" w:sz="6" w:space="0" w:color="auto"/>
              <w:left w:val="single" w:sz="6" w:space="0" w:color="auto"/>
              <w:bottom w:val="single" w:sz="6" w:space="0" w:color="auto"/>
              <w:right w:val="single" w:sz="6" w:space="0" w:color="auto"/>
            </w:tcBorders>
          </w:tcPr>
          <w:p w14:paraId="0EADEC78" w14:textId="77777777" w:rsidR="00DB0E47" w:rsidRPr="005D4E9B" w:rsidRDefault="00DB0E47" w:rsidP="00DB0E47">
            <w:pPr>
              <w:widowControl w:val="0"/>
              <w:autoSpaceDE w:val="0"/>
              <w:autoSpaceDN w:val="0"/>
              <w:adjustRightInd w:val="0"/>
              <w:spacing w:after="0" w:line="240" w:lineRule="exact"/>
              <w:jc w:val="center"/>
              <w:rPr>
                <w:b/>
                <w:bCs/>
                <w:sz w:val="18"/>
                <w:szCs w:val="18"/>
              </w:rPr>
            </w:pPr>
            <w:r w:rsidRPr="005D4E9B">
              <w:rPr>
                <w:b/>
                <w:bCs/>
                <w:sz w:val="18"/>
                <w:szCs w:val="18"/>
              </w:rPr>
              <w:t>Uzunluğu (metre)</w:t>
            </w:r>
          </w:p>
        </w:tc>
        <w:tc>
          <w:tcPr>
            <w:tcW w:w="2424" w:type="dxa"/>
            <w:tcBorders>
              <w:top w:val="single" w:sz="6" w:space="0" w:color="auto"/>
              <w:left w:val="single" w:sz="6" w:space="0" w:color="auto"/>
              <w:bottom w:val="single" w:sz="6" w:space="0" w:color="auto"/>
              <w:right w:val="single" w:sz="6" w:space="0" w:color="auto"/>
            </w:tcBorders>
          </w:tcPr>
          <w:p w14:paraId="41558299" w14:textId="77777777" w:rsidR="00DB0E47" w:rsidRPr="005D4E9B" w:rsidRDefault="00DB0E47" w:rsidP="00DB0E47">
            <w:pPr>
              <w:widowControl w:val="0"/>
              <w:autoSpaceDE w:val="0"/>
              <w:autoSpaceDN w:val="0"/>
              <w:adjustRightInd w:val="0"/>
              <w:spacing w:after="0" w:line="240" w:lineRule="exact"/>
              <w:jc w:val="center"/>
              <w:rPr>
                <w:b/>
                <w:bCs/>
                <w:sz w:val="18"/>
                <w:szCs w:val="18"/>
              </w:rPr>
            </w:pPr>
            <w:r w:rsidRPr="005D4E9B">
              <w:rPr>
                <w:b/>
                <w:bCs/>
                <w:sz w:val="18"/>
                <w:szCs w:val="18"/>
              </w:rPr>
              <w:t>Çapı (inç)</w:t>
            </w:r>
          </w:p>
        </w:tc>
      </w:tr>
      <w:tr w:rsidR="00DB0E47" w:rsidRPr="005D4E9B" w14:paraId="7C7D07A0" w14:textId="77777777" w:rsidTr="00DB0E47">
        <w:trPr>
          <w:trHeight w:val="236"/>
        </w:trPr>
        <w:tc>
          <w:tcPr>
            <w:tcW w:w="339" w:type="dxa"/>
            <w:gridSpan w:val="2"/>
            <w:tcBorders>
              <w:top w:val="single" w:sz="6" w:space="0" w:color="auto"/>
              <w:left w:val="single" w:sz="6" w:space="0" w:color="auto"/>
              <w:bottom w:val="single" w:sz="6" w:space="0" w:color="auto"/>
              <w:right w:val="single" w:sz="6" w:space="0" w:color="auto"/>
            </w:tcBorders>
          </w:tcPr>
          <w:p w14:paraId="30BDC9AD" w14:textId="77777777" w:rsidR="00DB0E47" w:rsidRPr="005D4E9B" w:rsidRDefault="00DB0E47" w:rsidP="00DB0E47">
            <w:pPr>
              <w:widowControl w:val="0"/>
              <w:autoSpaceDE w:val="0"/>
              <w:autoSpaceDN w:val="0"/>
              <w:adjustRightInd w:val="0"/>
              <w:spacing w:after="0" w:line="240" w:lineRule="exact"/>
              <w:rPr>
                <w:b/>
                <w:bCs/>
                <w:sz w:val="18"/>
                <w:szCs w:val="18"/>
              </w:rPr>
            </w:pPr>
            <w:r w:rsidRPr="005D4E9B">
              <w:rPr>
                <w:b/>
                <w:bCs/>
                <w:sz w:val="18"/>
                <w:szCs w:val="18"/>
              </w:rPr>
              <w:t>1</w:t>
            </w:r>
          </w:p>
        </w:tc>
        <w:tc>
          <w:tcPr>
            <w:tcW w:w="3836" w:type="dxa"/>
            <w:gridSpan w:val="5"/>
            <w:tcBorders>
              <w:top w:val="single" w:sz="6" w:space="0" w:color="auto"/>
              <w:left w:val="single" w:sz="6" w:space="0" w:color="auto"/>
              <w:bottom w:val="single" w:sz="6" w:space="0" w:color="auto"/>
              <w:right w:val="single" w:sz="6" w:space="0" w:color="auto"/>
            </w:tcBorders>
          </w:tcPr>
          <w:p w14:paraId="7BEEC29E" w14:textId="77777777" w:rsidR="00DB0E47" w:rsidRPr="005D4E9B" w:rsidRDefault="00DB0E47" w:rsidP="00DB0E47">
            <w:pPr>
              <w:widowControl w:val="0"/>
              <w:autoSpaceDE w:val="0"/>
              <w:autoSpaceDN w:val="0"/>
              <w:adjustRightInd w:val="0"/>
              <w:spacing w:after="0" w:line="240" w:lineRule="exact"/>
              <w:rPr>
                <w:sz w:val="18"/>
                <w:szCs w:val="18"/>
              </w:rPr>
            </w:pPr>
            <w:r w:rsidRPr="005D4E9B">
              <w:rPr>
                <w:sz w:val="18"/>
                <w:szCs w:val="18"/>
              </w:rPr>
              <w:t>... no.lu deniz dibi boru hattı</w:t>
            </w:r>
            <w:r w:rsidRPr="005D4E9B">
              <w:rPr>
                <w:sz w:val="18"/>
                <w:szCs w:val="18"/>
                <w:vertAlign w:val="superscript"/>
              </w:rPr>
              <w:t>1</w:t>
            </w:r>
            <w:r w:rsidRPr="005D4E9B">
              <w:rPr>
                <w:sz w:val="18"/>
                <w:szCs w:val="18"/>
              </w:rPr>
              <w:t xml:space="preserve"> </w:t>
            </w:r>
          </w:p>
        </w:tc>
        <w:tc>
          <w:tcPr>
            <w:tcW w:w="1678" w:type="dxa"/>
            <w:gridSpan w:val="2"/>
            <w:tcBorders>
              <w:top w:val="single" w:sz="6" w:space="0" w:color="auto"/>
              <w:left w:val="single" w:sz="6" w:space="0" w:color="auto"/>
              <w:bottom w:val="single" w:sz="6" w:space="0" w:color="auto"/>
              <w:right w:val="single" w:sz="6" w:space="0" w:color="auto"/>
            </w:tcBorders>
          </w:tcPr>
          <w:p w14:paraId="11AD2043" w14:textId="77777777" w:rsidR="00DB0E47" w:rsidRPr="005D4E9B" w:rsidRDefault="00DB0E47" w:rsidP="00DB0E47">
            <w:pPr>
              <w:widowControl w:val="0"/>
              <w:autoSpaceDE w:val="0"/>
              <w:autoSpaceDN w:val="0"/>
              <w:adjustRightInd w:val="0"/>
              <w:spacing w:after="0" w:line="240" w:lineRule="exact"/>
              <w:rPr>
                <w:sz w:val="18"/>
                <w:szCs w:val="18"/>
              </w:rPr>
            </w:pPr>
          </w:p>
        </w:tc>
        <w:tc>
          <w:tcPr>
            <w:tcW w:w="1678" w:type="dxa"/>
            <w:tcBorders>
              <w:top w:val="single" w:sz="6" w:space="0" w:color="auto"/>
              <w:left w:val="single" w:sz="6" w:space="0" w:color="auto"/>
              <w:bottom w:val="single" w:sz="6" w:space="0" w:color="auto"/>
              <w:right w:val="single" w:sz="6" w:space="0" w:color="auto"/>
            </w:tcBorders>
          </w:tcPr>
          <w:p w14:paraId="39BB5D5E" w14:textId="77777777" w:rsidR="00DB0E47" w:rsidRPr="005D4E9B" w:rsidRDefault="00DB0E47" w:rsidP="00DB0E47">
            <w:pPr>
              <w:widowControl w:val="0"/>
              <w:autoSpaceDE w:val="0"/>
              <w:autoSpaceDN w:val="0"/>
              <w:adjustRightInd w:val="0"/>
              <w:spacing w:after="0" w:line="240" w:lineRule="exact"/>
              <w:rPr>
                <w:sz w:val="18"/>
                <w:szCs w:val="18"/>
              </w:rPr>
            </w:pPr>
          </w:p>
        </w:tc>
        <w:tc>
          <w:tcPr>
            <w:tcW w:w="2424" w:type="dxa"/>
            <w:tcBorders>
              <w:top w:val="single" w:sz="6" w:space="0" w:color="auto"/>
              <w:left w:val="single" w:sz="6" w:space="0" w:color="auto"/>
              <w:bottom w:val="single" w:sz="6" w:space="0" w:color="auto"/>
              <w:right w:val="single" w:sz="6" w:space="0" w:color="auto"/>
            </w:tcBorders>
          </w:tcPr>
          <w:p w14:paraId="63F9AD5F" w14:textId="77777777" w:rsidR="00DB0E47" w:rsidRPr="005D4E9B" w:rsidRDefault="00DB0E47" w:rsidP="00DB0E47">
            <w:pPr>
              <w:widowControl w:val="0"/>
              <w:autoSpaceDE w:val="0"/>
              <w:autoSpaceDN w:val="0"/>
              <w:adjustRightInd w:val="0"/>
              <w:spacing w:after="0" w:line="240" w:lineRule="exact"/>
              <w:rPr>
                <w:sz w:val="18"/>
                <w:szCs w:val="18"/>
              </w:rPr>
            </w:pPr>
          </w:p>
        </w:tc>
      </w:tr>
      <w:tr w:rsidR="00DB0E47" w:rsidRPr="005D4E9B" w14:paraId="0A9792D6" w14:textId="77777777" w:rsidTr="00DB0E47">
        <w:trPr>
          <w:trHeight w:val="472"/>
        </w:trPr>
        <w:tc>
          <w:tcPr>
            <w:tcW w:w="339" w:type="dxa"/>
            <w:gridSpan w:val="2"/>
            <w:tcBorders>
              <w:top w:val="single" w:sz="6" w:space="0" w:color="auto"/>
              <w:left w:val="single" w:sz="6" w:space="0" w:color="auto"/>
              <w:bottom w:val="single" w:sz="6" w:space="0" w:color="auto"/>
              <w:right w:val="single" w:sz="6" w:space="0" w:color="auto"/>
            </w:tcBorders>
          </w:tcPr>
          <w:p w14:paraId="639A7777" w14:textId="77777777" w:rsidR="00DB0E47" w:rsidRPr="005D4E9B" w:rsidRDefault="00DB0E47" w:rsidP="00DB0E47">
            <w:pPr>
              <w:widowControl w:val="0"/>
              <w:autoSpaceDE w:val="0"/>
              <w:autoSpaceDN w:val="0"/>
              <w:adjustRightInd w:val="0"/>
              <w:spacing w:after="0" w:line="240" w:lineRule="exact"/>
              <w:rPr>
                <w:b/>
                <w:bCs/>
                <w:sz w:val="18"/>
                <w:szCs w:val="18"/>
              </w:rPr>
            </w:pPr>
          </w:p>
        </w:tc>
        <w:tc>
          <w:tcPr>
            <w:tcW w:w="2104" w:type="dxa"/>
            <w:gridSpan w:val="2"/>
            <w:tcBorders>
              <w:top w:val="single" w:sz="6" w:space="0" w:color="auto"/>
              <w:left w:val="single" w:sz="6" w:space="0" w:color="auto"/>
              <w:bottom w:val="single" w:sz="6" w:space="0" w:color="auto"/>
              <w:right w:val="single" w:sz="6" w:space="0" w:color="auto"/>
            </w:tcBorders>
          </w:tcPr>
          <w:p w14:paraId="37E5F143" w14:textId="77777777" w:rsidR="00DB0E47" w:rsidRPr="005D4E9B" w:rsidRDefault="00DB0E47" w:rsidP="00DB0E47">
            <w:pPr>
              <w:widowControl w:val="0"/>
              <w:autoSpaceDE w:val="0"/>
              <w:autoSpaceDN w:val="0"/>
              <w:adjustRightInd w:val="0"/>
              <w:spacing w:after="0" w:line="240" w:lineRule="exact"/>
              <w:rPr>
                <w:sz w:val="18"/>
                <w:szCs w:val="18"/>
              </w:rPr>
            </w:pPr>
          </w:p>
        </w:tc>
        <w:tc>
          <w:tcPr>
            <w:tcW w:w="1732" w:type="dxa"/>
            <w:gridSpan w:val="3"/>
            <w:tcBorders>
              <w:top w:val="single" w:sz="6" w:space="0" w:color="auto"/>
              <w:left w:val="single" w:sz="6" w:space="0" w:color="auto"/>
              <w:bottom w:val="single" w:sz="6" w:space="0" w:color="auto"/>
              <w:right w:val="single" w:sz="6" w:space="0" w:color="auto"/>
            </w:tcBorders>
          </w:tcPr>
          <w:p w14:paraId="0B6579CD" w14:textId="77777777" w:rsidR="00DB0E47" w:rsidRPr="005D4E9B" w:rsidRDefault="00DB0E47" w:rsidP="00DB0E47">
            <w:pPr>
              <w:widowControl w:val="0"/>
              <w:autoSpaceDE w:val="0"/>
              <w:autoSpaceDN w:val="0"/>
              <w:adjustRightInd w:val="0"/>
              <w:spacing w:after="0" w:line="240" w:lineRule="exact"/>
              <w:jc w:val="center"/>
              <w:rPr>
                <w:b/>
                <w:bCs/>
                <w:sz w:val="18"/>
                <w:szCs w:val="18"/>
              </w:rPr>
            </w:pPr>
            <w:r w:rsidRPr="005D4E9B">
              <w:rPr>
                <w:b/>
                <w:bCs/>
                <w:sz w:val="18"/>
                <w:szCs w:val="18"/>
              </w:rPr>
              <w:t>Deniz Koordinatları</w:t>
            </w:r>
          </w:p>
        </w:tc>
        <w:tc>
          <w:tcPr>
            <w:tcW w:w="1678" w:type="dxa"/>
            <w:gridSpan w:val="2"/>
            <w:tcBorders>
              <w:top w:val="single" w:sz="6" w:space="0" w:color="auto"/>
              <w:left w:val="single" w:sz="6" w:space="0" w:color="auto"/>
              <w:bottom w:val="single" w:sz="6" w:space="0" w:color="auto"/>
              <w:right w:val="single" w:sz="6" w:space="0" w:color="auto"/>
            </w:tcBorders>
          </w:tcPr>
          <w:p w14:paraId="4EFE5482" w14:textId="77777777" w:rsidR="00DB0E47" w:rsidRPr="005D4E9B" w:rsidRDefault="00DB0E47" w:rsidP="00DB0E47">
            <w:pPr>
              <w:widowControl w:val="0"/>
              <w:autoSpaceDE w:val="0"/>
              <w:autoSpaceDN w:val="0"/>
              <w:adjustRightInd w:val="0"/>
              <w:spacing w:after="0" w:line="240" w:lineRule="exact"/>
              <w:jc w:val="center"/>
              <w:rPr>
                <w:b/>
                <w:bCs/>
                <w:sz w:val="18"/>
                <w:szCs w:val="18"/>
              </w:rPr>
            </w:pPr>
            <w:r w:rsidRPr="005D4E9B">
              <w:rPr>
                <w:b/>
                <w:bCs/>
                <w:sz w:val="18"/>
                <w:szCs w:val="18"/>
              </w:rPr>
              <w:t>Sayısı</w:t>
            </w:r>
          </w:p>
          <w:p w14:paraId="0DFCF16C" w14:textId="77777777" w:rsidR="00DB0E47" w:rsidRPr="005D4E9B" w:rsidRDefault="00DB0E47" w:rsidP="00DB0E47">
            <w:pPr>
              <w:widowControl w:val="0"/>
              <w:autoSpaceDE w:val="0"/>
              <w:autoSpaceDN w:val="0"/>
              <w:adjustRightInd w:val="0"/>
              <w:spacing w:after="0" w:line="240" w:lineRule="exact"/>
              <w:jc w:val="center"/>
              <w:rPr>
                <w:b/>
                <w:bCs/>
                <w:sz w:val="18"/>
                <w:szCs w:val="18"/>
              </w:rPr>
            </w:pPr>
            <w:r w:rsidRPr="005D4E9B">
              <w:rPr>
                <w:b/>
                <w:bCs/>
                <w:sz w:val="18"/>
                <w:szCs w:val="18"/>
              </w:rPr>
              <w:t xml:space="preserve"> (</w:t>
            </w:r>
            <w:proofErr w:type="gramStart"/>
            <w:r w:rsidRPr="005D4E9B">
              <w:rPr>
                <w:b/>
                <w:bCs/>
                <w:sz w:val="18"/>
                <w:szCs w:val="18"/>
              </w:rPr>
              <w:t>adet</w:t>
            </w:r>
            <w:proofErr w:type="gramEnd"/>
            <w:r w:rsidRPr="005D4E9B">
              <w:rPr>
                <w:b/>
                <w:bCs/>
                <w:sz w:val="18"/>
                <w:szCs w:val="18"/>
              </w:rPr>
              <w:t>)</w:t>
            </w:r>
          </w:p>
        </w:tc>
        <w:tc>
          <w:tcPr>
            <w:tcW w:w="1678" w:type="dxa"/>
            <w:tcBorders>
              <w:top w:val="single" w:sz="6" w:space="0" w:color="auto"/>
              <w:left w:val="single" w:sz="6" w:space="0" w:color="auto"/>
              <w:bottom w:val="single" w:sz="6" w:space="0" w:color="auto"/>
              <w:right w:val="single" w:sz="6" w:space="0" w:color="auto"/>
            </w:tcBorders>
          </w:tcPr>
          <w:p w14:paraId="3BC668D1" w14:textId="77777777" w:rsidR="00DB0E47" w:rsidRPr="005D4E9B" w:rsidRDefault="00DB0E47" w:rsidP="00DB0E47">
            <w:pPr>
              <w:widowControl w:val="0"/>
              <w:autoSpaceDE w:val="0"/>
              <w:autoSpaceDN w:val="0"/>
              <w:adjustRightInd w:val="0"/>
              <w:spacing w:after="0" w:line="240" w:lineRule="exact"/>
              <w:jc w:val="center"/>
              <w:rPr>
                <w:b/>
                <w:bCs/>
                <w:sz w:val="18"/>
                <w:szCs w:val="18"/>
              </w:rPr>
            </w:pPr>
            <w:r w:rsidRPr="005D4E9B">
              <w:rPr>
                <w:b/>
                <w:bCs/>
                <w:sz w:val="18"/>
                <w:szCs w:val="18"/>
              </w:rPr>
              <w:t>Su derinliği (metre)</w:t>
            </w:r>
          </w:p>
        </w:tc>
        <w:tc>
          <w:tcPr>
            <w:tcW w:w="2424" w:type="dxa"/>
            <w:tcBorders>
              <w:top w:val="single" w:sz="6" w:space="0" w:color="auto"/>
              <w:left w:val="single" w:sz="6" w:space="0" w:color="auto"/>
              <w:bottom w:val="single" w:sz="6" w:space="0" w:color="auto"/>
              <w:right w:val="single" w:sz="6" w:space="0" w:color="auto"/>
            </w:tcBorders>
          </w:tcPr>
          <w:p w14:paraId="45AFF6B0" w14:textId="77777777" w:rsidR="00DB0E47" w:rsidRPr="005D4E9B" w:rsidRDefault="00DB0E47" w:rsidP="00DB0E47">
            <w:pPr>
              <w:widowControl w:val="0"/>
              <w:autoSpaceDE w:val="0"/>
              <w:autoSpaceDN w:val="0"/>
              <w:adjustRightInd w:val="0"/>
              <w:spacing w:after="0" w:line="240" w:lineRule="exact"/>
              <w:jc w:val="center"/>
              <w:rPr>
                <w:b/>
                <w:bCs/>
                <w:sz w:val="18"/>
                <w:szCs w:val="18"/>
              </w:rPr>
            </w:pPr>
            <w:r w:rsidRPr="005D4E9B">
              <w:rPr>
                <w:b/>
                <w:bCs/>
                <w:sz w:val="18"/>
                <w:szCs w:val="18"/>
              </w:rPr>
              <w:t>Yanaşabilecek en büyük gemi (DWT/GRT)</w:t>
            </w:r>
          </w:p>
        </w:tc>
      </w:tr>
      <w:tr w:rsidR="00DB0E47" w:rsidRPr="005D4E9B" w14:paraId="6F4C4C2C" w14:textId="77777777" w:rsidTr="00DB0E47">
        <w:trPr>
          <w:trHeight w:val="236"/>
        </w:trPr>
        <w:tc>
          <w:tcPr>
            <w:tcW w:w="339" w:type="dxa"/>
            <w:gridSpan w:val="2"/>
            <w:tcBorders>
              <w:top w:val="single" w:sz="6" w:space="0" w:color="auto"/>
              <w:left w:val="single" w:sz="6" w:space="0" w:color="auto"/>
              <w:bottom w:val="single" w:sz="6" w:space="0" w:color="auto"/>
              <w:right w:val="single" w:sz="6" w:space="0" w:color="auto"/>
            </w:tcBorders>
          </w:tcPr>
          <w:p w14:paraId="73E8C77F" w14:textId="77777777" w:rsidR="00DB0E47" w:rsidRPr="005D4E9B" w:rsidRDefault="00DB0E47" w:rsidP="00DB0E47">
            <w:pPr>
              <w:widowControl w:val="0"/>
              <w:autoSpaceDE w:val="0"/>
              <w:autoSpaceDN w:val="0"/>
              <w:adjustRightInd w:val="0"/>
              <w:spacing w:after="0" w:line="240" w:lineRule="exact"/>
              <w:rPr>
                <w:b/>
                <w:bCs/>
                <w:sz w:val="18"/>
                <w:szCs w:val="18"/>
              </w:rPr>
            </w:pPr>
            <w:r w:rsidRPr="005D4E9B">
              <w:rPr>
                <w:b/>
                <w:bCs/>
                <w:sz w:val="18"/>
                <w:szCs w:val="18"/>
              </w:rPr>
              <w:t>1</w:t>
            </w:r>
          </w:p>
        </w:tc>
        <w:tc>
          <w:tcPr>
            <w:tcW w:w="2104" w:type="dxa"/>
            <w:gridSpan w:val="2"/>
            <w:tcBorders>
              <w:top w:val="single" w:sz="6" w:space="0" w:color="auto"/>
              <w:left w:val="single" w:sz="6" w:space="0" w:color="auto"/>
              <w:bottom w:val="single" w:sz="6" w:space="0" w:color="auto"/>
              <w:right w:val="single" w:sz="6" w:space="0" w:color="auto"/>
            </w:tcBorders>
          </w:tcPr>
          <w:p w14:paraId="443A5656" w14:textId="77777777" w:rsidR="00DB0E47" w:rsidRPr="005D4E9B" w:rsidRDefault="00DB0E47" w:rsidP="00DB0E47">
            <w:pPr>
              <w:widowControl w:val="0"/>
              <w:autoSpaceDE w:val="0"/>
              <w:autoSpaceDN w:val="0"/>
              <w:adjustRightInd w:val="0"/>
              <w:spacing w:after="0" w:line="240" w:lineRule="exact"/>
              <w:rPr>
                <w:sz w:val="18"/>
                <w:szCs w:val="18"/>
                <w:vertAlign w:val="superscript"/>
              </w:rPr>
            </w:pPr>
            <w:r w:rsidRPr="005D4E9B">
              <w:rPr>
                <w:sz w:val="18"/>
                <w:szCs w:val="18"/>
              </w:rPr>
              <w:t xml:space="preserve">... no.lu </w:t>
            </w:r>
            <w:proofErr w:type="spellStart"/>
            <w:r w:rsidRPr="005D4E9B">
              <w:rPr>
                <w:sz w:val="18"/>
                <w:szCs w:val="18"/>
              </w:rPr>
              <w:t>dolfen</w:t>
            </w:r>
            <w:proofErr w:type="spellEnd"/>
            <w:r w:rsidRPr="005D4E9B">
              <w:rPr>
                <w:sz w:val="18"/>
                <w:szCs w:val="18"/>
              </w:rPr>
              <w:t xml:space="preserve"> </w:t>
            </w:r>
            <w:r w:rsidRPr="005D4E9B">
              <w:rPr>
                <w:sz w:val="18"/>
                <w:szCs w:val="18"/>
                <w:vertAlign w:val="superscript"/>
              </w:rPr>
              <w:t>(1)</w:t>
            </w:r>
          </w:p>
        </w:tc>
        <w:tc>
          <w:tcPr>
            <w:tcW w:w="1732" w:type="dxa"/>
            <w:gridSpan w:val="3"/>
            <w:tcBorders>
              <w:top w:val="single" w:sz="6" w:space="0" w:color="auto"/>
              <w:left w:val="single" w:sz="6" w:space="0" w:color="auto"/>
              <w:bottom w:val="single" w:sz="6" w:space="0" w:color="auto"/>
              <w:right w:val="single" w:sz="6" w:space="0" w:color="auto"/>
            </w:tcBorders>
          </w:tcPr>
          <w:p w14:paraId="0D0EFD2F" w14:textId="77777777" w:rsidR="00DB0E47" w:rsidRPr="005D4E9B" w:rsidRDefault="00DB0E47" w:rsidP="00DB0E47">
            <w:pPr>
              <w:widowControl w:val="0"/>
              <w:autoSpaceDE w:val="0"/>
              <w:autoSpaceDN w:val="0"/>
              <w:adjustRightInd w:val="0"/>
              <w:spacing w:after="0" w:line="240" w:lineRule="exact"/>
              <w:rPr>
                <w:sz w:val="18"/>
                <w:szCs w:val="18"/>
              </w:rPr>
            </w:pPr>
          </w:p>
        </w:tc>
        <w:tc>
          <w:tcPr>
            <w:tcW w:w="1678" w:type="dxa"/>
            <w:gridSpan w:val="2"/>
            <w:tcBorders>
              <w:top w:val="single" w:sz="6" w:space="0" w:color="auto"/>
              <w:left w:val="single" w:sz="6" w:space="0" w:color="auto"/>
              <w:bottom w:val="single" w:sz="6" w:space="0" w:color="auto"/>
              <w:right w:val="single" w:sz="6" w:space="0" w:color="auto"/>
            </w:tcBorders>
          </w:tcPr>
          <w:p w14:paraId="1313A2AF" w14:textId="77777777" w:rsidR="00DB0E47" w:rsidRPr="005D4E9B" w:rsidRDefault="00DB0E47" w:rsidP="00DB0E47">
            <w:pPr>
              <w:widowControl w:val="0"/>
              <w:autoSpaceDE w:val="0"/>
              <w:autoSpaceDN w:val="0"/>
              <w:adjustRightInd w:val="0"/>
              <w:spacing w:after="0" w:line="240" w:lineRule="exact"/>
              <w:rPr>
                <w:sz w:val="18"/>
                <w:szCs w:val="18"/>
              </w:rPr>
            </w:pPr>
          </w:p>
        </w:tc>
        <w:tc>
          <w:tcPr>
            <w:tcW w:w="1678" w:type="dxa"/>
            <w:tcBorders>
              <w:top w:val="single" w:sz="6" w:space="0" w:color="auto"/>
              <w:left w:val="single" w:sz="6" w:space="0" w:color="auto"/>
              <w:bottom w:val="single" w:sz="6" w:space="0" w:color="auto"/>
              <w:right w:val="single" w:sz="6" w:space="0" w:color="auto"/>
            </w:tcBorders>
          </w:tcPr>
          <w:p w14:paraId="7354C64C" w14:textId="77777777" w:rsidR="00DB0E47" w:rsidRPr="005D4E9B" w:rsidRDefault="00DB0E47" w:rsidP="00DB0E47">
            <w:pPr>
              <w:widowControl w:val="0"/>
              <w:autoSpaceDE w:val="0"/>
              <w:autoSpaceDN w:val="0"/>
              <w:adjustRightInd w:val="0"/>
              <w:spacing w:after="0" w:line="240" w:lineRule="exact"/>
              <w:rPr>
                <w:sz w:val="18"/>
                <w:szCs w:val="18"/>
              </w:rPr>
            </w:pPr>
          </w:p>
        </w:tc>
        <w:tc>
          <w:tcPr>
            <w:tcW w:w="2424" w:type="dxa"/>
            <w:tcBorders>
              <w:top w:val="single" w:sz="6" w:space="0" w:color="auto"/>
              <w:left w:val="single" w:sz="6" w:space="0" w:color="auto"/>
              <w:bottom w:val="single" w:sz="6" w:space="0" w:color="auto"/>
              <w:right w:val="single" w:sz="6" w:space="0" w:color="auto"/>
            </w:tcBorders>
          </w:tcPr>
          <w:p w14:paraId="164850B1" w14:textId="77777777" w:rsidR="00DB0E47" w:rsidRPr="005D4E9B" w:rsidRDefault="00DB0E47" w:rsidP="00DB0E47">
            <w:pPr>
              <w:widowControl w:val="0"/>
              <w:autoSpaceDE w:val="0"/>
              <w:autoSpaceDN w:val="0"/>
              <w:adjustRightInd w:val="0"/>
              <w:spacing w:after="0" w:line="240" w:lineRule="exact"/>
              <w:rPr>
                <w:sz w:val="18"/>
                <w:szCs w:val="18"/>
              </w:rPr>
            </w:pPr>
          </w:p>
        </w:tc>
      </w:tr>
      <w:tr w:rsidR="00DB0E47" w:rsidRPr="005D4E9B" w14:paraId="0C3A4C6B" w14:textId="77777777" w:rsidTr="00DB0E47">
        <w:trPr>
          <w:trHeight w:val="472"/>
        </w:trPr>
        <w:tc>
          <w:tcPr>
            <w:tcW w:w="339" w:type="dxa"/>
            <w:gridSpan w:val="2"/>
            <w:tcBorders>
              <w:top w:val="single" w:sz="6" w:space="0" w:color="auto"/>
              <w:left w:val="single" w:sz="6" w:space="0" w:color="auto"/>
              <w:bottom w:val="single" w:sz="6" w:space="0" w:color="auto"/>
              <w:right w:val="single" w:sz="6" w:space="0" w:color="auto"/>
            </w:tcBorders>
          </w:tcPr>
          <w:p w14:paraId="5D1324D3" w14:textId="77777777" w:rsidR="00DB0E47" w:rsidRPr="005D4E9B" w:rsidRDefault="00DB0E47" w:rsidP="00DB0E47">
            <w:pPr>
              <w:widowControl w:val="0"/>
              <w:autoSpaceDE w:val="0"/>
              <w:autoSpaceDN w:val="0"/>
              <w:adjustRightInd w:val="0"/>
              <w:spacing w:after="0" w:line="240" w:lineRule="exact"/>
              <w:rPr>
                <w:b/>
                <w:bCs/>
                <w:sz w:val="18"/>
                <w:szCs w:val="18"/>
              </w:rPr>
            </w:pPr>
          </w:p>
        </w:tc>
        <w:tc>
          <w:tcPr>
            <w:tcW w:w="2104" w:type="dxa"/>
            <w:gridSpan w:val="2"/>
            <w:tcBorders>
              <w:top w:val="single" w:sz="6" w:space="0" w:color="auto"/>
              <w:left w:val="single" w:sz="6" w:space="0" w:color="auto"/>
              <w:bottom w:val="single" w:sz="6" w:space="0" w:color="auto"/>
              <w:right w:val="single" w:sz="6" w:space="0" w:color="auto"/>
            </w:tcBorders>
          </w:tcPr>
          <w:p w14:paraId="4278A1C5" w14:textId="77777777" w:rsidR="00DB0E47" w:rsidRPr="005D4E9B" w:rsidRDefault="00DB0E47" w:rsidP="00DB0E47">
            <w:pPr>
              <w:widowControl w:val="0"/>
              <w:autoSpaceDE w:val="0"/>
              <w:autoSpaceDN w:val="0"/>
              <w:adjustRightInd w:val="0"/>
              <w:spacing w:after="0" w:line="240" w:lineRule="exact"/>
              <w:rPr>
                <w:sz w:val="18"/>
                <w:szCs w:val="18"/>
              </w:rPr>
            </w:pPr>
          </w:p>
        </w:tc>
        <w:tc>
          <w:tcPr>
            <w:tcW w:w="1732" w:type="dxa"/>
            <w:gridSpan w:val="3"/>
            <w:tcBorders>
              <w:top w:val="single" w:sz="6" w:space="0" w:color="auto"/>
              <w:left w:val="single" w:sz="6" w:space="0" w:color="auto"/>
              <w:bottom w:val="single" w:sz="6" w:space="0" w:color="auto"/>
              <w:right w:val="single" w:sz="6" w:space="0" w:color="auto"/>
            </w:tcBorders>
          </w:tcPr>
          <w:p w14:paraId="28E2EAB8" w14:textId="77777777" w:rsidR="00DB0E47" w:rsidRPr="005D4E9B" w:rsidRDefault="00DB0E47" w:rsidP="00DB0E47">
            <w:pPr>
              <w:widowControl w:val="0"/>
              <w:autoSpaceDE w:val="0"/>
              <w:autoSpaceDN w:val="0"/>
              <w:adjustRightInd w:val="0"/>
              <w:spacing w:after="0" w:line="240" w:lineRule="exact"/>
              <w:jc w:val="center"/>
              <w:rPr>
                <w:sz w:val="18"/>
                <w:szCs w:val="18"/>
              </w:rPr>
            </w:pPr>
            <w:r w:rsidRPr="005D4E9B">
              <w:rPr>
                <w:b/>
                <w:bCs/>
                <w:sz w:val="18"/>
                <w:szCs w:val="18"/>
              </w:rPr>
              <w:t>Deniz Koordinatları</w:t>
            </w:r>
          </w:p>
        </w:tc>
        <w:tc>
          <w:tcPr>
            <w:tcW w:w="1678" w:type="dxa"/>
            <w:gridSpan w:val="2"/>
            <w:tcBorders>
              <w:top w:val="single" w:sz="6" w:space="0" w:color="auto"/>
              <w:left w:val="single" w:sz="6" w:space="0" w:color="auto"/>
              <w:bottom w:val="single" w:sz="6" w:space="0" w:color="auto"/>
              <w:right w:val="single" w:sz="6" w:space="0" w:color="auto"/>
            </w:tcBorders>
          </w:tcPr>
          <w:p w14:paraId="24535AC1" w14:textId="77777777" w:rsidR="00DB0E47" w:rsidRPr="005D4E9B" w:rsidRDefault="00DB0E47" w:rsidP="00DB0E47">
            <w:pPr>
              <w:widowControl w:val="0"/>
              <w:autoSpaceDE w:val="0"/>
              <w:autoSpaceDN w:val="0"/>
              <w:adjustRightInd w:val="0"/>
              <w:spacing w:after="0" w:line="240" w:lineRule="exact"/>
              <w:jc w:val="center"/>
              <w:rPr>
                <w:b/>
                <w:bCs/>
                <w:sz w:val="18"/>
                <w:szCs w:val="18"/>
              </w:rPr>
            </w:pPr>
            <w:r w:rsidRPr="005D4E9B">
              <w:rPr>
                <w:b/>
                <w:bCs/>
                <w:sz w:val="18"/>
                <w:szCs w:val="18"/>
              </w:rPr>
              <w:t>Sayısı</w:t>
            </w:r>
          </w:p>
          <w:p w14:paraId="2CCD63A6" w14:textId="77777777" w:rsidR="00DB0E47" w:rsidRPr="005D4E9B" w:rsidRDefault="00DB0E47" w:rsidP="00DB0E47">
            <w:pPr>
              <w:widowControl w:val="0"/>
              <w:autoSpaceDE w:val="0"/>
              <w:autoSpaceDN w:val="0"/>
              <w:adjustRightInd w:val="0"/>
              <w:spacing w:after="0" w:line="240" w:lineRule="exact"/>
              <w:jc w:val="center"/>
              <w:rPr>
                <w:b/>
                <w:bCs/>
                <w:sz w:val="18"/>
                <w:szCs w:val="18"/>
              </w:rPr>
            </w:pPr>
            <w:r w:rsidRPr="005D4E9B">
              <w:rPr>
                <w:b/>
                <w:bCs/>
                <w:sz w:val="18"/>
                <w:szCs w:val="18"/>
              </w:rPr>
              <w:t xml:space="preserve"> (</w:t>
            </w:r>
            <w:proofErr w:type="gramStart"/>
            <w:r w:rsidRPr="005D4E9B">
              <w:rPr>
                <w:b/>
                <w:bCs/>
                <w:sz w:val="18"/>
                <w:szCs w:val="18"/>
              </w:rPr>
              <w:t>adet</w:t>
            </w:r>
            <w:proofErr w:type="gramEnd"/>
            <w:r w:rsidRPr="005D4E9B">
              <w:rPr>
                <w:b/>
                <w:bCs/>
                <w:sz w:val="18"/>
                <w:szCs w:val="18"/>
              </w:rPr>
              <w:t>)</w:t>
            </w:r>
          </w:p>
        </w:tc>
        <w:tc>
          <w:tcPr>
            <w:tcW w:w="1678" w:type="dxa"/>
            <w:tcBorders>
              <w:top w:val="single" w:sz="6" w:space="0" w:color="auto"/>
              <w:left w:val="single" w:sz="6" w:space="0" w:color="auto"/>
              <w:bottom w:val="single" w:sz="6" w:space="0" w:color="auto"/>
              <w:right w:val="single" w:sz="6" w:space="0" w:color="auto"/>
            </w:tcBorders>
          </w:tcPr>
          <w:p w14:paraId="5E74A05C" w14:textId="77777777" w:rsidR="00DB0E47" w:rsidRPr="005D4E9B" w:rsidRDefault="00DB0E47" w:rsidP="00DB0E47">
            <w:pPr>
              <w:widowControl w:val="0"/>
              <w:autoSpaceDE w:val="0"/>
              <w:autoSpaceDN w:val="0"/>
              <w:adjustRightInd w:val="0"/>
              <w:spacing w:after="0" w:line="240" w:lineRule="exact"/>
              <w:jc w:val="center"/>
              <w:rPr>
                <w:b/>
                <w:bCs/>
                <w:sz w:val="18"/>
                <w:szCs w:val="18"/>
              </w:rPr>
            </w:pPr>
            <w:r w:rsidRPr="005D4E9B">
              <w:rPr>
                <w:b/>
                <w:bCs/>
                <w:sz w:val="18"/>
                <w:szCs w:val="18"/>
              </w:rPr>
              <w:t>Su derinliği (metre)</w:t>
            </w:r>
          </w:p>
        </w:tc>
        <w:tc>
          <w:tcPr>
            <w:tcW w:w="2424" w:type="dxa"/>
            <w:tcBorders>
              <w:top w:val="single" w:sz="6" w:space="0" w:color="auto"/>
              <w:left w:val="single" w:sz="6" w:space="0" w:color="auto"/>
              <w:bottom w:val="single" w:sz="6" w:space="0" w:color="auto"/>
              <w:right w:val="single" w:sz="6" w:space="0" w:color="auto"/>
            </w:tcBorders>
          </w:tcPr>
          <w:p w14:paraId="3B38C715" w14:textId="77777777" w:rsidR="00DB0E47" w:rsidRPr="005D4E9B" w:rsidRDefault="00DB0E47" w:rsidP="00DB0E47">
            <w:pPr>
              <w:widowControl w:val="0"/>
              <w:autoSpaceDE w:val="0"/>
              <w:autoSpaceDN w:val="0"/>
              <w:adjustRightInd w:val="0"/>
              <w:spacing w:after="0" w:line="240" w:lineRule="exact"/>
              <w:jc w:val="center"/>
              <w:rPr>
                <w:b/>
                <w:bCs/>
                <w:sz w:val="18"/>
                <w:szCs w:val="18"/>
              </w:rPr>
            </w:pPr>
            <w:r w:rsidRPr="005D4E9B">
              <w:rPr>
                <w:b/>
                <w:bCs/>
                <w:sz w:val="18"/>
                <w:szCs w:val="18"/>
              </w:rPr>
              <w:t>Yanaşabilecek en büyük gemi (DWT/GRT)</w:t>
            </w:r>
          </w:p>
        </w:tc>
      </w:tr>
      <w:tr w:rsidR="00DB0E47" w:rsidRPr="005D4E9B" w14:paraId="59914B24" w14:textId="77777777" w:rsidTr="00DB0E47">
        <w:trPr>
          <w:trHeight w:val="236"/>
        </w:trPr>
        <w:tc>
          <w:tcPr>
            <w:tcW w:w="339" w:type="dxa"/>
            <w:gridSpan w:val="2"/>
            <w:tcBorders>
              <w:top w:val="single" w:sz="6" w:space="0" w:color="auto"/>
              <w:left w:val="single" w:sz="6" w:space="0" w:color="auto"/>
              <w:bottom w:val="single" w:sz="6" w:space="0" w:color="auto"/>
              <w:right w:val="single" w:sz="6" w:space="0" w:color="auto"/>
            </w:tcBorders>
          </w:tcPr>
          <w:p w14:paraId="33926BE7" w14:textId="77777777" w:rsidR="00DB0E47" w:rsidRPr="005D4E9B" w:rsidRDefault="00DB0E47" w:rsidP="00DB0E47">
            <w:pPr>
              <w:widowControl w:val="0"/>
              <w:autoSpaceDE w:val="0"/>
              <w:autoSpaceDN w:val="0"/>
              <w:adjustRightInd w:val="0"/>
              <w:spacing w:after="0" w:line="240" w:lineRule="exact"/>
              <w:rPr>
                <w:b/>
                <w:bCs/>
                <w:sz w:val="18"/>
                <w:szCs w:val="18"/>
              </w:rPr>
            </w:pPr>
            <w:r w:rsidRPr="005D4E9B">
              <w:rPr>
                <w:b/>
                <w:bCs/>
                <w:sz w:val="18"/>
                <w:szCs w:val="18"/>
              </w:rPr>
              <w:t>1</w:t>
            </w:r>
          </w:p>
        </w:tc>
        <w:tc>
          <w:tcPr>
            <w:tcW w:w="2104" w:type="dxa"/>
            <w:gridSpan w:val="2"/>
            <w:tcBorders>
              <w:top w:val="single" w:sz="6" w:space="0" w:color="auto"/>
              <w:left w:val="single" w:sz="6" w:space="0" w:color="auto"/>
              <w:bottom w:val="single" w:sz="6" w:space="0" w:color="auto"/>
              <w:right w:val="single" w:sz="6" w:space="0" w:color="auto"/>
            </w:tcBorders>
          </w:tcPr>
          <w:p w14:paraId="13425E41" w14:textId="77777777" w:rsidR="00DB0E47" w:rsidRPr="005D4E9B" w:rsidRDefault="00DB0E47" w:rsidP="00DB0E47">
            <w:pPr>
              <w:widowControl w:val="0"/>
              <w:autoSpaceDE w:val="0"/>
              <w:autoSpaceDN w:val="0"/>
              <w:adjustRightInd w:val="0"/>
              <w:spacing w:after="0" w:line="240" w:lineRule="exact"/>
              <w:rPr>
                <w:sz w:val="18"/>
                <w:szCs w:val="18"/>
                <w:vertAlign w:val="superscript"/>
              </w:rPr>
            </w:pPr>
            <w:r w:rsidRPr="005D4E9B">
              <w:rPr>
                <w:sz w:val="18"/>
                <w:szCs w:val="18"/>
              </w:rPr>
              <w:t xml:space="preserve">... no.lu </w:t>
            </w:r>
            <w:proofErr w:type="gramStart"/>
            <w:r w:rsidRPr="005D4E9B">
              <w:rPr>
                <w:sz w:val="18"/>
                <w:szCs w:val="18"/>
              </w:rPr>
              <w:t>şamandıra</w:t>
            </w:r>
            <w:r w:rsidRPr="005D4E9B">
              <w:rPr>
                <w:sz w:val="18"/>
                <w:szCs w:val="18"/>
                <w:vertAlign w:val="superscript"/>
              </w:rPr>
              <w:t>(</w:t>
            </w:r>
            <w:proofErr w:type="gramEnd"/>
            <w:r w:rsidRPr="005D4E9B">
              <w:rPr>
                <w:sz w:val="18"/>
                <w:szCs w:val="18"/>
                <w:vertAlign w:val="superscript"/>
              </w:rPr>
              <w:t>1)</w:t>
            </w:r>
          </w:p>
        </w:tc>
        <w:tc>
          <w:tcPr>
            <w:tcW w:w="1732" w:type="dxa"/>
            <w:gridSpan w:val="3"/>
            <w:tcBorders>
              <w:top w:val="single" w:sz="6" w:space="0" w:color="auto"/>
              <w:left w:val="single" w:sz="6" w:space="0" w:color="auto"/>
              <w:bottom w:val="single" w:sz="6" w:space="0" w:color="auto"/>
              <w:right w:val="single" w:sz="6" w:space="0" w:color="auto"/>
            </w:tcBorders>
          </w:tcPr>
          <w:p w14:paraId="74269537" w14:textId="77777777" w:rsidR="00DB0E47" w:rsidRPr="005D4E9B" w:rsidRDefault="00DB0E47" w:rsidP="00DB0E47">
            <w:pPr>
              <w:widowControl w:val="0"/>
              <w:autoSpaceDE w:val="0"/>
              <w:autoSpaceDN w:val="0"/>
              <w:adjustRightInd w:val="0"/>
              <w:spacing w:after="0" w:line="240" w:lineRule="exact"/>
              <w:rPr>
                <w:sz w:val="18"/>
                <w:szCs w:val="18"/>
              </w:rPr>
            </w:pPr>
          </w:p>
        </w:tc>
        <w:tc>
          <w:tcPr>
            <w:tcW w:w="1678" w:type="dxa"/>
            <w:gridSpan w:val="2"/>
            <w:tcBorders>
              <w:top w:val="single" w:sz="6" w:space="0" w:color="auto"/>
              <w:left w:val="single" w:sz="6" w:space="0" w:color="auto"/>
              <w:bottom w:val="single" w:sz="6" w:space="0" w:color="auto"/>
              <w:right w:val="single" w:sz="6" w:space="0" w:color="auto"/>
            </w:tcBorders>
          </w:tcPr>
          <w:p w14:paraId="07374244" w14:textId="77777777" w:rsidR="00DB0E47" w:rsidRPr="005D4E9B" w:rsidRDefault="00DB0E47" w:rsidP="00DB0E47">
            <w:pPr>
              <w:widowControl w:val="0"/>
              <w:autoSpaceDE w:val="0"/>
              <w:autoSpaceDN w:val="0"/>
              <w:adjustRightInd w:val="0"/>
              <w:spacing w:after="0" w:line="240" w:lineRule="exact"/>
              <w:rPr>
                <w:sz w:val="18"/>
                <w:szCs w:val="18"/>
              </w:rPr>
            </w:pPr>
          </w:p>
        </w:tc>
        <w:tc>
          <w:tcPr>
            <w:tcW w:w="1678" w:type="dxa"/>
            <w:tcBorders>
              <w:top w:val="single" w:sz="6" w:space="0" w:color="auto"/>
              <w:left w:val="single" w:sz="6" w:space="0" w:color="auto"/>
              <w:bottom w:val="single" w:sz="6" w:space="0" w:color="auto"/>
              <w:right w:val="single" w:sz="6" w:space="0" w:color="auto"/>
            </w:tcBorders>
          </w:tcPr>
          <w:p w14:paraId="6DF5D1BD" w14:textId="77777777" w:rsidR="00DB0E47" w:rsidRPr="005D4E9B" w:rsidRDefault="00DB0E47" w:rsidP="00DB0E47">
            <w:pPr>
              <w:widowControl w:val="0"/>
              <w:autoSpaceDE w:val="0"/>
              <w:autoSpaceDN w:val="0"/>
              <w:adjustRightInd w:val="0"/>
              <w:spacing w:after="0" w:line="240" w:lineRule="exact"/>
              <w:rPr>
                <w:sz w:val="18"/>
                <w:szCs w:val="18"/>
              </w:rPr>
            </w:pPr>
          </w:p>
        </w:tc>
        <w:tc>
          <w:tcPr>
            <w:tcW w:w="2424" w:type="dxa"/>
            <w:tcBorders>
              <w:top w:val="single" w:sz="6" w:space="0" w:color="auto"/>
              <w:left w:val="single" w:sz="6" w:space="0" w:color="auto"/>
              <w:bottom w:val="single" w:sz="6" w:space="0" w:color="auto"/>
              <w:right w:val="single" w:sz="6" w:space="0" w:color="auto"/>
            </w:tcBorders>
          </w:tcPr>
          <w:p w14:paraId="0A7C31DB" w14:textId="77777777" w:rsidR="00DB0E47" w:rsidRPr="005D4E9B" w:rsidRDefault="00DB0E47" w:rsidP="00DB0E47">
            <w:pPr>
              <w:widowControl w:val="0"/>
              <w:autoSpaceDE w:val="0"/>
              <w:autoSpaceDN w:val="0"/>
              <w:adjustRightInd w:val="0"/>
              <w:spacing w:after="0" w:line="240" w:lineRule="exact"/>
              <w:rPr>
                <w:sz w:val="18"/>
                <w:szCs w:val="18"/>
              </w:rPr>
            </w:pPr>
          </w:p>
        </w:tc>
      </w:tr>
    </w:tbl>
    <w:p w14:paraId="06F51C80" w14:textId="77777777" w:rsidR="00CD15F6" w:rsidRDefault="00CD15F6" w:rsidP="00AB7583">
      <w:pPr>
        <w:widowControl w:val="0"/>
        <w:autoSpaceDE w:val="0"/>
        <w:autoSpaceDN w:val="0"/>
        <w:adjustRightInd w:val="0"/>
        <w:spacing w:after="0" w:line="240" w:lineRule="exact"/>
        <w:jc w:val="both"/>
        <w:rPr>
          <w:sz w:val="18"/>
          <w:szCs w:val="18"/>
        </w:rPr>
      </w:pPr>
    </w:p>
    <w:p w14:paraId="14E06738" w14:textId="77777777" w:rsidR="0015750F" w:rsidRPr="003B3C22" w:rsidRDefault="00CD15F6" w:rsidP="00AB7583">
      <w:pPr>
        <w:spacing w:after="0"/>
        <w:rPr>
          <w:rFonts w:asciiTheme="minorHAnsi" w:hAnsiTheme="minorHAnsi" w:cstheme="minorHAnsi"/>
          <w:b/>
          <w:color w:val="000000" w:themeColor="text1"/>
          <w:sz w:val="26"/>
          <w:szCs w:val="26"/>
        </w:rPr>
      </w:pPr>
      <w:r w:rsidRPr="003B3C22">
        <w:rPr>
          <w:rFonts w:asciiTheme="minorHAnsi" w:hAnsiTheme="minorHAnsi" w:cstheme="minorHAnsi"/>
          <w:b/>
          <w:color w:val="000000" w:themeColor="text1"/>
          <w:sz w:val="26"/>
          <w:szCs w:val="26"/>
        </w:rPr>
        <w:t xml:space="preserve">1.2 </w:t>
      </w:r>
      <w:r w:rsidR="0015750F" w:rsidRPr="003B3C22">
        <w:rPr>
          <w:rFonts w:asciiTheme="minorHAnsi" w:hAnsiTheme="minorHAnsi" w:cstheme="minorHAnsi"/>
          <w:b/>
          <w:color w:val="000000" w:themeColor="text1"/>
          <w:sz w:val="26"/>
          <w:szCs w:val="26"/>
        </w:rPr>
        <w:t>LİMAN TESİSİNDE ELLEÇLENEN VE GEÇİCİ DEPOLANAN TEHLİKELİ YÜKLERE İLİŞKİ</w:t>
      </w:r>
      <w:r w:rsidR="003B3C22" w:rsidRPr="003B3C22">
        <w:rPr>
          <w:rFonts w:asciiTheme="minorHAnsi" w:hAnsiTheme="minorHAnsi" w:cstheme="minorHAnsi"/>
          <w:b/>
          <w:color w:val="000000" w:themeColor="text1"/>
          <w:sz w:val="26"/>
          <w:szCs w:val="26"/>
        </w:rPr>
        <w:t xml:space="preserve">  </w:t>
      </w:r>
      <w:r w:rsidR="00D86F11">
        <w:rPr>
          <w:rFonts w:asciiTheme="minorHAnsi" w:hAnsiTheme="minorHAnsi" w:cstheme="minorHAnsi"/>
          <w:b/>
          <w:color w:val="000000" w:themeColor="text1"/>
          <w:sz w:val="26"/>
          <w:szCs w:val="26"/>
        </w:rPr>
        <w:t xml:space="preserve"> </w:t>
      </w:r>
      <w:r w:rsidR="003B3C22">
        <w:rPr>
          <w:rFonts w:asciiTheme="minorHAnsi" w:hAnsiTheme="minorHAnsi" w:cstheme="minorHAnsi"/>
          <w:b/>
          <w:color w:val="000000" w:themeColor="text1"/>
          <w:sz w:val="26"/>
          <w:szCs w:val="26"/>
        </w:rPr>
        <w:t xml:space="preserve"> </w:t>
      </w:r>
      <w:r w:rsidR="0015750F" w:rsidRPr="003B3C22">
        <w:rPr>
          <w:rFonts w:asciiTheme="minorHAnsi" w:hAnsiTheme="minorHAnsi" w:cstheme="minorHAnsi"/>
          <w:b/>
          <w:color w:val="000000" w:themeColor="text1"/>
          <w:sz w:val="26"/>
          <w:szCs w:val="26"/>
        </w:rPr>
        <w:t>TAHMİL / TAHLİYE,</w:t>
      </w:r>
      <w:r w:rsidR="00D86F11">
        <w:rPr>
          <w:rFonts w:asciiTheme="minorHAnsi" w:hAnsiTheme="minorHAnsi" w:cstheme="minorHAnsi"/>
          <w:b/>
          <w:color w:val="000000" w:themeColor="text1"/>
          <w:sz w:val="26"/>
          <w:szCs w:val="26"/>
        </w:rPr>
        <w:t xml:space="preserve"> </w:t>
      </w:r>
      <w:r w:rsidR="0015750F" w:rsidRPr="003B3C22">
        <w:rPr>
          <w:rFonts w:asciiTheme="minorHAnsi" w:hAnsiTheme="minorHAnsi" w:cstheme="minorHAnsi"/>
          <w:b/>
          <w:color w:val="000000" w:themeColor="text1"/>
          <w:sz w:val="26"/>
          <w:szCs w:val="26"/>
        </w:rPr>
        <w:t>ELLEÇLEME VE DEPOLAMA PROSEDÜRLERİ</w:t>
      </w:r>
    </w:p>
    <w:p w14:paraId="7FE47CD2" w14:textId="78C06145" w:rsidR="0050031D" w:rsidRPr="00284997" w:rsidRDefault="003B3C22" w:rsidP="00AB7583">
      <w:pPr>
        <w:spacing w:after="0"/>
        <w:rPr>
          <w:rFonts w:asciiTheme="minorHAnsi" w:hAnsiTheme="minorHAnsi" w:cstheme="minorHAnsi"/>
          <w:sz w:val="24"/>
          <w:szCs w:val="24"/>
        </w:rPr>
      </w:pPr>
      <w:proofErr w:type="gramStart"/>
      <w:r w:rsidRPr="003B3C22">
        <w:rPr>
          <w:rFonts w:asciiTheme="minorHAnsi" w:hAnsiTheme="minorHAnsi" w:cstheme="minorHAnsi"/>
          <w:b/>
          <w:sz w:val="24"/>
          <w:szCs w:val="24"/>
        </w:rPr>
        <w:t>1.2.1</w:t>
      </w:r>
      <w:r w:rsidR="007265CC">
        <w:rPr>
          <w:rFonts w:asciiTheme="minorHAnsi" w:hAnsiTheme="minorHAnsi" w:cstheme="minorHAnsi"/>
          <w:sz w:val="24"/>
          <w:szCs w:val="24"/>
        </w:rPr>
        <w:t xml:space="preserve">  </w:t>
      </w:r>
      <w:r w:rsidR="00CD15F6">
        <w:rPr>
          <w:rFonts w:asciiTheme="minorHAnsi" w:hAnsiTheme="minorHAnsi" w:cstheme="minorHAnsi"/>
          <w:sz w:val="24"/>
          <w:szCs w:val="24"/>
        </w:rPr>
        <w:t>Tesisimizde</w:t>
      </w:r>
      <w:proofErr w:type="gramEnd"/>
      <w:r w:rsidR="00CD15F6">
        <w:rPr>
          <w:rFonts w:asciiTheme="minorHAnsi" w:hAnsiTheme="minorHAnsi" w:cstheme="minorHAnsi"/>
          <w:sz w:val="24"/>
          <w:szCs w:val="24"/>
        </w:rPr>
        <w:t xml:space="preserve"> </w:t>
      </w:r>
      <w:r w:rsidR="009E564D">
        <w:rPr>
          <w:rFonts w:asciiTheme="minorHAnsi" w:hAnsiTheme="minorHAnsi" w:cstheme="minorHAnsi"/>
          <w:sz w:val="24"/>
          <w:szCs w:val="24"/>
        </w:rPr>
        <w:t>IMDG Kod</w:t>
      </w:r>
      <w:r w:rsidR="00946ABC">
        <w:rPr>
          <w:rFonts w:asciiTheme="minorHAnsi" w:hAnsiTheme="minorHAnsi" w:cstheme="minorHAnsi"/>
          <w:sz w:val="24"/>
          <w:szCs w:val="24"/>
        </w:rPr>
        <w:t>, IBC Kod</w:t>
      </w:r>
      <w:r w:rsidR="007A18AF">
        <w:rPr>
          <w:rFonts w:asciiTheme="minorHAnsi" w:hAnsiTheme="minorHAnsi" w:cstheme="minorHAnsi"/>
          <w:sz w:val="24"/>
          <w:szCs w:val="24"/>
        </w:rPr>
        <w:t>,</w:t>
      </w:r>
      <w:r w:rsidR="00946ABC">
        <w:rPr>
          <w:rFonts w:asciiTheme="minorHAnsi" w:hAnsiTheme="minorHAnsi" w:cstheme="minorHAnsi"/>
          <w:sz w:val="24"/>
          <w:szCs w:val="24"/>
        </w:rPr>
        <w:t xml:space="preserve"> </w:t>
      </w:r>
      <w:r w:rsidR="007A18AF">
        <w:rPr>
          <w:rFonts w:asciiTheme="minorHAnsi" w:hAnsiTheme="minorHAnsi" w:cstheme="minorHAnsi"/>
          <w:sz w:val="24"/>
          <w:szCs w:val="24"/>
        </w:rPr>
        <w:t>IGC Kod, IMSBC Kod,</w:t>
      </w:r>
      <w:r w:rsidR="00CE03EF">
        <w:rPr>
          <w:rFonts w:asciiTheme="minorHAnsi" w:hAnsiTheme="minorHAnsi" w:cstheme="minorHAnsi"/>
          <w:sz w:val="24"/>
          <w:szCs w:val="24"/>
        </w:rPr>
        <w:t xml:space="preserve"> </w:t>
      </w:r>
      <w:proofErr w:type="spellStart"/>
      <w:r w:rsidR="007A18AF">
        <w:rPr>
          <w:rFonts w:asciiTheme="minorHAnsi" w:hAnsiTheme="minorHAnsi" w:cstheme="minorHAnsi"/>
          <w:sz w:val="24"/>
          <w:szCs w:val="24"/>
        </w:rPr>
        <w:t>Grain</w:t>
      </w:r>
      <w:proofErr w:type="spellEnd"/>
      <w:r w:rsidR="007A18AF">
        <w:rPr>
          <w:rFonts w:asciiTheme="minorHAnsi" w:hAnsiTheme="minorHAnsi" w:cstheme="minorHAnsi"/>
          <w:sz w:val="24"/>
          <w:szCs w:val="24"/>
        </w:rPr>
        <w:t xml:space="preserve"> Kod,</w:t>
      </w:r>
      <w:r w:rsidR="00946ABC">
        <w:rPr>
          <w:rFonts w:asciiTheme="minorHAnsi" w:hAnsiTheme="minorHAnsi" w:cstheme="minorHAnsi"/>
          <w:sz w:val="24"/>
          <w:szCs w:val="24"/>
        </w:rPr>
        <w:t xml:space="preserve"> </w:t>
      </w:r>
      <w:r w:rsidR="007A18AF">
        <w:rPr>
          <w:rFonts w:asciiTheme="minorHAnsi" w:hAnsiTheme="minorHAnsi" w:cstheme="minorHAnsi"/>
          <w:sz w:val="24"/>
          <w:szCs w:val="24"/>
        </w:rPr>
        <w:t>TDC Kod</w:t>
      </w:r>
      <w:r w:rsidR="007A18AF" w:rsidRPr="007A18AF">
        <w:rPr>
          <w:rFonts w:asciiTheme="minorHAnsi" w:hAnsiTheme="minorHAnsi" w:cstheme="minorHAnsi"/>
          <w:sz w:val="24"/>
          <w:szCs w:val="24"/>
        </w:rPr>
        <w:t xml:space="preserve"> Hükümlerine tabi </w:t>
      </w:r>
      <w:r w:rsidR="00CC3051">
        <w:rPr>
          <w:rFonts w:asciiTheme="minorHAnsi" w:hAnsiTheme="minorHAnsi" w:cstheme="minorHAnsi"/>
          <w:sz w:val="24"/>
          <w:szCs w:val="24"/>
        </w:rPr>
        <w:t xml:space="preserve">ve </w:t>
      </w:r>
      <w:r w:rsidR="007A18AF" w:rsidRPr="007A18AF">
        <w:rPr>
          <w:rFonts w:asciiTheme="minorHAnsi" w:hAnsiTheme="minorHAnsi" w:cstheme="minorHAnsi"/>
          <w:sz w:val="24"/>
          <w:szCs w:val="24"/>
        </w:rPr>
        <w:t xml:space="preserve">UN Numarasına sahip herhangi bir tehlikeli maddenin elleçlenmesi, istiflenme ve depolaması </w:t>
      </w:r>
      <w:r w:rsidR="007A18AF" w:rsidRPr="00426890">
        <w:rPr>
          <w:rFonts w:asciiTheme="minorHAnsi" w:hAnsiTheme="minorHAnsi" w:cstheme="minorHAnsi"/>
          <w:b/>
          <w:sz w:val="24"/>
          <w:szCs w:val="24"/>
        </w:rPr>
        <w:t>yapılmamaktadır.</w:t>
      </w:r>
      <w:r w:rsidR="00C24741">
        <w:rPr>
          <w:rFonts w:asciiTheme="minorHAnsi" w:hAnsiTheme="minorHAnsi" w:cstheme="minorHAnsi"/>
          <w:sz w:val="24"/>
          <w:szCs w:val="24"/>
        </w:rPr>
        <w:t xml:space="preserve"> </w:t>
      </w:r>
      <w:r w:rsidR="0034416D">
        <w:rPr>
          <w:rFonts w:asciiTheme="minorHAnsi" w:hAnsiTheme="minorHAnsi" w:cstheme="minorHAnsi"/>
          <w:sz w:val="24"/>
          <w:szCs w:val="24"/>
        </w:rPr>
        <w:t xml:space="preserve">Tesiste sadece IMDG Kod kapsamında tehlikeli madde taşıyan </w:t>
      </w:r>
      <w:r w:rsidR="006136BD">
        <w:rPr>
          <w:rFonts w:asciiTheme="minorHAnsi" w:hAnsiTheme="minorHAnsi" w:cstheme="minorHAnsi"/>
          <w:sz w:val="24"/>
          <w:szCs w:val="24"/>
        </w:rPr>
        <w:t xml:space="preserve">kara </w:t>
      </w:r>
      <w:r w:rsidR="0034416D">
        <w:rPr>
          <w:rFonts w:asciiTheme="minorHAnsi" w:hAnsiTheme="minorHAnsi" w:cstheme="minorHAnsi"/>
          <w:sz w:val="24"/>
          <w:szCs w:val="24"/>
        </w:rPr>
        <w:t>araçları</w:t>
      </w:r>
      <w:r w:rsidR="006136BD">
        <w:rPr>
          <w:rFonts w:asciiTheme="minorHAnsi" w:hAnsiTheme="minorHAnsi" w:cstheme="minorHAnsi"/>
          <w:sz w:val="24"/>
          <w:szCs w:val="24"/>
        </w:rPr>
        <w:t>nı</w:t>
      </w:r>
      <w:r w:rsidR="0034416D">
        <w:rPr>
          <w:rFonts w:asciiTheme="minorHAnsi" w:hAnsiTheme="minorHAnsi" w:cstheme="minorHAnsi"/>
          <w:sz w:val="24"/>
          <w:szCs w:val="24"/>
        </w:rPr>
        <w:t xml:space="preserve"> taşıma işlemi gerçekleştirilmektedir.</w:t>
      </w:r>
      <w:r w:rsidR="00946ABC">
        <w:rPr>
          <w:rFonts w:asciiTheme="minorHAnsi" w:hAnsiTheme="minorHAnsi" w:cstheme="minorHAnsi"/>
          <w:sz w:val="24"/>
          <w:szCs w:val="24"/>
        </w:rPr>
        <w:t xml:space="preserve"> </w:t>
      </w:r>
      <w:r w:rsidR="00426890">
        <w:rPr>
          <w:rFonts w:asciiTheme="minorHAnsi" w:hAnsiTheme="minorHAnsi" w:cstheme="minorHAnsi"/>
          <w:sz w:val="24"/>
          <w:szCs w:val="24"/>
        </w:rPr>
        <w:t>Konu ile ilgili</w:t>
      </w:r>
      <w:r w:rsidR="0034416D">
        <w:rPr>
          <w:rFonts w:asciiTheme="minorHAnsi" w:hAnsiTheme="minorHAnsi" w:cstheme="minorHAnsi"/>
          <w:sz w:val="24"/>
          <w:szCs w:val="24"/>
        </w:rPr>
        <w:t xml:space="preserve"> olarak IMDG Ko</w:t>
      </w:r>
      <w:r w:rsidR="00946ABC">
        <w:rPr>
          <w:rFonts w:asciiTheme="minorHAnsi" w:hAnsiTheme="minorHAnsi" w:cstheme="minorHAnsi"/>
          <w:sz w:val="24"/>
          <w:szCs w:val="24"/>
        </w:rPr>
        <w:t xml:space="preserve">d Prosedürlerine uygun hareket </w:t>
      </w:r>
      <w:r w:rsidR="0034416D">
        <w:rPr>
          <w:rFonts w:asciiTheme="minorHAnsi" w:hAnsiTheme="minorHAnsi" w:cstheme="minorHAnsi"/>
          <w:sz w:val="24"/>
          <w:szCs w:val="24"/>
        </w:rPr>
        <w:t>edilmektedir.</w:t>
      </w:r>
      <w:r w:rsidR="00603512">
        <w:rPr>
          <w:rFonts w:asciiTheme="minorHAnsi" w:hAnsiTheme="minorHAnsi" w:cstheme="minorHAnsi"/>
          <w:sz w:val="24"/>
          <w:szCs w:val="24"/>
        </w:rPr>
        <w:t xml:space="preserve"> </w:t>
      </w:r>
    </w:p>
    <w:p w14:paraId="7B958E4E" w14:textId="77777777" w:rsidR="007265CC" w:rsidRPr="00D30EA8" w:rsidRDefault="007265CC" w:rsidP="00AB7583">
      <w:pPr>
        <w:spacing w:after="0" w:line="240" w:lineRule="auto"/>
        <w:jc w:val="both"/>
        <w:rPr>
          <w:rFonts w:asciiTheme="minorHAnsi" w:hAnsiTheme="minorHAnsi" w:cstheme="minorHAnsi"/>
          <w:b/>
          <w:bCs/>
          <w:color w:val="000000" w:themeColor="text1"/>
          <w:sz w:val="24"/>
          <w:szCs w:val="24"/>
          <w:shd w:val="clear" w:color="auto" w:fill="FFFFFF"/>
        </w:rPr>
      </w:pPr>
      <w:r w:rsidRPr="00D30EA8">
        <w:rPr>
          <w:rFonts w:asciiTheme="minorHAnsi" w:hAnsiTheme="minorHAnsi" w:cstheme="minorHAnsi"/>
          <w:b/>
          <w:bCs/>
          <w:color w:val="000000" w:themeColor="text1"/>
          <w:sz w:val="24"/>
          <w:szCs w:val="24"/>
          <w:shd w:val="clear" w:color="auto" w:fill="FFFFFF"/>
        </w:rPr>
        <w:t xml:space="preserve">İDO A.Ş. olarak, HAREM-SİRKECİ terminallerimizde tehlikeli ve tehlikesiz maddelerin paketleme, elleçleme, depolama, doldurma, boşaltma, kara araçlarına indirme-bindirme işlemleri ve konteyner taşımacılığı </w:t>
      </w:r>
      <w:r w:rsidRPr="00D30EA8">
        <w:rPr>
          <w:rFonts w:asciiTheme="minorHAnsi" w:hAnsiTheme="minorHAnsi" w:cstheme="minorHAnsi"/>
          <w:b/>
          <w:bCs/>
          <w:color w:val="000000" w:themeColor="text1"/>
          <w:sz w:val="24"/>
          <w:szCs w:val="24"/>
          <w:u w:val="single"/>
          <w:shd w:val="clear" w:color="auto" w:fill="FFFFFF"/>
        </w:rPr>
        <w:t>bulunmamaktadır.</w:t>
      </w:r>
      <w:r w:rsidRPr="00D30EA8">
        <w:rPr>
          <w:rFonts w:asciiTheme="minorHAnsi" w:hAnsiTheme="minorHAnsi" w:cstheme="minorHAnsi"/>
          <w:b/>
          <w:bCs/>
          <w:color w:val="000000" w:themeColor="text1"/>
          <w:sz w:val="24"/>
          <w:szCs w:val="24"/>
          <w:shd w:val="clear" w:color="auto" w:fill="FFFFFF"/>
        </w:rPr>
        <w:t xml:space="preserve"> </w:t>
      </w:r>
    </w:p>
    <w:p w14:paraId="159E628F" w14:textId="77777777" w:rsidR="006136BD" w:rsidRPr="006136BD" w:rsidRDefault="007265CC" w:rsidP="006136BD">
      <w:pPr>
        <w:spacing w:after="0" w:line="240" w:lineRule="auto"/>
        <w:jc w:val="both"/>
        <w:rPr>
          <w:rFonts w:asciiTheme="minorHAnsi" w:hAnsiTheme="minorHAnsi" w:cstheme="minorHAnsi"/>
          <w:b/>
          <w:bCs/>
          <w:color w:val="000000" w:themeColor="text1"/>
          <w:sz w:val="24"/>
          <w:szCs w:val="24"/>
          <w:shd w:val="clear" w:color="auto" w:fill="FFFFFF"/>
        </w:rPr>
      </w:pPr>
      <w:r w:rsidRPr="006136BD">
        <w:rPr>
          <w:rFonts w:asciiTheme="minorHAnsi" w:hAnsiTheme="minorHAnsi" w:cstheme="minorHAnsi"/>
          <w:b/>
          <w:bCs/>
          <w:color w:val="000000" w:themeColor="text1"/>
          <w:sz w:val="24"/>
          <w:szCs w:val="24"/>
          <w:shd w:val="clear" w:color="auto" w:fill="FFFFFF"/>
        </w:rPr>
        <w:t xml:space="preserve">Terminallerimizde sadece, Limanlar Yönetmeliği’nin 18. Maddesi 3. Fıkrasına bağlı olarak Tehlikeli Madde Taşıyan kara araçlarının HAREM-SİRKECİ (ASYA-AVRUPA) lokasyonları arasında RO-RO taşımacılığı ile geçişi sağlanmaktadır. </w:t>
      </w:r>
      <w:r w:rsidR="006136BD" w:rsidRPr="006136BD">
        <w:rPr>
          <w:rFonts w:asciiTheme="minorHAnsi" w:hAnsiTheme="minorHAnsi" w:cstheme="minorHAnsi"/>
          <w:b/>
          <w:bCs/>
          <w:color w:val="000000" w:themeColor="text1"/>
          <w:sz w:val="24"/>
          <w:szCs w:val="24"/>
          <w:shd w:val="clear" w:color="auto" w:fill="FFFFFF"/>
        </w:rPr>
        <w:t>Bitişik Limanlar arasında taşıma yapılmaktadır.</w:t>
      </w:r>
    </w:p>
    <w:p w14:paraId="7837C5E9" w14:textId="77777777" w:rsidR="006136BD" w:rsidRPr="006136BD" w:rsidRDefault="006136BD" w:rsidP="006136BD">
      <w:pPr>
        <w:spacing w:after="0" w:line="240" w:lineRule="auto"/>
        <w:jc w:val="both"/>
        <w:rPr>
          <w:rFonts w:asciiTheme="minorHAnsi" w:hAnsiTheme="minorHAnsi" w:cstheme="minorHAnsi"/>
          <w:b/>
          <w:bCs/>
          <w:color w:val="000000" w:themeColor="text1"/>
          <w:sz w:val="24"/>
          <w:szCs w:val="24"/>
          <w:shd w:val="clear" w:color="auto" w:fill="FFFFFF"/>
        </w:rPr>
      </w:pPr>
      <w:r w:rsidRPr="006136BD">
        <w:rPr>
          <w:rFonts w:asciiTheme="minorHAnsi" w:hAnsiTheme="minorHAnsi" w:cstheme="minorHAnsi"/>
          <w:b/>
          <w:bCs/>
          <w:color w:val="000000" w:themeColor="text1"/>
          <w:sz w:val="24"/>
          <w:szCs w:val="24"/>
          <w:shd w:val="clear" w:color="auto" w:fill="FFFFFF"/>
        </w:rPr>
        <w:t>Tehlikeli Maddelerin taşındığı sırada kesinlikle sivil araç ve yolcu taşımacılığı yapılmamaktadır.</w:t>
      </w:r>
    </w:p>
    <w:p w14:paraId="0EB0842B" w14:textId="77777777" w:rsidR="006136BD" w:rsidRPr="006136BD" w:rsidRDefault="006136BD" w:rsidP="006136BD">
      <w:pPr>
        <w:spacing w:after="0" w:line="240" w:lineRule="auto"/>
        <w:jc w:val="both"/>
        <w:rPr>
          <w:rFonts w:asciiTheme="minorHAnsi" w:hAnsiTheme="minorHAnsi" w:cstheme="minorHAnsi"/>
          <w:b/>
          <w:bCs/>
          <w:color w:val="000000" w:themeColor="text1"/>
          <w:sz w:val="24"/>
          <w:szCs w:val="24"/>
          <w:u w:val="single"/>
          <w:shd w:val="clear" w:color="auto" w:fill="FFFFFF"/>
        </w:rPr>
      </w:pPr>
      <w:r w:rsidRPr="006136BD">
        <w:rPr>
          <w:rFonts w:asciiTheme="minorHAnsi" w:hAnsiTheme="minorHAnsi" w:cstheme="minorHAnsi"/>
          <w:b/>
          <w:bCs/>
          <w:color w:val="000000" w:themeColor="text1"/>
          <w:sz w:val="24"/>
          <w:szCs w:val="24"/>
          <w:u w:val="single"/>
          <w:shd w:val="clear" w:color="auto" w:fill="FFFFFF"/>
        </w:rPr>
        <w:t>İzinlerimiz kapsamında Paketli tehlikeli yükler ve Patlayıcı yükler taşınmaktadır. İznimiz dışında olan yükler taşınmamaktadır.</w:t>
      </w:r>
    </w:p>
    <w:p w14:paraId="24CB174D" w14:textId="77777777" w:rsidR="006136BD" w:rsidRPr="006136BD" w:rsidRDefault="006136BD" w:rsidP="006136BD">
      <w:pPr>
        <w:spacing w:after="0"/>
        <w:jc w:val="both"/>
        <w:rPr>
          <w:rFonts w:asciiTheme="minorHAnsi" w:hAnsiTheme="minorHAnsi" w:cstheme="minorHAnsi"/>
          <w:b/>
          <w:bCs/>
          <w:color w:val="000000" w:themeColor="text1"/>
          <w:sz w:val="24"/>
          <w:szCs w:val="24"/>
          <w:shd w:val="clear" w:color="auto" w:fill="FFFFFF"/>
        </w:rPr>
      </w:pPr>
      <w:r w:rsidRPr="006136BD">
        <w:rPr>
          <w:rFonts w:asciiTheme="minorHAnsi" w:hAnsiTheme="minorHAnsi" w:cstheme="minorHAnsi"/>
          <w:b/>
          <w:bCs/>
          <w:color w:val="000000" w:themeColor="text1"/>
          <w:sz w:val="24"/>
          <w:szCs w:val="24"/>
          <w:shd w:val="clear" w:color="auto" w:fill="FFFFFF"/>
        </w:rPr>
        <w:t xml:space="preserve">Araçlar terminallerimize girmeden önce mutlaka kontrol ediliyor olup; eksik, hasarlı, döküntü veya sızıntı yapan araçlar kesinlikle terminal sınırları içerisine </w:t>
      </w:r>
      <w:r w:rsidRPr="006136BD">
        <w:rPr>
          <w:rFonts w:asciiTheme="minorHAnsi" w:hAnsiTheme="minorHAnsi" w:cstheme="minorHAnsi"/>
          <w:b/>
          <w:bCs/>
          <w:color w:val="000000" w:themeColor="text1"/>
          <w:sz w:val="24"/>
          <w:szCs w:val="24"/>
          <w:u w:val="single"/>
          <w:shd w:val="clear" w:color="auto" w:fill="FFFFFF"/>
        </w:rPr>
        <w:t xml:space="preserve">alınmamaktadır. </w:t>
      </w:r>
      <w:r w:rsidRPr="006136BD">
        <w:rPr>
          <w:rFonts w:asciiTheme="minorHAnsi" w:hAnsiTheme="minorHAnsi" w:cstheme="minorHAnsi"/>
          <w:b/>
          <w:bCs/>
          <w:color w:val="000000" w:themeColor="text1"/>
          <w:sz w:val="24"/>
          <w:szCs w:val="24"/>
          <w:shd w:val="clear" w:color="auto" w:fill="FFFFFF"/>
        </w:rPr>
        <w:t xml:space="preserve">Ayrıca Sınıf 4.3 (su ile temas ettiğinde </w:t>
      </w:r>
      <w:proofErr w:type="spellStart"/>
      <w:r w:rsidRPr="006136BD">
        <w:rPr>
          <w:rFonts w:asciiTheme="minorHAnsi" w:hAnsiTheme="minorHAnsi" w:cstheme="minorHAnsi"/>
          <w:b/>
          <w:bCs/>
          <w:color w:val="000000" w:themeColor="text1"/>
          <w:sz w:val="24"/>
          <w:szCs w:val="24"/>
          <w:shd w:val="clear" w:color="auto" w:fill="FFFFFF"/>
        </w:rPr>
        <w:t>alevlelenebilir</w:t>
      </w:r>
      <w:proofErr w:type="spellEnd"/>
      <w:r w:rsidRPr="006136BD">
        <w:rPr>
          <w:rFonts w:asciiTheme="minorHAnsi" w:hAnsiTheme="minorHAnsi" w:cstheme="minorHAnsi"/>
          <w:b/>
          <w:bCs/>
          <w:color w:val="000000" w:themeColor="text1"/>
          <w:sz w:val="24"/>
          <w:szCs w:val="24"/>
          <w:shd w:val="clear" w:color="auto" w:fill="FFFFFF"/>
        </w:rPr>
        <w:t xml:space="preserve"> gazlar çıkaran maddeler) kendi </w:t>
      </w:r>
      <w:proofErr w:type="spellStart"/>
      <w:r w:rsidRPr="006136BD">
        <w:rPr>
          <w:rFonts w:asciiTheme="minorHAnsi" w:hAnsiTheme="minorHAnsi" w:cstheme="minorHAnsi"/>
          <w:b/>
          <w:bCs/>
          <w:color w:val="000000" w:themeColor="text1"/>
          <w:sz w:val="24"/>
          <w:szCs w:val="24"/>
          <w:shd w:val="clear" w:color="auto" w:fill="FFFFFF"/>
        </w:rPr>
        <w:t>insiyatifimizde</w:t>
      </w:r>
      <w:proofErr w:type="spellEnd"/>
      <w:r w:rsidRPr="006136BD">
        <w:rPr>
          <w:rFonts w:asciiTheme="minorHAnsi" w:hAnsiTheme="minorHAnsi" w:cstheme="minorHAnsi"/>
          <w:b/>
          <w:bCs/>
          <w:color w:val="000000" w:themeColor="text1"/>
          <w:sz w:val="24"/>
          <w:szCs w:val="24"/>
          <w:shd w:val="clear" w:color="auto" w:fill="FFFFFF"/>
        </w:rPr>
        <w:t xml:space="preserve"> </w:t>
      </w:r>
      <w:r w:rsidRPr="006136BD">
        <w:rPr>
          <w:rFonts w:asciiTheme="minorHAnsi" w:hAnsiTheme="minorHAnsi" w:cstheme="minorHAnsi"/>
          <w:b/>
          <w:bCs/>
          <w:color w:val="000000" w:themeColor="text1"/>
          <w:sz w:val="24"/>
          <w:szCs w:val="24"/>
          <w:u w:val="single"/>
          <w:shd w:val="clear" w:color="auto" w:fill="FFFFFF"/>
        </w:rPr>
        <w:t>taşınmamaktadır.</w:t>
      </w:r>
    </w:p>
    <w:p w14:paraId="3CA02114" w14:textId="77777777" w:rsidR="00CD15F6" w:rsidRDefault="003B3C22" w:rsidP="00AB7583">
      <w:pPr>
        <w:spacing w:after="0"/>
        <w:rPr>
          <w:rFonts w:asciiTheme="minorHAnsi" w:hAnsiTheme="minorHAnsi" w:cstheme="minorHAnsi"/>
          <w:sz w:val="24"/>
          <w:szCs w:val="24"/>
        </w:rPr>
      </w:pPr>
      <w:proofErr w:type="gramStart"/>
      <w:r w:rsidRPr="003B3C22">
        <w:rPr>
          <w:rFonts w:asciiTheme="minorHAnsi" w:hAnsiTheme="minorHAnsi" w:cstheme="minorHAnsi"/>
          <w:b/>
          <w:sz w:val="24"/>
          <w:szCs w:val="24"/>
        </w:rPr>
        <w:t>1.2.2</w:t>
      </w:r>
      <w:r>
        <w:rPr>
          <w:rFonts w:asciiTheme="minorHAnsi" w:hAnsiTheme="minorHAnsi" w:cstheme="minorHAnsi"/>
          <w:sz w:val="24"/>
          <w:szCs w:val="24"/>
        </w:rPr>
        <w:t xml:space="preserve"> </w:t>
      </w:r>
      <w:r w:rsidR="003E0EB7">
        <w:rPr>
          <w:rFonts w:asciiTheme="minorHAnsi" w:hAnsiTheme="minorHAnsi" w:cstheme="minorHAnsi"/>
          <w:sz w:val="24"/>
          <w:szCs w:val="24"/>
        </w:rPr>
        <w:t xml:space="preserve"> Tesisimiz</w:t>
      </w:r>
      <w:proofErr w:type="gramEnd"/>
      <w:r w:rsidR="000713B7">
        <w:rPr>
          <w:rFonts w:asciiTheme="minorHAnsi" w:hAnsiTheme="minorHAnsi" w:cstheme="minorHAnsi"/>
          <w:sz w:val="24"/>
          <w:szCs w:val="24"/>
        </w:rPr>
        <w:t xml:space="preserve">,  tehlikeli-tehlikesiz madde </w:t>
      </w:r>
      <w:r w:rsidR="00174AE4">
        <w:rPr>
          <w:rFonts w:asciiTheme="minorHAnsi" w:hAnsiTheme="minorHAnsi" w:cstheme="minorHAnsi"/>
          <w:sz w:val="24"/>
          <w:szCs w:val="24"/>
        </w:rPr>
        <w:t>taşıyan</w:t>
      </w:r>
      <w:r w:rsidR="000713B7">
        <w:rPr>
          <w:rFonts w:asciiTheme="minorHAnsi" w:hAnsiTheme="minorHAnsi" w:cstheme="minorHAnsi"/>
          <w:sz w:val="24"/>
          <w:szCs w:val="24"/>
        </w:rPr>
        <w:t xml:space="preserve"> kara araçları</w:t>
      </w:r>
      <w:r w:rsidR="007A18AF">
        <w:rPr>
          <w:rFonts w:asciiTheme="minorHAnsi" w:hAnsiTheme="minorHAnsi" w:cstheme="minorHAnsi"/>
          <w:sz w:val="24"/>
          <w:szCs w:val="24"/>
        </w:rPr>
        <w:t xml:space="preserve"> ve öncesinde boşaltılmış</w:t>
      </w:r>
      <w:r w:rsidR="000713B7">
        <w:rPr>
          <w:rFonts w:asciiTheme="minorHAnsi" w:hAnsiTheme="minorHAnsi" w:cstheme="minorHAnsi"/>
          <w:sz w:val="24"/>
          <w:szCs w:val="24"/>
        </w:rPr>
        <w:t xml:space="preserve"> boş araçları </w:t>
      </w:r>
      <w:r w:rsidR="00174AE4">
        <w:rPr>
          <w:rFonts w:asciiTheme="minorHAnsi" w:hAnsiTheme="minorHAnsi" w:cstheme="minorHAnsi"/>
          <w:sz w:val="24"/>
          <w:szCs w:val="24"/>
        </w:rPr>
        <w:t xml:space="preserve"> Sirkeci’den Harem’</w:t>
      </w:r>
      <w:r w:rsidR="000713B7">
        <w:rPr>
          <w:rFonts w:asciiTheme="minorHAnsi" w:hAnsiTheme="minorHAnsi" w:cstheme="minorHAnsi"/>
          <w:sz w:val="24"/>
          <w:szCs w:val="24"/>
        </w:rPr>
        <w:t>e taşınması işlemini</w:t>
      </w:r>
      <w:r w:rsidR="00174AE4">
        <w:rPr>
          <w:rFonts w:asciiTheme="minorHAnsi" w:hAnsiTheme="minorHAnsi" w:cstheme="minorHAnsi"/>
          <w:sz w:val="24"/>
          <w:szCs w:val="24"/>
        </w:rPr>
        <w:t xml:space="preserve"> gerçekleştirmektedir.</w:t>
      </w:r>
    </w:p>
    <w:p w14:paraId="6621DDBF" w14:textId="77777777" w:rsidR="008D36A8" w:rsidRDefault="003B3C22" w:rsidP="00AB7583">
      <w:pPr>
        <w:spacing w:after="0"/>
        <w:rPr>
          <w:rFonts w:asciiTheme="minorHAnsi" w:hAnsiTheme="minorHAnsi" w:cstheme="minorHAnsi"/>
          <w:sz w:val="24"/>
          <w:szCs w:val="24"/>
        </w:rPr>
      </w:pPr>
      <w:proofErr w:type="gramStart"/>
      <w:r w:rsidRPr="003B3C22">
        <w:rPr>
          <w:rFonts w:asciiTheme="minorHAnsi" w:hAnsiTheme="minorHAnsi" w:cstheme="minorHAnsi"/>
          <w:b/>
          <w:sz w:val="24"/>
          <w:szCs w:val="24"/>
        </w:rPr>
        <w:t>1.2.3</w:t>
      </w:r>
      <w:r>
        <w:rPr>
          <w:rFonts w:asciiTheme="minorHAnsi" w:hAnsiTheme="minorHAnsi" w:cstheme="minorHAnsi"/>
          <w:sz w:val="24"/>
          <w:szCs w:val="24"/>
        </w:rPr>
        <w:t xml:space="preserve">  </w:t>
      </w:r>
      <w:r w:rsidR="008D36A8">
        <w:rPr>
          <w:rFonts w:asciiTheme="minorHAnsi" w:hAnsiTheme="minorHAnsi" w:cstheme="minorHAnsi"/>
          <w:sz w:val="24"/>
          <w:szCs w:val="24"/>
        </w:rPr>
        <w:t>İşlem</w:t>
      </w:r>
      <w:proofErr w:type="gramEnd"/>
      <w:r w:rsidR="008D36A8">
        <w:rPr>
          <w:rFonts w:asciiTheme="minorHAnsi" w:hAnsiTheme="minorHAnsi" w:cstheme="minorHAnsi"/>
          <w:sz w:val="24"/>
          <w:szCs w:val="24"/>
        </w:rPr>
        <w:t xml:space="preserve"> her gece yapılmaktadır.</w:t>
      </w:r>
      <w:r w:rsidR="0068361F">
        <w:rPr>
          <w:rFonts w:asciiTheme="minorHAnsi" w:hAnsiTheme="minorHAnsi" w:cstheme="minorHAnsi"/>
          <w:sz w:val="24"/>
          <w:szCs w:val="24"/>
        </w:rPr>
        <w:t xml:space="preserve"> </w:t>
      </w:r>
      <w:r w:rsidR="008D36A8">
        <w:rPr>
          <w:rFonts w:asciiTheme="minorHAnsi" w:hAnsiTheme="minorHAnsi" w:cstheme="minorHAnsi"/>
          <w:sz w:val="24"/>
          <w:szCs w:val="24"/>
        </w:rPr>
        <w:t>Taşıması yapılacak olan maddelerin bilgi</w:t>
      </w:r>
      <w:r w:rsidR="007A18AF">
        <w:rPr>
          <w:rFonts w:asciiTheme="minorHAnsi" w:hAnsiTheme="minorHAnsi" w:cstheme="minorHAnsi"/>
          <w:sz w:val="24"/>
          <w:szCs w:val="24"/>
        </w:rPr>
        <w:t>si</w:t>
      </w:r>
      <w:r w:rsidR="00426890">
        <w:rPr>
          <w:rFonts w:asciiTheme="minorHAnsi" w:hAnsiTheme="minorHAnsi" w:cstheme="minorHAnsi"/>
          <w:sz w:val="24"/>
          <w:szCs w:val="24"/>
        </w:rPr>
        <w:t xml:space="preserve"> gün içerisinde tesise ulaşmakta</w:t>
      </w:r>
      <w:r w:rsidR="008D36A8">
        <w:rPr>
          <w:rFonts w:asciiTheme="minorHAnsi" w:hAnsiTheme="minorHAnsi" w:cstheme="minorHAnsi"/>
          <w:sz w:val="24"/>
          <w:szCs w:val="24"/>
        </w:rPr>
        <w:t xml:space="preserve"> ve buna göre hazırlık yapılmaktadır.</w:t>
      </w:r>
    </w:p>
    <w:p w14:paraId="3C44CE4A" w14:textId="77777777" w:rsidR="005130A4" w:rsidRDefault="003B3C22" w:rsidP="00AB7583">
      <w:pPr>
        <w:spacing w:after="0"/>
        <w:rPr>
          <w:rFonts w:asciiTheme="minorHAnsi" w:hAnsiTheme="minorHAnsi" w:cstheme="minorHAnsi"/>
          <w:sz w:val="24"/>
          <w:szCs w:val="24"/>
        </w:rPr>
      </w:pPr>
      <w:proofErr w:type="gramStart"/>
      <w:r w:rsidRPr="003B3C22">
        <w:rPr>
          <w:rFonts w:asciiTheme="minorHAnsi" w:hAnsiTheme="minorHAnsi" w:cstheme="minorHAnsi"/>
          <w:b/>
          <w:sz w:val="24"/>
          <w:szCs w:val="24"/>
        </w:rPr>
        <w:t>1.2.4</w:t>
      </w:r>
      <w:r>
        <w:rPr>
          <w:rFonts w:asciiTheme="minorHAnsi" w:hAnsiTheme="minorHAnsi" w:cstheme="minorHAnsi"/>
          <w:sz w:val="24"/>
          <w:szCs w:val="24"/>
        </w:rPr>
        <w:t xml:space="preserve">  </w:t>
      </w:r>
      <w:r w:rsidR="00C24741">
        <w:rPr>
          <w:rFonts w:asciiTheme="minorHAnsi" w:hAnsiTheme="minorHAnsi" w:cstheme="minorHAnsi"/>
          <w:sz w:val="24"/>
          <w:szCs w:val="24"/>
        </w:rPr>
        <w:t>Kara</w:t>
      </w:r>
      <w:proofErr w:type="gramEnd"/>
      <w:r w:rsidR="00C24741">
        <w:rPr>
          <w:rFonts w:asciiTheme="minorHAnsi" w:hAnsiTheme="minorHAnsi" w:cstheme="minorHAnsi"/>
          <w:sz w:val="24"/>
          <w:szCs w:val="24"/>
        </w:rPr>
        <w:t xml:space="preserve"> tankerlerinin gemilere güvenli bir şekilde girişi sağlanır ve IMDG Kod hükümlerine ve kurallarına göre gemi içerisinde dizilimleri sağlanır.</w:t>
      </w:r>
    </w:p>
    <w:p w14:paraId="55CAF8F1" w14:textId="77777777" w:rsidR="006136BD" w:rsidRDefault="007265CC" w:rsidP="006136BD">
      <w:pPr>
        <w:spacing w:after="0"/>
        <w:rPr>
          <w:rFonts w:asciiTheme="minorHAnsi" w:hAnsiTheme="minorHAnsi" w:cstheme="minorHAnsi"/>
          <w:b/>
          <w:color w:val="00B0F0"/>
          <w:sz w:val="24"/>
          <w:szCs w:val="24"/>
        </w:rPr>
      </w:pPr>
      <w:proofErr w:type="gramStart"/>
      <w:r w:rsidRPr="003B3C22">
        <w:rPr>
          <w:rFonts w:asciiTheme="minorHAnsi" w:hAnsiTheme="minorHAnsi" w:cstheme="minorHAnsi"/>
          <w:b/>
          <w:sz w:val="24"/>
          <w:szCs w:val="24"/>
        </w:rPr>
        <w:t>1.2.5</w:t>
      </w:r>
      <w:r>
        <w:rPr>
          <w:rFonts w:asciiTheme="minorHAnsi" w:hAnsiTheme="minorHAnsi" w:cstheme="minorHAnsi"/>
          <w:sz w:val="24"/>
          <w:szCs w:val="24"/>
        </w:rPr>
        <w:t xml:space="preserve">  Gemi</w:t>
      </w:r>
      <w:proofErr w:type="gramEnd"/>
      <w:r>
        <w:rPr>
          <w:rFonts w:asciiTheme="minorHAnsi" w:hAnsiTheme="minorHAnsi" w:cstheme="minorHAnsi"/>
          <w:sz w:val="24"/>
          <w:szCs w:val="24"/>
        </w:rPr>
        <w:t xml:space="preserve"> bağlandıktan sonra gemide emniyet incelemesi yapılır. Emniyetsiz bir durum var ise durum gemi ilgilisine iletilir ve önlem alınması sağlanır.</w:t>
      </w:r>
    </w:p>
    <w:p w14:paraId="50C476CF" w14:textId="57684279" w:rsidR="007265CC" w:rsidRPr="006136BD" w:rsidRDefault="007265CC" w:rsidP="006136BD">
      <w:pPr>
        <w:spacing w:after="0"/>
        <w:rPr>
          <w:rFonts w:asciiTheme="minorHAnsi" w:hAnsiTheme="minorHAnsi" w:cstheme="minorHAnsi"/>
          <w:b/>
          <w:color w:val="00B0F0"/>
          <w:sz w:val="24"/>
          <w:szCs w:val="24"/>
        </w:rPr>
      </w:pPr>
      <w:proofErr w:type="gramStart"/>
      <w:r>
        <w:rPr>
          <w:rFonts w:asciiTheme="minorHAnsi" w:hAnsiTheme="minorHAnsi" w:cstheme="minorHAnsi"/>
          <w:b/>
          <w:sz w:val="24"/>
          <w:szCs w:val="24"/>
        </w:rPr>
        <w:lastRenderedPageBreak/>
        <w:t>1.2.6</w:t>
      </w:r>
      <w:r>
        <w:rPr>
          <w:rFonts w:asciiTheme="minorHAnsi" w:hAnsiTheme="minorHAnsi" w:cstheme="minorHAnsi"/>
          <w:sz w:val="24"/>
          <w:szCs w:val="24"/>
        </w:rPr>
        <w:t xml:space="preserve">  Yükün</w:t>
      </w:r>
      <w:proofErr w:type="gramEnd"/>
      <w:r>
        <w:rPr>
          <w:rFonts w:asciiTheme="minorHAnsi" w:hAnsiTheme="minorHAnsi" w:cstheme="minorHAnsi"/>
          <w:sz w:val="24"/>
          <w:szCs w:val="24"/>
        </w:rPr>
        <w:t xml:space="preserve"> kabulü yönünde karar alınmış ise, yönetim, operasyon, depolama, güvenlik, acil durum müdahale birimleri bilgilendirilerek hazırlık ve kabul süreci başlatılacaktır.   </w:t>
      </w:r>
    </w:p>
    <w:p w14:paraId="1C0EC762" w14:textId="77777777" w:rsidR="00E0593A" w:rsidRDefault="007265CC" w:rsidP="00AB7583">
      <w:pPr>
        <w:spacing w:after="0"/>
        <w:rPr>
          <w:rFonts w:asciiTheme="minorHAnsi" w:hAnsiTheme="minorHAnsi" w:cstheme="minorHAnsi"/>
          <w:sz w:val="24"/>
          <w:szCs w:val="24"/>
        </w:rPr>
      </w:pPr>
      <w:proofErr w:type="gramStart"/>
      <w:r>
        <w:rPr>
          <w:rFonts w:asciiTheme="minorHAnsi" w:hAnsiTheme="minorHAnsi" w:cstheme="minorHAnsi"/>
          <w:b/>
          <w:sz w:val="24"/>
          <w:szCs w:val="24"/>
        </w:rPr>
        <w:t>1.2.7</w:t>
      </w:r>
      <w:r>
        <w:rPr>
          <w:rFonts w:asciiTheme="minorHAnsi" w:hAnsiTheme="minorHAnsi" w:cstheme="minorHAnsi"/>
          <w:sz w:val="24"/>
          <w:szCs w:val="24"/>
        </w:rPr>
        <w:t xml:space="preserve">  Kıyı</w:t>
      </w:r>
      <w:proofErr w:type="gramEnd"/>
      <w:r>
        <w:rPr>
          <w:rFonts w:asciiTheme="minorHAnsi" w:hAnsiTheme="minorHAnsi" w:cstheme="minorHAnsi"/>
          <w:sz w:val="24"/>
          <w:szCs w:val="24"/>
        </w:rPr>
        <w:t xml:space="preserve"> tesisine kabulde Liman Başkanlığı’nın bilgilendirilmesi ihtiyacında durum gerekçeleri ile birlikte yazı ile Liman Başkanlığı’na bildirilir.</w:t>
      </w:r>
    </w:p>
    <w:p w14:paraId="7E03A874" w14:textId="77777777" w:rsidR="00E04573" w:rsidRPr="009E564D" w:rsidRDefault="00E04573" w:rsidP="00AB7583">
      <w:pPr>
        <w:spacing w:after="0" w:line="240" w:lineRule="auto"/>
        <w:rPr>
          <w:rFonts w:asciiTheme="minorHAnsi" w:hAnsiTheme="minorHAnsi" w:cstheme="minorHAnsi"/>
          <w:color w:val="000000" w:themeColor="text1"/>
          <w:sz w:val="24"/>
          <w:szCs w:val="24"/>
        </w:rPr>
      </w:pPr>
    </w:p>
    <w:p w14:paraId="6D6270A2" w14:textId="77777777" w:rsidR="00941497" w:rsidRDefault="001A1C26" w:rsidP="00AB7583">
      <w:pPr>
        <w:spacing w:after="0"/>
        <w:rPr>
          <w:rFonts w:asciiTheme="minorHAnsi" w:hAnsiTheme="minorHAnsi" w:cstheme="minorHAnsi"/>
          <w:b/>
          <w:sz w:val="24"/>
          <w:szCs w:val="24"/>
        </w:rPr>
      </w:pPr>
      <w:r>
        <w:rPr>
          <w:rFonts w:asciiTheme="minorHAnsi" w:hAnsiTheme="minorHAnsi" w:cstheme="minorHAnsi"/>
          <w:b/>
          <w:sz w:val="24"/>
          <w:szCs w:val="24"/>
        </w:rPr>
        <w:t xml:space="preserve">        </w:t>
      </w:r>
      <w:proofErr w:type="spellStart"/>
      <w:r w:rsidR="00D86F11" w:rsidRPr="00D86F11">
        <w:rPr>
          <w:rFonts w:asciiTheme="minorHAnsi" w:hAnsiTheme="minorHAnsi" w:cstheme="minorHAnsi"/>
          <w:b/>
          <w:sz w:val="24"/>
          <w:szCs w:val="24"/>
        </w:rPr>
        <w:t>Operasyonel</w:t>
      </w:r>
      <w:proofErr w:type="spellEnd"/>
      <w:r w:rsidR="00D86F11" w:rsidRPr="00D86F11">
        <w:rPr>
          <w:rFonts w:asciiTheme="minorHAnsi" w:hAnsiTheme="minorHAnsi" w:cstheme="minorHAnsi"/>
          <w:b/>
          <w:sz w:val="24"/>
          <w:szCs w:val="24"/>
        </w:rPr>
        <w:t xml:space="preserve"> ve Acil Durum Amaçlı Bilgiler</w:t>
      </w:r>
      <w:r w:rsidR="00D86F11">
        <w:rPr>
          <w:rFonts w:asciiTheme="minorHAnsi" w:hAnsiTheme="minorHAnsi" w:cstheme="minorHAnsi"/>
          <w:b/>
          <w:sz w:val="24"/>
          <w:szCs w:val="24"/>
        </w:rPr>
        <w:t>;</w:t>
      </w:r>
    </w:p>
    <w:p w14:paraId="7487F8D9" w14:textId="77777777" w:rsidR="00D86F11" w:rsidRDefault="00D86F11" w:rsidP="00AB7583">
      <w:pPr>
        <w:spacing w:after="0"/>
        <w:rPr>
          <w:rFonts w:asciiTheme="minorHAnsi" w:hAnsiTheme="minorHAnsi" w:cstheme="minorHAnsi"/>
          <w:sz w:val="24"/>
          <w:szCs w:val="24"/>
        </w:rPr>
      </w:pPr>
      <w:r>
        <w:rPr>
          <w:rFonts w:asciiTheme="minorHAnsi" w:hAnsiTheme="minorHAnsi" w:cstheme="minorHAnsi"/>
          <w:b/>
          <w:sz w:val="24"/>
          <w:szCs w:val="24"/>
        </w:rPr>
        <w:t xml:space="preserve">        </w:t>
      </w:r>
      <w:r w:rsidRPr="00D86F11">
        <w:rPr>
          <w:rFonts w:asciiTheme="minorHAnsi" w:hAnsiTheme="minorHAnsi" w:cstheme="minorHAnsi"/>
          <w:sz w:val="24"/>
          <w:szCs w:val="24"/>
        </w:rPr>
        <w:t>Operasyon</w:t>
      </w:r>
      <w:r>
        <w:rPr>
          <w:rFonts w:asciiTheme="minorHAnsi" w:hAnsiTheme="minorHAnsi" w:cstheme="minorHAnsi"/>
          <w:sz w:val="24"/>
          <w:szCs w:val="24"/>
        </w:rPr>
        <w:t xml:space="preserve"> sorumluları kendi sorumluluk alanları </w:t>
      </w:r>
      <w:r w:rsidR="00446E68">
        <w:rPr>
          <w:rFonts w:asciiTheme="minorHAnsi" w:hAnsiTheme="minorHAnsi" w:cstheme="minorHAnsi"/>
          <w:sz w:val="24"/>
          <w:szCs w:val="24"/>
        </w:rPr>
        <w:t>dâhilinde</w:t>
      </w:r>
      <w:r>
        <w:rPr>
          <w:rFonts w:asciiTheme="minorHAnsi" w:hAnsiTheme="minorHAnsi" w:cstheme="minorHAnsi"/>
          <w:sz w:val="24"/>
          <w:szCs w:val="24"/>
        </w:rPr>
        <w:t xml:space="preserve"> nakil edilen ya da taşınan tüm tehlikeli yüklerle ilgili aşağıda belirtilen bilgilere sahip olacaktır.</w:t>
      </w:r>
    </w:p>
    <w:p w14:paraId="1F62A2BB" w14:textId="77777777" w:rsidR="00D86F11" w:rsidRDefault="00D86F11" w:rsidP="00AB7583">
      <w:pPr>
        <w:pStyle w:val="ListeParagraf"/>
        <w:numPr>
          <w:ilvl w:val="0"/>
          <w:numId w:val="1"/>
        </w:numPr>
        <w:spacing w:after="0"/>
        <w:ind w:left="0"/>
        <w:rPr>
          <w:rFonts w:asciiTheme="minorHAnsi" w:hAnsiTheme="minorHAnsi" w:cstheme="minorHAnsi"/>
          <w:sz w:val="24"/>
          <w:szCs w:val="24"/>
        </w:rPr>
      </w:pPr>
      <w:r>
        <w:rPr>
          <w:rFonts w:asciiTheme="minorHAnsi" w:hAnsiTheme="minorHAnsi" w:cstheme="minorHAnsi"/>
          <w:sz w:val="24"/>
          <w:szCs w:val="24"/>
        </w:rPr>
        <w:t>IMDG Kod Bölüm 5.4’e uygun bir şekilde tehlikeli yüklerin tanımı;</w:t>
      </w:r>
    </w:p>
    <w:p w14:paraId="2609AA30" w14:textId="77777777" w:rsidR="00D86F11" w:rsidRDefault="00D86F11" w:rsidP="00AB7583">
      <w:pPr>
        <w:pStyle w:val="ListeParagraf"/>
        <w:numPr>
          <w:ilvl w:val="0"/>
          <w:numId w:val="1"/>
        </w:numPr>
        <w:spacing w:after="0"/>
        <w:ind w:left="0"/>
        <w:rPr>
          <w:rFonts w:asciiTheme="minorHAnsi" w:hAnsiTheme="minorHAnsi" w:cstheme="minorHAnsi"/>
          <w:sz w:val="24"/>
          <w:szCs w:val="24"/>
        </w:rPr>
      </w:pPr>
      <w:r>
        <w:rPr>
          <w:rFonts w:asciiTheme="minorHAnsi" w:hAnsiTheme="minorHAnsi" w:cstheme="minorHAnsi"/>
          <w:sz w:val="24"/>
          <w:szCs w:val="24"/>
        </w:rPr>
        <w:t>Belirli bir tehlikeli yükün güvenli taşınması için ihtiyaç duyulan özel ekipmanların detayları;</w:t>
      </w:r>
    </w:p>
    <w:p w14:paraId="5BD2CD80" w14:textId="77777777" w:rsidR="00D86F11" w:rsidRDefault="00D86F11" w:rsidP="00AB7583">
      <w:pPr>
        <w:pStyle w:val="ListeParagraf"/>
        <w:numPr>
          <w:ilvl w:val="0"/>
          <w:numId w:val="1"/>
        </w:numPr>
        <w:spacing w:after="0"/>
        <w:ind w:left="0"/>
        <w:rPr>
          <w:rFonts w:asciiTheme="minorHAnsi" w:hAnsiTheme="minorHAnsi" w:cstheme="minorHAnsi"/>
          <w:sz w:val="24"/>
          <w:szCs w:val="24"/>
        </w:rPr>
      </w:pPr>
      <w:r>
        <w:rPr>
          <w:rFonts w:asciiTheme="minorHAnsi" w:hAnsiTheme="minorHAnsi" w:cstheme="minorHAnsi"/>
          <w:sz w:val="24"/>
          <w:szCs w:val="24"/>
        </w:rPr>
        <w:t>Bir dökülme ya da sızıntı durumunda atılacak adımlar,</w:t>
      </w:r>
      <w:r w:rsidR="001839FC">
        <w:rPr>
          <w:rFonts w:asciiTheme="minorHAnsi" w:hAnsiTheme="minorHAnsi" w:cstheme="minorHAnsi"/>
          <w:sz w:val="24"/>
          <w:szCs w:val="24"/>
        </w:rPr>
        <w:t xml:space="preserve"> </w:t>
      </w:r>
      <w:r>
        <w:rPr>
          <w:rFonts w:asciiTheme="minorHAnsi" w:hAnsiTheme="minorHAnsi" w:cstheme="minorHAnsi"/>
          <w:sz w:val="24"/>
          <w:szCs w:val="24"/>
        </w:rPr>
        <w:t>kazara temasa karşı alınacak karşı alınacak önlemler, yangın söndürme prosedürleri ve uygun yangın söndürme araçlarını içeren acil durum prosedürleri.</w:t>
      </w:r>
    </w:p>
    <w:p w14:paraId="41228E14" w14:textId="77777777" w:rsidR="00D86F11" w:rsidRPr="00D86F11" w:rsidRDefault="00D86F11" w:rsidP="00AB7583">
      <w:pPr>
        <w:pStyle w:val="ListeParagraf"/>
        <w:numPr>
          <w:ilvl w:val="0"/>
          <w:numId w:val="1"/>
        </w:numPr>
        <w:spacing w:after="0"/>
        <w:ind w:left="0"/>
        <w:rPr>
          <w:rFonts w:asciiTheme="minorHAnsi" w:hAnsiTheme="minorHAnsi" w:cstheme="minorHAnsi"/>
          <w:sz w:val="24"/>
          <w:szCs w:val="24"/>
        </w:rPr>
      </w:pPr>
      <w:r>
        <w:rPr>
          <w:sz w:val="24"/>
          <w:szCs w:val="24"/>
        </w:rPr>
        <w:t>Tehlikeli yüklerin taşınması için özel ekip</w:t>
      </w:r>
      <w:r w:rsidR="00241C2A">
        <w:rPr>
          <w:sz w:val="24"/>
          <w:szCs w:val="24"/>
        </w:rPr>
        <w:t>m</w:t>
      </w:r>
      <w:r>
        <w:rPr>
          <w:sz w:val="24"/>
          <w:szCs w:val="24"/>
        </w:rPr>
        <w:t>anlara ihtiyaç duyulduğunda, bu ekipman hakkındaki bilgiler ve ilgili test ve muayene sertifikaları derhal kaptana, Liman işletmecisine ve sorumlu kişilere sunulacaktır.</w:t>
      </w:r>
    </w:p>
    <w:p w14:paraId="65B1624A" w14:textId="77777777" w:rsidR="002038F1" w:rsidRDefault="00A47C6F" w:rsidP="00AB7583">
      <w:pPr>
        <w:pStyle w:val="ListeParagraf"/>
        <w:numPr>
          <w:ilvl w:val="0"/>
          <w:numId w:val="1"/>
        </w:numPr>
        <w:spacing w:after="0"/>
        <w:ind w:left="0"/>
        <w:rPr>
          <w:rFonts w:asciiTheme="minorHAnsi" w:hAnsiTheme="minorHAnsi" w:cstheme="minorHAnsi"/>
          <w:sz w:val="24"/>
          <w:szCs w:val="24"/>
        </w:rPr>
      </w:pPr>
      <w:r>
        <w:rPr>
          <w:rFonts w:asciiTheme="minorHAnsi" w:hAnsiTheme="minorHAnsi" w:cstheme="minorHAnsi"/>
          <w:sz w:val="24"/>
          <w:szCs w:val="24"/>
        </w:rPr>
        <w:t>Acil durum prosedürleri hakkındaki bilgiler, gemiye ve sorumlu kişilere verilecektir. Bu bilgiler,</w:t>
      </w:r>
      <w:r w:rsidR="001839FC">
        <w:rPr>
          <w:rFonts w:asciiTheme="minorHAnsi" w:hAnsiTheme="minorHAnsi" w:cstheme="minorHAnsi"/>
          <w:sz w:val="24"/>
          <w:szCs w:val="24"/>
        </w:rPr>
        <w:t xml:space="preserve"> </w:t>
      </w:r>
      <w:r>
        <w:rPr>
          <w:rFonts w:asciiTheme="minorHAnsi" w:hAnsiTheme="minorHAnsi" w:cstheme="minorHAnsi"/>
          <w:sz w:val="24"/>
          <w:szCs w:val="24"/>
        </w:rPr>
        <w:t xml:space="preserve">gemide yük ofisine ve </w:t>
      </w:r>
      <w:proofErr w:type="spellStart"/>
      <w:r>
        <w:rPr>
          <w:rFonts w:asciiTheme="minorHAnsi" w:hAnsiTheme="minorHAnsi" w:cstheme="minorHAnsi"/>
          <w:sz w:val="24"/>
          <w:szCs w:val="24"/>
        </w:rPr>
        <w:t>arayüzde</w:t>
      </w:r>
      <w:proofErr w:type="spellEnd"/>
      <w:r>
        <w:rPr>
          <w:rFonts w:asciiTheme="minorHAnsi" w:hAnsiTheme="minorHAnsi" w:cstheme="minorHAnsi"/>
          <w:sz w:val="24"/>
          <w:szCs w:val="24"/>
        </w:rPr>
        <w:t xml:space="preserve"> ilgililerin hemen ulaşabileceği bir yere yerleştirilecektir.</w:t>
      </w:r>
      <w:r w:rsidR="001839FC">
        <w:rPr>
          <w:rFonts w:asciiTheme="minorHAnsi" w:hAnsiTheme="minorHAnsi" w:cstheme="minorHAnsi"/>
          <w:sz w:val="24"/>
          <w:szCs w:val="24"/>
        </w:rPr>
        <w:t xml:space="preserve"> </w:t>
      </w:r>
      <w:r>
        <w:rPr>
          <w:rFonts w:asciiTheme="minorHAnsi" w:hAnsiTheme="minorHAnsi" w:cstheme="minorHAnsi"/>
          <w:sz w:val="24"/>
          <w:szCs w:val="24"/>
        </w:rPr>
        <w:t>Bu bilgiler,</w:t>
      </w:r>
      <w:r w:rsidR="001839FC">
        <w:rPr>
          <w:rFonts w:asciiTheme="minorHAnsi" w:hAnsiTheme="minorHAnsi" w:cstheme="minorHAnsi"/>
          <w:sz w:val="24"/>
          <w:szCs w:val="24"/>
        </w:rPr>
        <w:t xml:space="preserve"> </w:t>
      </w:r>
      <w:r>
        <w:rPr>
          <w:rFonts w:asciiTheme="minorHAnsi" w:hAnsiTheme="minorHAnsi" w:cstheme="minorHAnsi"/>
          <w:sz w:val="24"/>
          <w:szCs w:val="24"/>
        </w:rPr>
        <w:t>rıhtımda acil durum prosedürleri,</w:t>
      </w:r>
      <w:r w:rsidR="001839FC">
        <w:rPr>
          <w:rFonts w:asciiTheme="minorHAnsi" w:hAnsiTheme="minorHAnsi" w:cstheme="minorHAnsi"/>
          <w:sz w:val="24"/>
          <w:szCs w:val="24"/>
        </w:rPr>
        <w:t xml:space="preserve"> </w:t>
      </w:r>
      <w:r>
        <w:rPr>
          <w:rFonts w:asciiTheme="minorHAnsi" w:hAnsiTheme="minorHAnsi" w:cstheme="minorHAnsi"/>
          <w:sz w:val="24"/>
          <w:szCs w:val="24"/>
        </w:rPr>
        <w:t>rıhtımda yangın ve acil durum düzenlemeleri ve itfaiye</w:t>
      </w:r>
      <w:r w:rsidR="002038F1">
        <w:rPr>
          <w:rFonts w:asciiTheme="minorHAnsi" w:hAnsiTheme="minorHAnsi" w:cstheme="minorHAnsi"/>
          <w:sz w:val="24"/>
          <w:szCs w:val="24"/>
        </w:rPr>
        <w:t>, ambulans, polis ve tehlikeli yüklerle ilgili bir kaza meydana gelmesi durumunda bilgilendirilmesi gereken yetkili mercilerin telefon numaralarını içerecektir.</w:t>
      </w:r>
      <w:r w:rsidR="001839FC">
        <w:rPr>
          <w:rFonts w:asciiTheme="minorHAnsi" w:hAnsiTheme="minorHAnsi" w:cstheme="minorHAnsi"/>
          <w:sz w:val="24"/>
          <w:szCs w:val="24"/>
        </w:rPr>
        <w:t xml:space="preserve"> </w:t>
      </w:r>
      <w:r w:rsidR="002038F1">
        <w:rPr>
          <w:rFonts w:asciiTheme="minorHAnsi" w:hAnsiTheme="minorHAnsi" w:cstheme="minorHAnsi"/>
          <w:sz w:val="24"/>
          <w:szCs w:val="24"/>
        </w:rPr>
        <w:t>Tehlikeli yüklerle ilgili bir kaza meydana gelmesi durumunda aranacak liman sorumlusu telefonu ve acil durum telefon numarası da yer alacaktır.</w:t>
      </w:r>
    </w:p>
    <w:p w14:paraId="6114A698" w14:textId="71F1F1C4" w:rsidR="002038F1" w:rsidRPr="00D903A6" w:rsidRDefault="007265CC" w:rsidP="00AB7583">
      <w:pPr>
        <w:pStyle w:val="ListeParagraf"/>
        <w:numPr>
          <w:ilvl w:val="0"/>
          <w:numId w:val="1"/>
        </w:numPr>
        <w:spacing w:after="0"/>
        <w:ind w:left="0"/>
        <w:rPr>
          <w:rFonts w:asciiTheme="minorHAnsi" w:hAnsiTheme="minorHAnsi" w:cstheme="minorHAnsi"/>
          <w:sz w:val="24"/>
          <w:szCs w:val="24"/>
        </w:rPr>
      </w:pPr>
      <w:bookmarkStart w:id="2" w:name="_Hlk93488363"/>
      <w:r w:rsidRPr="00D30EA8">
        <w:rPr>
          <w:color w:val="000000" w:themeColor="text1"/>
          <w:sz w:val="24"/>
        </w:rPr>
        <w:t>Tahmil ve/veya tahliye edilen tehlikeli maddelerin gemi üzerinde veya Liman tesisindeki pozisyonlarına ilişkin kayıtlarının tutulmasından puantö</w:t>
      </w:r>
      <w:r w:rsidRPr="00D30EA8">
        <w:rPr>
          <w:b/>
          <w:color w:val="000000" w:themeColor="text1"/>
          <w:sz w:val="24"/>
        </w:rPr>
        <w:t>r</w:t>
      </w:r>
      <w:r w:rsidRPr="00D30EA8">
        <w:rPr>
          <w:color w:val="000000" w:themeColor="text1"/>
          <w:sz w:val="24"/>
        </w:rPr>
        <w:t xml:space="preserve"> sorumludur, ayrıca görevleri yazılı olarak tebliğ edilecektir. Puantörün sorumluluğu Tehlikeli maddelerin pozisyonlarına ilişkin tutuğu bu kayıtları; acil durumlarda, ilgililere sunulabilecek ve yapılacak acil müdahaleye destek olabilecek nitelikte olmalıdır. İDO A.Ş. Tehlikeli Madde Güvenlik </w:t>
      </w:r>
      <w:proofErr w:type="spellStart"/>
      <w:r w:rsidRPr="00D30EA8">
        <w:rPr>
          <w:color w:val="000000" w:themeColor="text1"/>
          <w:sz w:val="24"/>
        </w:rPr>
        <w:t>Danışmanı’na</w:t>
      </w:r>
      <w:proofErr w:type="spellEnd"/>
      <w:r w:rsidRPr="00D30EA8">
        <w:rPr>
          <w:color w:val="000000" w:themeColor="text1"/>
          <w:sz w:val="24"/>
        </w:rPr>
        <w:t xml:space="preserve"> puantör olarak görev vermiştir. Danışman ona bildirilen tehlikeli maddeleri, seferlerden önce gemi üzerinde güvenli mesafelerde IMDG Kod hükümleri çerçevesinde dizer ve İDO </w:t>
      </w:r>
      <w:proofErr w:type="spellStart"/>
      <w:r w:rsidRPr="00D30EA8">
        <w:rPr>
          <w:color w:val="000000" w:themeColor="text1"/>
          <w:sz w:val="24"/>
        </w:rPr>
        <w:t>A.Ş.’ye</w:t>
      </w:r>
      <w:proofErr w:type="spellEnd"/>
      <w:r w:rsidRPr="00D30EA8">
        <w:rPr>
          <w:color w:val="000000" w:themeColor="text1"/>
          <w:sz w:val="24"/>
        </w:rPr>
        <w:t xml:space="preserve"> bildirir.</w:t>
      </w:r>
      <w:bookmarkEnd w:id="2"/>
    </w:p>
    <w:p w14:paraId="69D4EC8E" w14:textId="77777777" w:rsidR="00D903A6" w:rsidRPr="007265CC" w:rsidRDefault="00D903A6" w:rsidP="00D903A6">
      <w:pPr>
        <w:pStyle w:val="ListeParagraf"/>
        <w:spacing w:after="0"/>
        <w:ind w:left="0"/>
        <w:rPr>
          <w:rFonts w:asciiTheme="minorHAnsi" w:hAnsiTheme="minorHAnsi" w:cstheme="minorHAnsi"/>
          <w:sz w:val="24"/>
          <w:szCs w:val="24"/>
        </w:rPr>
      </w:pPr>
    </w:p>
    <w:p w14:paraId="7047FCC4" w14:textId="77777777" w:rsidR="002038F1" w:rsidRPr="002038F1" w:rsidRDefault="002038F1" w:rsidP="00AB7583">
      <w:pPr>
        <w:spacing w:after="0"/>
        <w:rPr>
          <w:rFonts w:asciiTheme="minorHAnsi" w:hAnsiTheme="minorHAnsi" w:cstheme="minorHAnsi"/>
          <w:b/>
          <w:sz w:val="24"/>
          <w:szCs w:val="24"/>
        </w:rPr>
      </w:pPr>
      <w:r>
        <w:rPr>
          <w:rFonts w:asciiTheme="minorHAnsi" w:hAnsiTheme="minorHAnsi" w:cstheme="minorHAnsi"/>
          <w:b/>
          <w:sz w:val="24"/>
          <w:szCs w:val="24"/>
        </w:rPr>
        <w:t xml:space="preserve">      Genel Taşıma Önlemleri</w:t>
      </w:r>
      <w:r w:rsidRPr="002038F1">
        <w:rPr>
          <w:rFonts w:asciiTheme="minorHAnsi" w:hAnsiTheme="minorHAnsi" w:cstheme="minorHAnsi"/>
          <w:b/>
          <w:sz w:val="24"/>
          <w:szCs w:val="24"/>
        </w:rPr>
        <w:t>;</w:t>
      </w:r>
    </w:p>
    <w:p w14:paraId="14B8EC75" w14:textId="2883E345" w:rsidR="002038F1" w:rsidRDefault="00D903A6" w:rsidP="00AB7583">
      <w:pPr>
        <w:spacing w:after="0"/>
        <w:rPr>
          <w:rFonts w:asciiTheme="minorHAnsi" w:hAnsiTheme="minorHAnsi" w:cstheme="minorHAnsi"/>
          <w:sz w:val="24"/>
          <w:szCs w:val="24"/>
        </w:rPr>
      </w:pPr>
      <w:r>
        <w:rPr>
          <w:rFonts w:asciiTheme="minorHAnsi" w:hAnsiTheme="minorHAnsi" w:cstheme="minorHAnsi"/>
          <w:sz w:val="24"/>
          <w:szCs w:val="24"/>
        </w:rPr>
        <w:t xml:space="preserve"> </w:t>
      </w:r>
      <w:r w:rsidR="002038F1">
        <w:rPr>
          <w:rFonts w:asciiTheme="minorHAnsi" w:hAnsiTheme="minorHAnsi" w:cstheme="minorHAnsi"/>
          <w:sz w:val="24"/>
          <w:szCs w:val="24"/>
        </w:rPr>
        <w:t xml:space="preserve">     Liman işletmesi, sorumluluk alanları </w:t>
      </w:r>
      <w:r w:rsidR="00241C2A">
        <w:rPr>
          <w:rFonts w:asciiTheme="minorHAnsi" w:hAnsiTheme="minorHAnsi" w:cstheme="minorHAnsi"/>
          <w:sz w:val="24"/>
          <w:szCs w:val="24"/>
        </w:rPr>
        <w:t>dâhilinde</w:t>
      </w:r>
      <w:r w:rsidR="002038F1">
        <w:rPr>
          <w:rFonts w:asciiTheme="minorHAnsi" w:hAnsiTheme="minorHAnsi" w:cstheme="minorHAnsi"/>
          <w:sz w:val="24"/>
          <w:szCs w:val="24"/>
        </w:rPr>
        <w:t>;</w:t>
      </w:r>
    </w:p>
    <w:p w14:paraId="155404B8" w14:textId="77777777" w:rsidR="002038F1" w:rsidRDefault="002038F1" w:rsidP="00762FE5">
      <w:pPr>
        <w:pStyle w:val="ListeParagraf"/>
        <w:numPr>
          <w:ilvl w:val="0"/>
          <w:numId w:val="1"/>
        </w:numPr>
        <w:spacing w:after="0"/>
        <w:ind w:left="927"/>
        <w:rPr>
          <w:rFonts w:asciiTheme="minorHAnsi" w:hAnsiTheme="minorHAnsi" w:cstheme="minorHAnsi"/>
          <w:sz w:val="24"/>
          <w:szCs w:val="24"/>
        </w:rPr>
      </w:pPr>
      <w:r w:rsidRPr="002038F1">
        <w:rPr>
          <w:sz w:val="24"/>
        </w:rPr>
        <w:t xml:space="preserve">Tehlikeli yüklerin taşınmasında görev alan herkes, </w:t>
      </w:r>
      <w:r>
        <w:rPr>
          <w:sz w:val="24"/>
        </w:rPr>
        <w:t xml:space="preserve">birim yükler ve yük </w:t>
      </w:r>
      <w:r w:rsidRPr="002038F1">
        <w:rPr>
          <w:sz w:val="24"/>
        </w:rPr>
        <w:t xml:space="preserve">taşıma </w:t>
      </w:r>
      <w:r w:rsidR="001B438E">
        <w:rPr>
          <w:sz w:val="24"/>
        </w:rPr>
        <w:t xml:space="preserve">   </w:t>
      </w:r>
      <w:r w:rsidRPr="002038F1">
        <w:rPr>
          <w:sz w:val="24"/>
        </w:rPr>
        <w:t>birimlerinin hasar görmesini engellemek için gereken özen gösterecektir.</w:t>
      </w:r>
    </w:p>
    <w:p w14:paraId="5345D3DF" w14:textId="77777777" w:rsidR="002038F1" w:rsidRPr="001B438E" w:rsidRDefault="001B438E" w:rsidP="00762FE5">
      <w:pPr>
        <w:pStyle w:val="ListeParagraf"/>
        <w:numPr>
          <w:ilvl w:val="0"/>
          <w:numId w:val="1"/>
        </w:numPr>
        <w:spacing w:after="0"/>
        <w:ind w:left="927"/>
        <w:rPr>
          <w:rFonts w:asciiTheme="minorHAnsi" w:hAnsiTheme="minorHAnsi" w:cstheme="minorHAnsi"/>
          <w:sz w:val="24"/>
          <w:szCs w:val="24"/>
        </w:rPr>
      </w:pPr>
      <w:r w:rsidRPr="002038F1">
        <w:rPr>
          <w:sz w:val="24"/>
        </w:rPr>
        <w:t>Tehlikeli yükler taşınırken, taşıma alanlarına yetkilendirilmemiş kişilerin erişimini engellemek için gerekli önlemler</w:t>
      </w:r>
      <w:r w:rsidRPr="002038F1">
        <w:rPr>
          <w:spacing w:val="-1"/>
          <w:sz w:val="24"/>
        </w:rPr>
        <w:t xml:space="preserve"> </w:t>
      </w:r>
      <w:r w:rsidRPr="002038F1">
        <w:rPr>
          <w:sz w:val="24"/>
        </w:rPr>
        <w:t>alınacaktır.</w:t>
      </w:r>
    </w:p>
    <w:p w14:paraId="38DDE15D" w14:textId="77777777" w:rsidR="0098749C" w:rsidRPr="007265CC" w:rsidRDefault="001B438E" w:rsidP="00762FE5">
      <w:pPr>
        <w:pStyle w:val="ListeParagraf"/>
        <w:numPr>
          <w:ilvl w:val="0"/>
          <w:numId w:val="1"/>
        </w:numPr>
        <w:spacing w:after="0"/>
        <w:ind w:left="927"/>
        <w:rPr>
          <w:rFonts w:asciiTheme="minorHAnsi" w:hAnsiTheme="minorHAnsi" w:cstheme="minorHAnsi"/>
          <w:sz w:val="24"/>
          <w:szCs w:val="24"/>
        </w:rPr>
      </w:pPr>
      <w:r>
        <w:rPr>
          <w:sz w:val="24"/>
        </w:rPr>
        <w:t>Eğer tehlikeli yüklerin muhafazaya alınmasında bir sıkıntı söz konusu ise, kişiler açısından mevcut riskleri ve çev</w:t>
      </w:r>
      <w:r w:rsidR="00946ABC">
        <w:rPr>
          <w:sz w:val="24"/>
        </w:rPr>
        <w:t xml:space="preserve">reye olumsuz etkilerini en aza </w:t>
      </w:r>
      <w:r>
        <w:rPr>
          <w:sz w:val="24"/>
        </w:rPr>
        <w:t>indirmek için gerekli uygulanabilir adımların atılmasını</w:t>
      </w:r>
      <w:r>
        <w:rPr>
          <w:spacing w:val="-1"/>
          <w:sz w:val="24"/>
        </w:rPr>
        <w:t xml:space="preserve"> </w:t>
      </w:r>
      <w:r>
        <w:rPr>
          <w:sz w:val="24"/>
        </w:rPr>
        <w:t>sağlanacaktır.</w:t>
      </w:r>
    </w:p>
    <w:p w14:paraId="7A48BFB1" w14:textId="50E70AA9" w:rsidR="00864A28" w:rsidRDefault="00864A28" w:rsidP="00AB7583">
      <w:pPr>
        <w:pStyle w:val="ListeParagraf"/>
        <w:spacing w:after="0"/>
        <w:ind w:left="0"/>
        <w:rPr>
          <w:rFonts w:asciiTheme="minorHAnsi" w:hAnsiTheme="minorHAnsi" w:cstheme="minorHAnsi"/>
          <w:sz w:val="24"/>
          <w:szCs w:val="24"/>
        </w:rPr>
      </w:pPr>
    </w:p>
    <w:p w14:paraId="4A90D334" w14:textId="31035B9E" w:rsidR="00FF2512" w:rsidRDefault="00FF2512" w:rsidP="00AB7583">
      <w:pPr>
        <w:pStyle w:val="ListeParagraf"/>
        <w:spacing w:after="0"/>
        <w:ind w:left="0"/>
        <w:rPr>
          <w:rFonts w:asciiTheme="minorHAnsi" w:hAnsiTheme="minorHAnsi" w:cstheme="minorHAnsi"/>
          <w:sz w:val="24"/>
          <w:szCs w:val="24"/>
        </w:rPr>
      </w:pPr>
    </w:p>
    <w:p w14:paraId="68DE7B30" w14:textId="77777777" w:rsidR="00FF2512" w:rsidRPr="007265CC" w:rsidRDefault="00FF2512" w:rsidP="00AB7583">
      <w:pPr>
        <w:pStyle w:val="ListeParagraf"/>
        <w:spacing w:after="0"/>
        <w:ind w:left="0"/>
        <w:rPr>
          <w:rFonts w:asciiTheme="minorHAnsi" w:hAnsiTheme="minorHAnsi" w:cstheme="minorHAnsi"/>
          <w:sz w:val="24"/>
          <w:szCs w:val="24"/>
        </w:rPr>
      </w:pPr>
    </w:p>
    <w:p w14:paraId="7F9D5840" w14:textId="3A28C285" w:rsidR="00864A28" w:rsidRPr="003B3C22" w:rsidRDefault="0098749C" w:rsidP="00AB7583">
      <w:pPr>
        <w:spacing w:after="0"/>
        <w:rPr>
          <w:rFonts w:asciiTheme="minorHAnsi" w:hAnsiTheme="minorHAnsi" w:cstheme="minorHAnsi"/>
          <w:b/>
          <w:color w:val="000000" w:themeColor="text1"/>
          <w:sz w:val="26"/>
          <w:szCs w:val="26"/>
        </w:rPr>
      </w:pPr>
      <w:r>
        <w:rPr>
          <w:rFonts w:asciiTheme="minorHAnsi" w:hAnsiTheme="minorHAnsi" w:cstheme="minorHAnsi"/>
          <w:b/>
          <w:color w:val="000000" w:themeColor="text1"/>
          <w:sz w:val="26"/>
          <w:szCs w:val="26"/>
        </w:rPr>
        <w:lastRenderedPageBreak/>
        <w:t>1.3</w:t>
      </w:r>
      <w:r w:rsidRPr="003B3C22">
        <w:rPr>
          <w:rFonts w:asciiTheme="minorHAnsi" w:hAnsiTheme="minorHAnsi" w:cstheme="minorHAnsi"/>
          <w:b/>
          <w:color w:val="000000" w:themeColor="text1"/>
          <w:sz w:val="26"/>
          <w:szCs w:val="26"/>
        </w:rPr>
        <w:t xml:space="preserve"> </w:t>
      </w:r>
      <w:r w:rsidRPr="00AF5503">
        <w:rPr>
          <w:rFonts w:asciiTheme="minorHAnsi" w:hAnsiTheme="minorHAnsi" w:cstheme="minorHAnsi"/>
          <w:b/>
          <w:color w:val="000000" w:themeColor="text1"/>
          <w:sz w:val="26"/>
          <w:szCs w:val="26"/>
        </w:rPr>
        <w:t>PAKETLİ TEHLİKELİ YÜKLERİN EMNİYETLİ ELLEÇLENMESİ PROSEDÜRÜ</w:t>
      </w:r>
    </w:p>
    <w:p w14:paraId="0FB0CA05" w14:textId="77777777" w:rsidR="0098749C" w:rsidRDefault="0098749C" w:rsidP="00AB7583">
      <w:pPr>
        <w:spacing w:after="0" w:line="240" w:lineRule="auto"/>
        <w:rPr>
          <w:rFonts w:asciiTheme="minorHAnsi" w:hAnsiTheme="minorHAnsi" w:cstheme="minorHAnsi"/>
          <w:sz w:val="24"/>
          <w:szCs w:val="24"/>
        </w:rPr>
      </w:pPr>
      <w:r>
        <w:rPr>
          <w:rFonts w:asciiTheme="minorHAnsi" w:hAnsiTheme="minorHAnsi" w:cstheme="minorHAnsi"/>
          <w:b/>
          <w:sz w:val="24"/>
          <w:szCs w:val="24"/>
        </w:rPr>
        <w:t>1.3.1 Paketli Yükler</w:t>
      </w:r>
    </w:p>
    <w:p w14:paraId="0C42CEED" w14:textId="77777777" w:rsidR="0098749C" w:rsidRPr="00322B9C" w:rsidRDefault="0098749C" w:rsidP="00AB7583">
      <w:pPr>
        <w:spacing w:after="0" w:line="240" w:lineRule="auto"/>
        <w:rPr>
          <w:sz w:val="24"/>
          <w:szCs w:val="24"/>
        </w:rPr>
      </w:pPr>
      <w:r>
        <w:rPr>
          <w:rFonts w:asciiTheme="minorHAnsi" w:hAnsiTheme="minorHAnsi" w:cstheme="minorHAnsi"/>
          <w:b/>
          <w:sz w:val="24"/>
          <w:szCs w:val="24"/>
        </w:rPr>
        <w:t>1.3</w:t>
      </w:r>
      <w:r w:rsidRPr="00E13C91">
        <w:rPr>
          <w:rFonts w:asciiTheme="minorHAnsi" w:hAnsiTheme="minorHAnsi" w:cstheme="minorHAnsi"/>
          <w:b/>
          <w:sz w:val="24"/>
          <w:szCs w:val="24"/>
        </w:rPr>
        <w:t>.1</w:t>
      </w:r>
      <w:r>
        <w:rPr>
          <w:rFonts w:asciiTheme="minorHAnsi" w:hAnsiTheme="minorHAnsi" w:cstheme="minorHAnsi"/>
          <w:b/>
          <w:sz w:val="24"/>
          <w:szCs w:val="24"/>
        </w:rPr>
        <w:t>.1</w:t>
      </w:r>
      <w:r w:rsidRPr="00E13C91">
        <w:rPr>
          <w:rFonts w:asciiTheme="minorHAnsi" w:hAnsiTheme="minorHAnsi" w:cstheme="minorHAnsi"/>
          <w:b/>
          <w:sz w:val="24"/>
          <w:szCs w:val="24"/>
        </w:rPr>
        <w:tab/>
      </w:r>
      <w:r>
        <w:rPr>
          <w:rFonts w:asciiTheme="minorHAnsi" w:hAnsiTheme="minorHAnsi" w:cstheme="minorHAnsi"/>
          <w:b/>
          <w:sz w:val="24"/>
          <w:szCs w:val="24"/>
        </w:rPr>
        <w:t xml:space="preserve"> </w:t>
      </w:r>
      <w:r>
        <w:rPr>
          <w:sz w:val="24"/>
          <w:szCs w:val="24"/>
        </w:rPr>
        <w:t xml:space="preserve">Paketli Tehlikeli yükler, önceden açılan siparişler doğrultusunda terminalimize kara araçları ile gelir. R0-RO taşımacılık işlemi yapılır. Dolayısıyla terminalimizde paketli yüklerin; </w:t>
      </w:r>
      <w:r w:rsidRPr="00322B9C">
        <w:rPr>
          <w:rFonts w:asciiTheme="minorHAnsi" w:hAnsiTheme="minorHAnsi" w:cstheme="minorHAnsi"/>
          <w:bCs/>
          <w:color w:val="000000" w:themeColor="text1"/>
          <w:sz w:val="24"/>
          <w:szCs w:val="24"/>
          <w:shd w:val="clear" w:color="auto" w:fill="FFFFFF"/>
        </w:rPr>
        <w:t>paketleme, elleçleme, depolama, doldurma, boşaltma, kara araçlarına indirme-bindirme işlemleri ve konteyner taşımacılığı</w:t>
      </w:r>
      <w:r>
        <w:rPr>
          <w:rFonts w:asciiTheme="minorHAnsi" w:hAnsiTheme="minorHAnsi" w:cstheme="minorHAnsi"/>
          <w:bCs/>
          <w:color w:val="000000" w:themeColor="text1"/>
          <w:sz w:val="24"/>
          <w:szCs w:val="24"/>
          <w:shd w:val="clear" w:color="auto" w:fill="FFFFFF"/>
        </w:rPr>
        <w:t xml:space="preserve"> işlemi</w:t>
      </w:r>
      <w:r w:rsidRPr="00322B9C">
        <w:rPr>
          <w:rFonts w:asciiTheme="minorHAnsi" w:hAnsiTheme="minorHAnsi" w:cstheme="minorHAnsi"/>
          <w:bCs/>
          <w:color w:val="000000" w:themeColor="text1"/>
          <w:sz w:val="24"/>
          <w:szCs w:val="24"/>
          <w:shd w:val="clear" w:color="auto" w:fill="FFFFFF"/>
        </w:rPr>
        <w:t xml:space="preserve"> bulunmamaktadır.</w:t>
      </w:r>
    </w:p>
    <w:p w14:paraId="7A091AE8" w14:textId="77777777" w:rsidR="0098749C" w:rsidRDefault="0098749C" w:rsidP="00AB7583">
      <w:pPr>
        <w:widowControl w:val="0"/>
        <w:tabs>
          <w:tab w:val="left" w:pos="1360"/>
        </w:tabs>
        <w:autoSpaceDE w:val="0"/>
        <w:autoSpaceDN w:val="0"/>
        <w:spacing w:after="0" w:line="240" w:lineRule="auto"/>
        <w:jc w:val="both"/>
        <w:rPr>
          <w:sz w:val="24"/>
        </w:rPr>
      </w:pPr>
      <w:r>
        <w:rPr>
          <w:rFonts w:asciiTheme="minorHAnsi" w:hAnsiTheme="minorHAnsi" w:cstheme="minorHAnsi"/>
          <w:b/>
          <w:sz w:val="24"/>
          <w:szCs w:val="24"/>
        </w:rPr>
        <w:t>1.3</w:t>
      </w:r>
      <w:r w:rsidRPr="00E13C91">
        <w:rPr>
          <w:rFonts w:asciiTheme="minorHAnsi" w:hAnsiTheme="minorHAnsi" w:cstheme="minorHAnsi"/>
          <w:b/>
          <w:sz w:val="24"/>
          <w:szCs w:val="24"/>
        </w:rPr>
        <w:t>.1</w:t>
      </w:r>
      <w:r>
        <w:rPr>
          <w:rFonts w:asciiTheme="minorHAnsi" w:hAnsiTheme="minorHAnsi" w:cstheme="minorHAnsi"/>
          <w:b/>
          <w:sz w:val="24"/>
          <w:szCs w:val="24"/>
        </w:rPr>
        <w:t xml:space="preserve">.2 </w:t>
      </w:r>
      <w:r w:rsidRPr="00322B9C">
        <w:rPr>
          <w:sz w:val="24"/>
          <w:szCs w:val="24"/>
        </w:rPr>
        <w:t xml:space="preserve">Operasyonda çalışacak personele yükün tehlikesi hakkında bilgi verilir ve </w:t>
      </w:r>
      <w:r>
        <w:rPr>
          <w:sz w:val="24"/>
          <w:szCs w:val="24"/>
        </w:rPr>
        <w:t>hazırlık yapmaları sağlanır.</w:t>
      </w:r>
      <w:r w:rsidRPr="00322B9C">
        <w:rPr>
          <w:sz w:val="24"/>
          <w:szCs w:val="24"/>
        </w:rPr>
        <w:t xml:space="preserve"> </w:t>
      </w:r>
    </w:p>
    <w:p w14:paraId="4A5A3B0E" w14:textId="77777777" w:rsidR="0098749C" w:rsidRPr="00ED5A1D" w:rsidRDefault="0098749C" w:rsidP="00AB7583">
      <w:pPr>
        <w:spacing w:after="0" w:line="240" w:lineRule="auto"/>
        <w:rPr>
          <w:rFonts w:asciiTheme="minorHAnsi" w:hAnsiTheme="minorHAnsi" w:cstheme="minorHAnsi"/>
          <w:sz w:val="24"/>
          <w:szCs w:val="24"/>
        </w:rPr>
      </w:pPr>
      <w:r>
        <w:rPr>
          <w:rFonts w:asciiTheme="minorHAnsi" w:hAnsiTheme="minorHAnsi" w:cstheme="minorHAnsi"/>
          <w:b/>
          <w:sz w:val="24"/>
          <w:szCs w:val="24"/>
        </w:rPr>
        <w:t>1.3</w:t>
      </w:r>
      <w:r w:rsidRPr="00E13C91">
        <w:rPr>
          <w:rFonts w:asciiTheme="minorHAnsi" w:hAnsiTheme="minorHAnsi" w:cstheme="minorHAnsi"/>
          <w:b/>
          <w:sz w:val="24"/>
          <w:szCs w:val="24"/>
        </w:rPr>
        <w:t>.1</w:t>
      </w:r>
      <w:r>
        <w:rPr>
          <w:rFonts w:asciiTheme="minorHAnsi" w:hAnsiTheme="minorHAnsi" w:cstheme="minorHAnsi"/>
          <w:b/>
          <w:sz w:val="24"/>
          <w:szCs w:val="24"/>
        </w:rPr>
        <w:t>.3</w:t>
      </w:r>
      <w:r w:rsidRPr="00E13C91">
        <w:rPr>
          <w:rFonts w:asciiTheme="minorHAnsi" w:hAnsiTheme="minorHAnsi" w:cstheme="minorHAnsi"/>
          <w:b/>
          <w:sz w:val="24"/>
          <w:szCs w:val="24"/>
        </w:rPr>
        <w:tab/>
      </w:r>
      <w:r>
        <w:rPr>
          <w:rFonts w:asciiTheme="minorHAnsi" w:hAnsiTheme="minorHAnsi" w:cstheme="minorHAnsi"/>
          <w:b/>
          <w:sz w:val="24"/>
          <w:szCs w:val="24"/>
        </w:rPr>
        <w:t xml:space="preserve"> </w:t>
      </w:r>
      <w:r w:rsidRPr="00322B9C">
        <w:rPr>
          <w:rFonts w:asciiTheme="minorHAnsi" w:hAnsiTheme="minorHAnsi" w:cstheme="minorHAnsi"/>
          <w:bCs/>
          <w:color w:val="000000" w:themeColor="text1"/>
          <w:sz w:val="24"/>
          <w:szCs w:val="24"/>
          <w:shd w:val="clear" w:color="auto" w:fill="FFFFFF"/>
        </w:rPr>
        <w:t>Araçlar terminallerimize girmeden ön</w:t>
      </w:r>
      <w:r>
        <w:rPr>
          <w:rFonts w:asciiTheme="minorHAnsi" w:hAnsiTheme="minorHAnsi" w:cstheme="minorHAnsi"/>
          <w:bCs/>
          <w:color w:val="000000" w:themeColor="text1"/>
          <w:sz w:val="24"/>
          <w:szCs w:val="24"/>
          <w:shd w:val="clear" w:color="auto" w:fill="FFFFFF"/>
        </w:rPr>
        <w:t xml:space="preserve">ce mutlaka kontrol </w:t>
      </w:r>
      <w:proofErr w:type="spellStart"/>
      <w:r>
        <w:rPr>
          <w:rFonts w:asciiTheme="minorHAnsi" w:hAnsiTheme="minorHAnsi" w:cstheme="minorHAnsi"/>
          <w:bCs/>
          <w:color w:val="000000" w:themeColor="text1"/>
          <w:sz w:val="24"/>
          <w:szCs w:val="24"/>
          <w:shd w:val="clear" w:color="auto" w:fill="FFFFFF"/>
        </w:rPr>
        <w:t>edililir</w:t>
      </w:r>
      <w:proofErr w:type="spellEnd"/>
      <w:r>
        <w:rPr>
          <w:rFonts w:asciiTheme="minorHAnsi" w:hAnsiTheme="minorHAnsi" w:cstheme="minorHAnsi"/>
          <w:bCs/>
          <w:color w:val="000000" w:themeColor="text1"/>
          <w:sz w:val="24"/>
          <w:szCs w:val="24"/>
          <w:shd w:val="clear" w:color="auto" w:fill="FFFFFF"/>
        </w:rPr>
        <w:t>; eksik, hasarlı, döküntü-</w:t>
      </w:r>
      <w:r w:rsidRPr="00322B9C">
        <w:rPr>
          <w:rFonts w:asciiTheme="minorHAnsi" w:hAnsiTheme="minorHAnsi" w:cstheme="minorHAnsi"/>
          <w:bCs/>
          <w:color w:val="000000" w:themeColor="text1"/>
          <w:sz w:val="24"/>
          <w:szCs w:val="24"/>
          <w:shd w:val="clear" w:color="auto" w:fill="FFFFFF"/>
        </w:rPr>
        <w:t>sızıntı yapan araçlar kesinlikle terminal sınırları içerisine alınmamaktadır.</w:t>
      </w:r>
    </w:p>
    <w:p w14:paraId="3AFBDF64" w14:textId="43068105" w:rsidR="007265CC" w:rsidRDefault="0098749C" w:rsidP="00AB7583">
      <w:pPr>
        <w:spacing w:after="0"/>
        <w:rPr>
          <w:sz w:val="24"/>
          <w:szCs w:val="24"/>
        </w:rPr>
      </w:pPr>
      <w:r w:rsidRPr="00322B9C">
        <w:rPr>
          <w:rFonts w:asciiTheme="minorHAnsi" w:hAnsiTheme="minorHAnsi" w:cstheme="minorHAnsi"/>
          <w:b/>
          <w:sz w:val="24"/>
          <w:szCs w:val="24"/>
        </w:rPr>
        <w:t>1.3.1.</w:t>
      </w:r>
      <w:r>
        <w:rPr>
          <w:rFonts w:asciiTheme="minorHAnsi" w:hAnsiTheme="minorHAnsi" w:cstheme="minorHAnsi"/>
          <w:b/>
          <w:sz w:val="24"/>
          <w:szCs w:val="24"/>
        </w:rPr>
        <w:t>4</w:t>
      </w:r>
      <w:r w:rsidRPr="00322B9C">
        <w:rPr>
          <w:rFonts w:asciiTheme="minorHAnsi" w:hAnsiTheme="minorHAnsi" w:cstheme="minorHAnsi"/>
          <w:b/>
          <w:sz w:val="24"/>
          <w:szCs w:val="24"/>
        </w:rPr>
        <w:tab/>
        <w:t xml:space="preserve"> </w:t>
      </w:r>
      <w:r w:rsidRPr="00322B9C">
        <w:rPr>
          <w:sz w:val="24"/>
          <w:szCs w:val="24"/>
        </w:rPr>
        <w:t xml:space="preserve">Çalışılan alanda iş güvenliği, ekipmanların kontrolü, harici kişilerin girişi çıkışı, yükün emniyetli elleçlenmesi, çevre temizliği ve bu işlerin uygun bir şekilde yapıldığının kontrolü </w:t>
      </w:r>
      <w:r>
        <w:rPr>
          <w:sz w:val="24"/>
          <w:szCs w:val="24"/>
        </w:rPr>
        <w:t>yetkili personeldedir</w:t>
      </w:r>
      <w:r w:rsidRPr="00322B9C">
        <w:rPr>
          <w:sz w:val="24"/>
          <w:szCs w:val="24"/>
        </w:rPr>
        <w:t>.</w:t>
      </w:r>
    </w:p>
    <w:p w14:paraId="6B9076CE" w14:textId="77777777" w:rsidR="00E9754D" w:rsidRDefault="00E9754D" w:rsidP="00AB7583">
      <w:pPr>
        <w:spacing w:after="0"/>
        <w:rPr>
          <w:sz w:val="24"/>
          <w:szCs w:val="24"/>
        </w:rPr>
      </w:pPr>
    </w:p>
    <w:p w14:paraId="6BB5E035" w14:textId="77777777" w:rsidR="0098749C" w:rsidRDefault="0098749C" w:rsidP="00AB7583">
      <w:pPr>
        <w:spacing w:after="0" w:line="240" w:lineRule="auto"/>
        <w:rPr>
          <w:rFonts w:asciiTheme="minorHAnsi" w:hAnsiTheme="minorHAnsi" w:cstheme="minorHAnsi"/>
          <w:sz w:val="24"/>
          <w:szCs w:val="24"/>
        </w:rPr>
      </w:pPr>
      <w:r>
        <w:rPr>
          <w:rFonts w:asciiTheme="minorHAnsi" w:hAnsiTheme="minorHAnsi" w:cstheme="minorHAnsi"/>
          <w:b/>
          <w:sz w:val="24"/>
          <w:szCs w:val="24"/>
        </w:rPr>
        <w:t>1.3.2 Gereklilik</w:t>
      </w:r>
    </w:p>
    <w:p w14:paraId="3B674C23" w14:textId="77777777" w:rsidR="0098749C" w:rsidRPr="004416E3" w:rsidRDefault="0098749C" w:rsidP="00AB7583">
      <w:pPr>
        <w:spacing w:after="0" w:line="240" w:lineRule="auto"/>
        <w:rPr>
          <w:rFonts w:asciiTheme="minorHAnsi" w:hAnsiTheme="minorHAnsi" w:cstheme="minorHAnsi"/>
          <w:bCs/>
          <w:color w:val="000000" w:themeColor="text1"/>
          <w:sz w:val="24"/>
          <w:szCs w:val="24"/>
          <w:shd w:val="clear" w:color="auto" w:fill="FFFFFF"/>
        </w:rPr>
      </w:pPr>
      <w:r>
        <w:rPr>
          <w:rFonts w:asciiTheme="minorHAnsi" w:hAnsiTheme="minorHAnsi" w:cstheme="minorHAnsi"/>
          <w:b/>
          <w:sz w:val="24"/>
          <w:szCs w:val="24"/>
        </w:rPr>
        <w:t>1.3.2.1</w:t>
      </w:r>
      <w:r w:rsidRPr="00E13C91">
        <w:rPr>
          <w:rFonts w:asciiTheme="minorHAnsi" w:hAnsiTheme="minorHAnsi" w:cstheme="minorHAnsi"/>
          <w:b/>
          <w:sz w:val="24"/>
          <w:szCs w:val="24"/>
        </w:rPr>
        <w:tab/>
      </w:r>
      <w:r>
        <w:rPr>
          <w:rFonts w:asciiTheme="minorHAnsi" w:hAnsiTheme="minorHAnsi" w:cstheme="minorHAnsi"/>
          <w:b/>
          <w:sz w:val="24"/>
          <w:szCs w:val="24"/>
        </w:rPr>
        <w:t xml:space="preserve"> </w:t>
      </w:r>
      <w:r w:rsidRPr="00944BAB">
        <w:rPr>
          <w:rFonts w:asciiTheme="minorHAnsi" w:hAnsiTheme="minorHAnsi" w:cstheme="minorHAnsi"/>
          <w:color w:val="000000" w:themeColor="text1"/>
          <w:sz w:val="24"/>
        </w:rPr>
        <w:t>Tesisin genel yangın planı,</w:t>
      </w:r>
      <w:r w:rsidRPr="00944BAB">
        <w:rPr>
          <w:rFonts w:asciiTheme="minorHAnsi" w:hAnsiTheme="minorHAnsi" w:cstheme="minorHAnsi"/>
          <w:sz w:val="24"/>
        </w:rPr>
        <w:t xml:space="preserve"> Kişisel koruyucu donanım (</w:t>
      </w:r>
      <w:proofErr w:type="spellStart"/>
      <w:r w:rsidRPr="00944BAB">
        <w:rPr>
          <w:rFonts w:asciiTheme="minorHAnsi" w:hAnsiTheme="minorHAnsi" w:cstheme="minorHAnsi"/>
          <w:sz w:val="24"/>
        </w:rPr>
        <w:t>kkd</w:t>
      </w:r>
      <w:proofErr w:type="spellEnd"/>
      <w:r w:rsidRPr="00944BAB">
        <w:rPr>
          <w:rFonts w:asciiTheme="minorHAnsi" w:hAnsiTheme="minorHAnsi" w:cstheme="minorHAnsi"/>
          <w:sz w:val="24"/>
        </w:rPr>
        <w:t xml:space="preserve">) kullanım ekipmanları, Liman tesisinde bulunan deniz kirliliğine karşı acil müdahale ekipmanları, </w:t>
      </w:r>
      <w:r w:rsidRPr="00944BAB">
        <w:rPr>
          <w:rFonts w:asciiTheme="minorHAnsi" w:hAnsiTheme="minorHAnsi" w:cstheme="minorHAnsi"/>
          <w:color w:val="000000" w:themeColor="text1"/>
          <w:sz w:val="24"/>
        </w:rPr>
        <w:t xml:space="preserve">Acil durum eylem planı vb. evraklar </w:t>
      </w:r>
      <w:r>
        <w:rPr>
          <w:rFonts w:asciiTheme="minorHAnsi" w:hAnsiTheme="minorHAnsi" w:cstheme="minorHAnsi"/>
          <w:color w:val="000000" w:themeColor="text1"/>
          <w:sz w:val="24"/>
        </w:rPr>
        <w:t>e</w:t>
      </w:r>
      <w:r w:rsidRPr="00944BAB">
        <w:rPr>
          <w:rFonts w:asciiTheme="minorHAnsi" w:hAnsiTheme="minorHAnsi" w:cstheme="minorHAnsi"/>
          <w:color w:val="000000" w:themeColor="text1"/>
          <w:sz w:val="24"/>
        </w:rPr>
        <w:t>klerde belirtilmiştir.</w:t>
      </w:r>
    </w:p>
    <w:p w14:paraId="04E0B05D" w14:textId="77777777" w:rsidR="0098749C" w:rsidRDefault="0098749C" w:rsidP="00AB7583">
      <w:pPr>
        <w:widowControl w:val="0"/>
        <w:tabs>
          <w:tab w:val="left" w:pos="1360"/>
        </w:tabs>
        <w:autoSpaceDE w:val="0"/>
        <w:autoSpaceDN w:val="0"/>
        <w:spacing w:after="0" w:line="240" w:lineRule="auto"/>
        <w:jc w:val="both"/>
        <w:rPr>
          <w:sz w:val="28"/>
          <w:szCs w:val="24"/>
        </w:rPr>
      </w:pPr>
      <w:r>
        <w:rPr>
          <w:rFonts w:asciiTheme="minorHAnsi" w:hAnsiTheme="minorHAnsi" w:cstheme="minorHAnsi"/>
          <w:b/>
          <w:sz w:val="24"/>
          <w:szCs w:val="24"/>
        </w:rPr>
        <w:t xml:space="preserve">1.3.2.2 </w:t>
      </w:r>
      <w:r>
        <w:rPr>
          <w:sz w:val="24"/>
          <w:szCs w:val="23"/>
        </w:rPr>
        <w:t>T</w:t>
      </w:r>
      <w:r w:rsidRPr="004416E3">
        <w:rPr>
          <w:sz w:val="24"/>
          <w:szCs w:val="23"/>
        </w:rPr>
        <w:t>ehlikeli yü</w:t>
      </w:r>
      <w:r>
        <w:rPr>
          <w:sz w:val="24"/>
          <w:szCs w:val="23"/>
        </w:rPr>
        <w:t xml:space="preserve">klerin </w:t>
      </w:r>
      <w:r w:rsidRPr="004416E3">
        <w:rPr>
          <w:sz w:val="24"/>
          <w:szCs w:val="23"/>
        </w:rPr>
        <w:t>iş ve işlemlerinde gö</w:t>
      </w:r>
      <w:r>
        <w:rPr>
          <w:sz w:val="24"/>
          <w:szCs w:val="23"/>
        </w:rPr>
        <w:t>rev alan personel,</w:t>
      </w:r>
      <w:r w:rsidRPr="004416E3">
        <w:rPr>
          <w:sz w:val="24"/>
          <w:szCs w:val="23"/>
        </w:rPr>
        <w:t xml:space="preserve"> görev tanımlarına ve çalışma alanları</w:t>
      </w:r>
      <w:r>
        <w:rPr>
          <w:sz w:val="24"/>
          <w:szCs w:val="23"/>
        </w:rPr>
        <w:t xml:space="preserve">na uygun olarak IMDG </w:t>
      </w:r>
      <w:r w:rsidRPr="004416E3">
        <w:rPr>
          <w:sz w:val="24"/>
          <w:szCs w:val="23"/>
        </w:rPr>
        <w:t>eğitim</w:t>
      </w:r>
      <w:r>
        <w:rPr>
          <w:sz w:val="24"/>
          <w:szCs w:val="23"/>
        </w:rPr>
        <w:t>i</w:t>
      </w:r>
      <w:r w:rsidRPr="004416E3">
        <w:rPr>
          <w:sz w:val="24"/>
          <w:szCs w:val="23"/>
        </w:rPr>
        <w:t xml:space="preserve"> al</w:t>
      </w:r>
      <w:r>
        <w:rPr>
          <w:sz w:val="24"/>
          <w:szCs w:val="23"/>
        </w:rPr>
        <w:t>mıştır</w:t>
      </w:r>
      <w:r w:rsidRPr="004416E3">
        <w:rPr>
          <w:sz w:val="24"/>
          <w:szCs w:val="23"/>
        </w:rPr>
        <w:t>.</w:t>
      </w:r>
      <w:r w:rsidRPr="004416E3">
        <w:rPr>
          <w:sz w:val="28"/>
          <w:szCs w:val="24"/>
        </w:rPr>
        <w:t xml:space="preserve"> </w:t>
      </w:r>
    </w:p>
    <w:p w14:paraId="3ADA8480" w14:textId="77777777" w:rsidR="0098749C" w:rsidRPr="002207A0" w:rsidRDefault="0098749C" w:rsidP="00AB7583">
      <w:pPr>
        <w:spacing w:after="0" w:line="240" w:lineRule="auto"/>
        <w:rPr>
          <w:rFonts w:asciiTheme="minorHAnsi" w:hAnsiTheme="minorHAnsi" w:cstheme="minorHAnsi"/>
          <w:bCs/>
          <w:color w:val="000000" w:themeColor="text1"/>
          <w:sz w:val="24"/>
          <w:szCs w:val="24"/>
          <w:shd w:val="clear" w:color="auto" w:fill="FFFFFF"/>
        </w:rPr>
      </w:pPr>
      <w:r>
        <w:rPr>
          <w:rFonts w:asciiTheme="minorHAnsi" w:hAnsiTheme="minorHAnsi" w:cstheme="minorHAnsi"/>
          <w:b/>
          <w:sz w:val="24"/>
          <w:szCs w:val="24"/>
        </w:rPr>
        <w:t>1.3.2.3</w:t>
      </w:r>
      <w:r w:rsidRPr="00E13C91">
        <w:rPr>
          <w:rFonts w:asciiTheme="minorHAnsi" w:hAnsiTheme="minorHAnsi" w:cstheme="minorHAnsi"/>
          <w:b/>
          <w:sz w:val="24"/>
          <w:szCs w:val="24"/>
        </w:rPr>
        <w:tab/>
      </w:r>
      <w:r>
        <w:rPr>
          <w:rFonts w:asciiTheme="minorHAnsi" w:hAnsiTheme="minorHAnsi" w:cstheme="minorHAnsi"/>
          <w:b/>
          <w:sz w:val="24"/>
          <w:szCs w:val="24"/>
        </w:rPr>
        <w:t xml:space="preserve"> </w:t>
      </w:r>
      <w:r w:rsidRPr="004416E3">
        <w:rPr>
          <w:sz w:val="24"/>
          <w:szCs w:val="23"/>
        </w:rPr>
        <w:t>Paketli tehlikeli yü</w:t>
      </w:r>
      <w:r>
        <w:rPr>
          <w:sz w:val="24"/>
          <w:szCs w:val="23"/>
        </w:rPr>
        <w:t xml:space="preserve">kler </w:t>
      </w:r>
      <w:r w:rsidRPr="004416E3">
        <w:rPr>
          <w:sz w:val="24"/>
          <w:szCs w:val="23"/>
        </w:rPr>
        <w:t>iç</w:t>
      </w:r>
      <w:r>
        <w:rPr>
          <w:sz w:val="24"/>
          <w:szCs w:val="23"/>
        </w:rPr>
        <w:t>in, saha</w:t>
      </w:r>
      <w:r w:rsidRPr="004416E3">
        <w:rPr>
          <w:sz w:val="24"/>
          <w:szCs w:val="23"/>
        </w:rPr>
        <w:t xml:space="preserve"> belirlenmiş ve</w:t>
      </w:r>
      <w:r>
        <w:rPr>
          <w:sz w:val="24"/>
          <w:szCs w:val="23"/>
        </w:rPr>
        <w:t xml:space="preserve"> </w:t>
      </w:r>
      <w:r w:rsidRPr="004416E3">
        <w:rPr>
          <w:sz w:val="24"/>
          <w:szCs w:val="23"/>
        </w:rPr>
        <w:t>söz konusu paketli yü</w:t>
      </w:r>
      <w:r>
        <w:rPr>
          <w:sz w:val="24"/>
          <w:szCs w:val="23"/>
        </w:rPr>
        <w:t>klerin</w:t>
      </w:r>
      <w:r w:rsidRPr="004416E3">
        <w:rPr>
          <w:sz w:val="24"/>
          <w:szCs w:val="23"/>
        </w:rPr>
        <w:t xml:space="preserve"> geçici depolanması </w:t>
      </w:r>
      <w:r>
        <w:rPr>
          <w:sz w:val="24"/>
          <w:szCs w:val="23"/>
        </w:rPr>
        <w:t>IMDG</w:t>
      </w:r>
      <w:r w:rsidRPr="004416E3">
        <w:rPr>
          <w:sz w:val="24"/>
          <w:szCs w:val="23"/>
        </w:rPr>
        <w:t xml:space="preserve"> ayrım ve istif kurallarına uygun yapılacaktı</w:t>
      </w:r>
      <w:r>
        <w:rPr>
          <w:sz w:val="24"/>
          <w:szCs w:val="23"/>
        </w:rPr>
        <w:t xml:space="preserve">r. Bu sahalarda gerekli güvenlik </w:t>
      </w:r>
      <w:r w:rsidRPr="004416E3">
        <w:rPr>
          <w:sz w:val="24"/>
          <w:szCs w:val="23"/>
        </w:rPr>
        <w:t>tedbirleri alınacaktı</w:t>
      </w:r>
      <w:r>
        <w:rPr>
          <w:sz w:val="24"/>
          <w:szCs w:val="23"/>
        </w:rPr>
        <w:t xml:space="preserve">r. </w:t>
      </w:r>
    </w:p>
    <w:p w14:paraId="6C19FC7D" w14:textId="77777777" w:rsidR="0098749C" w:rsidRDefault="0098749C" w:rsidP="00AB7583">
      <w:pPr>
        <w:spacing w:after="0"/>
        <w:rPr>
          <w:sz w:val="24"/>
          <w:szCs w:val="24"/>
        </w:rPr>
      </w:pPr>
      <w:r>
        <w:rPr>
          <w:rFonts w:asciiTheme="minorHAnsi" w:hAnsiTheme="minorHAnsi" w:cstheme="minorHAnsi"/>
          <w:b/>
          <w:sz w:val="24"/>
          <w:szCs w:val="24"/>
        </w:rPr>
        <w:t>1.3.2</w:t>
      </w:r>
      <w:r w:rsidRPr="00322B9C">
        <w:rPr>
          <w:rFonts w:asciiTheme="minorHAnsi" w:hAnsiTheme="minorHAnsi" w:cstheme="minorHAnsi"/>
          <w:b/>
          <w:sz w:val="24"/>
          <w:szCs w:val="24"/>
        </w:rPr>
        <w:t>.</w:t>
      </w:r>
      <w:r>
        <w:rPr>
          <w:rFonts w:asciiTheme="minorHAnsi" w:hAnsiTheme="minorHAnsi" w:cstheme="minorHAnsi"/>
          <w:b/>
          <w:sz w:val="24"/>
          <w:szCs w:val="24"/>
        </w:rPr>
        <w:t>4</w:t>
      </w:r>
      <w:r w:rsidRPr="00322B9C">
        <w:rPr>
          <w:rFonts w:asciiTheme="minorHAnsi" w:hAnsiTheme="minorHAnsi" w:cstheme="minorHAnsi"/>
          <w:b/>
          <w:sz w:val="24"/>
          <w:szCs w:val="24"/>
        </w:rPr>
        <w:tab/>
        <w:t xml:space="preserve"> </w:t>
      </w:r>
      <w:r w:rsidRPr="00091D46">
        <w:rPr>
          <w:sz w:val="24"/>
          <w:szCs w:val="23"/>
        </w:rPr>
        <w:t>Kullanılan haberleşme ekipmanları tehlikeli yü</w:t>
      </w:r>
      <w:r>
        <w:rPr>
          <w:sz w:val="24"/>
          <w:szCs w:val="23"/>
        </w:rPr>
        <w:t xml:space="preserve">k </w:t>
      </w:r>
      <w:r w:rsidRPr="00091D46">
        <w:rPr>
          <w:sz w:val="24"/>
          <w:szCs w:val="23"/>
        </w:rPr>
        <w:t>operasyonlarında; emniyetli olarak kullanılabilir tipte ve kesintisiz haberleşmeyi temin edecek sayı ve yeterlikte, çalışır vaziyette ve iyi kondisyonda olacaktır.</w:t>
      </w:r>
    </w:p>
    <w:p w14:paraId="3BF82705" w14:textId="77777777" w:rsidR="0098749C" w:rsidRDefault="0098749C" w:rsidP="00AB7583">
      <w:pPr>
        <w:spacing w:after="0"/>
        <w:rPr>
          <w:sz w:val="24"/>
          <w:szCs w:val="23"/>
        </w:rPr>
      </w:pPr>
      <w:r>
        <w:rPr>
          <w:rFonts w:asciiTheme="minorHAnsi" w:hAnsiTheme="minorHAnsi" w:cstheme="minorHAnsi"/>
          <w:b/>
          <w:sz w:val="24"/>
          <w:szCs w:val="24"/>
        </w:rPr>
        <w:t xml:space="preserve">1.3.2.5 </w:t>
      </w:r>
      <w:r>
        <w:rPr>
          <w:sz w:val="24"/>
          <w:szCs w:val="23"/>
        </w:rPr>
        <w:t>Gerekli ikazlar ve</w:t>
      </w:r>
      <w:r w:rsidRPr="00A419F4">
        <w:rPr>
          <w:sz w:val="24"/>
          <w:szCs w:val="23"/>
        </w:rPr>
        <w:t xml:space="preserve"> uyarı işaretleri gözle görülür ve kolay ulaşılabilir </w:t>
      </w:r>
      <w:proofErr w:type="spellStart"/>
      <w:r w:rsidRPr="00A419F4">
        <w:rPr>
          <w:sz w:val="24"/>
          <w:szCs w:val="23"/>
        </w:rPr>
        <w:t>yerlerede</w:t>
      </w:r>
      <w:proofErr w:type="spellEnd"/>
      <w:r w:rsidRPr="00A419F4">
        <w:rPr>
          <w:sz w:val="24"/>
          <w:szCs w:val="23"/>
        </w:rPr>
        <w:t xml:space="preserve"> ol</w:t>
      </w:r>
      <w:r>
        <w:rPr>
          <w:sz w:val="24"/>
          <w:szCs w:val="23"/>
        </w:rPr>
        <w:t xml:space="preserve">acaktır. </w:t>
      </w:r>
      <w:r w:rsidRPr="00A419F4">
        <w:rPr>
          <w:sz w:val="24"/>
          <w:szCs w:val="23"/>
        </w:rPr>
        <w:t>Tehlike arz eden yer ve durumlarda ilgili personel iş güvenliği ve işçi sağlığı kriterlerine uygun kişisel koruyucu kıyafet ve donanım ile teçhiz donatılacaktır. Görev tanımları ve çalışma alanlarına uygun kişisel koruyucu kıyafet ve donanı</w:t>
      </w:r>
      <w:r>
        <w:rPr>
          <w:sz w:val="24"/>
          <w:szCs w:val="23"/>
        </w:rPr>
        <w:t xml:space="preserve">ma sahip olmayan personel </w:t>
      </w:r>
      <w:r w:rsidRPr="00A419F4">
        <w:rPr>
          <w:sz w:val="24"/>
          <w:szCs w:val="23"/>
        </w:rPr>
        <w:t>çalıştırılmayacaktır.</w:t>
      </w:r>
    </w:p>
    <w:p w14:paraId="39FDBBF7" w14:textId="77777777" w:rsidR="007265CC" w:rsidRPr="007265CC" w:rsidRDefault="007265CC" w:rsidP="00AB7583">
      <w:pPr>
        <w:spacing w:after="0"/>
        <w:rPr>
          <w:rFonts w:asciiTheme="minorHAnsi" w:hAnsiTheme="minorHAnsi" w:cstheme="minorHAnsi"/>
          <w:bCs/>
          <w:color w:val="000000" w:themeColor="text1"/>
          <w:sz w:val="24"/>
          <w:szCs w:val="24"/>
          <w:shd w:val="clear" w:color="auto" w:fill="FFFFFF"/>
        </w:rPr>
      </w:pPr>
    </w:p>
    <w:p w14:paraId="5620C1B4" w14:textId="77777777" w:rsidR="0098749C" w:rsidRDefault="0098749C" w:rsidP="00AB7583">
      <w:pPr>
        <w:spacing w:after="0" w:line="240" w:lineRule="auto"/>
        <w:rPr>
          <w:rFonts w:asciiTheme="minorHAnsi" w:hAnsiTheme="minorHAnsi" w:cstheme="minorHAnsi"/>
          <w:sz w:val="24"/>
          <w:szCs w:val="24"/>
        </w:rPr>
      </w:pPr>
      <w:r>
        <w:rPr>
          <w:rFonts w:asciiTheme="minorHAnsi" w:hAnsiTheme="minorHAnsi" w:cstheme="minorHAnsi"/>
          <w:b/>
          <w:sz w:val="24"/>
          <w:szCs w:val="24"/>
        </w:rPr>
        <w:t xml:space="preserve">1.3.3 </w:t>
      </w:r>
      <w:proofErr w:type="spellStart"/>
      <w:r>
        <w:rPr>
          <w:rFonts w:asciiTheme="minorHAnsi" w:hAnsiTheme="minorHAnsi" w:cstheme="minorHAnsi"/>
          <w:b/>
          <w:sz w:val="24"/>
          <w:szCs w:val="24"/>
        </w:rPr>
        <w:t>Dökümantasyon</w:t>
      </w:r>
      <w:proofErr w:type="spellEnd"/>
    </w:p>
    <w:p w14:paraId="41B40177" w14:textId="77777777" w:rsidR="0098749C" w:rsidRDefault="0098749C" w:rsidP="00AB7583">
      <w:pPr>
        <w:spacing w:after="0" w:line="240" w:lineRule="auto"/>
        <w:rPr>
          <w:rFonts w:asciiTheme="minorHAnsi" w:hAnsiTheme="minorHAnsi" w:cstheme="minorHAnsi"/>
          <w:color w:val="000000" w:themeColor="text1"/>
          <w:sz w:val="24"/>
        </w:rPr>
      </w:pPr>
      <w:r>
        <w:rPr>
          <w:rFonts w:asciiTheme="minorHAnsi" w:hAnsiTheme="minorHAnsi" w:cstheme="minorHAnsi"/>
          <w:b/>
          <w:sz w:val="24"/>
          <w:szCs w:val="24"/>
        </w:rPr>
        <w:t>1.3.3.1</w:t>
      </w:r>
      <w:r w:rsidRPr="00E13C91">
        <w:rPr>
          <w:rFonts w:asciiTheme="minorHAnsi" w:hAnsiTheme="minorHAnsi" w:cstheme="minorHAnsi"/>
          <w:b/>
          <w:sz w:val="24"/>
          <w:szCs w:val="24"/>
        </w:rPr>
        <w:tab/>
      </w:r>
      <w:r>
        <w:rPr>
          <w:rFonts w:asciiTheme="minorHAnsi" w:hAnsiTheme="minorHAnsi" w:cstheme="minorHAnsi"/>
          <w:b/>
          <w:sz w:val="24"/>
          <w:szCs w:val="24"/>
        </w:rPr>
        <w:t xml:space="preserve"> </w:t>
      </w:r>
      <w:bookmarkStart w:id="3" w:name="_Hlk93488503"/>
      <w:r w:rsidR="007265CC" w:rsidRPr="007265CC">
        <w:rPr>
          <w:rFonts w:asciiTheme="minorHAnsi" w:hAnsiTheme="minorHAnsi" w:cstheme="minorHAnsi"/>
          <w:color w:val="000000" w:themeColor="text1"/>
          <w:sz w:val="24"/>
          <w:szCs w:val="24"/>
        </w:rPr>
        <w:t xml:space="preserve">FILO İDO adı altında özel bir sistem oluşturulmuştur. Bu sistem, terminallere giriş yapacak olan tehlikeli madde araç bilgilerini (kalkış terminali, araç plakası, araç tonajı, aracın ne taşıdığı, yük ile ilgili firma, vb.) danışmana iletir. Danışman IMDG Kod hükümlerinde araçların gemi içindeki taşınma planını hem mail </w:t>
      </w:r>
      <w:proofErr w:type="spellStart"/>
      <w:r w:rsidR="007265CC" w:rsidRPr="007265CC">
        <w:rPr>
          <w:rFonts w:asciiTheme="minorHAnsi" w:hAnsiTheme="minorHAnsi" w:cstheme="minorHAnsi"/>
          <w:color w:val="000000" w:themeColor="text1"/>
          <w:sz w:val="24"/>
          <w:szCs w:val="24"/>
        </w:rPr>
        <w:t>hemde</w:t>
      </w:r>
      <w:proofErr w:type="spellEnd"/>
      <w:r w:rsidR="007265CC" w:rsidRPr="007265CC">
        <w:rPr>
          <w:rFonts w:asciiTheme="minorHAnsi" w:hAnsiTheme="minorHAnsi" w:cstheme="minorHAnsi"/>
          <w:color w:val="000000" w:themeColor="text1"/>
          <w:sz w:val="24"/>
          <w:szCs w:val="24"/>
        </w:rPr>
        <w:t xml:space="preserve"> FILO IDO sistemi ile operasyon ilgililerine iletir. </w:t>
      </w:r>
      <w:r w:rsidR="007265CC" w:rsidRPr="007265CC">
        <w:rPr>
          <w:rFonts w:asciiTheme="minorHAnsi" w:hAnsiTheme="minorHAnsi" w:cstheme="minorHAnsi"/>
          <w:color w:val="000000" w:themeColor="text1"/>
          <w:sz w:val="24"/>
        </w:rPr>
        <w:t>Danışman ve FILO İDO sistemi araç bilgilerini ayrı ayrı kaydeder.</w:t>
      </w:r>
      <w:bookmarkEnd w:id="3"/>
      <w:r w:rsidRPr="007265CC">
        <w:rPr>
          <w:rFonts w:asciiTheme="minorHAnsi" w:hAnsiTheme="minorHAnsi" w:cstheme="minorHAnsi"/>
          <w:color w:val="000000" w:themeColor="text1"/>
          <w:sz w:val="24"/>
        </w:rPr>
        <w:t xml:space="preserve"> </w:t>
      </w:r>
    </w:p>
    <w:p w14:paraId="31A8FB5D" w14:textId="77777777" w:rsidR="0098749C" w:rsidRPr="004416E3" w:rsidRDefault="0098749C" w:rsidP="00AB7583">
      <w:pPr>
        <w:spacing w:after="0" w:line="240" w:lineRule="auto"/>
        <w:rPr>
          <w:rFonts w:asciiTheme="minorHAnsi" w:hAnsiTheme="minorHAnsi" w:cstheme="minorHAnsi"/>
          <w:bCs/>
          <w:color w:val="000000" w:themeColor="text1"/>
          <w:sz w:val="24"/>
          <w:szCs w:val="24"/>
          <w:shd w:val="clear" w:color="auto" w:fill="FFFFFF"/>
        </w:rPr>
      </w:pPr>
    </w:p>
    <w:p w14:paraId="3ABFDD0D" w14:textId="77777777" w:rsidR="0098749C" w:rsidRDefault="0098749C" w:rsidP="00AB7583">
      <w:pPr>
        <w:spacing w:after="0" w:line="240" w:lineRule="auto"/>
        <w:rPr>
          <w:rFonts w:asciiTheme="minorHAnsi" w:hAnsiTheme="minorHAnsi" w:cstheme="minorHAnsi"/>
          <w:sz w:val="24"/>
          <w:szCs w:val="24"/>
        </w:rPr>
      </w:pPr>
      <w:r>
        <w:rPr>
          <w:rFonts w:asciiTheme="minorHAnsi" w:hAnsiTheme="minorHAnsi" w:cstheme="minorHAnsi"/>
          <w:b/>
          <w:sz w:val="24"/>
          <w:szCs w:val="24"/>
        </w:rPr>
        <w:t>1.3.4 Gözetim</w:t>
      </w:r>
    </w:p>
    <w:p w14:paraId="6C037E40" w14:textId="18A57967" w:rsidR="00FF2512" w:rsidRDefault="0098749C" w:rsidP="00AB7583">
      <w:pPr>
        <w:spacing w:after="0"/>
        <w:rPr>
          <w:color w:val="000000" w:themeColor="text1"/>
          <w:sz w:val="24"/>
          <w:szCs w:val="23"/>
        </w:rPr>
      </w:pPr>
      <w:r>
        <w:rPr>
          <w:rFonts w:asciiTheme="minorHAnsi" w:hAnsiTheme="minorHAnsi" w:cstheme="minorHAnsi"/>
          <w:b/>
          <w:sz w:val="24"/>
          <w:szCs w:val="24"/>
        </w:rPr>
        <w:t>1.3.4.1</w:t>
      </w:r>
      <w:r w:rsidRPr="00E13C91">
        <w:rPr>
          <w:rFonts w:asciiTheme="minorHAnsi" w:hAnsiTheme="minorHAnsi" w:cstheme="minorHAnsi"/>
          <w:b/>
          <w:sz w:val="24"/>
          <w:szCs w:val="24"/>
        </w:rPr>
        <w:tab/>
      </w:r>
      <w:bookmarkStart w:id="4" w:name="_Hlk93488538"/>
      <w:r w:rsidR="00024792" w:rsidRPr="00D30EA8">
        <w:rPr>
          <w:rFonts w:asciiTheme="minorHAnsi" w:hAnsiTheme="minorHAnsi" w:cstheme="minorHAnsi"/>
          <w:color w:val="000000" w:themeColor="text1"/>
          <w:sz w:val="24"/>
          <w:szCs w:val="24"/>
        </w:rPr>
        <w:t xml:space="preserve">Danışmandan gelen bilgileri terminalde görevli Operasyon Sorumlusu sahada uygular. </w:t>
      </w:r>
      <w:r w:rsidR="00024792" w:rsidRPr="00D30EA8">
        <w:rPr>
          <w:color w:val="000000" w:themeColor="text1"/>
          <w:sz w:val="24"/>
          <w:szCs w:val="23"/>
        </w:rPr>
        <w:t>Operasyon sorumlusu acil bir durumda yetkililere, kap</w:t>
      </w:r>
      <w:r w:rsidR="00024792">
        <w:rPr>
          <w:color w:val="000000" w:themeColor="text1"/>
          <w:sz w:val="24"/>
          <w:szCs w:val="23"/>
        </w:rPr>
        <w:t xml:space="preserve">tana ve danışmana bilgilendirme </w:t>
      </w:r>
      <w:r w:rsidR="00024792" w:rsidRPr="00D30EA8">
        <w:rPr>
          <w:color w:val="000000" w:themeColor="text1"/>
          <w:sz w:val="24"/>
          <w:szCs w:val="23"/>
        </w:rPr>
        <w:t>yapar.</w:t>
      </w:r>
      <w:bookmarkEnd w:id="4"/>
    </w:p>
    <w:p w14:paraId="1F2F33EB" w14:textId="1E81779B" w:rsidR="00FF2512" w:rsidRDefault="00FF2512" w:rsidP="00AB7583">
      <w:pPr>
        <w:spacing w:after="0"/>
        <w:rPr>
          <w:color w:val="000000" w:themeColor="text1"/>
          <w:sz w:val="24"/>
          <w:szCs w:val="23"/>
        </w:rPr>
      </w:pPr>
    </w:p>
    <w:p w14:paraId="67D648DA" w14:textId="22B5C158" w:rsidR="00FF2512" w:rsidRDefault="00FF2512" w:rsidP="00AB7583">
      <w:pPr>
        <w:spacing w:after="0"/>
        <w:rPr>
          <w:color w:val="000000" w:themeColor="text1"/>
          <w:sz w:val="24"/>
          <w:szCs w:val="23"/>
        </w:rPr>
      </w:pPr>
    </w:p>
    <w:p w14:paraId="31C700E5" w14:textId="77777777" w:rsidR="00FF2512" w:rsidRPr="00FF2512" w:rsidRDefault="00FF2512" w:rsidP="00AB7583">
      <w:pPr>
        <w:spacing w:after="0"/>
        <w:rPr>
          <w:color w:val="000000" w:themeColor="text1"/>
          <w:sz w:val="24"/>
          <w:szCs w:val="23"/>
        </w:rPr>
      </w:pPr>
    </w:p>
    <w:p w14:paraId="30E3F168" w14:textId="0B4926F3" w:rsidR="0098749C" w:rsidRPr="00024792" w:rsidRDefault="0098749C" w:rsidP="00AB7583">
      <w:pPr>
        <w:spacing w:after="0"/>
        <w:rPr>
          <w:rFonts w:asciiTheme="minorHAnsi" w:hAnsiTheme="minorHAnsi" w:cstheme="minorHAnsi"/>
          <w:bCs/>
          <w:color w:val="000000" w:themeColor="text1"/>
          <w:sz w:val="24"/>
          <w:szCs w:val="24"/>
          <w:shd w:val="clear" w:color="auto" w:fill="FFFFFF"/>
        </w:rPr>
      </w:pPr>
      <w:r>
        <w:rPr>
          <w:rFonts w:asciiTheme="minorHAnsi" w:hAnsiTheme="minorHAnsi" w:cstheme="minorHAnsi"/>
          <w:b/>
          <w:sz w:val="24"/>
          <w:szCs w:val="24"/>
        </w:rPr>
        <w:lastRenderedPageBreak/>
        <w:t xml:space="preserve">1.3.5 </w:t>
      </w:r>
      <w:proofErr w:type="spellStart"/>
      <w:r>
        <w:rPr>
          <w:rFonts w:asciiTheme="minorHAnsi" w:hAnsiTheme="minorHAnsi" w:cstheme="minorHAnsi"/>
          <w:b/>
          <w:sz w:val="24"/>
          <w:szCs w:val="24"/>
        </w:rPr>
        <w:t>Operasyonel</w:t>
      </w:r>
      <w:proofErr w:type="spellEnd"/>
      <w:r>
        <w:rPr>
          <w:rFonts w:asciiTheme="minorHAnsi" w:hAnsiTheme="minorHAnsi" w:cstheme="minorHAnsi"/>
          <w:b/>
          <w:sz w:val="24"/>
          <w:szCs w:val="24"/>
        </w:rPr>
        <w:t xml:space="preserve"> ve Acil Durum Amaçlı Bilgiler</w:t>
      </w:r>
    </w:p>
    <w:p w14:paraId="33B0DD74" w14:textId="77777777" w:rsidR="0098749C" w:rsidRDefault="0098749C" w:rsidP="00AB7583">
      <w:pPr>
        <w:spacing w:after="0"/>
        <w:rPr>
          <w:sz w:val="24"/>
          <w:szCs w:val="23"/>
        </w:rPr>
      </w:pPr>
      <w:r>
        <w:rPr>
          <w:rFonts w:asciiTheme="minorHAnsi" w:hAnsiTheme="minorHAnsi" w:cstheme="minorHAnsi"/>
          <w:b/>
          <w:sz w:val="24"/>
          <w:szCs w:val="24"/>
        </w:rPr>
        <w:t>1.3.5.1</w:t>
      </w:r>
      <w:r w:rsidRPr="00E13C91">
        <w:rPr>
          <w:rFonts w:asciiTheme="minorHAnsi" w:hAnsiTheme="minorHAnsi" w:cstheme="minorHAnsi"/>
          <w:b/>
          <w:sz w:val="24"/>
          <w:szCs w:val="24"/>
        </w:rPr>
        <w:tab/>
      </w:r>
      <w:r>
        <w:rPr>
          <w:rFonts w:asciiTheme="minorHAnsi" w:hAnsiTheme="minorHAnsi" w:cstheme="minorHAnsi"/>
          <w:b/>
          <w:sz w:val="24"/>
          <w:szCs w:val="24"/>
        </w:rPr>
        <w:t xml:space="preserve"> </w:t>
      </w:r>
      <w:r w:rsidRPr="00221DD3">
        <w:rPr>
          <w:sz w:val="24"/>
          <w:szCs w:val="23"/>
        </w:rPr>
        <w:t>Operasyon sorumluları kendi sorumluluk alanları dahilinde nakil edilen ya da taşı</w:t>
      </w:r>
      <w:r>
        <w:rPr>
          <w:sz w:val="24"/>
          <w:szCs w:val="23"/>
        </w:rPr>
        <w:t>nan</w:t>
      </w:r>
      <w:r w:rsidRPr="00221DD3">
        <w:rPr>
          <w:sz w:val="24"/>
          <w:szCs w:val="23"/>
        </w:rPr>
        <w:t xml:space="preserve"> tehlikeli yü</w:t>
      </w:r>
      <w:r>
        <w:rPr>
          <w:sz w:val="24"/>
          <w:szCs w:val="23"/>
        </w:rPr>
        <w:t>klerle ilgili bilgi sahibi</w:t>
      </w:r>
      <w:r w:rsidRPr="00221DD3">
        <w:rPr>
          <w:sz w:val="24"/>
          <w:szCs w:val="23"/>
        </w:rPr>
        <w:t xml:space="preserve"> olacaktır.</w:t>
      </w:r>
    </w:p>
    <w:p w14:paraId="232C673C" w14:textId="77777777" w:rsidR="0098749C" w:rsidRPr="00D202F7" w:rsidRDefault="0098749C" w:rsidP="00AB7583">
      <w:pPr>
        <w:pStyle w:val="Default"/>
        <w:rPr>
          <w:rFonts w:asciiTheme="minorHAnsi" w:hAnsiTheme="minorHAnsi" w:cstheme="minorHAnsi"/>
          <w:szCs w:val="23"/>
        </w:rPr>
      </w:pPr>
      <w:r>
        <w:rPr>
          <w:rFonts w:asciiTheme="minorHAnsi" w:hAnsiTheme="minorHAnsi" w:cstheme="minorHAnsi"/>
          <w:b/>
        </w:rPr>
        <w:t>1.3.5.2</w:t>
      </w:r>
      <w:r w:rsidRPr="00E13C91">
        <w:rPr>
          <w:rFonts w:asciiTheme="minorHAnsi" w:hAnsiTheme="minorHAnsi" w:cstheme="minorHAnsi"/>
          <w:b/>
        </w:rPr>
        <w:tab/>
      </w:r>
      <w:r>
        <w:rPr>
          <w:rFonts w:asciiTheme="minorHAnsi" w:hAnsiTheme="minorHAnsi" w:cstheme="minorHAnsi"/>
          <w:b/>
        </w:rPr>
        <w:t xml:space="preserve"> </w:t>
      </w:r>
      <w:r w:rsidRPr="00D202F7">
        <w:rPr>
          <w:rFonts w:asciiTheme="minorHAnsi" w:hAnsiTheme="minorHAnsi" w:cstheme="minorHAnsi"/>
          <w:szCs w:val="23"/>
        </w:rPr>
        <w:t xml:space="preserve">Acil durum prosedürleri hakkındaki bilgiler, gemiye ve yük </w:t>
      </w:r>
      <w:proofErr w:type="spellStart"/>
      <w:r w:rsidRPr="00D202F7">
        <w:rPr>
          <w:rFonts w:asciiTheme="minorHAnsi" w:hAnsiTheme="minorHAnsi" w:cstheme="minorHAnsi"/>
          <w:szCs w:val="23"/>
        </w:rPr>
        <w:t>elleçlemeden</w:t>
      </w:r>
      <w:proofErr w:type="spellEnd"/>
      <w:r w:rsidRPr="00D202F7">
        <w:rPr>
          <w:rFonts w:asciiTheme="minorHAnsi" w:hAnsiTheme="minorHAnsi" w:cstheme="minorHAnsi"/>
          <w:szCs w:val="23"/>
        </w:rPr>
        <w:t xml:space="preserve"> sorumlu kişilere veril</w:t>
      </w:r>
      <w:r>
        <w:rPr>
          <w:rFonts w:asciiTheme="minorHAnsi" w:hAnsiTheme="minorHAnsi" w:cstheme="minorHAnsi"/>
          <w:szCs w:val="23"/>
        </w:rPr>
        <w:t>ecektir. Bu bilgiler, hemen ulaşabilir</w:t>
      </w:r>
      <w:r w:rsidRPr="00D202F7">
        <w:rPr>
          <w:rFonts w:asciiTheme="minorHAnsi" w:hAnsiTheme="minorHAnsi" w:cstheme="minorHAnsi"/>
          <w:szCs w:val="23"/>
        </w:rPr>
        <w:t xml:space="preserve"> bir yere yerleştirilecektir. </w:t>
      </w:r>
    </w:p>
    <w:p w14:paraId="79813632" w14:textId="77777777" w:rsidR="0098749C" w:rsidRPr="00D202F7" w:rsidRDefault="0098749C" w:rsidP="00AB7583">
      <w:pPr>
        <w:pStyle w:val="Default"/>
        <w:ind w:firstLine="708"/>
        <w:rPr>
          <w:rFonts w:asciiTheme="minorHAnsi" w:hAnsiTheme="minorHAnsi" w:cstheme="minorHAnsi"/>
          <w:szCs w:val="23"/>
        </w:rPr>
      </w:pPr>
      <w:r w:rsidRPr="00D202F7">
        <w:rPr>
          <w:rFonts w:asciiTheme="minorHAnsi" w:hAnsiTheme="minorHAnsi" w:cstheme="minorHAnsi"/>
          <w:szCs w:val="23"/>
        </w:rPr>
        <w:t xml:space="preserve">1. Bu bilgiler, rıhtımda acil durum prosedürleri, rıhtımda yangın ve acil durum düzenlemeleri ve itfaiye, ambulans, polis ve tehlikeli yüklerle ilgili bir kaza meydana gelmesi durumunda bilgilendirilmesi gereken yetkili mercilerin telefon numaralarını içerecektir. </w:t>
      </w:r>
    </w:p>
    <w:p w14:paraId="6D090E5A" w14:textId="77777777" w:rsidR="0098749C" w:rsidRPr="00D202F7" w:rsidRDefault="0098749C" w:rsidP="00AB7583">
      <w:pPr>
        <w:pStyle w:val="Default"/>
        <w:ind w:firstLine="708"/>
        <w:rPr>
          <w:rFonts w:asciiTheme="minorHAnsi" w:hAnsiTheme="minorHAnsi" w:cstheme="minorHAnsi"/>
          <w:szCs w:val="23"/>
        </w:rPr>
      </w:pPr>
      <w:r w:rsidRPr="00D202F7">
        <w:rPr>
          <w:rFonts w:asciiTheme="minorHAnsi" w:hAnsiTheme="minorHAnsi" w:cstheme="minorHAnsi"/>
          <w:szCs w:val="23"/>
        </w:rPr>
        <w:t xml:space="preserve">2. Tehlikeli yüklerle ilgili bir kaza meydana gelmesi durumda aranacak liman sorumlusu telefonu ve acil durum telefon numarasının da yer alacaktır. </w:t>
      </w:r>
    </w:p>
    <w:p w14:paraId="514211C1" w14:textId="77777777" w:rsidR="00415CCC" w:rsidRDefault="00415CCC" w:rsidP="00AB7583">
      <w:pPr>
        <w:spacing w:after="0"/>
        <w:rPr>
          <w:sz w:val="24"/>
          <w:szCs w:val="23"/>
        </w:rPr>
      </w:pPr>
    </w:p>
    <w:p w14:paraId="1E9FDF34" w14:textId="77777777" w:rsidR="0098749C" w:rsidRDefault="0098749C" w:rsidP="00AB7583">
      <w:pPr>
        <w:spacing w:after="0" w:line="240" w:lineRule="auto"/>
        <w:rPr>
          <w:rFonts w:asciiTheme="minorHAnsi" w:hAnsiTheme="minorHAnsi" w:cstheme="minorHAnsi"/>
          <w:sz w:val="24"/>
          <w:szCs w:val="24"/>
        </w:rPr>
      </w:pPr>
      <w:r>
        <w:rPr>
          <w:rFonts w:asciiTheme="minorHAnsi" w:hAnsiTheme="minorHAnsi" w:cstheme="minorHAnsi"/>
          <w:b/>
          <w:sz w:val="24"/>
          <w:szCs w:val="24"/>
        </w:rPr>
        <w:t>1.3.6 Genel Taşıma Önlemleri</w:t>
      </w:r>
    </w:p>
    <w:p w14:paraId="76428363" w14:textId="77777777" w:rsidR="0098749C" w:rsidRDefault="0098749C" w:rsidP="00AB7583">
      <w:pPr>
        <w:spacing w:after="0"/>
        <w:rPr>
          <w:sz w:val="24"/>
          <w:szCs w:val="23"/>
        </w:rPr>
      </w:pPr>
      <w:r>
        <w:rPr>
          <w:rFonts w:asciiTheme="minorHAnsi" w:hAnsiTheme="minorHAnsi" w:cstheme="minorHAnsi"/>
          <w:b/>
          <w:sz w:val="24"/>
          <w:szCs w:val="24"/>
        </w:rPr>
        <w:t>1.3.6.1</w:t>
      </w:r>
      <w:r w:rsidRPr="00E13C91">
        <w:rPr>
          <w:rFonts w:asciiTheme="minorHAnsi" w:hAnsiTheme="minorHAnsi" w:cstheme="minorHAnsi"/>
          <w:b/>
          <w:sz w:val="24"/>
          <w:szCs w:val="24"/>
        </w:rPr>
        <w:tab/>
      </w:r>
      <w:r>
        <w:rPr>
          <w:rFonts w:asciiTheme="minorHAnsi" w:hAnsiTheme="minorHAnsi" w:cstheme="minorHAnsi"/>
          <w:b/>
          <w:sz w:val="24"/>
          <w:szCs w:val="24"/>
        </w:rPr>
        <w:t xml:space="preserve"> </w:t>
      </w:r>
      <w:r w:rsidRPr="00D202F7">
        <w:rPr>
          <w:sz w:val="24"/>
          <w:szCs w:val="23"/>
        </w:rPr>
        <w:t>Tehlikeli yüklerin taşınmasında görev alan herkes, ambalajlar, birim yükler ve yük taşıma birimlerinin hasar görmesini engellemek için gereken özen gösterecektir.</w:t>
      </w:r>
    </w:p>
    <w:p w14:paraId="70B76153" w14:textId="77777777" w:rsidR="0098749C" w:rsidRDefault="0098749C" w:rsidP="00AB7583">
      <w:pPr>
        <w:spacing w:after="0"/>
        <w:rPr>
          <w:sz w:val="24"/>
          <w:szCs w:val="23"/>
        </w:rPr>
      </w:pPr>
      <w:r>
        <w:rPr>
          <w:rFonts w:asciiTheme="minorHAnsi" w:hAnsiTheme="minorHAnsi" w:cstheme="minorHAnsi"/>
          <w:b/>
          <w:sz w:val="24"/>
          <w:szCs w:val="24"/>
        </w:rPr>
        <w:t>1.3.6.2</w:t>
      </w:r>
      <w:r w:rsidRPr="00E13C91">
        <w:rPr>
          <w:rFonts w:asciiTheme="minorHAnsi" w:hAnsiTheme="minorHAnsi" w:cstheme="minorHAnsi"/>
          <w:b/>
          <w:sz w:val="24"/>
          <w:szCs w:val="24"/>
        </w:rPr>
        <w:tab/>
      </w:r>
      <w:r>
        <w:rPr>
          <w:rFonts w:asciiTheme="minorHAnsi" w:hAnsiTheme="minorHAnsi" w:cstheme="minorHAnsi"/>
          <w:b/>
          <w:sz w:val="24"/>
          <w:szCs w:val="24"/>
        </w:rPr>
        <w:t xml:space="preserve"> </w:t>
      </w:r>
      <w:r w:rsidRPr="00D202F7">
        <w:rPr>
          <w:rFonts w:asciiTheme="minorHAnsi" w:hAnsiTheme="minorHAnsi" w:cstheme="minorHAnsi"/>
          <w:sz w:val="24"/>
          <w:szCs w:val="23"/>
        </w:rPr>
        <w:t>Tehlikeli yükler taşınırken, taşıma alanlarına yetkilendirilmemiş kişilerin erişimini engellemek için gerekli önlemler alınacaktır.</w:t>
      </w:r>
    </w:p>
    <w:p w14:paraId="461DB0CD" w14:textId="77777777" w:rsidR="0098749C" w:rsidRDefault="0098749C" w:rsidP="00AB7583">
      <w:pPr>
        <w:spacing w:after="0"/>
        <w:rPr>
          <w:sz w:val="24"/>
          <w:szCs w:val="23"/>
        </w:rPr>
      </w:pPr>
      <w:r>
        <w:rPr>
          <w:rFonts w:asciiTheme="minorHAnsi" w:hAnsiTheme="minorHAnsi" w:cstheme="minorHAnsi"/>
          <w:b/>
          <w:sz w:val="24"/>
          <w:szCs w:val="24"/>
        </w:rPr>
        <w:t>1.3.6.3</w:t>
      </w:r>
      <w:r w:rsidRPr="00E13C91">
        <w:rPr>
          <w:rFonts w:asciiTheme="minorHAnsi" w:hAnsiTheme="minorHAnsi" w:cstheme="minorHAnsi"/>
          <w:b/>
          <w:sz w:val="24"/>
          <w:szCs w:val="24"/>
        </w:rPr>
        <w:tab/>
      </w:r>
      <w:r>
        <w:rPr>
          <w:rFonts w:asciiTheme="minorHAnsi" w:hAnsiTheme="minorHAnsi" w:cstheme="minorHAnsi"/>
          <w:b/>
          <w:sz w:val="24"/>
          <w:szCs w:val="24"/>
        </w:rPr>
        <w:t xml:space="preserve"> </w:t>
      </w:r>
      <w:r w:rsidRPr="00D202F7">
        <w:rPr>
          <w:sz w:val="24"/>
          <w:szCs w:val="23"/>
        </w:rPr>
        <w:t>Eğer tehlikeli yüklerin muhafazaya alınmasında bir sıkıntı söz konusu ise, kişiler açısından mevcut riskleri ve çevreye olumsuz etkilerini en aza indirmek için gerekli uygulanabilir adımların atılmasını sağlanacaktır.</w:t>
      </w:r>
    </w:p>
    <w:p w14:paraId="7C1487DA" w14:textId="77777777" w:rsidR="0098749C" w:rsidRDefault="0098749C" w:rsidP="00AB7583">
      <w:pPr>
        <w:spacing w:after="0"/>
        <w:rPr>
          <w:rFonts w:asciiTheme="minorHAnsi" w:hAnsiTheme="minorHAnsi" w:cstheme="minorHAnsi"/>
          <w:bCs/>
          <w:color w:val="000000" w:themeColor="text1"/>
          <w:sz w:val="24"/>
          <w:szCs w:val="24"/>
          <w:shd w:val="clear" w:color="auto" w:fill="FFFFFF"/>
        </w:rPr>
      </w:pPr>
    </w:p>
    <w:p w14:paraId="2A7C6ECD" w14:textId="5D0F4C71" w:rsidR="00415CCC" w:rsidRPr="003B3C22" w:rsidRDefault="0098749C" w:rsidP="00AB7583">
      <w:pPr>
        <w:spacing w:after="0"/>
        <w:rPr>
          <w:rFonts w:asciiTheme="minorHAnsi" w:hAnsiTheme="minorHAnsi" w:cstheme="minorHAnsi"/>
          <w:b/>
          <w:color w:val="000000" w:themeColor="text1"/>
          <w:sz w:val="26"/>
          <w:szCs w:val="26"/>
        </w:rPr>
      </w:pPr>
      <w:r>
        <w:rPr>
          <w:rFonts w:asciiTheme="minorHAnsi" w:hAnsiTheme="minorHAnsi" w:cstheme="minorHAnsi"/>
          <w:b/>
          <w:color w:val="000000" w:themeColor="text1"/>
          <w:sz w:val="26"/>
          <w:szCs w:val="26"/>
        </w:rPr>
        <w:t>1.4</w:t>
      </w:r>
      <w:r w:rsidRPr="003B3C22">
        <w:rPr>
          <w:rFonts w:asciiTheme="minorHAnsi" w:hAnsiTheme="minorHAnsi" w:cstheme="minorHAnsi"/>
          <w:b/>
          <w:color w:val="000000" w:themeColor="text1"/>
          <w:sz w:val="26"/>
          <w:szCs w:val="26"/>
        </w:rPr>
        <w:t xml:space="preserve"> </w:t>
      </w:r>
      <w:r w:rsidRPr="00580901">
        <w:rPr>
          <w:rFonts w:asciiTheme="minorHAnsi" w:hAnsiTheme="minorHAnsi" w:cstheme="minorHAnsi"/>
          <w:b/>
          <w:color w:val="000000" w:themeColor="text1"/>
          <w:sz w:val="26"/>
          <w:szCs w:val="26"/>
        </w:rPr>
        <w:t>PATLAYICI MADDELERİN EMNİYETLİ ELLEÇLENMESİ PROSEDÜRÜ</w:t>
      </w:r>
    </w:p>
    <w:p w14:paraId="102E8999" w14:textId="77777777" w:rsidR="0098749C" w:rsidRDefault="0098749C" w:rsidP="00AB7583">
      <w:pPr>
        <w:spacing w:after="0" w:line="240" w:lineRule="auto"/>
        <w:rPr>
          <w:rFonts w:asciiTheme="minorHAnsi" w:hAnsiTheme="minorHAnsi" w:cstheme="minorHAnsi"/>
          <w:sz w:val="24"/>
          <w:szCs w:val="24"/>
        </w:rPr>
      </w:pPr>
      <w:r>
        <w:rPr>
          <w:rFonts w:asciiTheme="minorHAnsi" w:hAnsiTheme="minorHAnsi" w:cstheme="minorHAnsi"/>
          <w:b/>
          <w:sz w:val="24"/>
          <w:szCs w:val="24"/>
        </w:rPr>
        <w:t>1.4.1 Genel</w:t>
      </w:r>
    </w:p>
    <w:p w14:paraId="6461762A" w14:textId="77777777" w:rsidR="0098749C" w:rsidRPr="00322B9C" w:rsidRDefault="0098749C" w:rsidP="00AB7583">
      <w:pPr>
        <w:spacing w:after="0" w:line="240" w:lineRule="auto"/>
        <w:rPr>
          <w:sz w:val="24"/>
          <w:szCs w:val="24"/>
        </w:rPr>
      </w:pPr>
      <w:r>
        <w:rPr>
          <w:rFonts w:asciiTheme="minorHAnsi" w:hAnsiTheme="minorHAnsi" w:cstheme="minorHAnsi"/>
          <w:b/>
          <w:sz w:val="24"/>
          <w:szCs w:val="24"/>
        </w:rPr>
        <w:t>1.4</w:t>
      </w:r>
      <w:r w:rsidRPr="00E13C91">
        <w:rPr>
          <w:rFonts w:asciiTheme="minorHAnsi" w:hAnsiTheme="minorHAnsi" w:cstheme="minorHAnsi"/>
          <w:b/>
          <w:sz w:val="24"/>
          <w:szCs w:val="24"/>
        </w:rPr>
        <w:t>.1</w:t>
      </w:r>
      <w:r>
        <w:rPr>
          <w:rFonts w:asciiTheme="minorHAnsi" w:hAnsiTheme="minorHAnsi" w:cstheme="minorHAnsi"/>
          <w:b/>
          <w:sz w:val="24"/>
          <w:szCs w:val="24"/>
        </w:rPr>
        <w:t>.1</w:t>
      </w:r>
      <w:r w:rsidRPr="00E13C91">
        <w:rPr>
          <w:rFonts w:asciiTheme="minorHAnsi" w:hAnsiTheme="minorHAnsi" w:cstheme="minorHAnsi"/>
          <w:b/>
          <w:sz w:val="24"/>
          <w:szCs w:val="24"/>
        </w:rPr>
        <w:tab/>
      </w:r>
      <w:r>
        <w:rPr>
          <w:rFonts w:asciiTheme="minorHAnsi" w:hAnsiTheme="minorHAnsi" w:cstheme="minorHAnsi"/>
          <w:b/>
          <w:sz w:val="24"/>
          <w:szCs w:val="24"/>
        </w:rPr>
        <w:t xml:space="preserve"> </w:t>
      </w:r>
      <w:r w:rsidRPr="00580901">
        <w:rPr>
          <w:sz w:val="24"/>
          <w:szCs w:val="23"/>
        </w:rPr>
        <w:t>Patlayıcıların liman bölgesinde nakil edilmesinde kullanılan nakil araçlarının hareketini kontrol etmek için, ilgili talimatların verildiğinden emin olunacaktır.</w:t>
      </w:r>
    </w:p>
    <w:p w14:paraId="09FF2352" w14:textId="77777777" w:rsidR="0098749C" w:rsidRDefault="0098749C" w:rsidP="00AB7583">
      <w:pPr>
        <w:spacing w:after="0"/>
        <w:rPr>
          <w:sz w:val="24"/>
          <w:szCs w:val="24"/>
        </w:rPr>
      </w:pPr>
      <w:r>
        <w:rPr>
          <w:rFonts w:asciiTheme="minorHAnsi" w:hAnsiTheme="minorHAnsi" w:cstheme="minorHAnsi"/>
          <w:b/>
          <w:sz w:val="24"/>
          <w:szCs w:val="24"/>
        </w:rPr>
        <w:t>1.4</w:t>
      </w:r>
      <w:r w:rsidRPr="00E13C91">
        <w:rPr>
          <w:rFonts w:asciiTheme="minorHAnsi" w:hAnsiTheme="minorHAnsi" w:cstheme="minorHAnsi"/>
          <w:b/>
          <w:sz w:val="24"/>
          <w:szCs w:val="24"/>
        </w:rPr>
        <w:t>.1</w:t>
      </w:r>
      <w:r>
        <w:rPr>
          <w:rFonts w:asciiTheme="minorHAnsi" w:hAnsiTheme="minorHAnsi" w:cstheme="minorHAnsi"/>
          <w:b/>
          <w:sz w:val="24"/>
          <w:szCs w:val="24"/>
        </w:rPr>
        <w:t xml:space="preserve">.2 </w:t>
      </w:r>
      <w:r w:rsidRPr="00D5428A">
        <w:rPr>
          <w:sz w:val="24"/>
          <w:szCs w:val="24"/>
        </w:rPr>
        <w:t>Liman bölgesinde her zaman patlayıcı yükten sorumlu bir görevli bulunması sağlanacaktır.</w:t>
      </w:r>
    </w:p>
    <w:p w14:paraId="386805F0" w14:textId="77777777" w:rsidR="00415CCC" w:rsidRDefault="00415CCC" w:rsidP="00AB7583">
      <w:pPr>
        <w:spacing w:after="0"/>
        <w:rPr>
          <w:rFonts w:asciiTheme="minorHAnsi" w:hAnsiTheme="minorHAnsi" w:cstheme="minorHAnsi"/>
          <w:bCs/>
          <w:color w:val="000000" w:themeColor="text1"/>
          <w:sz w:val="24"/>
          <w:szCs w:val="24"/>
          <w:shd w:val="clear" w:color="auto" w:fill="FFFFFF"/>
        </w:rPr>
      </w:pPr>
    </w:p>
    <w:p w14:paraId="1BFAB025" w14:textId="77777777" w:rsidR="0098749C" w:rsidRDefault="0098749C" w:rsidP="00AB7583">
      <w:pPr>
        <w:spacing w:after="0" w:line="240" w:lineRule="auto"/>
        <w:rPr>
          <w:rFonts w:asciiTheme="minorHAnsi" w:hAnsiTheme="minorHAnsi" w:cstheme="minorHAnsi"/>
          <w:sz w:val="24"/>
          <w:szCs w:val="24"/>
        </w:rPr>
      </w:pPr>
      <w:r>
        <w:rPr>
          <w:rFonts w:asciiTheme="minorHAnsi" w:hAnsiTheme="minorHAnsi" w:cstheme="minorHAnsi"/>
          <w:b/>
          <w:sz w:val="24"/>
          <w:szCs w:val="24"/>
        </w:rPr>
        <w:t>1.4.2 Durumu Kötü Patlayıcıların Taşınması</w:t>
      </w:r>
    </w:p>
    <w:p w14:paraId="7B444D7C" w14:textId="77777777" w:rsidR="0098749C" w:rsidRDefault="0098749C" w:rsidP="00AB7583">
      <w:pPr>
        <w:spacing w:after="0" w:line="240" w:lineRule="auto"/>
        <w:rPr>
          <w:sz w:val="24"/>
          <w:szCs w:val="23"/>
        </w:rPr>
      </w:pPr>
      <w:r>
        <w:rPr>
          <w:rFonts w:asciiTheme="minorHAnsi" w:hAnsiTheme="minorHAnsi" w:cstheme="minorHAnsi"/>
          <w:b/>
          <w:sz w:val="24"/>
          <w:szCs w:val="24"/>
        </w:rPr>
        <w:t>1.4.2.1</w:t>
      </w:r>
      <w:r w:rsidRPr="00E13C91">
        <w:rPr>
          <w:rFonts w:asciiTheme="minorHAnsi" w:hAnsiTheme="minorHAnsi" w:cstheme="minorHAnsi"/>
          <w:b/>
          <w:sz w:val="24"/>
          <w:szCs w:val="24"/>
        </w:rPr>
        <w:tab/>
      </w:r>
      <w:r>
        <w:rPr>
          <w:rFonts w:asciiTheme="minorHAnsi" w:hAnsiTheme="minorHAnsi" w:cstheme="minorHAnsi"/>
          <w:b/>
          <w:sz w:val="24"/>
          <w:szCs w:val="24"/>
        </w:rPr>
        <w:t xml:space="preserve"> </w:t>
      </w:r>
      <w:r w:rsidRPr="00D5428A">
        <w:rPr>
          <w:sz w:val="24"/>
          <w:szCs w:val="23"/>
        </w:rPr>
        <w:t xml:space="preserve">Patlayıcı madde içeren hasarlı yük taşıma birimi gemiye yüklenemez ve/veya kıyı tesisine kabul edilemez. </w:t>
      </w:r>
    </w:p>
    <w:p w14:paraId="065D8A48" w14:textId="77777777" w:rsidR="0098749C" w:rsidRPr="00322B9C" w:rsidRDefault="0098749C" w:rsidP="00AB7583">
      <w:pPr>
        <w:spacing w:after="0" w:line="240" w:lineRule="auto"/>
        <w:rPr>
          <w:sz w:val="24"/>
          <w:szCs w:val="24"/>
        </w:rPr>
      </w:pPr>
    </w:p>
    <w:p w14:paraId="4D8EA5ED" w14:textId="77777777" w:rsidR="0098749C" w:rsidRDefault="0098749C" w:rsidP="00AB7583">
      <w:pPr>
        <w:spacing w:after="0" w:line="240" w:lineRule="auto"/>
        <w:rPr>
          <w:rFonts w:asciiTheme="minorHAnsi" w:hAnsiTheme="minorHAnsi" w:cstheme="minorHAnsi"/>
          <w:sz w:val="24"/>
          <w:szCs w:val="24"/>
        </w:rPr>
      </w:pPr>
      <w:r>
        <w:rPr>
          <w:rFonts w:asciiTheme="minorHAnsi" w:hAnsiTheme="minorHAnsi" w:cstheme="minorHAnsi"/>
          <w:b/>
          <w:sz w:val="24"/>
          <w:szCs w:val="24"/>
        </w:rPr>
        <w:t>1.4.3 Patlayıcıların Yüklenmesi ve Boşaltılması</w:t>
      </w:r>
    </w:p>
    <w:p w14:paraId="748050A8" w14:textId="77777777" w:rsidR="0098749C" w:rsidRDefault="0098749C" w:rsidP="00AB7583">
      <w:pPr>
        <w:spacing w:after="0"/>
        <w:rPr>
          <w:sz w:val="24"/>
          <w:szCs w:val="23"/>
        </w:rPr>
      </w:pPr>
      <w:r>
        <w:rPr>
          <w:rFonts w:asciiTheme="minorHAnsi" w:hAnsiTheme="minorHAnsi" w:cstheme="minorHAnsi"/>
          <w:b/>
          <w:sz w:val="24"/>
          <w:szCs w:val="24"/>
        </w:rPr>
        <w:t>1.4.3.1</w:t>
      </w:r>
      <w:r w:rsidRPr="00E13C91">
        <w:rPr>
          <w:rFonts w:asciiTheme="minorHAnsi" w:hAnsiTheme="minorHAnsi" w:cstheme="minorHAnsi"/>
          <w:b/>
          <w:sz w:val="24"/>
          <w:szCs w:val="24"/>
        </w:rPr>
        <w:tab/>
      </w:r>
      <w:r>
        <w:rPr>
          <w:rFonts w:asciiTheme="minorHAnsi" w:hAnsiTheme="minorHAnsi" w:cstheme="minorHAnsi"/>
          <w:b/>
          <w:sz w:val="24"/>
          <w:szCs w:val="24"/>
        </w:rPr>
        <w:t xml:space="preserve"> </w:t>
      </w:r>
      <w:r w:rsidRPr="00D5428A">
        <w:rPr>
          <w:sz w:val="24"/>
          <w:szCs w:val="23"/>
        </w:rPr>
        <w:t>İdare tarafından Yönerge kapsamında patlayıcı maddelerin elleçlenmesi için gerekli izin verilmediği sürece, patlayıcı maddelerin kıyı tesisinde elleçlenmesi yasaktır. Bu kapsamda, patlayıcı madde elleçleme izni bulunmayan kıyı tesislerine, patlayıcı maddeleri transit yük olarak taşıyan gemiler, söz konusu patlayıcı maddelerin kıyı tesisine indirilmemesi şartıyla, ilgili liman başkanlığının izni ile yanaştırılacaktır.</w:t>
      </w:r>
    </w:p>
    <w:p w14:paraId="79A33BE2" w14:textId="77777777" w:rsidR="0098749C" w:rsidRDefault="0098749C" w:rsidP="00AB7583">
      <w:pPr>
        <w:spacing w:after="0"/>
        <w:rPr>
          <w:sz w:val="24"/>
          <w:szCs w:val="23"/>
        </w:rPr>
      </w:pPr>
      <w:r>
        <w:rPr>
          <w:rFonts w:asciiTheme="minorHAnsi" w:hAnsiTheme="minorHAnsi" w:cstheme="minorHAnsi"/>
          <w:b/>
          <w:sz w:val="24"/>
          <w:szCs w:val="24"/>
        </w:rPr>
        <w:t>1.4.3.2</w:t>
      </w:r>
      <w:r w:rsidRPr="00E13C91">
        <w:rPr>
          <w:rFonts w:asciiTheme="minorHAnsi" w:hAnsiTheme="minorHAnsi" w:cstheme="minorHAnsi"/>
          <w:b/>
          <w:sz w:val="24"/>
          <w:szCs w:val="24"/>
        </w:rPr>
        <w:tab/>
      </w:r>
      <w:r>
        <w:rPr>
          <w:rFonts w:asciiTheme="minorHAnsi" w:hAnsiTheme="minorHAnsi" w:cstheme="minorHAnsi"/>
          <w:b/>
          <w:sz w:val="24"/>
          <w:szCs w:val="24"/>
        </w:rPr>
        <w:t xml:space="preserve"> </w:t>
      </w:r>
      <w:r w:rsidRPr="00D5428A">
        <w:rPr>
          <w:sz w:val="24"/>
          <w:szCs w:val="23"/>
        </w:rPr>
        <w:t xml:space="preserve">İdare tarafından özel izin verilmediği sürece, Sınıf 1.4 uyumluluk grubu S olan patlayıcılar dışındaki Sınıf 1 patlayıcı maddelerin, bekletilmeksizin doğrudan gemiye yüklenmeleri veya gemiden tahliye edilerek bekletilmeksizin kıyı tesisinden çıkartılması şartıyla kıyı tesislerinde </w:t>
      </w:r>
      <w:proofErr w:type="spellStart"/>
      <w:r w:rsidRPr="00D5428A">
        <w:rPr>
          <w:sz w:val="24"/>
          <w:szCs w:val="23"/>
        </w:rPr>
        <w:t>elleçlenebilicektir</w:t>
      </w:r>
      <w:proofErr w:type="spellEnd"/>
      <w:r w:rsidRPr="00D5428A">
        <w:rPr>
          <w:sz w:val="24"/>
          <w:szCs w:val="23"/>
        </w:rPr>
        <w:t>.</w:t>
      </w:r>
    </w:p>
    <w:p w14:paraId="063D3AE0" w14:textId="2EF47A2C" w:rsidR="0098749C" w:rsidRDefault="0098749C" w:rsidP="00AB7583">
      <w:pPr>
        <w:spacing w:after="0"/>
        <w:rPr>
          <w:sz w:val="24"/>
          <w:szCs w:val="23"/>
        </w:rPr>
      </w:pPr>
      <w:r>
        <w:rPr>
          <w:rFonts w:asciiTheme="minorHAnsi" w:hAnsiTheme="minorHAnsi" w:cstheme="minorHAnsi"/>
          <w:b/>
          <w:sz w:val="24"/>
          <w:szCs w:val="24"/>
        </w:rPr>
        <w:t>1.4.3.3</w:t>
      </w:r>
      <w:r w:rsidRPr="00E13C91">
        <w:rPr>
          <w:rFonts w:asciiTheme="minorHAnsi" w:hAnsiTheme="minorHAnsi" w:cstheme="minorHAnsi"/>
          <w:b/>
          <w:sz w:val="24"/>
          <w:szCs w:val="24"/>
        </w:rPr>
        <w:tab/>
      </w:r>
      <w:r>
        <w:rPr>
          <w:rFonts w:asciiTheme="minorHAnsi" w:hAnsiTheme="minorHAnsi" w:cstheme="minorHAnsi"/>
          <w:b/>
          <w:sz w:val="24"/>
          <w:szCs w:val="24"/>
        </w:rPr>
        <w:t xml:space="preserve"> </w:t>
      </w:r>
      <w:r w:rsidRPr="00D5428A">
        <w:rPr>
          <w:sz w:val="24"/>
          <w:szCs w:val="23"/>
        </w:rPr>
        <w:t xml:space="preserve">Patlayıcı maddelerin kıyı tesisinde yüklemesi tamamlandığında, yükleme yapılan gemi veya araç mümkün olan en kısa zamanda kıyı tesisinden </w:t>
      </w:r>
      <w:proofErr w:type="spellStart"/>
      <w:r w:rsidRPr="00D5428A">
        <w:rPr>
          <w:sz w:val="24"/>
          <w:szCs w:val="23"/>
        </w:rPr>
        <w:t>ayrılmalısı</w:t>
      </w:r>
      <w:proofErr w:type="spellEnd"/>
      <w:r w:rsidRPr="00D5428A">
        <w:rPr>
          <w:sz w:val="24"/>
          <w:szCs w:val="23"/>
        </w:rPr>
        <w:t xml:space="preserve"> sağlanacaktır.</w:t>
      </w:r>
    </w:p>
    <w:p w14:paraId="73FFABC5" w14:textId="77777777" w:rsidR="00FF2512" w:rsidRDefault="00FF2512" w:rsidP="00AB7583">
      <w:pPr>
        <w:spacing w:after="0"/>
        <w:rPr>
          <w:sz w:val="24"/>
          <w:szCs w:val="23"/>
        </w:rPr>
      </w:pPr>
    </w:p>
    <w:p w14:paraId="76085AE5" w14:textId="77777777" w:rsidR="0098749C" w:rsidRDefault="0098749C" w:rsidP="00AB7583">
      <w:pPr>
        <w:spacing w:after="0"/>
        <w:rPr>
          <w:sz w:val="24"/>
          <w:szCs w:val="23"/>
        </w:rPr>
      </w:pPr>
      <w:r>
        <w:rPr>
          <w:rFonts w:asciiTheme="minorHAnsi" w:hAnsiTheme="minorHAnsi" w:cstheme="minorHAnsi"/>
          <w:b/>
          <w:sz w:val="24"/>
          <w:szCs w:val="24"/>
        </w:rPr>
        <w:lastRenderedPageBreak/>
        <w:t>1.4.3.4</w:t>
      </w:r>
      <w:r w:rsidRPr="00E13C91">
        <w:rPr>
          <w:rFonts w:asciiTheme="minorHAnsi" w:hAnsiTheme="minorHAnsi" w:cstheme="minorHAnsi"/>
          <w:b/>
          <w:sz w:val="24"/>
          <w:szCs w:val="24"/>
        </w:rPr>
        <w:tab/>
      </w:r>
      <w:r>
        <w:rPr>
          <w:rFonts w:asciiTheme="minorHAnsi" w:hAnsiTheme="minorHAnsi" w:cstheme="minorHAnsi"/>
          <w:b/>
          <w:sz w:val="24"/>
          <w:szCs w:val="24"/>
        </w:rPr>
        <w:t xml:space="preserve"> </w:t>
      </w:r>
      <w:r w:rsidRPr="00D5428A">
        <w:rPr>
          <w:sz w:val="24"/>
          <w:szCs w:val="23"/>
        </w:rPr>
        <w:t xml:space="preserve">Patlayıcı maddelerin </w:t>
      </w:r>
      <w:proofErr w:type="spellStart"/>
      <w:r w:rsidRPr="00D5428A">
        <w:rPr>
          <w:sz w:val="24"/>
          <w:szCs w:val="23"/>
        </w:rPr>
        <w:t>elleçlenmesine</w:t>
      </w:r>
      <w:proofErr w:type="spellEnd"/>
      <w:r w:rsidRPr="00D5428A">
        <w:rPr>
          <w:sz w:val="24"/>
          <w:szCs w:val="23"/>
        </w:rPr>
        <w:t xml:space="preserve"> yönelik gerekli organizasyonların önceden yapılmasına rağmen, söz konusu patlayıcı maddelerin mücbir sebeplerden dolayı kıyı tesisinde geçici depolanmasına gerek duyulması halinde bu maddeler, gerekli emniyet ve güvenlik tedbirlerinin sağlanması ve diğer ilgili kurum/kuruluşlardan alınması gereken izinlerin alınmış olması koşuluyla, tesis içinde belirlenen özel alanda ilgili liman başkanlığının izni ile en fazla 12 (</w:t>
      </w:r>
      <w:proofErr w:type="spellStart"/>
      <w:r w:rsidRPr="00D5428A">
        <w:rPr>
          <w:sz w:val="24"/>
          <w:szCs w:val="23"/>
        </w:rPr>
        <w:t>oniki</w:t>
      </w:r>
      <w:proofErr w:type="spellEnd"/>
      <w:r w:rsidRPr="00D5428A">
        <w:rPr>
          <w:sz w:val="24"/>
          <w:szCs w:val="23"/>
        </w:rPr>
        <w:t xml:space="preserve">) saate kadar geçici </w:t>
      </w:r>
      <w:proofErr w:type="spellStart"/>
      <w:r w:rsidRPr="00D5428A">
        <w:rPr>
          <w:sz w:val="24"/>
          <w:szCs w:val="23"/>
        </w:rPr>
        <w:t>depolanacatı</w:t>
      </w:r>
      <w:r>
        <w:rPr>
          <w:sz w:val="24"/>
          <w:szCs w:val="23"/>
        </w:rPr>
        <w:t>r</w:t>
      </w:r>
      <w:proofErr w:type="spellEnd"/>
      <w:r>
        <w:rPr>
          <w:sz w:val="24"/>
          <w:szCs w:val="23"/>
        </w:rPr>
        <w:t xml:space="preserve">. </w:t>
      </w:r>
      <w:r w:rsidRPr="00D5428A">
        <w:rPr>
          <w:sz w:val="24"/>
          <w:szCs w:val="23"/>
        </w:rPr>
        <w:t xml:space="preserve">Bu noktalar çevrilecek ve güvenlik kontrol noktası oluşturulacaktır. Kamera sistemi ile devamlı </w:t>
      </w:r>
      <w:proofErr w:type="spellStart"/>
      <w:r w:rsidRPr="00D5428A">
        <w:rPr>
          <w:sz w:val="24"/>
          <w:szCs w:val="23"/>
        </w:rPr>
        <w:t>izlenecktir</w:t>
      </w:r>
      <w:proofErr w:type="spellEnd"/>
      <w:r w:rsidRPr="00D5428A">
        <w:rPr>
          <w:sz w:val="24"/>
          <w:szCs w:val="23"/>
        </w:rPr>
        <w:t>. İskelede bulunduğu sürece gemi operasyonu ve yük operasyonu yapılmayacaktır.</w:t>
      </w:r>
    </w:p>
    <w:p w14:paraId="3993F3E2" w14:textId="77777777" w:rsidR="0098749C" w:rsidRDefault="0098749C" w:rsidP="00AB7583">
      <w:pPr>
        <w:spacing w:after="0"/>
        <w:rPr>
          <w:sz w:val="24"/>
          <w:szCs w:val="23"/>
        </w:rPr>
      </w:pPr>
      <w:r>
        <w:rPr>
          <w:rFonts w:asciiTheme="minorHAnsi" w:hAnsiTheme="minorHAnsi" w:cstheme="minorHAnsi"/>
          <w:b/>
          <w:sz w:val="24"/>
          <w:szCs w:val="24"/>
        </w:rPr>
        <w:t>1.4.3.5</w:t>
      </w:r>
      <w:r w:rsidRPr="00E13C91">
        <w:rPr>
          <w:rFonts w:asciiTheme="minorHAnsi" w:hAnsiTheme="minorHAnsi" w:cstheme="minorHAnsi"/>
          <w:b/>
          <w:sz w:val="24"/>
          <w:szCs w:val="24"/>
        </w:rPr>
        <w:tab/>
      </w:r>
      <w:r>
        <w:rPr>
          <w:rFonts w:asciiTheme="minorHAnsi" w:hAnsiTheme="minorHAnsi" w:cstheme="minorHAnsi"/>
          <w:b/>
          <w:sz w:val="24"/>
          <w:szCs w:val="24"/>
        </w:rPr>
        <w:t xml:space="preserve"> </w:t>
      </w:r>
      <w:r w:rsidRPr="00D5428A">
        <w:rPr>
          <w:sz w:val="24"/>
          <w:szCs w:val="23"/>
        </w:rPr>
        <w:t>Patlayıcı maddelerin elleçlendiği alanlarda; sigara ve benzeri maddeler içilmez, kibrit veya çakmak taşınmaz ve yakılmaz, herhangi bir alev veya kıvılcım yaratabilecek madde veya teçhizat, ekipman veya donanım bulundurulmaz ve görevli personelin uygun iş elbisesi, ayakkabı ve gerekli koruyucu donanım kullanması sağlanacaktır.</w:t>
      </w:r>
    </w:p>
    <w:p w14:paraId="7C000621" w14:textId="77777777" w:rsidR="0098749C" w:rsidRDefault="0098749C" w:rsidP="00AB7583">
      <w:pPr>
        <w:spacing w:after="0"/>
        <w:rPr>
          <w:sz w:val="24"/>
          <w:szCs w:val="23"/>
        </w:rPr>
      </w:pPr>
      <w:r>
        <w:rPr>
          <w:rFonts w:asciiTheme="minorHAnsi" w:hAnsiTheme="minorHAnsi" w:cstheme="minorHAnsi"/>
          <w:b/>
          <w:sz w:val="24"/>
          <w:szCs w:val="24"/>
        </w:rPr>
        <w:t>1.4.3.6</w:t>
      </w:r>
      <w:r w:rsidRPr="00E13C91">
        <w:rPr>
          <w:rFonts w:asciiTheme="minorHAnsi" w:hAnsiTheme="minorHAnsi" w:cstheme="minorHAnsi"/>
          <w:b/>
          <w:sz w:val="24"/>
          <w:szCs w:val="24"/>
        </w:rPr>
        <w:tab/>
      </w:r>
      <w:r>
        <w:rPr>
          <w:rFonts w:asciiTheme="minorHAnsi" w:hAnsiTheme="minorHAnsi" w:cstheme="minorHAnsi"/>
          <w:b/>
          <w:sz w:val="24"/>
          <w:szCs w:val="24"/>
        </w:rPr>
        <w:t xml:space="preserve"> </w:t>
      </w:r>
      <w:r w:rsidRPr="00742037">
        <w:rPr>
          <w:sz w:val="24"/>
          <w:szCs w:val="23"/>
        </w:rPr>
        <w:t>Liman başkanlığının izni olmadığı sürece, kıyı tesisinde bağlı bulunan patlayıcı madde yüklü bir geminin makinelerinde, acil bir durumda rıhtımdan/iskeleden ayrılışına engel teşkil edebilecek nitelikte herhangi bir bakım/onarım işlemi yapılmayacaktır.</w:t>
      </w:r>
    </w:p>
    <w:p w14:paraId="09B8A99A" w14:textId="77777777" w:rsidR="00415CCC" w:rsidRDefault="00415CCC" w:rsidP="00AB7583">
      <w:pPr>
        <w:spacing w:after="0"/>
        <w:rPr>
          <w:sz w:val="24"/>
          <w:szCs w:val="23"/>
        </w:rPr>
      </w:pPr>
    </w:p>
    <w:p w14:paraId="27F828CF" w14:textId="77777777" w:rsidR="0098749C" w:rsidRDefault="0098749C" w:rsidP="00AB7583">
      <w:pPr>
        <w:spacing w:after="0" w:line="240" w:lineRule="auto"/>
        <w:rPr>
          <w:rFonts w:asciiTheme="minorHAnsi" w:hAnsiTheme="minorHAnsi" w:cstheme="minorHAnsi"/>
          <w:sz w:val="24"/>
          <w:szCs w:val="24"/>
        </w:rPr>
      </w:pPr>
      <w:r>
        <w:rPr>
          <w:rFonts w:asciiTheme="minorHAnsi" w:hAnsiTheme="minorHAnsi" w:cstheme="minorHAnsi"/>
          <w:b/>
          <w:sz w:val="24"/>
          <w:szCs w:val="24"/>
        </w:rPr>
        <w:t>1.4.4 Hava Koşulları</w:t>
      </w:r>
    </w:p>
    <w:p w14:paraId="76425ABF" w14:textId="77777777" w:rsidR="0098749C" w:rsidRDefault="0098749C" w:rsidP="00AB7583">
      <w:pPr>
        <w:spacing w:after="0"/>
        <w:rPr>
          <w:rFonts w:asciiTheme="minorHAnsi" w:hAnsiTheme="minorHAnsi" w:cstheme="minorHAnsi"/>
          <w:sz w:val="24"/>
          <w:szCs w:val="24"/>
        </w:rPr>
      </w:pPr>
      <w:r>
        <w:rPr>
          <w:rFonts w:asciiTheme="minorHAnsi" w:hAnsiTheme="minorHAnsi" w:cstheme="minorHAnsi"/>
          <w:b/>
          <w:sz w:val="24"/>
          <w:szCs w:val="24"/>
        </w:rPr>
        <w:t>1.4.4.1</w:t>
      </w:r>
      <w:r w:rsidRPr="00E13C91">
        <w:rPr>
          <w:rFonts w:asciiTheme="minorHAnsi" w:hAnsiTheme="minorHAnsi" w:cstheme="minorHAnsi"/>
          <w:b/>
          <w:sz w:val="24"/>
          <w:szCs w:val="24"/>
        </w:rPr>
        <w:tab/>
      </w:r>
      <w:r w:rsidRPr="00F710BC">
        <w:rPr>
          <w:rFonts w:asciiTheme="minorHAnsi" w:hAnsiTheme="minorHAnsi" w:cstheme="minorHAnsi"/>
          <w:sz w:val="24"/>
          <w:szCs w:val="24"/>
        </w:rPr>
        <w:t xml:space="preserve">Patlayıcıların doğası gereği; tehlikeli yüklerin olumsuz hava koşullarında taşınması özellikle yağmurlu hava koşullarında </w:t>
      </w:r>
      <w:proofErr w:type="spellStart"/>
      <w:r w:rsidRPr="00F710BC">
        <w:rPr>
          <w:rFonts w:asciiTheme="minorHAnsi" w:hAnsiTheme="minorHAnsi" w:cstheme="minorHAnsi"/>
          <w:sz w:val="24"/>
          <w:szCs w:val="24"/>
        </w:rPr>
        <w:t>dikkatili</w:t>
      </w:r>
      <w:proofErr w:type="spellEnd"/>
      <w:r w:rsidRPr="00F710BC">
        <w:rPr>
          <w:rFonts w:asciiTheme="minorHAnsi" w:hAnsiTheme="minorHAnsi" w:cstheme="minorHAnsi"/>
          <w:sz w:val="24"/>
          <w:szCs w:val="24"/>
        </w:rPr>
        <w:t xml:space="preserve"> özen gösterilecektir.</w:t>
      </w:r>
    </w:p>
    <w:p w14:paraId="6AA05183" w14:textId="77777777" w:rsidR="0098749C" w:rsidRDefault="0098749C" w:rsidP="00AB7583">
      <w:pPr>
        <w:spacing w:after="0"/>
        <w:rPr>
          <w:rFonts w:asciiTheme="minorHAnsi" w:hAnsiTheme="minorHAnsi" w:cstheme="minorHAnsi"/>
          <w:sz w:val="24"/>
          <w:szCs w:val="24"/>
        </w:rPr>
      </w:pPr>
      <w:r>
        <w:rPr>
          <w:rFonts w:asciiTheme="minorHAnsi" w:hAnsiTheme="minorHAnsi" w:cstheme="minorHAnsi"/>
          <w:b/>
          <w:sz w:val="24"/>
          <w:szCs w:val="24"/>
        </w:rPr>
        <w:t xml:space="preserve">1.4.4.2 </w:t>
      </w:r>
      <w:r w:rsidRPr="00F710BC">
        <w:rPr>
          <w:rFonts w:asciiTheme="minorHAnsi" w:hAnsiTheme="minorHAnsi" w:cstheme="minorHAnsi"/>
          <w:sz w:val="24"/>
          <w:szCs w:val="24"/>
        </w:rPr>
        <w:t>Patlayıcı madde içeren paketlerin ıslanmasını önleyici tedbirler alınacaktır.</w:t>
      </w:r>
    </w:p>
    <w:p w14:paraId="2363FFCF" w14:textId="77777777" w:rsidR="0098749C" w:rsidRDefault="0098749C" w:rsidP="00AB7583">
      <w:pPr>
        <w:spacing w:after="0"/>
        <w:rPr>
          <w:rFonts w:asciiTheme="minorHAnsi" w:hAnsiTheme="minorHAnsi" w:cstheme="minorHAnsi"/>
          <w:sz w:val="24"/>
          <w:szCs w:val="24"/>
        </w:rPr>
      </w:pPr>
    </w:p>
    <w:p w14:paraId="4E596D48" w14:textId="77777777" w:rsidR="0098749C" w:rsidRDefault="0098749C" w:rsidP="00AB7583">
      <w:pPr>
        <w:spacing w:after="0" w:line="240" w:lineRule="auto"/>
        <w:rPr>
          <w:rFonts w:asciiTheme="minorHAnsi" w:hAnsiTheme="minorHAnsi" w:cstheme="minorHAnsi"/>
          <w:sz w:val="24"/>
          <w:szCs w:val="24"/>
        </w:rPr>
      </w:pPr>
      <w:r>
        <w:rPr>
          <w:rFonts w:asciiTheme="minorHAnsi" w:hAnsiTheme="minorHAnsi" w:cstheme="minorHAnsi"/>
          <w:b/>
          <w:sz w:val="24"/>
          <w:szCs w:val="24"/>
        </w:rPr>
        <w:t>1.4.5 Ek Önlemler</w:t>
      </w:r>
    </w:p>
    <w:p w14:paraId="57C24F20" w14:textId="77777777" w:rsidR="0098749C" w:rsidRDefault="0098749C" w:rsidP="00AB7583">
      <w:pPr>
        <w:spacing w:after="0"/>
        <w:rPr>
          <w:rFonts w:asciiTheme="minorHAnsi" w:hAnsiTheme="minorHAnsi" w:cstheme="minorHAnsi"/>
          <w:sz w:val="24"/>
          <w:szCs w:val="24"/>
        </w:rPr>
      </w:pPr>
      <w:r>
        <w:rPr>
          <w:rFonts w:asciiTheme="minorHAnsi" w:hAnsiTheme="minorHAnsi" w:cstheme="minorHAnsi"/>
          <w:b/>
          <w:sz w:val="24"/>
          <w:szCs w:val="24"/>
        </w:rPr>
        <w:t>1.4.5.1</w:t>
      </w:r>
      <w:r w:rsidRPr="00E13C91">
        <w:rPr>
          <w:rFonts w:asciiTheme="minorHAnsi" w:hAnsiTheme="minorHAnsi" w:cstheme="minorHAnsi"/>
          <w:b/>
          <w:sz w:val="24"/>
          <w:szCs w:val="24"/>
        </w:rPr>
        <w:tab/>
      </w:r>
      <w:r w:rsidRPr="00F710BC">
        <w:rPr>
          <w:rFonts w:asciiTheme="minorHAnsi" w:hAnsiTheme="minorHAnsi" w:cstheme="minorHAnsi"/>
          <w:sz w:val="24"/>
          <w:szCs w:val="24"/>
        </w:rPr>
        <w:t>Patlayıcıların taşındığı bir yere ya da yakınana tutuşma kaynağı getirilmeyecektir. Muhafazaya alma yalnızca sınıf 1 maddelerini içerdiği durumlar dışında metal parmaksız, topuksuz ya da uçsuz korumasız ayakkabılar ya da botlar giyilmesi yasaklanacaktır ve herhangi bir taşınabilir ışık ve diğer elektrikli ekipmanlarının yanıcı bir atmosferde kullanım için güvenli türde olmasına dikkat edilmeli</w:t>
      </w:r>
      <w:r>
        <w:rPr>
          <w:rFonts w:asciiTheme="minorHAnsi" w:hAnsiTheme="minorHAnsi" w:cstheme="minorHAnsi"/>
          <w:sz w:val="24"/>
          <w:szCs w:val="24"/>
        </w:rPr>
        <w:t>dir.</w:t>
      </w:r>
    </w:p>
    <w:p w14:paraId="54627503" w14:textId="77777777" w:rsidR="0098749C" w:rsidRPr="00F710BC" w:rsidRDefault="0098749C" w:rsidP="00AB7583">
      <w:pPr>
        <w:spacing w:after="0"/>
        <w:rPr>
          <w:rFonts w:asciiTheme="minorHAnsi" w:hAnsiTheme="minorHAnsi" w:cstheme="minorHAnsi"/>
          <w:sz w:val="24"/>
          <w:szCs w:val="24"/>
        </w:rPr>
      </w:pPr>
    </w:p>
    <w:p w14:paraId="602FCDA1" w14:textId="77777777" w:rsidR="0098749C" w:rsidRDefault="0098749C" w:rsidP="00AB7583">
      <w:pPr>
        <w:spacing w:after="0" w:line="240" w:lineRule="auto"/>
        <w:rPr>
          <w:rFonts w:asciiTheme="minorHAnsi" w:hAnsiTheme="minorHAnsi" w:cstheme="minorHAnsi"/>
          <w:sz w:val="24"/>
          <w:szCs w:val="24"/>
        </w:rPr>
      </w:pPr>
      <w:r>
        <w:rPr>
          <w:rFonts w:asciiTheme="minorHAnsi" w:hAnsiTheme="minorHAnsi" w:cstheme="minorHAnsi"/>
          <w:b/>
          <w:sz w:val="24"/>
          <w:szCs w:val="24"/>
        </w:rPr>
        <w:t>1.4.6 Yakıt İkmali</w:t>
      </w:r>
    </w:p>
    <w:p w14:paraId="24F075A7" w14:textId="77777777" w:rsidR="0098749C" w:rsidRDefault="0098749C" w:rsidP="00AB7583">
      <w:pPr>
        <w:spacing w:after="0"/>
        <w:rPr>
          <w:rFonts w:asciiTheme="minorHAnsi" w:hAnsiTheme="minorHAnsi" w:cstheme="minorHAnsi"/>
          <w:sz w:val="24"/>
          <w:szCs w:val="24"/>
        </w:rPr>
      </w:pPr>
      <w:r>
        <w:rPr>
          <w:rFonts w:asciiTheme="minorHAnsi" w:hAnsiTheme="minorHAnsi" w:cstheme="minorHAnsi"/>
          <w:b/>
          <w:sz w:val="24"/>
          <w:szCs w:val="24"/>
        </w:rPr>
        <w:t>1.4.6.1</w:t>
      </w:r>
      <w:r w:rsidRPr="00E13C91">
        <w:rPr>
          <w:rFonts w:asciiTheme="minorHAnsi" w:hAnsiTheme="minorHAnsi" w:cstheme="minorHAnsi"/>
          <w:b/>
          <w:sz w:val="24"/>
          <w:szCs w:val="24"/>
        </w:rPr>
        <w:tab/>
      </w:r>
      <w:r w:rsidRPr="00F710BC">
        <w:rPr>
          <w:rFonts w:asciiTheme="minorHAnsi" w:hAnsiTheme="minorHAnsi" w:cstheme="minorHAnsi"/>
          <w:sz w:val="24"/>
          <w:szCs w:val="24"/>
        </w:rPr>
        <w:t>Patlayıcı maddelerin elleçlenmesi operasyonu tamamlanana kadar, elleçleme operasyonunun yapıldığı rıhtımda ve/veya bitişik rıhtımlarda yakıt ikmali yapılmayacaktır</w:t>
      </w:r>
      <w:r>
        <w:rPr>
          <w:rFonts w:asciiTheme="minorHAnsi" w:hAnsiTheme="minorHAnsi" w:cstheme="minorHAnsi"/>
          <w:sz w:val="24"/>
          <w:szCs w:val="24"/>
        </w:rPr>
        <w:t>.</w:t>
      </w:r>
    </w:p>
    <w:p w14:paraId="0C4F2229" w14:textId="77777777" w:rsidR="00415CCC" w:rsidRDefault="00415CCC" w:rsidP="00AB7583">
      <w:pPr>
        <w:spacing w:after="0"/>
        <w:rPr>
          <w:rFonts w:asciiTheme="minorHAnsi" w:hAnsiTheme="minorHAnsi" w:cstheme="minorHAnsi"/>
          <w:sz w:val="24"/>
          <w:szCs w:val="24"/>
        </w:rPr>
      </w:pPr>
    </w:p>
    <w:p w14:paraId="37DE4B2E" w14:textId="77777777" w:rsidR="0098749C" w:rsidRDefault="0098749C" w:rsidP="00AB7583">
      <w:pPr>
        <w:spacing w:after="0" w:line="240" w:lineRule="auto"/>
        <w:rPr>
          <w:rFonts w:asciiTheme="minorHAnsi" w:hAnsiTheme="minorHAnsi" w:cstheme="minorHAnsi"/>
          <w:sz w:val="24"/>
          <w:szCs w:val="24"/>
        </w:rPr>
      </w:pPr>
      <w:r>
        <w:rPr>
          <w:rFonts w:asciiTheme="minorHAnsi" w:hAnsiTheme="minorHAnsi" w:cstheme="minorHAnsi"/>
          <w:b/>
          <w:sz w:val="24"/>
          <w:szCs w:val="24"/>
        </w:rPr>
        <w:t>1.4.7 Güvenlik</w:t>
      </w:r>
    </w:p>
    <w:p w14:paraId="65F6F06F" w14:textId="77777777" w:rsidR="00E04573" w:rsidRDefault="0098749C" w:rsidP="00AB7583">
      <w:pPr>
        <w:spacing w:after="0"/>
        <w:rPr>
          <w:rFonts w:asciiTheme="minorHAnsi" w:hAnsiTheme="minorHAnsi" w:cstheme="minorHAnsi"/>
          <w:sz w:val="24"/>
          <w:szCs w:val="24"/>
        </w:rPr>
      </w:pPr>
      <w:r>
        <w:rPr>
          <w:rFonts w:asciiTheme="minorHAnsi" w:hAnsiTheme="minorHAnsi" w:cstheme="minorHAnsi"/>
          <w:b/>
          <w:sz w:val="24"/>
          <w:szCs w:val="24"/>
        </w:rPr>
        <w:t>1.4.7.1</w:t>
      </w:r>
      <w:r w:rsidRPr="00E13C91">
        <w:rPr>
          <w:rFonts w:asciiTheme="minorHAnsi" w:hAnsiTheme="minorHAnsi" w:cstheme="minorHAnsi"/>
          <w:b/>
          <w:sz w:val="24"/>
          <w:szCs w:val="24"/>
        </w:rPr>
        <w:tab/>
      </w:r>
      <w:r w:rsidRPr="00F710BC">
        <w:rPr>
          <w:rFonts w:asciiTheme="minorHAnsi" w:hAnsiTheme="minorHAnsi" w:cstheme="minorHAnsi"/>
          <w:sz w:val="24"/>
          <w:szCs w:val="24"/>
        </w:rPr>
        <w:t>Patlayıcıların taşıma güvenliği uygulanan güvenlik derecesinden etkilendiğinden, taşınan patlayıcılara yetkisiz kişilerin erişimini engellemek için ambalajların taşıma operasyonlarının tüm aşamalarında iyi durumda ve koşullarda alındığını gösteren uygun kontrolleri içeren tüm güvenlik önlemlerini alınmasına özen gösterilecektir. İlgili izinler düzenlenmediği ve görevler ilgili izinlerde belirtilen koşullara uygun bir şekilde gerçekleştirilmediği sürece, patlayıcılar hareket ettirilmeyecek ya da taşınmayacaktır.</w:t>
      </w:r>
    </w:p>
    <w:p w14:paraId="6729D03C" w14:textId="77777777" w:rsidR="00FD15B0" w:rsidRDefault="00FD15B0" w:rsidP="00AB7583">
      <w:pPr>
        <w:spacing w:after="0"/>
        <w:rPr>
          <w:rFonts w:asciiTheme="minorHAnsi" w:hAnsiTheme="minorHAnsi" w:cstheme="minorHAnsi"/>
          <w:sz w:val="24"/>
          <w:szCs w:val="24"/>
        </w:rPr>
      </w:pPr>
    </w:p>
    <w:p w14:paraId="4C41F88A" w14:textId="326D90D7" w:rsidR="00E9754D" w:rsidRDefault="00E9754D" w:rsidP="00AB7583">
      <w:pPr>
        <w:spacing w:after="0"/>
        <w:rPr>
          <w:rFonts w:asciiTheme="minorHAnsi" w:hAnsiTheme="minorHAnsi" w:cstheme="minorHAnsi"/>
          <w:sz w:val="24"/>
          <w:szCs w:val="24"/>
        </w:rPr>
      </w:pPr>
    </w:p>
    <w:p w14:paraId="305A4DB7" w14:textId="13643582" w:rsidR="00FF2512" w:rsidRDefault="00FF2512" w:rsidP="00AB7583">
      <w:pPr>
        <w:spacing w:after="0"/>
        <w:rPr>
          <w:rFonts w:asciiTheme="minorHAnsi" w:hAnsiTheme="minorHAnsi" w:cstheme="minorHAnsi"/>
          <w:sz w:val="24"/>
          <w:szCs w:val="24"/>
        </w:rPr>
      </w:pPr>
    </w:p>
    <w:p w14:paraId="06656F68" w14:textId="7C6F9E94" w:rsidR="00FF2512" w:rsidRDefault="00FF2512" w:rsidP="00AB7583">
      <w:pPr>
        <w:spacing w:after="0"/>
        <w:rPr>
          <w:rFonts w:asciiTheme="minorHAnsi" w:hAnsiTheme="minorHAnsi" w:cstheme="minorHAnsi"/>
          <w:sz w:val="24"/>
          <w:szCs w:val="24"/>
        </w:rPr>
      </w:pPr>
    </w:p>
    <w:p w14:paraId="61237DA3" w14:textId="77777777" w:rsidR="00FF2512" w:rsidRPr="00284997" w:rsidRDefault="00FF2512" w:rsidP="00AB7583">
      <w:pPr>
        <w:spacing w:after="0"/>
        <w:rPr>
          <w:rFonts w:asciiTheme="minorHAnsi" w:hAnsiTheme="minorHAnsi" w:cstheme="minorHAnsi"/>
          <w:sz w:val="24"/>
          <w:szCs w:val="24"/>
        </w:rPr>
      </w:pPr>
    </w:p>
    <w:p w14:paraId="30AF7EA7" w14:textId="19E892DD" w:rsidR="00415CCC" w:rsidRPr="00EA4FED" w:rsidRDefault="008D36A8" w:rsidP="00AB7583">
      <w:pPr>
        <w:spacing w:after="0"/>
        <w:rPr>
          <w:rFonts w:asciiTheme="minorHAnsi" w:hAnsiTheme="minorHAnsi" w:cstheme="minorHAnsi"/>
          <w:b/>
          <w:sz w:val="30"/>
          <w:szCs w:val="30"/>
        </w:rPr>
      </w:pPr>
      <w:r w:rsidRPr="00EA4FED">
        <w:rPr>
          <w:rFonts w:cs="Arial"/>
          <w:b/>
          <w:color w:val="FF0000"/>
          <w:sz w:val="30"/>
          <w:szCs w:val="30"/>
        </w:rPr>
        <w:lastRenderedPageBreak/>
        <w:t>2.</w:t>
      </w:r>
      <w:r w:rsidRPr="00EA4FED">
        <w:rPr>
          <w:rFonts w:asciiTheme="minorHAnsi" w:hAnsiTheme="minorHAnsi" w:cstheme="minorHAnsi"/>
          <w:b/>
          <w:sz w:val="30"/>
          <w:szCs w:val="30"/>
        </w:rPr>
        <w:t>SORUMLULUKLAR;</w:t>
      </w:r>
    </w:p>
    <w:p w14:paraId="4205FFFC" w14:textId="77777777" w:rsidR="00E04573" w:rsidRDefault="002B7A80" w:rsidP="00AB7583">
      <w:pPr>
        <w:spacing w:after="0"/>
        <w:rPr>
          <w:rFonts w:asciiTheme="minorHAnsi" w:hAnsiTheme="minorHAnsi" w:cstheme="minorHAnsi"/>
          <w:b/>
          <w:sz w:val="28"/>
        </w:rPr>
      </w:pPr>
      <w:r w:rsidRPr="002B7A80">
        <w:rPr>
          <w:rFonts w:asciiTheme="minorHAnsi" w:hAnsiTheme="minorHAnsi" w:cstheme="minorHAnsi"/>
          <w:sz w:val="24"/>
          <w:szCs w:val="24"/>
        </w:rPr>
        <w:t>Tehlikeli yük taşıma faaliyetinde bulunan tüm taraflar; taşımacılığı emniyetli, güvenli ve çevreye zararsız şekilde yapmak, kazaları engellemek ve kaza olduğunda zararı olabildiğince aza indirmek için gerekli olan tüm önlemleri almak zorundadırlar.</w:t>
      </w:r>
    </w:p>
    <w:p w14:paraId="7B3A476D" w14:textId="77777777" w:rsidR="00E04573" w:rsidRPr="00E04573" w:rsidRDefault="00E04573" w:rsidP="00AB7583">
      <w:pPr>
        <w:spacing w:after="0"/>
        <w:rPr>
          <w:rFonts w:asciiTheme="minorHAnsi" w:hAnsiTheme="minorHAnsi" w:cstheme="minorHAnsi"/>
          <w:b/>
          <w:sz w:val="28"/>
        </w:rPr>
      </w:pPr>
    </w:p>
    <w:p w14:paraId="05D31B7C" w14:textId="77777777" w:rsidR="002B7A80" w:rsidRPr="003B3C22" w:rsidRDefault="002B7A80" w:rsidP="00AB7583">
      <w:pPr>
        <w:spacing w:after="0"/>
        <w:rPr>
          <w:rFonts w:asciiTheme="minorHAnsi" w:hAnsiTheme="minorHAnsi" w:cstheme="minorHAnsi"/>
          <w:b/>
          <w:sz w:val="26"/>
          <w:szCs w:val="26"/>
        </w:rPr>
      </w:pPr>
      <w:r>
        <w:rPr>
          <w:rFonts w:asciiTheme="minorHAnsi" w:hAnsiTheme="minorHAnsi" w:cstheme="minorHAnsi"/>
          <w:b/>
          <w:sz w:val="26"/>
          <w:szCs w:val="26"/>
        </w:rPr>
        <w:t>2</w:t>
      </w:r>
      <w:r w:rsidRPr="003B3C22">
        <w:rPr>
          <w:rFonts w:asciiTheme="minorHAnsi" w:hAnsiTheme="minorHAnsi" w:cstheme="minorHAnsi"/>
          <w:b/>
          <w:sz w:val="26"/>
          <w:szCs w:val="26"/>
        </w:rPr>
        <w:t>.1.</w:t>
      </w:r>
      <w:r>
        <w:rPr>
          <w:rFonts w:asciiTheme="minorHAnsi" w:hAnsiTheme="minorHAnsi" w:cstheme="minorHAnsi"/>
          <w:b/>
          <w:sz w:val="26"/>
          <w:szCs w:val="26"/>
        </w:rPr>
        <w:t>YÜK İLGİSİNİN SORUMLULUKLARI</w:t>
      </w:r>
    </w:p>
    <w:p w14:paraId="0ED21354" w14:textId="77777777" w:rsidR="00E13C91" w:rsidRDefault="00E13C91" w:rsidP="00AB7583">
      <w:pPr>
        <w:spacing w:after="0"/>
        <w:rPr>
          <w:rFonts w:asciiTheme="minorHAnsi" w:hAnsiTheme="minorHAnsi" w:cstheme="minorHAnsi"/>
          <w:sz w:val="24"/>
          <w:szCs w:val="24"/>
        </w:rPr>
      </w:pPr>
      <w:r w:rsidRPr="00E13C91">
        <w:rPr>
          <w:rFonts w:asciiTheme="minorHAnsi" w:hAnsiTheme="minorHAnsi" w:cstheme="minorHAnsi"/>
          <w:b/>
          <w:sz w:val="24"/>
          <w:szCs w:val="24"/>
        </w:rPr>
        <w:t>2.1.1</w:t>
      </w:r>
      <w:r w:rsidRPr="00E13C91">
        <w:rPr>
          <w:rFonts w:asciiTheme="minorHAnsi" w:hAnsiTheme="minorHAnsi" w:cstheme="minorHAnsi"/>
          <w:b/>
          <w:sz w:val="24"/>
          <w:szCs w:val="24"/>
        </w:rPr>
        <w:tab/>
      </w:r>
      <w:r w:rsidRPr="00E13C91">
        <w:rPr>
          <w:rFonts w:asciiTheme="minorHAnsi" w:hAnsiTheme="minorHAnsi" w:cstheme="minorHAnsi"/>
          <w:sz w:val="24"/>
          <w:szCs w:val="24"/>
        </w:rPr>
        <w:t>Tehlikeli yüklerle ilgili tüm zorunlu doküman, bilgi ve belgeleri hazırlamak, hazırlatmak ve bu belgelerin taşıma faaliyeti süresinde yükle birlikte bulunmasını sağlamak.</w:t>
      </w:r>
    </w:p>
    <w:p w14:paraId="610AA7F8" w14:textId="2997C962" w:rsidR="00DB0E47" w:rsidRDefault="00E13C91" w:rsidP="00AB7583">
      <w:pPr>
        <w:widowControl w:val="0"/>
        <w:tabs>
          <w:tab w:val="left" w:pos="1360"/>
        </w:tabs>
        <w:autoSpaceDE w:val="0"/>
        <w:autoSpaceDN w:val="0"/>
        <w:spacing w:after="0" w:line="242" w:lineRule="auto"/>
        <w:jc w:val="both"/>
        <w:rPr>
          <w:sz w:val="24"/>
        </w:rPr>
      </w:pPr>
      <w:r w:rsidRPr="00E13C91">
        <w:rPr>
          <w:rFonts w:asciiTheme="minorHAnsi" w:hAnsiTheme="minorHAnsi" w:cstheme="minorHAnsi"/>
          <w:b/>
          <w:sz w:val="24"/>
          <w:szCs w:val="24"/>
        </w:rPr>
        <w:t>2.1.2</w:t>
      </w:r>
      <w:r w:rsidRPr="00E13C91">
        <w:rPr>
          <w:rFonts w:asciiTheme="minorHAnsi" w:hAnsiTheme="minorHAnsi" w:cstheme="minorHAnsi"/>
          <w:sz w:val="24"/>
          <w:szCs w:val="24"/>
        </w:rPr>
        <w:t xml:space="preserve"> </w:t>
      </w:r>
      <w:r w:rsidRPr="00E13C91">
        <w:rPr>
          <w:sz w:val="24"/>
        </w:rPr>
        <w:t xml:space="preserve">Tehlikeli yüklerin mevzuata uygun şekilde sınıflanmasını, tanımlanmasını, ambalajlanmasını, işaretlenmesini, etiketlenmesini, </w:t>
      </w:r>
      <w:proofErr w:type="spellStart"/>
      <w:r w:rsidRPr="00E13C91">
        <w:rPr>
          <w:sz w:val="24"/>
        </w:rPr>
        <w:t>plakalanmasını</w:t>
      </w:r>
      <w:proofErr w:type="spellEnd"/>
      <w:r w:rsidRPr="00E13C91">
        <w:rPr>
          <w:spacing w:val="-1"/>
          <w:sz w:val="24"/>
        </w:rPr>
        <w:t xml:space="preserve"> </w:t>
      </w:r>
      <w:r w:rsidRPr="00E13C91">
        <w:rPr>
          <w:sz w:val="24"/>
        </w:rPr>
        <w:t>sağlamak.</w:t>
      </w:r>
    </w:p>
    <w:p w14:paraId="1FB9C936" w14:textId="2B48DE69" w:rsidR="00E13C91" w:rsidRDefault="00E13C91" w:rsidP="00AB7583">
      <w:pPr>
        <w:widowControl w:val="0"/>
        <w:tabs>
          <w:tab w:val="left" w:pos="1360"/>
        </w:tabs>
        <w:autoSpaceDE w:val="0"/>
        <w:autoSpaceDN w:val="0"/>
        <w:spacing w:after="0" w:line="242" w:lineRule="auto"/>
        <w:jc w:val="both"/>
        <w:rPr>
          <w:sz w:val="24"/>
        </w:rPr>
      </w:pPr>
      <w:r w:rsidRPr="00E13C91">
        <w:rPr>
          <w:rFonts w:asciiTheme="minorHAnsi" w:hAnsiTheme="minorHAnsi" w:cstheme="minorHAnsi"/>
          <w:b/>
          <w:sz w:val="24"/>
          <w:szCs w:val="24"/>
        </w:rPr>
        <w:t>2.1.</w:t>
      </w:r>
      <w:r>
        <w:rPr>
          <w:rFonts w:asciiTheme="minorHAnsi" w:hAnsiTheme="minorHAnsi" w:cstheme="minorHAnsi"/>
          <w:b/>
          <w:sz w:val="24"/>
          <w:szCs w:val="24"/>
        </w:rPr>
        <w:t>3</w:t>
      </w:r>
      <w:r w:rsidRPr="00E13C91">
        <w:rPr>
          <w:rFonts w:asciiTheme="minorHAnsi" w:hAnsiTheme="minorHAnsi" w:cstheme="minorHAnsi"/>
          <w:sz w:val="24"/>
          <w:szCs w:val="24"/>
        </w:rPr>
        <w:t xml:space="preserve"> </w:t>
      </w:r>
      <w:r w:rsidR="00E9754D">
        <w:rPr>
          <w:rFonts w:asciiTheme="minorHAnsi" w:hAnsiTheme="minorHAnsi" w:cstheme="minorHAnsi"/>
          <w:sz w:val="24"/>
          <w:szCs w:val="24"/>
        </w:rPr>
        <w:t xml:space="preserve"> </w:t>
      </w:r>
      <w:r w:rsidRPr="00E13C91">
        <w:rPr>
          <w:rFonts w:asciiTheme="minorHAnsi" w:hAnsiTheme="minorHAnsi" w:cstheme="minorHAnsi"/>
          <w:sz w:val="24"/>
          <w:szCs w:val="24"/>
        </w:rPr>
        <w:t xml:space="preserve"> </w:t>
      </w:r>
      <w:r>
        <w:rPr>
          <w:sz w:val="24"/>
        </w:rPr>
        <w:t>Tehlikeli yüklerin onaylı ve kurallara uygun ambalaj, kap ve yük taşıma birimine emniyetli bir biçimde yüklenmesini, istif edilmesini, sağlama alınmasını, taşınmasını ve boşaltılmasını</w:t>
      </w:r>
      <w:r>
        <w:rPr>
          <w:spacing w:val="-1"/>
          <w:sz w:val="24"/>
        </w:rPr>
        <w:t xml:space="preserve"> </w:t>
      </w:r>
      <w:r>
        <w:rPr>
          <w:sz w:val="24"/>
        </w:rPr>
        <w:t>sağlamak.</w:t>
      </w:r>
    </w:p>
    <w:p w14:paraId="3568D5DD" w14:textId="25892DE6" w:rsidR="00F5618D" w:rsidRDefault="00F5618D" w:rsidP="00AB7583">
      <w:pPr>
        <w:widowControl w:val="0"/>
        <w:tabs>
          <w:tab w:val="left" w:pos="1360"/>
        </w:tabs>
        <w:autoSpaceDE w:val="0"/>
        <w:autoSpaceDN w:val="0"/>
        <w:spacing w:after="0" w:line="242" w:lineRule="auto"/>
        <w:jc w:val="both"/>
        <w:rPr>
          <w:sz w:val="24"/>
        </w:rPr>
      </w:pPr>
      <w:r w:rsidRPr="00E13C91">
        <w:rPr>
          <w:rFonts w:asciiTheme="minorHAnsi" w:hAnsiTheme="minorHAnsi" w:cstheme="minorHAnsi"/>
          <w:b/>
          <w:sz w:val="24"/>
          <w:szCs w:val="24"/>
        </w:rPr>
        <w:t>2.1.</w:t>
      </w:r>
      <w:r>
        <w:rPr>
          <w:rFonts w:asciiTheme="minorHAnsi" w:hAnsiTheme="minorHAnsi" w:cstheme="minorHAnsi"/>
          <w:b/>
          <w:sz w:val="24"/>
          <w:szCs w:val="24"/>
        </w:rPr>
        <w:t>4</w:t>
      </w:r>
      <w:r w:rsidRPr="00E13C91">
        <w:rPr>
          <w:rFonts w:asciiTheme="minorHAnsi" w:hAnsiTheme="minorHAnsi" w:cstheme="minorHAnsi"/>
          <w:sz w:val="24"/>
          <w:szCs w:val="24"/>
        </w:rPr>
        <w:t xml:space="preserve">  </w:t>
      </w:r>
      <w:r w:rsidR="00E9754D">
        <w:rPr>
          <w:rFonts w:asciiTheme="minorHAnsi" w:hAnsiTheme="minorHAnsi" w:cstheme="minorHAnsi"/>
          <w:sz w:val="24"/>
          <w:szCs w:val="24"/>
        </w:rPr>
        <w:t xml:space="preserve"> </w:t>
      </w:r>
      <w:r>
        <w:rPr>
          <w:sz w:val="24"/>
        </w:rPr>
        <w:t>Tüm ilgili personelinin, deniz yolu ile taşınan tehlikeli yüklerin riskleri, emniyet önlemleri, emniyetli çalışma, acil durum önlemleri, güvenlik ve benzer konularda eğitilmesini sağlamak, eğitim kayıtlarını</w:t>
      </w:r>
      <w:r>
        <w:rPr>
          <w:spacing w:val="-1"/>
          <w:sz w:val="24"/>
        </w:rPr>
        <w:t xml:space="preserve"> </w:t>
      </w:r>
      <w:r>
        <w:rPr>
          <w:sz w:val="24"/>
        </w:rPr>
        <w:t>tutmak.</w:t>
      </w:r>
    </w:p>
    <w:p w14:paraId="11E15070" w14:textId="512BEE4A" w:rsidR="00F5618D" w:rsidRDefault="00F5618D" w:rsidP="00AB7583">
      <w:pPr>
        <w:widowControl w:val="0"/>
        <w:tabs>
          <w:tab w:val="left" w:pos="1360"/>
        </w:tabs>
        <w:autoSpaceDE w:val="0"/>
        <w:autoSpaceDN w:val="0"/>
        <w:spacing w:after="0" w:line="242" w:lineRule="auto"/>
        <w:jc w:val="both"/>
        <w:rPr>
          <w:sz w:val="24"/>
        </w:rPr>
      </w:pPr>
      <w:r w:rsidRPr="00E13C91">
        <w:rPr>
          <w:rFonts w:asciiTheme="minorHAnsi" w:hAnsiTheme="minorHAnsi" w:cstheme="minorHAnsi"/>
          <w:b/>
          <w:sz w:val="24"/>
          <w:szCs w:val="24"/>
        </w:rPr>
        <w:t>2.1.</w:t>
      </w:r>
      <w:r>
        <w:rPr>
          <w:rFonts w:asciiTheme="minorHAnsi" w:hAnsiTheme="minorHAnsi" w:cstheme="minorHAnsi"/>
          <w:b/>
          <w:sz w:val="24"/>
          <w:szCs w:val="24"/>
        </w:rPr>
        <w:t>5</w:t>
      </w:r>
      <w:r w:rsidRPr="00E13C91">
        <w:rPr>
          <w:rFonts w:asciiTheme="minorHAnsi" w:hAnsiTheme="minorHAnsi" w:cstheme="minorHAnsi"/>
          <w:sz w:val="24"/>
          <w:szCs w:val="24"/>
        </w:rPr>
        <w:t xml:space="preserve">  </w:t>
      </w:r>
      <w:r w:rsidR="00E9754D">
        <w:rPr>
          <w:rFonts w:asciiTheme="minorHAnsi" w:hAnsiTheme="minorHAnsi" w:cstheme="minorHAnsi"/>
          <w:sz w:val="24"/>
          <w:szCs w:val="24"/>
        </w:rPr>
        <w:t xml:space="preserve"> </w:t>
      </w:r>
      <w:r>
        <w:rPr>
          <w:sz w:val="24"/>
        </w:rPr>
        <w:t>Kurallara uygun olmayan, emniyetsiz veya kişilere veya çevreye</w:t>
      </w:r>
      <w:r>
        <w:rPr>
          <w:spacing w:val="35"/>
          <w:sz w:val="24"/>
        </w:rPr>
        <w:t xml:space="preserve"> </w:t>
      </w:r>
      <w:r>
        <w:rPr>
          <w:sz w:val="24"/>
        </w:rPr>
        <w:t>risk oluşturan tehlikeli maddeler için gerekli emniyet tedbirinin alınmasını</w:t>
      </w:r>
      <w:r>
        <w:rPr>
          <w:spacing w:val="-5"/>
          <w:sz w:val="24"/>
        </w:rPr>
        <w:t xml:space="preserve"> </w:t>
      </w:r>
      <w:r>
        <w:rPr>
          <w:sz w:val="24"/>
        </w:rPr>
        <w:t>sağlamak.</w:t>
      </w:r>
    </w:p>
    <w:p w14:paraId="0BD7814D" w14:textId="1AB29C89" w:rsidR="00F5618D" w:rsidRDefault="00F5618D" w:rsidP="00AB7583">
      <w:pPr>
        <w:widowControl w:val="0"/>
        <w:tabs>
          <w:tab w:val="left" w:pos="1360"/>
        </w:tabs>
        <w:autoSpaceDE w:val="0"/>
        <w:autoSpaceDN w:val="0"/>
        <w:spacing w:after="0" w:line="242" w:lineRule="auto"/>
        <w:jc w:val="both"/>
        <w:rPr>
          <w:sz w:val="24"/>
        </w:rPr>
      </w:pPr>
      <w:r w:rsidRPr="00E13C91">
        <w:rPr>
          <w:rFonts w:asciiTheme="minorHAnsi" w:hAnsiTheme="minorHAnsi" w:cstheme="minorHAnsi"/>
          <w:b/>
          <w:sz w:val="24"/>
          <w:szCs w:val="24"/>
        </w:rPr>
        <w:t>2.1.</w:t>
      </w:r>
      <w:r>
        <w:rPr>
          <w:rFonts w:asciiTheme="minorHAnsi" w:hAnsiTheme="minorHAnsi" w:cstheme="minorHAnsi"/>
          <w:b/>
          <w:sz w:val="24"/>
          <w:szCs w:val="24"/>
        </w:rPr>
        <w:t>6</w:t>
      </w:r>
      <w:r w:rsidRPr="00E13C91">
        <w:rPr>
          <w:rFonts w:asciiTheme="minorHAnsi" w:hAnsiTheme="minorHAnsi" w:cstheme="minorHAnsi"/>
          <w:sz w:val="24"/>
          <w:szCs w:val="24"/>
        </w:rPr>
        <w:t xml:space="preserve">  </w:t>
      </w:r>
      <w:r w:rsidR="00E9754D">
        <w:rPr>
          <w:rFonts w:asciiTheme="minorHAnsi" w:hAnsiTheme="minorHAnsi" w:cstheme="minorHAnsi"/>
          <w:sz w:val="24"/>
          <w:szCs w:val="24"/>
        </w:rPr>
        <w:t xml:space="preserve"> </w:t>
      </w:r>
      <w:r>
        <w:rPr>
          <w:sz w:val="24"/>
        </w:rPr>
        <w:t>Acil durum veya kaza durumlarında ilgililere gerekli bilgi ve desteği sağlamak.</w:t>
      </w:r>
    </w:p>
    <w:p w14:paraId="65882BAE" w14:textId="77777777" w:rsidR="00F5618D" w:rsidRDefault="00F5618D" w:rsidP="00AB7583">
      <w:pPr>
        <w:widowControl w:val="0"/>
        <w:tabs>
          <w:tab w:val="left" w:pos="1360"/>
        </w:tabs>
        <w:autoSpaceDE w:val="0"/>
        <w:autoSpaceDN w:val="0"/>
        <w:spacing w:after="0" w:line="242" w:lineRule="auto"/>
        <w:jc w:val="both"/>
        <w:rPr>
          <w:sz w:val="24"/>
        </w:rPr>
      </w:pPr>
      <w:r w:rsidRPr="00E13C91">
        <w:rPr>
          <w:rFonts w:asciiTheme="minorHAnsi" w:hAnsiTheme="minorHAnsi" w:cstheme="minorHAnsi"/>
          <w:b/>
          <w:sz w:val="24"/>
          <w:szCs w:val="24"/>
        </w:rPr>
        <w:t>2.1.</w:t>
      </w:r>
      <w:r>
        <w:rPr>
          <w:rFonts w:asciiTheme="minorHAnsi" w:hAnsiTheme="minorHAnsi" w:cstheme="minorHAnsi"/>
          <w:b/>
          <w:sz w:val="24"/>
          <w:szCs w:val="24"/>
        </w:rPr>
        <w:t xml:space="preserve">7  </w:t>
      </w:r>
      <w:r w:rsidRPr="00E13C91">
        <w:rPr>
          <w:rFonts w:asciiTheme="minorHAnsi" w:hAnsiTheme="minorHAnsi" w:cstheme="minorHAnsi"/>
          <w:sz w:val="24"/>
          <w:szCs w:val="24"/>
        </w:rPr>
        <w:t xml:space="preserve">  </w:t>
      </w:r>
      <w:r>
        <w:rPr>
          <w:sz w:val="24"/>
        </w:rPr>
        <w:t>Sorumluluk alanında oluşan tehlikeli yük kazalarını idareye</w:t>
      </w:r>
      <w:r>
        <w:rPr>
          <w:spacing w:val="-3"/>
          <w:sz w:val="24"/>
        </w:rPr>
        <w:t xml:space="preserve"> </w:t>
      </w:r>
      <w:r>
        <w:rPr>
          <w:sz w:val="24"/>
        </w:rPr>
        <w:t>bildirmek.</w:t>
      </w:r>
    </w:p>
    <w:p w14:paraId="3400A1B5" w14:textId="1D616168" w:rsidR="00F5618D" w:rsidRDefault="00F5618D" w:rsidP="00AB7583">
      <w:pPr>
        <w:widowControl w:val="0"/>
        <w:tabs>
          <w:tab w:val="left" w:pos="1360"/>
        </w:tabs>
        <w:autoSpaceDE w:val="0"/>
        <w:autoSpaceDN w:val="0"/>
        <w:spacing w:after="0" w:line="242" w:lineRule="auto"/>
        <w:jc w:val="both"/>
        <w:rPr>
          <w:sz w:val="24"/>
        </w:rPr>
      </w:pPr>
      <w:proofErr w:type="gramStart"/>
      <w:r>
        <w:rPr>
          <w:rFonts w:asciiTheme="minorHAnsi" w:hAnsiTheme="minorHAnsi" w:cstheme="minorHAnsi"/>
          <w:b/>
          <w:sz w:val="24"/>
          <w:szCs w:val="24"/>
        </w:rPr>
        <w:t xml:space="preserve">2.1.8  </w:t>
      </w:r>
      <w:r>
        <w:rPr>
          <w:sz w:val="24"/>
        </w:rPr>
        <w:t>Resmi</w:t>
      </w:r>
      <w:proofErr w:type="gramEnd"/>
      <w:r>
        <w:rPr>
          <w:sz w:val="24"/>
        </w:rPr>
        <w:t xml:space="preserve"> makamlar tarafından yapılan kontrollerde istenen bilgi ve belgeleri sunar ve gerekli işbirliğini</w:t>
      </w:r>
      <w:r>
        <w:rPr>
          <w:spacing w:val="-2"/>
          <w:sz w:val="24"/>
        </w:rPr>
        <w:t xml:space="preserve"> </w:t>
      </w:r>
      <w:r>
        <w:rPr>
          <w:sz w:val="24"/>
        </w:rPr>
        <w:t>sağlamak.</w:t>
      </w:r>
    </w:p>
    <w:p w14:paraId="17485B06" w14:textId="77777777" w:rsidR="00E13C91" w:rsidRDefault="00E13C91" w:rsidP="00AB7583">
      <w:pPr>
        <w:widowControl w:val="0"/>
        <w:tabs>
          <w:tab w:val="left" w:pos="1360"/>
        </w:tabs>
        <w:autoSpaceDE w:val="0"/>
        <w:autoSpaceDN w:val="0"/>
        <w:spacing w:after="0" w:line="242" w:lineRule="auto"/>
        <w:jc w:val="both"/>
        <w:rPr>
          <w:sz w:val="24"/>
        </w:rPr>
      </w:pPr>
    </w:p>
    <w:p w14:paraId="4DD8A67B" w14:textId="77777777" w:rsidR="00931CA2" w:rsidRPr="003B3C22" w:rsidRDefault="00931CA2" w:rsidP="00AB7583">
      <w:pPr>
        <w:spacing w:after="0"/>
        <w:rPr>
          <w:rFonts w:asciiTheme="minorHAnsi" w:hAnsiTheme="minorHAnsi" w:cstheme="minorHAnsi"/>
          <w:b/>
          <w:sz w:val="26"/>
          <w:szCs w:val="26"/>
        </w:rPr>
      </w:pPr>
      <w:r>
        <w:rPr>
          <w:rFonts w:asciiTheme="minorHAnsi" w:hAnsiTheme="minorHAnsi" w:cstheme="minorHAnsi"/>
          <w:b/>
          <w:sz w:val="26"/>
          <w:szCs w:val="26"/>
        </w:rPr>
        <w:t>2.2</w:t>
      </w:r>
      <w:r w:rsidRPr="003B3C22">
        <w:rPr>
          <w:rFonts w:asciiTheme="minorHAnsi" w:hAnsiTheme="minorHAnsi" w:cstheme="minorHAnsi"/>
          <w:b/>
          <w:sz w:val="26"/>
          <w:szCs w:val="26"/>
        </w:rPr>
        <w:t>.</w:t>
      </w:r>
      <w:r>
        <w:rPr>
          <w:rFonts w:asciiTheme="minorHAnsi" w:hAnsiTheme="minorHAnsi" w:cstheme="minorHAnsi"/>
          <w:b/>
          <w:sz w:val="26"/>
          <w:szCs w:val="26"/>
        </w:rPr>
        <w:t>KIYI TESİSİ İŞLETİCİSİNİN SORUMLULUKLARI</w:t>
      </w:r>
    </w:p>
    <w:p w14:paraId="0B77AA75" w14:textId="77777777" w:rsidR="00931CA2" w:rsidRDefault="00931CA2" w:rsidP="00AB7583">
      <w:pPr>
        <w:spacing w:after="0"/>
        <w:rPr>
          <w:rFonts w:asciiTheme="minorHAnsi" w:hAnsiTheme="minorHAnsi" w:cstheme="minorHAnsi"/>
          <w:sz w:val="24"/>
          <w:szCs w:val="24"/>
        </w:rPr>
      </w:pPr>
      <w:r>
        <w:rPr>
          <w:rFonts w:asciiTheme="minorHAnsi" w:hAnsiTheme="minorHAnsi" w:cstheme="minorHAnsi"/>
          <w:b/>
          <w:sz w:val="24"/>
          <w:szCs w:val="24"/>
        </w:rPr>
        <w:t>2.2</w:t>
      </w:r>
      <w:r w:rsidRPr="00E13C91">
        <w:rPr>
          <w:rFonts w:asciiTheme="minorHAnsi" w:hAnsiTheme="minorHAnsi" w:cstheme="minorHAnsi"/>
          <w:b/>
          <w:sz w:val="24"/>
          <w:szCs w:val="24"/>
        </w:rPr>
        <w:t>.1</w:t>
      </w:r>
      <w:r w:rsidRPr="00E13C91">
        <w:rPr>
          <w:rFonts w:asciiTheme="minorHAnsi" w:hAnsiTheme="minorHAnsi" w:cstheme="minorHAnsi"/>
          <w:b/>
          <w:sz w:val="24"/>
          <w:szCs w:val="24"/>
        </w:rPr>
        <w:tab/>
      </w:r>
      <w:r>
        <w:rPr>
          <w:sz w:val="24"/>
        </w:rPr>
        <w:t>Gemilerin uygun, korunaklı, emniyetli şekilde yanaşma ve bağlanmasını sağlamak.</w:t>
      </w:r>
    </w:p>
    <w:p w14:paraId="08D301F4" w14:textId="77777777" w:rsidR="00931CA2" w:rsidRDefault="00931CA2" w:rsidP="00AB7583">
      <w:pPr>
        <w:spacing w:after="0"/>
        <w:rPr>
          <w:rFonts w:asciiTheme="minorHAnsi" w:hAnsiTheme="minorHAnsi" w:cstheme="minorHAnsi"/>
          <w:sz w:val="24"/>
          <w:szCs w:val="24"/>
        </w:rPr>
      </w:pPr>
      <w:r>
        <w:rPr>
          <w:rFonts w:asciiTheme="minorHAnsi" w:hAnsiTheme="minorHAnsi" w:cstheme="minorHAnsi"/>
          <w:b/>
          <w:sz w:val="24"/>
          <w:szCs w:val="24"/>
        </w:rPr>
        <w:t>2.2.2</w:t>
      </w:r>
      <w:r w:rsidRPr="00E13C91">
        <w:rPr>
          <w:rFonts w:asciiTheme="minorHAnsi" w:hAnsiTheme="minorHAnsi" w:cstheme="minorHAnsi"/>
          <w:b/>
          <w:sz w:val="24"/>
          <w:szCs w:val="24"/>
        </w:rPr>
        <w:tab/>
      </w:r>
      <w:r>
        <w:rPr>
          <w:sz w:val="24"/>
        </w:rPr>
        <w:t>Gemi ve kıyı arasındaki giriş-çıkış sisteminin uygun ve emniyetli olmasını sağlamak.</w:t>
      </w:r>
    </w:p>
    <w:p w14:paraId="21FEB101" w14:textId="5DA9283F" w:rsidR="00E13C91" w:rsidRDefault="00931CA2" w:rsidP="00AB7583">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2.2.3 </w:t>
      </w:r>
      <w:r w:rsidR="00814462">
        <w:rPr>
          <w:rFonts w:asciiTheme="minorHAnsi" w:hAnsiTheme="minorHAnsi" w:cstheme="minorHAnsi"/>
          <w:b/>
          <w:sz w:val="24"/>
          <w:szCs w:val="24"/>
        </w:rPr>
        <w:t xml:space="preserve"> </w:t>
      </w:r>
      <w:r w:rsidR="00241181">
        <w:rPr>
          <w:rFonts w:asciiTheme="minorHAnsi" w:hAnsiTheme="minorHAnsi" w:cstheme="minorHAnsi"/>
          <w:b/>
          <w:sz w:val="24"/>
          <w:szCs w:val="24"/>
        </w:rPr>
        <w:t xml:space="preserve"> </w:t>
      </w:r>
      <w:r>
        <w:rPr>
          <w:sz w:val="24"/>
        </w:rPr>
        <w:t>Tehlikeli yüklerin yüklenmesi, boşaltılması ve elleçlenmesi faaliyetlerinde görev alan kişilerin eğitim almasını</w:t>
      </w:r>
      <w:r>
        <w:rPr>
          <w:spacing w:val="-1"/>
          <w:sz w:val="24"/>
        </w:rPr>
        <w:t xml:space="preserve"> </w:t>
      </w:r>
      <w:r>
        <w:rPr>
          <w:sz w:val="24"/>
        </w:rPr>
        <w:t>sağlamak.</w:t>
      </w:r>
    </w:p>
    <w:p w14:paraId="42D93227" w14:textId="6F81B27C" w:rsidR="00931CA2" w:rsidRDefault="00931CA2" w:rsidP="00AB7583">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2.2.4 </w:t>
      </w:r>
      <w:r w:rsidR="00814462">
        <w:rPr>
          <w:rFonts w:asciiTheme="minorHAnsi" w:hAnsiTheme="minorHAnsi" w:cstheme="minorHAnsi"/>
          <w:b/>
          <w:sz w:val="24"/>
          <w:szCs w:val="24"/>
        </w:rPr>
        <w:t xml:space="preserve"> </w:t>
      </w:r>
      <w:r>
        <w:rPr>
          <w:rFonts w:asciiTheme="minorHAnsi" w:hAnsiTheme="minorHAnsi" w:cstheme="minorHAnsi"/>
          <w:b/>
          <w:sz w:val="24"/>
          <w:szCs w:val="24"/>
        </w:rPr>
        <w:t xml:space="preserve"> </w:t>
      </w:r>
      <w:r>
        <w:rPr>
          <w:sz w:val="24"/>
        </w:rPr>
        <w:t xml:space="preserve">Tehlikeli yüklerin işletme sahasında uygun nitelikli, eğitimli, iş güvenliği tedbirlerini almış personel tarafından emniyetli ve kurallara uygun şekilde taşınmasını, </w:t>
      </w:r>
      <w:proofErr w:type="spellStart"/>
      <w:r>
        <w:rPr>
          <w:sz w:val="24"/>
        </w:rPr>
        <w:t>elleçlenmesini</w:t>
      </w:r>
      <w:proofErr w:type="spellEnd"/>
      <w:r>
        <w:rPr>
          <w:sz w:val="24"/>
        </w:rPr>
        <w:t>, ayrıştırılmasını, istif edilmesini, geçici şekilde bekletilmesini ve denetlenmesini</w:t>
      </w:r>
      <w:r>
        <w:rPr>
          <w:spacing w:val="-1"/>
          <w:sz w:val="24"/>
        </w:rPr>
        <w:t xml:space="preserve"> </w:t>
      </w:r>
      <w:r>
        <w:rPr>
          <w:sz w:val="24"/>
        </w:rPr>
        <w:t>sağlamak.</w:t>
      </w:r>
    </w:p>
    <w:p w14:paraId="2165E440" w14:textId="77777777" w:rsidR="00931CA2" w:rsidRDefault="00931CA2" w:rsidP="00AB7583">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2.2.5 </w:t>
      </w:r>
      <w:r>
        <w:rPr>
          <w:sz w:val="24"/>
        </w:rPr>
        <w:t>Tehlikeli yüklerle ilgili tüm zorunlu doküman, bilgi ve belgeleri yük ilgilisinden talep etmek, yükle birlikte bulunmasını</w:t>
      </w:r>
      <w:r>
        <w:rPr>
          <w:spacing w:val="-1"/>
          <w:sz w:val="24"/>
        </w:rPr>
        <w:t xml:space="preserve"> </w:t>
      </w:r>
      <w:r>
        <w:rPr>
          <w:sz w:val="24"/>
        </w:rPr>
        <w:t>sağlamak.</w:t>
      </w:r>
    </w:p>
    <w:p w14:paraId="5CF23C2C" w14:textId="77777777" w:rsidR="00D84370" w:rsidRPr="00E13C91" w:rsidRDefault="00D84370" w:rsidP="00AB7583">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2.2.6    </w:t>
      </w:r>
      <w:r>
        <w:rPr>
          <w:sz w:val="24"/>
        </w:rPr>
        <w:t>İşletme sahasındaki tüm tehlikeli yüklerin güncel listesini</w:t>
      </w:r>
      <w:r>
        <w:rPr>
          <w:spacing w:val="-3"/>
          <w:sz w:val="24"/>
        </w:rPr>
        <w:t xml:space="preserve"> </w:t>
      </w:r>
      <w:r>
        <w:rPr>
          <w:sz w:val="24"/>
        </w:rPr>
        <w:t>tutmak.</w:t>
      </w:r>
    </w:p>
    <w:p w14:paraId="53FB446B" w14:textId="77777777" w:rsidR="00E906C7" w:rsidRPr="00E13C91" w:rsidRDefault="00241181" w:rsidP="00AB7583">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2.2.7 </w:t>
      </w:r>
      <w:r>
        <w:rPr>
          <w:sz w:val="24"/>
        </w:rPr>
        <w:t>Tüm işletme personelinin, tehlikeli yüklerin riskleri, emniyet önlemleri, emniyetli çalışma, acil durum önlemleri, güvenlik ve benzer konularda eğitilmesini sağlamak, eğitim kayıtlarını</w:t>
      </w:r>
      <w:r>
        <w:rPr>
          <w:spacing w:val="-1"/>
          <w:sz w:val="24"/>
        </w:rPr>
        <w:t xml:space="preserve"> </w:t>
      </w:r>
      <w:r>
        <w:rPr>
          <w:sz w:val="24"/>
        </w:rPr>
        <w:t>tutmak.</w:t>
      </w:r>
    </w:p>
    <w:p w14:paraId="6A5E44EB" w14:textId="395C1CB1" w:rsidR="00C96123" w:rsidRDefault="00241181" w:rsidP="00AB7583">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2.2.8 </w:t>
      </w:r>
      <w:r>
        <w:rPr>
          <w:sz w:val="24"/>
        </w:rPr>
        <w:t xml:space="preserve">Tesislerine giren tehlikeli yüklerin usule uygun şekilde tanımlandığını, sınıflandığını, </w:t>
      </w:r>
      <w:r w:rsidR="004E3AAF">
        <w:rPr>
          <w:sz w:val="24"/>
        </w:rPr>
        <w:t>ayrıldığını,</w:t>
      </w:r>
      <w:r w:rsidR="00241C2A">
        <w:rPr>
          <w:sz w:val="24"/>
        </w:rPr>
        <w:t xml:space="preserve"> </w:t>
      </w:r>
      <w:r w:rsidR="00F10F06">
        <w:rPr>
          <w:sz w:val="24"/>
        </w:rPr>
        <w:t>beyan edildiğini,</w:t>
      </w:r>
      <w:r w:rsidR="004E3AAF">
        <w:rPr>
          <w:sz w:val="24"/>
        </w:rPr>
        <w:t xml:space="preserve"> </w:t>
      </w:r>
      <w:r>
        <w:rPr>
          <w:sz w:val="24"/>
        </w:rPr>
        <w:t>onaylı ve kurallara uygun</w:t>
      </w:r>
      <w:r w:rsidR="004E3AAF">
        <w:rPr>
          <w:sz w:val="24"/>
        </w:rPr>
        <w:t xml:space="preserve"> olan</w:t>
      </w:r>
      <w:r>
        <w:rPr>
          <w:sz w:val="24"/>
        </w:rPr>
        <w:t xml:space="preserve"> </w:t>
      </w:r>
      <w:r w:rsidR="004E3AAF">
        <w:rPr>
          <w:sz w:val="24"/>
        </w:rPr>
        <w:t xml:space="preserve">yük taşıma birimiyle </w:t>
      </w:r>
      <w:r>
        <w:rPr>
          <w:sz w:val="24"/>
        </w:rPr>
        <w:t>emniyetli</w:t>
      </w:r>
      <w:r w:rsidR="004E3AAF">
        <w:rPr>
          <w:sz w:val="24"/>
        </w:rPr>
        <w:t xml:space="preserve"> ve güvenli bir şekilde taşındığını teyit etmek amacıyla ilgili evrakların kontrolünü yapmak.</w:t>
      </w:r>
    </w:p>
    <w:p w14:paraId="3D86DA91" w14:textId="77777777" w:rsidR="004E3AAF" w:rsidRDefault="004E3AAF" w:rsidP="00AB7583">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2.2.9 </w:t>
      </w:r>
      <w:r>
        <w:rPr>
          <w:sz w:val="24"/>
        </w:rPr>
        <w:t>Kurallara uygun olmayan, emniyetsiz veya kişilere veya çevreye</w:t>
      </w:r>
      <w:r>
        <w:rPr>
          <w:spacing w:val="35"/>
          <w:sz w:val="24"/>
        </w:rPr>
        <w:t xml:space="preserve"> </w:t>
      </w:r>
      <w:r>
        <w:rPr>
          <w:sz w:val="24"/>
        </w:rPr>
        <w:t>risk oluşturan tehlikeli maddeler için gerekli emniyet tedbirini alarak liman başkanlığına bildirmek.</w:t>
      </w:r>
    </w:p>
    <w:p w14:paraId="797BB56E" w14:textId="45116BAB" w:rsidR="00797ECD" w:rsidRDefault="004E3AAF" w:rsidP="00AB7583">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2.2.10 </w:t>
      </w:r>
      <w:r>
        <w:rPr>
          <w:sz w:val="24"/>
        </w:rPr>
        <w:t>Acil durum düzenlemeleri yapılmasını ve bu konularda ilgili tüm kişilerin bilgilendirilmesini</w:t>
      </w:r>
      <w:r>
        <w:rPr>
          <w:spacing w:val="-1"/>
          <w:sz w:val="24"/>
        </w:rPr>
        <w:t xml:space="preserve"> </w:t>
      </w:r>
      <w:r w:rsidR="00E04573">
        <w:rPr>
          <w:sz w:val="24"/>
        </w:rPr>
        <w:t>sağlamak.</w:t>
      </w:r>
    </w:p>
    <w:p w14:paraId="19EC251D" w14:textId="77777777" w:rsidR="004E3AAF" w:rsidRPr="00E13C91" w:rsidRDefault="004E3AAF" w:rsidP="00AB7583">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2.2.11 </w:t>
      </w:r>
      <w:r>
        <w:rPr>
          <w:sz w:val="24"/>
        </w:rPr>
        <w:t>İşletme sorumluluk alanında oluşan tehlikeli yük kazalarını liman başkanlığına bildirmek.</w:t>
      </w:r>
    </w:p>
    <w:p w14:paraId="13588F99" w14:textId="4E7A00F9" w:rsidR="004E3AAF" w:rsidRPr="00E13C91" w:rsidRDefault="004E3AAF" w:rsidP="00AB7583">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lastRenderedPageBreak/>
        <w:t xml:space="preserve">2.2.12  </w:t>
      </w:r>
      <w:r w:rsidR="00814462">
        <w:rPr>
          <w:rFonts w:asciiTheme="minorHAnsi" w:hAnsiTheme="minorHAnsi" w:cstheme="minorHAnsi"/>
          <w:b/>
          <w:sz w:val="24"/>
          <w:szCs w:val="24"/>
        </w:rPr>
        <w:t xml:space="preserve"> </w:t>
      </w:r>
      <w:r>
        <w:rPr>
          <w:sz w:val="24"/>
        </w:rPr>
        <w:t xml:space="preserve">Resmi makamlar tarafından yapılan kontrollerde gerekli destek ve </w:t>
      </w:r>
      <w:proofErr w:type="gramStart"/>
      <w:r>
        <w:rPr>
          <w:sz w:val="24"/>
        </w:rPr>
        <w:t>işbirliğini</w:t>
      </w:r>
      <w:proofErr w:type="gramEnd"/>
      <w:r>
        <w:rPr>
          <w:sz w:val="24"/>
        </w:rPr>
        <w:t xml:space="preserve"> sağlamak.</w:t>
      </w:r>
    </w:p>
    <w:p w14:paraId="47898DB0" w14:textId="39843F34" w:rsidR="004E3AAF" w:rsidRDefault="004E3AAF" w:rsidP="00AB7583">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2.2.13 </w:t>
      </w:r>
      <w:r w:rsidR="00814462">
        <w:rPr>
          <w:rFonts w:asciiTheme="minorHAnsi" w:hAnsiTheme="minorHAnsi" w:cstheme="minorHAnsi"/>
          <w:b/>
          <w:sz w:val="24"/>
          <w:szCs w:val="24"/>
        </w:rPr>
        <w:t xml:space="preserve"> </w:t>
      </w:r>
      <w:r>
        <w:rPr>
          <w:rFonts w:asciiTheme="minorHAnsi" w:hAnsiTheme="minorHAnsi" w:cstheme="minorHAnsi"/>
          <w:b/>
          <w:sz w:val="24"/>
          <w:szCs w:val="24"/>
        </w:rPr>
        <w:t xml:space="preserve"> </w:t>
      </w:r>
      <w:r>
        <w:rPr>
          <w:sz w:val="24"/>
        </w:rPr>
        <w:t>Tehlikeli maddeler ile ilgili faaliyetleri bu işlere uygun olarak tesis edilmiş rıhtım, iskele, depo ve antrepolarda yapmak.</w:t>
      </w:r>
    </w:p>
    <w:p w14:paraId="030D801E" w14:textId="21797334" w:rsidR="004E3AAF" w:rsidRDefault="004E3AAF" w:rsidP="00AB7583">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2.2.14  </w:t>
      </w:r>
      <w:r w:rsidR="00814462">
        <w:rPr>
          <w:rFonts w:asciiTheme="minorHAnsi" w:hAnsiTheme="minorHAnsi" w:cstheme="minorHAnsi"/>
          <w:b/>
          <w:sz w:val="24"/>
          <w:szCs w:val="24"/>
        </w:rPr>
        <w:t xml:space="preserve"> </w:t>
      </w:r>
      <w:r>
        <w:rPr>
          <w:sz w:val="24"/>
        </w:rPr>
        <w:t>Dökme petrol ve petrol ürünleri yükleme veya boşaltma yapacak gemi ve deniz araçları için ayrılmış rıhtım ve iskeleleri, bu iş için uygun nitelikte tesisat ve teçhizat ile donatmak.</w:t>
      </w:r>
    </w:p>
    <w:p w14:paraId="37F8B6F2" w14:textId="77777777" w:rsidR="004E3AAF" w:rsidRDefault="004E3AAF" w:rsidP="00AB7583">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2.2.15 </w:t>
      </w:r>
      <w:r>
        <w:rPr>
          <w:sz w:val="24"/>
        </w:rPr>
        <w:t>İşletme sahasında geçici bekletilmesi mümkün olmayan veya izin verilmeyen tehlikeli maddelerin, bekletilmeksizin en kısa zamanda kıyı tesisi dışına naklini sağlamak.</w:t>
      </w:r>
    </w:p>
    <w:p w14:paraId="5B8F36A9" w14:textId="4B45460A" w:rsidR="004E3AAF" w:rsidRDefault="00D5266B" w:rsidP="00AB7583">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2.2.16 </w:t>
      </w:r>
      <w:r w:rsidR="00814462">
        <w:rPr>
          <w:rFonts w:asciiTheme="minorHAnsi" w:hAnsiTheme="minorHAnsi" w:cstheme="minorHAnsi"/>
          <w:b/>
          <w:sz w:val="24"/>
          <w:szCs w:val="24"/>
        </w:rPr>
        <w:t xml:space="preserve"> </w:t>
      </w:r>
      <w:r>
        <w:rPr>
          <w:rFonts w:asciiTheme="minorHAnsi" w:hAnsiTheme="minorHAnsi" w:cstheme="minorHAnsi"/>
          <w:b/>
          <w:sz w:val="24"/>
          <w:szCs w:val="24"/>
        </w:rPr>
        <w:t xml:space="preserve"> </w:t>
      </w:r>
      <w:r>
        <w:rPr>
          <w:sz w:val="24"/>
        </w:rPr>
        <w:t>Tehlikeli maddeleri taşıyan gemi ve deniz araçlarını, liman başkanlığının izni olmadan iskele ve rıhtıma</w:t>
      </w:r>
      <w:r>
        <w:rPr>
          <w:spacing w:val="-1"/>
          <w:sz w:val="24"/>
        </w:rPr>
        <w:t xml:space="preserve"> </w:t>
      </w:r>
      <w:r>
        <w:rPr>
          <w:sz w:val="24"/>
        </w:rPr>
        <w:t>yanaştırmamak.</w:t>
      </w:r>
    </w:p>
    <w:p w14:paraId="2030CC96" w14:textId="3B9CD7A8" w:rsidR="004E3AAF" w:rsidRDefault="00D5266B" w:rsidP="00AB7583">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2.2.17  </w:t>
      </w:r>
      <w:r w:rsidR="00814462">
        <w:rPr>
          <w:rFonts w:asciiTheme="minorHAnsi" w:hAnsiTheme="minorHAnsi" w:cstheme="minorHAnsi"/>
          <w:b/>
          <w:sz w:val="24"/>
          <w:szCs w:val="24"/>
        </w:rPr>
        <w:t xml:space="preserve"> </w:t>
      </w:r>
      <w:r>
        <w:rPr>
          <w:sz w:val="24"/>
        </w:rPr>
        <w:t>Yanıcı madde taşıyan araçları kıvılcım oluşturucu işlemlerden uzak tutmak ve tehlikeli sahasında kıvılcım oluşturan araç veya alet</w:t>
      </w:r>
      <w:r>
        <w:rPr>
          <w:spacing w:val="-7"/>
          <w:sz w:val="24"/>
        </w:rPr>
        <w:t xml:space="preserve"> </w:t>
      </w:r>
      <w:r>
        <w:rPr>
          <w:sz w:val="24"/>
        </w:rPr>
        <w:t>çalıştırmamak.</w:t>
      </w:r>
    </w:p>
    <w:p w14:paraId="30E6DD04" w14:textId="70DAB47A" w:rsidR="00D5266B" w:rsidRDefault="00D5266B" w:rsidP="00AB7583">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2.2.18 </w:t>
      </w:r>
      <w:r>
        <w:rPr>
          <w:sz w:val="24"/>
        </w:rPr>
        <w:t>Gemi ve deniz araçlarının acil durumlarda kıyı tesislerinden tahliye edilmesine yönelik acil tahliye planı hazırlamak.</w:t>
      </w:r>
    </w:p>
    <w:p w14:paraId="23B9B76D" w14:textId="669DD67D" w:rsidR="00537150" w:rsidRPr="00537150" w:rsidRDefault="000306C9" w:rsidP="00AB7583">
      <w:pPr>
        <w:widowControl w:val="0"/>
        <w:tabs>
          <w:tab w:val="left" w:pos="1360"/>
        </w:tabs>
        <w:autoSpaceDE w:val="0"/>
        <w:autoSpaceDN w:val="0"/>
        <w:spacing w:after="0" w:line="242" w:lineRule="auto"/>
        <w:jc w:val="both"/>
        <w:rPr>
          <w:color w:val="000000" w:themeColor="text1"/>
          <w:sz w:val="24"/>
        </w:rPr>
      </w:pPr>
      <w:r w:rsidRPr="00537150">
        <w:rPr>
          <w:color w:val="000000" w:themeColor="text1"/>
          <w:sz w:val="24"/>
        </w:rPr>
        <w:t xml:space="preserve">Kıyı tesisi işleticisi, tehlikeli yüklerin elleçlenmesi esnasında </w:t>
      </w:r>
      <w:r w:rsidRPr="00537150">
        <w:rPr>
          <w:color w:val="000000" w:themeColor="text1"/>
          <w:spacing w:val="-3"/>
          <w:sz w:val="24"/>
        </w:rPr>
        <w:t xml:space="preserve">meydana </w:t>
      </w:r>
      <w:r w:rsidRPr="00537150">
        <w:rPr>
          <w:color w:val="000000" w:themeColor="text1"/>
          <w:sz w:val="24"/>
        </w:rPr>
        <w:t>gelebilecek kazaların önlenmesi, can, mal ve çevre emniyetinin sağlaması ve muhtemel kazaların insanlara ve çevreye olan z</w:t>
      </w:r>
      <w:r w:rsidR="006A663C">
        <w:rPr>
          <w:color w:val="000000" w:themeColor="text1"/>
          <w:sz w:val="24"/>
        </w:rPr>
        <w:t xml:space="preserve">ararlarının en aza indirilmesi </w:t>
      </w:r>
      <w:r w:rsidRPr="00537150">
        <w:rPr>
          <w:color w:val="000000" w:themeColor="text1"/>
          <w:sz w:val="24"/>
        </w:rPr>
        <w:t>amacıyla, bir “Kaza Önleme Politikası</w:t>
      </w:r>
      <w:r w:rsidR="004972BA">
        <w:rPr>
          <w:color w:val="000000" w:themeColor="text1"/>
          <w:sz w:val="24"/>
        </w:rPr>
        <w:t xml:space="preserve"> </w:t>
      </w:r>
      <w:r w:rsidRPr="00537150">
        <w:rPr>
          <w:color w:val="000000" w:themeColor="text1"/>
          <w:sz w:val="24"/>
        </w:rPr>
        <w:t>(KÖP)” uygulamak ve Acil Durum Planı Hazırlama</w:t>
      </w:r>
      <w:r w:rsidR="00537150" w:rsidRPr="00537150">
        <w:rPr>
          <w:color w:val="000000" w:themeColor="text1"/>
          <w:sz w:val="24"/>
        </w:rPr>
        <w:t>lıdır.</w:t>
      </w:r>
    </w:p>
    <w:p w14:paraId="26BE8353" w14:textId="77777777" w:rsidR="00D5266B" w:rsidRDefault="00D5266B" w:rsidP="00AB7583">
      <w:pPr>
        <w:widowControl w:val="0"/>
        <w:tabs>
          <w:tab w:val="left" w:pos="1360"/>
        </w:tabs>
        <w:autoSpaceDE w:val="0"/>
        <w:autoSpaceDN w:val="0"/>
        <w:spacing w:after="0" w:line="242" w:lineRule="auto"/>
        <w:jc w:val="both"/>
        <w:rPr>
          <w:sz w:val="24"/>
        </w:rPr>
      </w:pPr>
    </w:p>
    <w:p w14:paraId="035923E4" w14:textId="65A42DF5" w:rsidR="00BC347C" w:rsidRPr="006F357D" w:rsidRDefault="00BC347C" w:rsidP="00AB7583">
      <w:pPr>
        <w:widowControl w:val="0"/>
        <w:tabs>
          <w:tab w:val="left" w:pos="1360"/>
        </w:tabs>
        <w:autoSpaceDE w:val="0"/>
        <w:autoSpaceDN w:val="0"/>
        <w:spacing w:after="0" w:line="242" w:lineRule="auto"/>
        <w:jc w:val="both"/>
        <w:rPr>
          <w:rFonts w:asciiTheme="minorHAnsi" w:hAnsiTheme="minorHAnsi" w:cstheme="minorHAnsi"/>
          <w:b/>
          <w:sz w:val="26"/>
          <w:szCs w:val="26"/>
        </w:rPr>
      </w:pPr>
      <w:r>
        <w:rPr>
          <w:rFonts w:asciiTheme="minorHAnsi" w:hAnsiTheme="minorHAnsi" w:cstheme="minorHAnsi"/>
          <w:b/>
          <w:sz w:val="26"/>
          <w:szCs w:val="26"/>
        </w:rPr>
        <w:t>2.3</w:t>
      </w:r>
      <w:r w:rsidRPr="003B3C22">
        <w:rPr>
          <w:rFonts w:asciiTheme="minorHAnsi" w:hAnsiTheme="minorHAnsi" w:cstheme="minorHAnsi"/>
          <w:b/>
          <w:sz w:val="26"/>
          <w:szCs w:val="26"/>
        </w:rPr>
        <w:t>.</w:t>
      </w:r>
      <w:r>
        <w:rPr>
          <w:rFonts w:asciiTheme="minorHAnsi" w:hAnsiTheme="minorHAnsi" w:cstheme="minorHAnsi"/>
          <w:b/>
          <w:sz w:val="26"/>
          <w:szCs w:val="26"/>
        </w:rPr>
        <w:t>GEMİ KAPTANININ SORUMLULUKLARI</w:t>
      </w:r>
    </w:p>
    <w:p w14:paraId="0DC28606" w14:textId="77777777" w:rsidR="00D5266B" w:rsidRDefault="00BC347C" w:rsidP="00AB7583">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2.3.1 </w:t>
      </w:r>
      <w:r>
        <w:rPr>
          <w:sz w:val="24"/>
        </w:rPr>
        <w:t>Geminin, ekipman ve cihazlarının tehlikeli yük taşımacılığına uygun durumda olmasını</w:t>
      </w:r>
      <w:r>
        <w:rPr>
          <w:spacing w:val="-1"/>
          <w:sz w:val="24"/>
        </w:rPr>
        <w:t xml:space="preserve"> </w:t>
      </w:r>
      <w:r>
        <w:rPr>
          <w:sz w:val="24"/>
        </w:rPr>
        <w:t>sağlamak.</w:t>
      </w:r>
    </w:p>
    <w:p w14:paraId="7A9C3D63" w14:textId="77777777" w:rsidR="00D5266B" w:rsidRDefault="00BC347C" w:rsidP="00AB7583">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2.3.2 </w:t>
      </w:r>
      <w:r>
        <w:rPr>
          <w:sz w:val="24"/>
        </w:rPr>
        <w:t>Tehlikeli yüklerle ilgili tüm zorunlu doküman, bilgi ve belgeleri Liman tesisinden ve yük ilgilisinden talep etmek, tehlikeli yüke eşlik etmelerini</w:t>
      </w:r>
      <w:r>
        <w:rPr>
          <w:spacing w:val="-2"/>
          <w:sz w:val="24"/>
        </w:rPr>
        <w:t xml:space="preserve"> </w:t>
      </w:r>
      <w:r>
        <w:rPr>
          <w:sz w:val="24"/>
        </w:rPr>
        <w:t>sağlamak.</w:t>
      </w:r>
    </w:p>
    <w:p w14:paraId="56EBFB6B" w14:textId="77777777" w:rsidR="00E906C7" w:rsidRDefault="00BC347C" w:rsidP="00AB7583">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2.3.3 </w:t>
      </w:r>
      <w:r>
        <w:rPr>
          <w:sz w:val="24"/>
        </w:rPr>
        <w:t>Gemisindeki tehlikeli yüklerin yüklenmesi, istifi, ayrımı, taşınması ve boşaltılması ile ilgili emniyet tedbirlerinin eksiksiz uygulanmasını ve devam ettirilmesini sağlamak, gerekli denetim ve kontrolleri</w:t>
      </w:r>
      <w:r>
        <w:rPr>
          <w:spacing w:val="-1"/>
          <w:sz w:val="24"/>
        </w:rPr>
        <w:t xml:space="preserve"> </w:t>
      </w:r>
      <w:r>
        <w:rPr>
          <w:sz w:val="24"/>
        </w:rPr>
        <w:t>yapmak.</w:t>
      </w:r>
    </w:p>
    <w:p w14:paraId="36192CD6" w14:textId="77777777" w:rsidR="00F10F06" w:rsidRDefault="00F10F06" w:rsidP="00AB7583">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2.3.4 </w:t>
      </w:r>
      <w:r>
        <w:rPr>
          <w:sz w:val="24"/>
        </w:rPr>
        <w:t xml:space="preserve">Gemisine giren tehlikeli yüklerin usule uygun şekilde tanımlandığını, sınıflandığını, ayrıldığını, beyan edildiğini, onaylı ve kurallara uygun olan yük taşıma birimiyle emniyetli ve güvenli bir şekilde taşındığını </w:t>
      </w:r>
      <w:r w:rsidR="0017075F">
        <w:rPr>
          <w:sz w:val="24"/>
        </w:rPr>
        <w:t>kontrol etmek.</w:t>
      </w:r>
    </w:p>
    <w:p w14:paraId="7ED9D5F8" w14:textId="77777777" w:rsidR="0017075F" w:rsidRDefault="0017075F" w:rsidP="00AB7583">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2.3.5 </w:t>
      </w:r>
      <w:r>
        <w:rPr>
          <w:sz w:val="24"/>
        </w:rPr>
        <w:t>Tüm gemi personelinin, taşınan, yüklenen, boşaltılan tehlikeli yüklerin riskleri, emniyet önlemleri, güvenli çalışma, acil durum önlemleri ve benzer konularda bilgili olmasını ve eğitilmesini</w:t>
      </w:r>
      <w:r>
        <w:rPr>
          <w:spacing w:val="-1"/>
          <w:sz w:val="24"/>
        </w:rPr>
        <w:t xml:space="preserve"> </w:t>
      </w:r>
      <w:r>
        <w:rPr>
          <w:sz w:val="24"/>
        </w:rPr>
        <w:t>sağlamak.</w:t>
      </w:r>
    </w:p>
    <w:p w14:paraId="05F28F32" w14:textId="77777777" w:rsidR="00797ECD" w:rsidRPr="00E13C91" w:rsidRDefault="0017075F" w:rsidP="00AB7583">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2.3.6 </w:t>
      </w:r>
      <w:r>
        <w:rPr>
          <w:sz w:val="24"/>
        </w:rPr>
        <w:t>Tehlikeli yüklerin yüklenmesi, taşınması, boşaltılması konusunda uygun nitelikli ve gerekli eğitimleri almış kişilerin iş güvenliği tedbirlerini almış şekilde çalışmasını</w:t>
      </w:r>
      <w:r>
        <w:rPr>
          <w:spacing w:val="-2"/>
          <w:sz w:val="24"/>
        </w:rPr>
        <w:t xml:space="preserve"> </w:t>
      </w:r>
      <w:r>
        <w:rPr>
          <w:sz w:val="24"/>
        </w:rPr>
        <w:t>sağlamak.</w:t>
      </w:r>
    </w:p>
    <w:p w14:paraId="456C2DA2" w14:textId="77777777" w:rsidR="0017075F" w:rsidRDefault="0017075F" w:rsidP="00AB7583">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2.3.7 </w:t>
      </w:r>
      <w:r>
        <w:rPr>
          <w:sz w:val="24"/>
        </w:rPr>
        <w:t>Liman başkanlığının izni olmadan kendisine tahsis edilen saha</w:t>
      </w:r>
      <w:r>
        <w:rPr>
          <w:spacing w:val="31"/>
          <w:sz w:val="24"/>
        </w:rPr>
        <w:t xml:space="preserve"> </w:t>
      </w:r>
      <w:r>
        <w:rPr>
          <w:sz w:val="24"/>
        </w:rPr>
        <w:t>dışına çıkamamak, demirlememek, iskele ve rıhtıma</w:t>
      </w:r>
      <w:r>
        <w:rPr>
          <w:spacing w:val="-1"/>
          <w:sz w:val="24"/>
        </w:rPr>
        <w:t xml:space="preserve"> </w:t>
      </w:r>
      <w:r>
        <w:rPr>
          <w:sz w:val="24"/>
        </w:rPr>
        <w:t>yanaşmamak.</w:t>
      </w:r>
    </w:p>
    <w:p w14:paraId="621F69BB" w14:textId="77777777" w:rsidR="0017075F" w:rsidRDefault="0017075F" w:rsidP="00AB7583">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2.3.8 </w:t>
      </w:r>
      <w:r>
        <w:rPr>
          <w:sz w:val="24"/>
        </w:rPr>
        <w:t>Gemisinin tehlikeli yükü emniyetli şekilde taşıması için seyir, manevra, bağlama, yanaşma ve ayrılmalar sırasında tüm kural ve tedbirleri</w:t>
      </w:r>
      <w:r>
        <w:rPr>
          <w:spacing w:val="-5"/>
          <w:sz w:val="24"/>
        </w:rPr>
        <w:t xml:space="preserve"> </w:t>
      </w:r>
      <w:r>
        <w:rPr>
          <w:sz w:val="24"/>
        </w:rPr>
        <w:t>uygulamak.</w:t>
      </w:r>
    </w:p>
    <w:p w14:paraId="6A280884" w14:textId="77777777" w:rsidR="0017075F" w:rsidRDefault="0017075F" w:rsidP="00AB7583">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2.3.9   </w:t>
      </w:r>
      <w:r>
        <w:rPr>
          <w:sz w:val="24"/>
        </w:rPr>
        <w:t>Gemi ve rıhtım arasında güvenli giriş-çıkışı</w:t>
      </w:r>
      <w:r>
        <w:rPr>
          <w:spacing w:val="-2"/>
          <w:sz w:val="24"/>
        </w:rPr>
        <w:t xml:space="preserve"> </w:t>
      </w:r>
      <w:r>
        <w:rPr>
          <w:sz w:val="24"/>
        </w:rPr>
        <w:t>sağlamak.</w:t>
      </w:r>
    </w:p>
    <w:p w14:paraId="1CDBAB23" w14:textId="77777777" w:rsidR="0017075F" w:rsidRDefault="0017075F" w:rsidP="00AB7583">
      <w:pPr>
        <w:widowControl w:val="0"/>
        <w:tabs>
          <w:tab w:val="left" w:pos="1360"/>
        </w:tabs>
        <w:autoSpaceDE w:val="0"/>
        <w:autoSpaceDN w:val="0"/>
        <w:spacing w:after="0" w:line="242" w:lineRule="auto"/>
        <w:jc w:val="both"/>
        <w:rPr>
          <w:sz w:val="24"/>
        </w:rPr>
      </w:pPr>
      <w:proofErr w:type="gramStart"/>
      <w:r>
        <w:rPr>
          <w:rFonts w:asciiTheme="minorHAnsi" w:hAnsiTheme="minorHAnsi" w:cstheme="minorHAnsi"/>
          <w:b/>
          <w:sz w:val="24"/>
          <w:szCs w:val="24"/>
        </w:rPr>
        <w:t xml:space="preserve">2.3.10  </w:t>
      </w:r>
      <w:r>
        <w:rPr>
          <w:sz w:val="24"/>
        </w:rPr>
        <w:t>Gemisindeki</w:t>
      </w:r>
      <w:proofErr w:type="gramEnd"/>
      <w:r>
        <w:rPr>
          <w:sz w:val="24"/>
        </w:rPr>
        <w:t xml:space="preserve"> tehlikeli maddelerle ilgili uygulamalar, güvenlik prosedürleri, acil durum önlemleri ve müdahale yöntemleri konusunda personelini bilgilendirmek.</w:t>
      </w:r>
    </w:p>
    <w:p w14:paraId="324128DE" w14:textId="3DDB33F3" w:rsidR="0017075F" w:rsidRDefault="0017075F" w:rsidP="00AB7583">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2.3.11 </w:t>
      </w:r>
      <w:r>
        <w:rPr>
          <w:sz w:val="24"/>
        </w:rPr>
        <w:t>Gemideki tüm tehlikeli yüklerin güncel listelerini bulundurmak ve ilgililere beyan etmek.</w:t>
      </w:r>
    </w:p>
    <w:p w14:paraId="08C9AD9C" w14:textId="77777777" w:rsidR="0017075F" w:rsidRDefault="0017075F" w:rsidP="00AB7583">
      <w:pPr>
        <w:widowControl w:val="0"/>
        <w:tabs>
          <w:tab w:val="left" w:pos="1360"/>
        </w:tabs>
        <w:autoSpaceDE w:val="0"/>
        <w:autoSpaceDN w:val="0"/>
        <w:spacing w:after="0" w:line="242" w:lineRule="auto"/>
        <w:jc w:val="both"/>
        <w:rPr>
          <w:sz w:val="24"/>
        </w:rPr>
      </w:pPr>
      <w:proofErr w:type="gramStart"/>
      <w:r>
        <w:rPr>
          <w:rFonts w:asciiTheme="minorHAnsi" w:hAnsiTheme="minorHAnsi" w:cstheme="minorHAnsi"/>
          <w:b/>
          <w:sz w:val="24"/>
          <w:szCs w:val="24"/>
        </w:rPr>
        <w:t xml:space="preserve">2.3.12  </w:t>
      </w:r>
      <w:r>
        <w:rPr>
          <w:sz w:val="24"/>
        </w:rPr>
        <w:t>Kurallara</w:t>
      </w:r>
      <w:proofErr w:type="gramEnd"/>
      <w:r>
        <w:rPr>
          <w:sz w:val="24"/>
        </w:rPr>
        <w:t xml:space="preserve"> uygun olmayan, emniyetsiz, gemiye, kişilere veya çevreye risk oluşturan tehlikeli maddeler için gerekli emniyet tedbirini alarak durumu liman başkanlığına bildirmek.</w:t>
      </w:r>
    </w:p>
    <w:p w14:paraId="3451ECE9" w14:textId="1D64CC78" w:rsidR="00FF2512" w:rsidRDefault="0017075F" w:rsidP="00AB7583">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2.3.13   </w:t>
      </w:r>
      <w:r>
        <w:rPr>
          <w:sz w:val="24"/>
        </w:rPr>
        <w:t>Gemide oluşan tehlikeli yük kazalarını liman başkanlığına</w:t>
      </w:r>
      <w:r>
        <w:rPr>
          <w:spacing w:val="-3"/>
          <w:sz w:val="24"/>
        </w:rPr>
        <w:t xml:space="preserve"> </w:t>
      </w:r>
      <w:r>
        <w:rPr>
          <w:sz w:val="24"/>
        </w:rPr>
        <w:t>bildirmek.</w:t>
      </w:r>
    </w:p>
    <w:p w14:paraId="66841034" w14:textId="5C6ABC18" w:rsidR="006F357D" w:rsidRDefault="0017075F" w:rsidP="00AB7583">
      <w:pPr>
        <w:widowControl w:val="0"/>
        <w:tabs>
          <w:tab w:val="left" w:pos="1360"/>
        </w:tabs>
        <w:autoSpaceDE w:val="0"/>
        <w:autoSpaceDN w:val="0"/>
        <w:spacing w:after="0" w:line="242" w:lineRule="auto"/>
        <w:jc w:val="both"/>
        <w:rPr>
          <w:sz w:val="24"/>
        </w:rPr>
      </w:pPr>
      <w:proofErr w:type="gramStart"/>
      <w:r>
        <w:rPr>
          <w:rFonts w:asciiTheme="minorHAnsi" w:hAnsiTheme="minorHAnsi" w:cstheme="minorHAnsi"/>
          <w:b/>
          <w:sz w:val="24"/>
          <w:szCs w:val="24"/>
        </w:rPr>
        <w:t xml:space="preserve">2.3.14  </w:t>
      </w:r>
      <w:r w:rsidR="00D87A36">
        <w:rPr>
          <w:sz w:val="24"/>
        </w:rPr>
        <w:t>Resmi</w:t>
      </w:r>
      <w:proofErr w:type="gramEnd"/>
      <w:r w:rsidR="00D87A36">
        <w:rPr>
          <w:sz w:val="24"/>
        </w:rPr>
        <w:t xml:space="preserve"> makamlar tarafından gemide yapılan kontrollerde gerekli destek</w:t>
      </w:r>
      <w:r w:rsidR="00D87A36">
        <w:rPr>
          <w:spacing w:val="36"/>
          <w:sz w:val="24"/>
        </w:rPr>
        <w:t xml:space="preserve"> </w:t>
      </w:r>
      <w:r w:rsidR="00D87A36">
        <w:rPr>
          <w:sz w:val="24"/>
        </w:rPr>
        <w:t>ve işbirliğini</w:t>
      </w:r>
      <w:r w:rsidR="00D87A36">
        <w:rPr>
          <w:spacing w:val="-1"/>
          <w:sz w:val="24"/>
        </w:rPr>
        <w:t xml:space="preserve"> </w:t>
      </w:r>
      <w:r w:rsidR="00D87A36">
        <w:rPr>
          <w:sz w:val="24"/>
        </w:rPr>
        <w:t>sağlamak.</w:t>
      </w:r>
    </w:p>
    <w:p w14:paraId="5A37B6D6" w14:textId="736E92EC" w:rsidR="00815D2E" w:rsidRDefault="00512560" w:rsidP="00AB7583">
      <w:pPr>
        <w:widowControl w:val="0"/>
        <w:tabs>
          <w:tab w:val="left" w:pos="1360"/>
        </w:tabs>
        <w:autoSpaceDE w:val="0"/>
        <w:autoSpaceDN w:val="0"/>
        <w:spacing w:after="0" w:line="242" w:lineRule="auto"/>
        <w:jc w:val="both"/>
        <w:rPr>
          <w:rFonts w:asciiTheme="minorHAnsi" w:hAnsiTheme="minorHAnsi" w:cstheme="minorHAnsi"/>
          <w:b/>
          <w:sz w:val="26"/>
          <w:szCs w:val="26"/>
        </w:rPr>
      </w:pPr>
      <w:r>
        <w:rPr>
          <w:rFonts w:asciiTheme="minorHAnsi" w:hAnsiTheme="minorHAnsi" w:cstheme="minorHAnsi"/>
          <w:b/>
          <w:sz w:val="26"/>
          <w:szCs w:val="26"/>
        </w:rPr>
        <w:lastRenderedPageBreak/>
        <w:t>2.4</w:t>
      </w:r>
      <w:r w:rsidRPr="003B3C22">
        <w:rPr>
          <w:rFonts w:asciiTheme="minorHAnsi" w:hAnsiTheme="minorHAnsi" w:cstheme="minorHAnsi"/>
          <w:b/>
          <w:sz w:val="26"/>
          <w:szCs w:val="26"/>
        </w:rPr>
        <w:t>.</w:t>
      </w:r>
      <w:r>
        <w:rPr>
          <w:rFonts w:asciiTheme="minorHAnsi" w:hAnsiTheme="minorHAnsi" w:cstheme="minorHAnsi"/>
          <w:b/>
          <w:sz w:val="26"/>
          <w:szCs w:val="26"/>
        </w:rPr>
        <w:t>TEHLİKELİ MADDE GÜVENLİK DANIŞMANI SORUMLULUKLARI</w:t>
      </w:r>
    </w:p>
    <w:p w14:paraId="266E2921" w14:textId="77777777" w:rsidR="00815D2E" w:rsidRDefault="00815D2E" w:rsidP="00AB7583">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2.4.1 </w:t>
      </w:r>
      <w:r w:rsidR="00471A3F">
        <w:rPr>
          <w:sz w:val="24"/>
        </w:rPr>
        <w:t>Tehlike maddelerin taşınması hususundaki gerekliliklere uygunluğunu izlemek.</w:t>
      </w:r>
    </w:p>
    <w:p w14:paraId="6B2C945A" w14:textId="77777777" w:rsidR="00815D2E" w:rsidRDefault="00471A3F" w:rsidP="00AB7583">
      <w:pPr>
        <w:widowControl w:val="0"/>
        <w:tabs>
          <w:tab w:val="left" w:pos="1360"/>
        </w:tabs>
        <w:autoSpaceDE w:val="0"/>
        <w:autoSpaceDN w:val="0"/>
        <w:spacing w:after="0" w:line="242" w:lineRule="auto"/>
        <w:jc w:val="both"/>
        <w:rPr>
          <w:rFonts w:asciiTheme="minorHAnsi" w:hAnsiTheme="minorHAnsi" w:cstheme="minorHAnsi"/>
          <w:b/>
          <w:sz w:val="26"/>
          <w:szCs w:val="26"/>
        </w:rPr>
      </w:pPr>
      <w:r>
        <w:rPr>
          <w:rFonts w:asciiTheme="minorHAnsi" w:hAnsiTheme="minorHAnsi" w:cstheme="minorHAnsi"/>
          <w:b/>
          <w:sz w:val="24"/>
          <w:szCs w:val="24"/>
        </w:rPr>
        <w:t xml:space="preserve">2.4.2   </w:t>
      </w:r>
      <w:r>
        <w:rPr>
          <w:sz w:val="24"/>
        </w:rPr>
        <w:t>Tehlikeli maddelerin taşınması hususunda kıyı tesisine öneriler</w:t>
      </w:r>
      <w:r>
        <w:rPr>
          <w:spacing w:val="-2"/>
          <w:sz w:val="24"/>
        </w:rPr>
        <w:t xml:space="preserve"> </w:t>
      </w:r>
      <w:r>
        <w:rPr>
          <w:sz w:val="24"/>
        </w:rPr>
        <w:t>sunmak.</w:t>
      </w:r>
    </w:p>
    <w:p w14:paraId="2607ACCC" w14:textId="45FA8069" w:rsidR="00DB0E47" w:rsidRDefault="00471A3F" w:rsidP="00AB7583">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2.4.3</w:t>
      </w:r>
      <w:r w:rsidR="00440278">
        <w:rPr>
          <w:rFonts w:asciiTheme="minorHAnsi" w:hAnsiTheme="minorHAnsi" w:cstheme="minorHAnsi"/>
          <w:b/>
          <w:sz w:val="24"/>
          <w:szCs w:val="24"/>
        </w:rPr>
        <w:t xml:space="preserve"> </w:t>
      </w:r>
      <w:r w:rsidR="00440278">
        <w:rPr>
          <w:sz w:val="24"/>
        </w:rPr>
        <w:t>Tehlikeli maddelerin taşınmasında kıyı tesisi işleticisinin faaliyetleri konusunda kıyı tesisine yıllık rapor hazırlamak. (Yıllık raporlar 5 yıl süre ile saklanır talep üzerine idareye ibraz edilir.)</w:t>
      </w:r>
    </w:p>
    <w:p w14:paraId="21AD026F" w14:textId="5B19F4B5" w:rsidR="00440278" w:rsidRDefault="00440278" w:rsidP="00AB7583">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2.4.4   </w:t>
      </w:r>
      <w:r>
        <w:rPr>
          <w:sz w:val="24"/>
        </w:rPr>
        <w:t>Aşağıda belirtilen uygulama ve yöntemleri kontrol</w:t>
      </w:r>
      <w:r>
        <w:rPr>
          <w:spacing w:val="-1"/>
          <w:sz w:val="24"/>
        </w:rPr>
        <w:t xml:space="preserve"> </w:t>
      </w:r>
      <w:r>
        <w:rPr>
          <w:sz w:val="24"/>
        </w:rPr>
        <w:t>etmek;</w:t>
      </w:r>
    </w:p>
    <w:p w14:paraId="05431B58" w14:textId="61956441" w:rsidR="00440278" w:rsidRDefault="00CC1F4E" w:rsidP="00CC1F4E">
      <w:pPr>
        <w:widowControl w:val="0"/>
        <w:tabs>
          <w:tab w:val="left" w:pos="1360"/>
        </w:tabs>
        <w:autoSpaceDE w:val="0"/>
        <w:autoSpaceDN w:val="0"/>
        <w:spacing w:after="0" w:line="242" w:lineRule="auto"/>
        <w:ind w:left="567"/>
        <w:jc w:val="both"/>
        <w:rPr>
          <w:sz w:val="24"/>
        </w:rPr>
      </w:pPr>
      <w:r>
        <w:rPr>
          <w:sz w:val="24"/>
        </w:rPr>
        <w:t xml:space="preserve"> </w:t>
      </w:r>
      <w:r w:rsidR="00440278">
        <w:rPr>
          <w:sz w:val="24"/>
        </w:rPr>
        <w:t>-</w:t>
      </w:r>
      <w:r w:rsidR="00440278" w:rsidRPr="00440278">
        <w:rPr>
          <w:sz w:val="24"/>
        </w:rPr>
        <w:t xml:space="preserve"> </w:t>
      </w:r>
      <w:r w:rsidR="00440278">
        <w:rPr>
          <w:sz w:val="24"/>
        </w:rPr>
        <w:t>Tesise gelen tehlikeli maddelerin uygun şekilde tanımlandığının, tehlikeli yüklerin doğru sevkiyat adlarının kullanıldığının, sınıflandırıldığının, ayrıştırma yapıldığının, beyan edildiğinin, onaylı ve kurallara uygun yük taşıma birimine emniyetli bir biçimde yüklendiğinin ve taşındığının kontrolü ve kontrol sonuçlarının raporlanma prosedürleri.</w:t>
      </w:r>
    </w:p>
    <w:p w14:paraId="7A7CA93A" w14:textId="3A098A8E" w:rsidR="00A918D1" w:rsidRDefault="00A918D1" w:rsidP="00CC1F4E">
      <w:pPr>
        <w:widowControl w:val="0"/>
        <w:tabs>
          <w:tab w:val="left" w:pos="1360"/>
        </w:tabs>
        <w:autoSpaceDE w:val="0"/>
        <w:autoSpaceDN w:val="0"/>
        <w:spacing w:after="0" w:line="242" w:lineRule="auto"/>
        <w:ind w:left="567"/>
        <w:jc w:val="both"/>
        <w:rPr>
          <w:sz w:val="24"/>
        </w:rPr>
      </w:pPr>
      <w:r>
        <w:rPr>
          <w:sz w:val="24"/>
        </w:rPr>
        <w:t>-</w:t>
      </w:r>
      <w:r w:rsidRPr="00440278">
        <w:rPr>
          <w:sz w:val="24"/>
        </w:rPr>
        <w:t xml:space="preserve"> </w:t>
      </w:r>
      <w:r>
        <w:rPr>
          <w:sz w:val="24"/>
        </w:rPr>
        <w:t xml:space="preserve">Tehlikeli maddelerin taşıma yükleme ve boşaltımında kullanılan </w:t>
      </w:r>
      <w:proofErr w:type="spellStart"/>
      <w:r>
        <w:rPr>
          <w:sz w:val="24"/>
        </w:rPr>
        <w:t>teçhizatların</w:t>
      </w:r>
      <w:proofErr w:type="spellEnd"/>
      <w:r>
        <w:rPr>
          <w:sz w:val="24"/>
        </w:rPr>
        <w:t xml:space="preserve"> kontrol yöntemleri,</w:t>
      </w:r>
    </w:p>
    <w:p w14:paraId="1B7500FF" w14:textId="18782D67" w:rsidR="00A918D1" w:rsidRDefault="00A918D1" w:rsidP="00CC1F4E">
      <w:pPr>
        <w:widowControl w:val="0"/>
        <w:tabs>
          <w:tab w:val="left" w:pos="1360"/>
        </w:tabs>
        <w:autoSpaceDE w:val="0"/>
        <w:autoSpaceDN w:val="0"/>
        <w:spacing w:after="0" w:line="242" w:lineRule="auto"/>
        <w:ind w:left="567"/>
        <w:jc w:val="both"/>
        <w:rPr>
          <w:sz w:val="24"/>
        </w:rPr>
      </w:pPr>
      <w:r>
        <w:rPr>
          <w:sz w:val="24"/>
        </w:rPr>
        <w:t>-</w:t>
      </w:r>
      <w:r w:rsidRPr="00440278">
        <w:rPr>
          <w:sz w:val="24"/>
        </w:rPr>
        <w:t xml:space="preserve"> </w:t>
      </w:r>
      <w:r>
        <w:rPr>
          <w:sz w:val="24"/>
        </w:rPr>
        <w:t>Me</w:t>
      </w:r>
      <w:r w:rsidR="00946ABC">
        <w:rPr>
          <w:sz w:val="24"/>
        </w:rPr>
        <w:t xml:space="preserve">vzuatta yapılan değişikliklerde </w:t>
      </w:r>
      <w:r>
        <w:rPr>
          <w:sz w:val="24"/>
        </w:rPr>
        <w:t>dahil olmak üzere kıyı tesisi çalışanlarının uygun eğitim alıp almadıkları ve bu eğitim kayıtlarının tutulup tutulmadığı,</w:t>
      </w:r>
    </w:p>
    <w:p w14:paraId="72B3F1E7" w14:textId="273B0D02" w:rsidR="00A918D1" w:rsidRDefault="00CC1F4E" w:rsidP="00CC1F4E">
      <w:pPr>
        <w:widowControl w:val="0"/>
        <w:tabs>
          <w:tab w:val="left" w:pos="1360"/>
        </w:tabs>
        <w:autoSpaceDE w:val="0"/>
        <w:autoSpaceDN w:val="0"/>
        <w:spacing w:after="0" w:line="242" w:lineRule="auto"/>
        <w:ind w:left="567"/>
        <w:jc w:val="both"/>
        <w:rPr>
          <w:sz w:val="24"/>
        </w:rPr>
      </w:pPr>
      <w:r>
        <w:rPr>
          <w:sz w:val="24"/>
        </w:rPr>
        <w:t xml:space="preserve"> </w:t>
      </w:r>
      <w:r w:rsidR="00A918D1">
        <w:rPr>
          <w:sz w:val="24"/>
        </w:rPr>
        <w:t>-</w:t>
      </w:r>
      <w:r w:rsidR="00A918D1" w:rsidRPr="00440278">
        <w:rPr>
          <w:sz w:val="24"/>
        </w:rPr>
        <w:t xml:space="preserve"> </w:t>
      </w:r>
      <w:r w:rsidR="00A918D1">
        <w:rPr>
          <w:sz w:val="24"/>
        </w:rPr>
        <w:t>Tehlikeli maddelerin taşınması, yüklenmesi veya boşaltılması sırasında</w:t>
      </w:r>
      <w:r w:rsidR="00A918D1">
        <w:rPr>
          <w:spacing w:val="36"/>
          <w:sz w:val="24"/>
        </w:rPr>
        <w:t xml:space="preserve"> </w:t>
      </w:r>
      <w:r w:rsidR="00A918D1">
        <w:rPr>
          <w:sz w:val="24"/>
        </w:rPr>
        <w:t>bir kaza ya</w:t>
      </w:r>
      <w:r w:rsidR="006A663C">
        <w:rPr>
          <w:sz w:val="24"/>
        </w:rPr>
        <w:t xml:space="preserve"> </w:t>
      </w:r>
      <w:r w:rsidR="00A918D1">
        <w:rPr>
          <w:sz w:val="24"/>
        </w:rPr>
        <w:t>da güvenliği etkileyecek bir olay meydana gelmesi durumunda uygulanacak acil durum yöntemlerinin uygunluğu,</w:t>
      </w:r>
    </w:p>
    <w:p w14:paraId="7C541EC1" w14:textId="1F6EC784" w:rsidR="00440278" w:rsidRDefault="00A918D1" w:rsidP="00CC1F4E">
      <w:pPr>
        <w:widowControl w:val="0"/>
        <w:tabs>
          <w:tab w:val="left" w:pos="1360"/>
        </w:tabs>
        <w:autoSpaceDE w:val="0"/>
        <w:autoSpaceDN w:val="0"/>
        <w:spacing w:after="0" w:line="242" w:lineRule="auto"/>
        <w:ind w:left="567"/>
        <w:jc w:val="both"/>
        <w:rPr>
          <w:sz w:val="24"/>
        </w:rPr>
      </w:pPr>
      <w:r>
        <w:rPr>
          <w:sz w:val="24"/>
        </w:rPr>
        <w:t>-</w:t>
      </w:r>
      <w:r w:rsidRPr="00440278">
        <w:rPr>
          <w:sz w:val="24"/>
        </w:rPr>
        <w:t xml:space="preserve"> </w:t>
      </w:r>
      <w:r>
        <w:rPr>
          <w:sz w:val="24"/>
        </w:rPr>
        <w:t>Tehlikeli maddelerin taşınması, yüklenmesi veya boşaltılması sırasında meydana gelen ciddi kazalar, olaylar, ya</w:t>
      </w:r>
      <w:r w:rsidR="006A663C">
        <w:rPr>
          <w:sz w:val="24"/>
        </w:rPr>
        <w:t xml:space="preserve"> </w:t>
      </w:r>
      <w:r>
        <w:rPr>
          <w:sz w:val="24"/>
        </w:rPr>
        <w:t>da ciddi ihlaller konusunda hazırlanan raporların uygunluğu,</w:t>
      </w:r>
    </w:p>
    <w:p w14:paraId="4B84CB12" w14:textId="0DCDBCEB" w:rsidR="00E04573" w:rsidRDefault="00A16C81" w:rsidP="00CC1F4E">
      <w:pPr>
        <w:widowControl w:val="0"/>
        <w:tabs>
          <w:tab w:val="left" w:pos="1360"/>
        </w:tabs>
        <w:autoSpaceDE w:val="0"/>
        <w:autoSpaceDN w:val="0"/>
        <w:spacing w:after="0" w:line="242" w:lineRule="auto"/>
        <w:ind w:left="567"/>
        <w:jc w:val="both"/>
        <w:rPr>
          <w:sz w:val="24"/>
        </w:rPr>
      </w:pPr>
      <w:r>
        <w:rPr>
          <w:sz w:val="24"/>
        </w:rPr>
        <w:t>-</w:t>
      </w:r>
      <w:r w:rsidRPr="00440278">
        <w:rPr>
          <w:sz w:val="24"/>
        </w:rPr>
        <w:t xml:space="preserve"> </w:t>
      </w:r>
      <w:r>
        <w:rPr>
          <w:sz w:val="24"/>
        </w:rPr>
        <w:t xml:space="preserve">Kazalar, olaylar, </w:t>
      </w:r>
      <w:proofErr w:type="gramStart"/>
      <w:r>
        <w:rPr>
          <w:sz w:val="24"/>
        </w:rPr>
        <w:t>yada</w:t>
      </w:r>
      <w:proofErr w:type="gramEnd"/>
      <w:r>
        <w:rPr>
          <w:sz w:val="24"/>
        </w:rPr>
        <w:t xml:space="preserve"> ciddi ihlallerin tekrar oluşmasına karşı gerekli önlemlerin neler olduğunun belirlenmesi ve yapılan uygulamanın değerlendirmesi,</w:t>
      </w:r>
    </w:p>
    <w:p w14:paraId="406F4D67" w14:textId="77777777" w:rsidR="00A16C81" w:rsidRDefault="00A16C81" w:rsidP="00CC1F4E">
      <w:pPr>
        <w:widowControl w:val="0"/>
        <w:tabs>
          <w:tab w:val="left" w:pos="1360"/>
        </w:tabs>
        <w:autoSpaceDE w:val="0"/>
        <w:autoSpaceDN w:val="0"/>
        <w:spacing w:after="0" w:line="242" w:lineRule="auto"/>
        <w:ind w:left="567"/>
        <w:jc w:val="both"/>
        <w:rPr>
          <w:sz w:val="24"/>
        </w:rPr>
      </w:pPr>
      <w:r>
        <w:rPr>
          <w:sz w:val="24"/>
        </w:rPr>
        <w:t>-</w:t>
      </w:r>
      <w:r w:rsidRPr="00440278">
        <w:rPr>
          <w:sz w:val="24"/>
        </w:rPr>
        <w:t xml:space="preserve"> </w:t>
      </w:r>
      <w:r>
        <w:rPr>
          <w:sz w:val="24"/>
        </w:rPr>
        <w:t>Alt yüklenicilerin veya 3. Tarafların seçiminde ve tehlikeli maddelerin taşınması ile ilgili kuralların ne ölçüde dikkate</w:t>
      </w:r>
      <w:r>
        <w:rPr>
          <w:spacing w:val="-1"/>
          <w:sz w:val="24"/>
        </w:rPr>
        <w:t xml:space="preserve"> </w:t>
      </w:r>
      <w:r>
        <w:rPr>
          <w:sz w:val="24"/>
        </w:rPr>
        <w:t>alındığı,</w:t>
      </w:r>
    </w:p>
    <w:p w14:paraId="08F9366C" w14:textId="6083856C" w:rsidR="00A16C81" w:rsidRDefault="00A16C81" w:rsidP="00CC1F4E">
      <w:pPr>
        <w:widowControl w:val="0"/>
        <w:tabs>
          <w:tab w:val="left" w:pos="1360"/>
        </w:tabs>
        <w:autoSpaceDE w:val="0"/>
        <w:autoSpaceDN w:val="0"/>
        <w:spacing w:after="0" w:line="242" w:lineRule="auto"/>
        <w:ind w:left="567"/>
        <w:jc w:val="both"/>
        <w:rPr>
          <w:sz w:val="24"/>
        </w:rPr>
      </w:pPr>
      <w:r>
        <w:rPr>
          <w:sz w:val="24"/>
        </w:rPr>
        <w:t>-</w:t>
      </w:r>
      <w:r w:rsidR="00DB0E47">
        <w:rPr>
          <w:sz w:val="24"/>
        </w:rPr>
        <w:t xml:space="preserve"> </w:t>
      </w:r>
      <w:r>
        <w:rPr>
          <w:sz w:val="24"/>
        </w:rPr>
        <w:t xml:space="preserve">Tehlikeli maddelerin taşınması ve tahmil/tahliyesinde çalışanların </w:t>
      </w:r>
      <w:proofErr w:type="spellStart"/>
      <w:r>
        <w:rPr>
          <w:sz w:val="24"/>
        </w:rPr>
        <w:t>operasyonel</w:t>
      </w:r>
      <w:proofErr w:type="spellEnd"/>
      <w:r>
        <w:rPr>
          <w:sz w:val="24"/>
        </w:rPr>
        <w:t xml:space="preserve"> prosedürler ve talimatlar hakkında detaylı bilgiye sahip olup olmadıklarının</w:t>
      </w:r>
      <w:r>
        <w:rPr>
          <w:spacing w:val="-2"/>
          <w:sz w:val="24"/>
        </w:rPr>
        <w:t xml:space="preserve"> </w:t>
      </w:r>
      <w:r>
        <w:rPr>
          <w:sz w:val="24"/>
        </w:rPr>
        <w:t>tespiti</w:t>
      </w:r>
      <w:r w:rsidR="002A0363">
        <w:rPr>
          <w:sz w:val="24"/>
        </w:rPr>
        <w:t>,</w:t>
      </w:r>
    </w:p>
    <w:p w14:paraId="5BA98415" w14:textId="30A27B91" w:rsidR="002A0363" w:rsidRDefault="002A0363" w:rsidP="00CC1F4E">
      <w:pPr>
        <w:widowControl w:val="0"/>
        <w:tabs>
          <w:tab w:val="left" w:pos="1360"/>
        </w:tabs>
        <w:autoSpaceDE w:val="0"/>
        <w:autoSpaceDN w:val="0"/>
        <w:spacing w:after="0" w:line="242" w:lineRule="auto"/>
        <w:ind w:left="567"/>
        <w:jc w:val="both"/>
        <w:rPr>
          <w:sz w:val="24"/>
        </w:rPr>
      </w:pPr>
      <w:r>
        <w:rPr>
          <w:sz w:val="24"/>
        </w:rPr>
        <w:t>-</w:t>
      </w:r>
      <w:r w:rsidR="00DB0E47">
        <w:rPr>
          <w:sz w:val="24"/>
        </w:rPr>
        <w:t xml:space="preserve"> </w:t>
      </w:r>
      <w:r>
        <w:rPr>
          <w:sz w:val="24"/>
        </w:rPr>
        <w:t>Tehlikeli maddelerin taşınması, elleçlenmesi, depolanması ve tahmil/tahliyesi esnasındaki risklere karşı hazırlıklı olmak için alınan önlemlerin uygunluğu,</w:t>
      </w:r>
    </w:p>
    <w:p w14:paraId="113CF1F9" w14:textId="77777777" w:rsidR="002A0363" w:rsidRDefault="002A0363" w:rsidP="00CC1F4E">
      <w:pPr>
        <w:widowControl w:val="0"/>
        <w:tabs>
          <w:tab w:val="left" w:pos="1360"/>
        </w:tabs>
        <w:autoSpaceDE w:val="0"/>
        <w:autoSpaceDN w:val="0"/>
        <w:spacing w:after="0" w:line="242" w:lineRule="auto"/>
        <w:ind w:left="567"/>
        <w:jc w:val="both"/>
        <w:rPr>
          <w:sz w:val="24"/>
        </w:rPr>
      </w:pPr>
      <w:r>
        <w:rPr>
          <w:sz w:val="24"/>
        </w:rPr>
        <w:t>-</w:t>
      </w:r>
      <w:r w:rsidRPr="00440278">
        <w:rPr>
          <w:sz w:val="24"/>
        </w:rPr>
        <w:t xml:space="preserve"> </w:t>
      </w:r>
      <w:r>
        <w:rPr>
          <w:sz w:val="24"/>
        </w:rPr>
        <w:t>Tehlikeli maddeler</w:t>
      </w:r>
      <w:r w:rsidR="006A663C">
        <w:rPr>
          <w:sz w:val="24"/>
        </w:rPr>
        <w:t xml:space="preserve"> ile ilgili tüm zorunlu doküman</w:t>
      </w:r>
      <w:r>
        <w:rPr>
          <w:sz w:val="24"/>
        </w:rPr>
        <w:t>, bilgi ve belgelerin neler olduğuna ilişkin</w:t>
      </w:r>
      <w:r>
        <w:rPr>
          <w:spacing w:val="-1"/>
          <w:sz w:val="24"/>
        </w:rPr>
        <w:t xml:space="preserve"> </w:t>
      </w:r>
      <w:r w:rsidR="00BF63F6">
        <w:rPr>
          <w:sz w:val="24"/>
        </w:rPr>
        <w:t>prosedürler,</w:t>
      </w:r>
    </w:p>
    <w:p w14:paraId="6A1B96DA" w14:textId="77777777" w:rsidR="002A0363" w:rsidRDefault="002A0363" w:rsidP="00CC1F4E">
      <w:pPr>
        <w:widowControl w:val="0"/>
        <w:tabs>
          <w:tab w:val="left" w:pos="1360"/>
        </w:tabs>
        <w:autoSpaceDE w:val="0"/>
        <w:autoSpaceDN w:val="0"/>
        <w:spacing w:after="0" w:line="242" w:lineRule="auto"/>
        <w:ind w:left="567"/>
        <w:jc w:val="both"/>
        <w:rPr>
          <w:sz w:val="24"/>
        </w:rPr>
      </w:pPr>
      <w:r>
        <w:rPr>
          <w:sz w:val="24"/>
        </w:rPr>
        <w:t>-</w:t>
      </w:r>
      <w:r w:rsidRPr="00440278">
        <w:rPr>
          <w:sz w:val="24"/>
        </w:rPr>
        <w:t xml:space="preserve"> </w:t>
      </w:r>
      <w:r>
        <w:rPr>
          <w:sz w:val="24"/>
        </w:rPr>
        <w:t>Tehlikeli madde taşıyan gemilerin gündüz ve gece emniyetli şekilde kıyı tesisine yanaşması, bağlanması, yükleme/tahliye yapması, barınması veya demirlemesine yönelik prosedürler</w:t>
      </w:r>
      <w:r w:rsidR="00BF63F6">
        <w:rPr>
          <w:sz w:val="24"/>
        </w:rPr>
        <w:t>,</w:t>
      </w:r>
    </w:p>
    <w:p w14:paraId="3F770848" w14:textId="77777777" w:rsidR="00A16C81" w:rsidRDefault="002A0363" w:rsidP="00CC1F4E">
      <w:pPr>
        <w:widowControl w:val="0"/>
        <w:tabs>
          <w:tab w:val="left" w:pos="1360"/>
        </w:tabs>
        <w:autoSpaceDE w:val="0"/>
        <w:autoSpaceDN w:val="0"/>
        <w:spacing w:after="0" w:line="242" w:lineRule="auto"/>
        <w:ind w:left="567"/>
        <w:jc w:val="both"/>
        <w:rPr>
          <w:sz w:val="24"/>
        </w:rPr>
      </w:pPr>
      <w:r>
        <w:rPr>
          <w:sz w:val="24"/>
        </w:rPr>
        <w:t>-</w:t>
      </w:r>
      <w:r w:rsidRPr="00440278">
        <w:rPr>
          <w:sz w:val="24"/>
        </w:rPr>
        <w:t xml:space="preserve"> </w:t>
      </w:r>
      <w:r w:rsidR="00BF63F6">
        <w:rPr>
          <w:sz w:val="24"/>
        </w:rPr>
        <w:t xml:space="preserve">Kıyı tesisinin acil durumlara müdahale etme </w:t>
      </w:r>
      <w:proofErr w:type="gramStart"/>
      <w:r w:rsidR="00BF63F6">
        <w:rPr>
          <w:sz w:val="24"/>
        </w:rPr>
        <w:t>imkan</w:t>
      </w:r>
      <w:proofErr w:type="gramEnd"/>
      <w:r w:rsidR="00BF63F6">
        <w:rPr>
          <w:sz w:val="24"/>
        </w:rPr>
        <w:t>, kabiliyet ve kapasitesine ilişkin hususların</w:t>
      </w:r>
      <w:r w:rsidR="00BF63F6">
        <w:rPr>
          <w:spacing w:val="-1"/>
          <w:sz w:val="24"/>
        </w:rPr>
        <w:t xml:space="preserve"> </w:t>
      </w:r>
      <w:r w:rsidR="00BF63F6">
        <w:rPr>
          <w:sz w:val="24"/>
        </w:rPr>
        <w:t>doğruluğu,</w:t>
      </w:r>
    </w:p>
    <w:p w14:paraId="548578E3" w14:textId="77E8D8DC" w:rsidR="00BF63F6" w:rsidRDefault="00BF63F6" w:rsidP="00CC1F4E">
      <w:pPr>
        <w:widowControl w:val="0"/>
        <w:tabs>
          <w:tab w:val="left" w:pos="1360"/>
        </w:tabs>
        <w:autoSpaceDE w:val="0"/>
        <w:autoSpaceDN w:val="0"/>
        <w:spacing w:after="0" w:line="242" w:lineRule="auto"/>
        <w:ind w:left="567"/>
        <w:jc w:val="both"/>
        <w:rPr>
          <w:sz w:val="24"/>
        </w:rPr>
      </w:pPr>
      <w:r>
        <w:rPr>
          <w:sz w:val="24"/>
        </w:rPr>
        <w:t>-</w:t>
      </w:r>
      <w:r w:rsidRPr="00440278">
        <w:rPr>
          <w:sz w:val="24"/>
        </w:rPr>
        <w:t xml:space="preserve"> </w:t>
      </w:r>
      <w:r>
        <w:rPr>
          <w:sz w:val="24"/>
        </w:rPr>
        <w:t>Tehlikeli maddelerin karıştığı kazalara yönelik yapılacak ilk müdahalelere yönelik düzenlemelerin uygunluğu,</w:t>
      </w:r>
    </w:p>
    <w:p w14:paraId="1F7B884A" w14:textId="77777777" w:rsidR="00BF63F6" w:rsidRDefault="00BF63F6" w:rsidP="00CC1F4E">
      <w:pPr>
        <w:widowControl w:val="0"/>
        <w:tabs>
          <w:tab w:val="left" w:pos="1360"/>
        </w:tabs>
        <w:autoSpaceDE w:val="0"/>
        <w:autoSpaceDN w:val="0"/>
        <w:spacing w:after="0" w:line="242" w:lineRule="auto"/>
        <w:ind w:left="567"/>
        <w:jc w:val="both"/>
        <w:rPr>
          <w:sz w:val="24"/>
        </w:rPr>
      </w:pPr>
      <w:r>
        <w:rPr>
          <w:sz w:val="24"/>
        </w:rPr>
        <w:t>-</w:t>
      </w:r>
      <w:r w:rsidRPr="00440278">
        <w:rPr>
          <w:sz w:val="24"/>
        </w:rPr>
        <w:t xml:space="preserve"> </w:t>
      </w:r>
      <w:r>
        <w:rPr>
          <w:sz w:val="24"/>
        </w:rPr>
        <w:t xml:space="preserve"> Hasarlı tehlikeli yüklerle, tehlikeli yüklerin bulaştığı atıkları elleçlenmesi ve </w:t>
      </w:r>
      <w:proofErr w:type="spellStart"/>
      <w:r>
        <w:rPr>
          <w:sz w:val="24"/>
        </w:rPr>
        <w:t>bertarafına</w:t>
      </w:r>
      <w:proofErr w:type="spellEnd"/>
      <w:r>
        <w:rPr>
          <w:sz w:val="24"/>
        </w:rPr>
        <w:t xml:space="preserve"> yönelik prosedürler,</w:t>
      </w:r>
    </w:p>
    <w:p w14:paraId="612840F8" w14:textId="3AD45BD2" w:rsidR="00BF63F6" w:rsidRDefault="00BF63F6" w:rsidP="00CC1F4E">
      <w:pPr>
        <w:widowControl w:val="0"/>
        <w:tabs>
          <w:tab w:val="left" w:pos="1360"/>
        </w:tabs>
        <w:autoSpaceDE w:val="0"/>
        <w:autoSpaceDN w:val="0"/>
        <w:spacing w:after="0" w:line="242" w:lineRule="auto"/>
        <w:ind w:left="567"/>
        <w:jc w:val="both"/>
        <w:rPr>
          <w:sz w:val="24"/>
        </w:rPr>
      </w:pPr>
      <w:r>
        <w:rPr>
          <w:sz w:val="24"/>
        </w:rPr>
        <w:t>-</w:t>
      </w:r>
      <w:r w:rsidRPr="00440278">
        <w:rPr>
          <w:sz w:val="24"/>
        </w:rPr>
        <w:t xml:space="preserve"> </w:t>
      </w:r>
      <w:r>
        <w:rPr>
          <w:sz w:val="24"/>
        </w:rPr>
        <w:t>Kişisel koruyucu kıyafetler hakkında bilgiler ile bunların kullanılmasına yönelik prosedürler.</w:t>
      </w:r>
    </w:p>
    <w:p w14:paraId="29D8ABCA" w14:textId="361D06D9" w:rsidR="00797ECD" w:rsidRDefault="00797ECD" w:rsidP="00AB7583">
      <w:pPr>
        <w:widowControl w:val="0"/>
        <w:tabs>
          <w:tab w:val="left" w:pos="1360"/>
        </w:tabs>
        <w:autoSpaceDE w:val="0"/>
        <w:autoSpaceDN w:val="0"/>
        <w:spacing w:after="0" w:line="242" w:lineRule="auto"/>
        <w:jc w:val="both"/>
        <w:rPr>
          <w:sz w:val="24"/>
        </w:rPr>
      </w:pPr>
    </w:p>
    <w:p w14:paraId="129C9058" w14:textId="1B5A4DD2" w:rsidR="00FF2512" w:rsidRDefault="00FF2512" w:rsidP="00AB7583">
      <w:pPr>
        <w:widowControl w:val="0"/>
        <w:tabs>
          <w:tab w:val="left" w:pos="1360"/>
        </w:tabs>
        <w:autoSpaceDE w:val="0"/>
        <w:autoSpaceDN w:val="0"/>
        <w:spacing w:after="0" w:line="242" w:lineRule="auto"/>
        <w:jc w:val="both"/>
        <w:rPr>
          <w:sz w:val="24"/>
        </w:rPr>
      </w:pPr>
    </w:p>
    <w:p w14:paraId="7268408F" w14:textId="39E23F7A" w:rsidR="00FF2512" w:rsidRDefault="00FF2512" w:rsidP="00AB7583">
      <w:pPr>
        <w:widowControl w:val="0"/>
        <w:tabs>
          <w:tab w:val="left" w:pos="1360"/>
        </w:tabs>
        <w:autoSpaceDE w:val="0"/>
        <w:autoSpaceDN w:val="0"/>
        <w:spacing w:after="0" w:line="242" w:lineRule="auto"/>
        <w:jc w:val="both"/>
        <w:rPr>
          <w:sz w:val="24"/>
        </w:rPr>
      </w:pPr>
    </w:p>
    <w:p w14:paraId="37AA0C21" w14:textId="11A01B8B" w:rsidR="00163784" w:rsidRDefault="00163784" w:rsidP="00AB7583">
      <w:pPr>
        <w:widowControl w:val="0"/>
        <w:tabs>
          <w:tab w:val="left" w:pos="1360"/>
        </w:tabs>
        <w:autoSpaceDE w:val="0"/>
        <w:autoSpaceDN w:val="0"/>
        <w:spacing w:after="0" w:line="242" w:lineRule="auto"/>
        <w:jc w:val="both"/>
        <w:rPr>
          <w:sz w:val="24"/>
        </w:rPr>
      </w:pPr>
    </w:p>
    <w:p w14:paraId="464D56E6" w14:textId="200B8043" w:rsidR="00163784" w:rsidRDefault="00163784" w:rsidP="00AB7583">
      <w:pPr>
        <w:widowControl w:val="0"/>
        <w:tabs>
          <w:tab w:val="left" w:pos="1360"/>
        </w:tabs>
        <w:autoSpaceDE w:val="0"/>
        <w:autoSpaceDN w:val="0"/>
        <w:spacing w:after="0" w:line="242" w:lineRule="auto"/>
        <w:jc w:val="both"/>
        <w:rPr>
          <w:sz w:val="24"/>
        </w:rPr>
      </w:pPr>
    </w:p>
    <w:p w14:paraId="7444417C" w14:textId="77777777" w:rsidR="00163784" w:rsidRDefault="00163784" w:rsidP="00AB7583">
      <w:pPr>
        <w:widowControl w:val="0"/>
        <w:tabs>
          <w:tab w:val="left" w:pos="1360"/>
        </w:tabs>
        <w:autoSpaceDE w:val="0"/>
        <w:autoSpaceDN w:val="0"/>
        <w:spacing w:after="0" w:line="242" w:lineRule="auto"/>
        <w:jc w:val="both"/>
        <w:rPr>
          <w:sz w:val="24"/>
        </w:rPr>
      </w:pPr>
    </w:p>
    <w:p w14:paraId="446C7CC3" w14:textId="28D52BD6" w:rsidR="00B15884" w:rsidRPr="006F357D" w:rsidRDefault="001541FD" w:rsidP="00AB7583">
      <w:pPr>
        <w:widowControl w:val="0"/>
        <w:tabs>
          <w:tab w:val="left" w:pos="1360"/>
        </w:tabs>
        <w:autoSpaceDE w:val="0"/>
        <w:autoSpaceDN w:val="0"/>
        <w:spacing w:after="0" w:line="242" w:lineRule="auto"/>
        <w:jc w:val="both"/>
        <w:rPr>
          <w:rFonts w:asciiTheme="minorHAnsi" w:hAnsiTheme="minorHAnsi" w:cstheme="minorHAnsi"/>
          <w:b/>
          <w:sz w:val="26"/>
          <w:szCs w:val="26"/>
        </w:rPr>
      </w:pPr>
      <w:r>
        <w:rPr>
          <w:rFonts w:asciiTheme="minorHAnsi" w:hAnsiTheme="minorHAnsi" w:cstheme="minorHAnsi"/>
          <w:b/>
          <w:sz w:val="26"/>
          <w:szCs w:val="26"/>
        </w:rPr>
        <w:lastRenderedPageBreak/>
        <w:t xml:space="preserve">2.5. </w:t>
      </w:r>
      <w:r w:rsidR="00E53489">
        <w:rPr>
          <w:rFonts w:asciiTheme="minorHAnsi" w:hAnsiTheme="minorHAnsi" w:cstheme="minorHAnsi"/>
          <w:b/>
          <w:sz w:val="26"/>
          <w:szCs w:val="26"/>
        </w:rPr>
        <w:t>KIYI</w:t>
      </w:r>
      <w:r w:rsidRPr="001541FD">
        <w:rPr>
          <w:rFonts w:asciiTheme="minorHAnsi" w:hAnsiTheme="minorHAnsi" w:cstheme="minorHAnsi"/>
          <w:b/>
          <w:sz w:val="26"/>
          <w:szCs w:val="26"/>
        </w:rPr>
        <w:t xml:space="preserve"> TESİSİNDE FAALİYETTE BULUNAN 3. ŞAH</w:t>
      </w:r>
      <w:r w:rsidR="00BB4534">
        <w:rPr>
          <w:rFonts w:asciiTheme="minorHAnsi" w:hAnsiTheme="minorHAnsi" w:cstheme="minorHAnsi"/>
          <w:b/>
          <w:sz w:val="26"/>
          <w:szCs w:val="26"/>
        </w:rPr>
        <w:t>ISLARIN, YÜK/GEMİ ACENTASININ vb</w:t>
      </w:r>
      <w:r w:rsidRPr="001541FD">
        <w:rPr>
          <w:rFonts w:asciiTheme="minorHAnsi" w:hAnsiTheme="minorHAnsi" w:cstheme="minorHAnsi"/>
          <w:b/>
          <w:sz w:val="26"/>
          <w:szCs w:val="26"/>
        </w:rPr>
        <w:t xml:space="preserve">. </w:t>
      </w:r>
      <w:r>
        <w:rPr>
          <w:rFonts w:asciiTheme="minorHAnsi" w:hAnsiTheme="minorHAnsi" w:cstheme="minorHAnsi"/>
          <w:b/>
          <w:sz w:val="26"/>
          <w:szCs w:val="26"/>
        </w:rPr>
        <w:t>SORUMLULUKLARI</w:t>
      </w:r>
    </w:p>
    <w:p w14:paraId="10FB1B16" w14:textId="77777777" w:rsidR="00440278" w:rsidRDefault="00B15884" w:rsidP="00AB7583">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2.5.1 </w:t>
      </w:r>
      <w:r>
        <w:rPr>
          <w:sz w:val="24"/>
        </w:rPr>
        <w:t>Liman tesisinde iş yapacak personeline İdarenin 27.03.2013 tarihli ve 79462207/315 sayılı genelgesinde belirtilen eğitimleri</w:t>
      </w:r>
      <w:r>
        <w:rPr>
          <w:spacing w:val="-2"/>
          <w:sz w:val="24"/>
        </w:rPr>
        <w:t xml:space="preserve"> </w:t>
      </w:r>
      <w:r>
        <w:rPr>
          <w:sz w:val="24"/>
        </w:rPr>
        <w:t>aldırmak,</w:t>
      </w:r>
    </w:p>
    <w:p w14:paraId="0C4AD118" w14:textId="77777777" w:rsidR="00B15884" w:rsidRPr="00E13C91" w:rsidRDefault="001B354A" w:rsidP="00AB7583">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2.5.2  </w:t>
      </w:r>
      <w:r w:rsidR="00B15884">
        <w:rPr>
          <w:rFonts w:asciiTheme="minorHAnsi" w:hAnsiTheme="minorHAnsi" w:cstheme="minorHAnsi"/>
          <w:b/>
          <w:sz w:val="24"/>
          <w:szCs w:val="24"/>
        </w:rPr>
        <w:t xml:space="preserve"> </w:t>
      </w:r>
      <w:r w:rsidR="00B15884">
        <w:rPr>
          <w:sz w:val="24"/>
        </w:rPr>
        <w:t>Liman tesisinde IMDG Kod da belirtilen kurallara uygun hareket</w:t>
      </w:r>
      <w:r w:rsidR="00B15884">
        <w:rPr>
          <w:spacing w:val="-2"/>
          <w:sz w:val="24"/>
        </w:rPr>
        <w:t xml:space="preserve"> </w:t>
      </w:r>
      <w:r w:rsidR="00B15884">
        <w:rPr>
          <w:sz w:val="24"/>
        </w:rPr>
        <w:t>etmek,</w:t>
      </w:r>
    </w:p>
    <w:p w14:paraId="2D443EBE" w14:textId="77777777" w:rsidR="00B15884" w:rsidRPr="00E13C91" w:rsidRDefault="00B15884" w:rsidP="00AB7583">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2.5.3 </w:t>
      </w:r>
      <w:r>
        <w:rPr>
          <w:sz w:val="24"/>
        </w:rPr>
        <w:t>Kıyı tesisi tarafından oluşturulan Tehlikeli Madde Rehberi ve Tehlikeli maddelere ilişkin prosedürlere uygun hareket</w:t>
      </w:r>
      <w:r>
        <w:rPr>
          <w:spacing w:val="-1"/>
          <w:sz w:val="24"/>
        </w:rPr>
        <w:t xml:space="preserve"> </w:t>
      </w:r>
      <w:r>
        <w:rPr>
          <w:sz w:val="24"/>
        </w:rPr>
        <w:t>etmek,</w:t>
      </w:r>
    </w:p>
    <w:p w14:paraId="4DD58B27" w14:textId="79912642" w:rsidR="00DB0E47" w:rsidRPr="00E13C91" w:rsidRDefault="000B3AB9" w:rsidP="00AB7583">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2.5.4 </w:t>
      </w:r>
      <w:r w:rsidR="00CB7BC2">
        <w:rPr>
          <w:sz w:val="24"/>
        </w:rPr>
        <w:t>Liman tesisinde tehlikeli maddelerin taşınmasında herhangi bir uygunsuzluk tespit ettiğinde durumu tesis ilgililerine rapor etmek,</w:t>
      </w:r>
    </w:p>
    <w:p w14:paraId="4547FB0A" w14:textId="77777777" w:rsidR="00E906C7" w:rsidRDefault="00ED13CF" w:rsidP="00AB7583">
      <w:pPr>
        <w:widowControl w:val="0"/>
        <w:tabs>
          <w:tab w:val="left" w:pos="1360"/>
        </w:tabs>
        <w:autoSpaceDE w:val="0"/>
        <w:autoSpaceDN w:val="0"/>
        <w:spacing w:after="0" w:line="242" w:lineRule="auto"/>
        <w:jc w:val="both"/>
        <w:rPr>
          <w:sz w:val="24"/>
        </w:rPr>
      </w:pPr>
      <w:proofErr w:type="gramStart"/>
      <w:r>
        <w:rPr>
          <w:rFonts w:asciiTheme="minorHAnsi" w:hAnsiTheme="minorHAnsi" w:cstheme="minorHAnsi"/>
          <w:b/>
          <w:sz w:val="24"/>
          <w:szCs w:val="24"/>
        </w:rPr>
        <w:t xml:space="preserve">2.5.5 </w:t>
      </w:r>
      <w:r w:rsidR="00CB7BC2">
        <w:rPr>
          <w:rFonts w:asciiTheme="minorHAnsi" w:hAnsiTheme="minorHAnsi" w:cstheme="minorHAnsi"/>
          <w:b/>
          <w:sz w:val="24"/>
          <w:szCs w:val="24"/>
        </w:rPr>
        <w:t xml:space="preserve"> </w:t>
      </w:r>
      <w:r w:rsidR="00CB7BC2">
        <w:rPr>
          <w:sz w:val="24"/>
        </w:rPr>
        <w:t>Tehlikeli</w:t>
      </w:r>
      <w:proofErr w:type="gramEnd"/>
      <w:r w:rsidR="00CB7BC2">
        <w:rPr>
          <w:sz w:val="24"/>
        </w:rPr>
        <w:t xml:space="preserve"> maddelerden oluşabilecek İşçi Sağlığı İş Güvenliği risklerini ortadan kaldırmaya yönelik çalışmaların önemli bir parçasını oluşturan ve kullanıcıyı doğru ve yeterli düzeyde bilgilendirmek amacıyla hazırlanan, ilgili tehlikeli maddelerin tehlike ve riskleri ile diğer bilgileri içeren (SDS) Formunu kıyı tesisi işletmesine ve İdareye</w:t>
      </w:r>
      <w:r w:rsidR="00CB7BC2">
        <w:rPr>
          <w:spacing w:val="-2"/>
          <w:sz w:val="24"/>
        </w:rPr>
        <w:t xml:space="preserve"> </w:t>
      </w:r>
      <w:r w:rsidR="00CB7BC2">
        <w:rPr>
          <w:sz w:val="24"/>
        </w:rPr>
        <w:t>göndermek</w:t>
      </w:r>
      <w:r w:rsidR="00DD29AF">
        <w:rPr>
          <w:sz w:val="24"/>
        </w:rPr>
        <w:t>.</w:t>
      </w:r>
    </w:p>
    <w:p w14:paraId="75769894" w14:textId="77777777" w:rsidR="00797ECD" w:rsidRDefault="00797ECD" w:rsidP="00AB7583">
      <w:pPr>
        <w:widowControl w:val="0"/>
        <w:tabs>
          <w:tab w:val="left" w:pos="1360"/>
        </w:tabs>
        <w:autoSpaceDE w:val="0"/>
        <w:autoSpaceDN w:val="0"/>
        <w:spacing w:after="0" w:line="242" w:lineRule="auto"/>
        <w:jc w:val="both"/>
        <w:rPr>
          <w:sz w:val="24"/>
        </w:rPr>
      </w:pPr>
    </w:p>
    <w:p w14:paraId="00D733C9" w14:textId="77777777" w:rsidR="00797ECD" w:rsidRDefault="00797ECD" w:rsidP="00AB7583">
      <w:pPr>
        <w:widowControl w:val="0"/>
        <w:tabs>
          <w:tab w:val="left" w:pos="1360"/>
        </w:tabs>
        <w:autoSpaceDE w:val="0"/>
        <w:autoSpaceDN w:val="0"/>
        <w:spacing w:after="0" w:line="242" w:lineRule="auto"/>
        <w:jc w:val="both"/>
        <w:rPr>
          <w:sz w:val="24"/>
        </w:rPr>
      </w:pPr>
    </w:p>
    <w:p w14:paraId="5AEA4F14" w14:textId="77777777" w:rsidR="00B15884" w:rsidRPr="00E31CC3" w:rsidRDefault="003010D8" w:rsidP="00AB7583">
      <w:pPr>
        <w:widowControl w:val="0"/>
        <w:tabs>
          <w:tab w:val="left" w:pos="1360"/>
        </w:tabs>
        <w:autoSpaceDE w:val="0"/>
        <w:autoSpaceDN w:val="0"/>
        <w:spacing w:after="0" w:line="242" w:lineRule="auto"/>
        <w:jc w:val="both"/>
        <w:rPr>
          <w:sz w:val="30"/>
          <w:szCs w:val="30"/>
        </w:rPr>
      </w:pPr>
      <w:r w:rsidRPr="00E31CC3">
        <w:rPr>
          <w:rFonts w:cs="Arial"/>
          <w:b/>
          <w:color w:val="FF0000"/>
          <w:sz w:val="30"/>
          <w:szCs w:val="30"/>
        </w:rPr>
        <w:t>3.</w:t>
      </w:r>
      <w:r w:rsidR="00E31CC3">
        <w:rPr>
          <w:rFonts w:asciiTheme="minorHAnsi" w:hAnsiTheme="minorHAnsi" w:cstheme="minorHAnsi"/>
          <w:b/>
          <w:sz w:val="30"/>
          <w:szCs w:val="30"/>
        </w:rPr>
        <w:t xml:space="preserve">KIYI </w:t>
      </w:r>
      <w:r w:rsidRPr="00E31CC3">
        <w:rPr>
          <w:rFonts w:asciiTheme="minorHAnsi" w:hAnsiTheme="minorHAnsi" w:cstheme="minorHAnsi"/>
          <w:b/>
          <w:sz w:val="30"/>
          <w:szCs w:val="30"/>
        </w:rPr>
        <w:t>TESİSİ TARAFINDAN UYULACAK</w:t>
      </w:r>
      <w:r w:rsidR="00E31CC3">
        <w:rPr>
          <w:rFonts w:asciiTheme="minorHAnsi" w:hAnsiTheme="minorHAnsi" w:cstheme="minorHAnsi"/>
          <w:b/>
          <w:sz w:val="30"/>
          <w:szCs w:val="30"/>
        </w:rPr>
        <w:t xml:space="preserve"> </w:t>
      </w:r>
      <w:r w:rsidRPr="00E31CC3">
        <w:rPr>
          <w:rFonts w:asciiTheme="minorHAnsi" w:hAnsiTheme="minorHAnsi" w:cstheme="minorHAnsi"/>
          <w:b/>
          <w:sz w:val="30"/>
          <w:szCs w:val="30"/>
        </w:rPr>
        <w:t>/</w:t>
      </w:r>
      <w:r w:rsidR="00E31CC3">
        <w:rPr>
          <w:rFonts w:asciiTheme="minorHAnsi" w:hAnsiTheme="minorHAnsi" w:cstheme="minorHAnsi"/>
          <w:b/>
          <w:sz w:val="30"/>
          <w:szCs w:val="30"/>
        </w:rPr>
        <w:t xml:space="preserve"> </w:t>
      </w:r>
      <w:r w:rsidRPr="00E31CC3">
        <w:rPr>
          <w:rFonts w:asciiTheme="minorHAnsi" w:hAnsiTheme="minorHAnsi" w:cstheme="minorHAnsi"/>
          <w:b/>
          <w:sz w:val="30"/>
          <w:szCs w:val="30"/>
        </w:rPr>
        <w:t>UYGULANACAK KURALLAR VE</w:t>
      </w:r>
      <w:r w:rsidR="00E53489">
        <w:rPr>
          <w:rFonts w:asciiTheme="minorHAnsi" w:hAnsiTheme="minorHAnsi" w:cstheme="minorHAnsi"/>
          <w:b/>
          <w:sz w:val="30"/>
          <w:szCs w:val="30"/>
        </w:rPr>
        <w:t xml:space="preserve"> ALINACAK</w:t>
      </w:r>
      <w:r w:rsidRPr="00E31CC3">
        <w:rPr>
          <w:rFonts w:asciiTheme="minorHAnsi" w:hAnsiTheme="minorHAnsi" w:cstheme="minorHAnsi"/>
          <w:b/>
          <w:sz w:val="30"/>
          <w:szCs w:val="30"/>
        </w:rPr>
        <w:t xml:space="preserve"> TEDBİRLER;</w:t>
      </w:r>
    </w:p>
    <w:p w14:paraId="69E8A0C9" w14:textId="77777777" w:rsidR="00B15884" w:rsidRDefault="00B15884" w:rsidP="00AB7583">
      <w:pPr>
        <w:widowControl w:val="0"/>
        <w:tabs>
          <w:tab w:val="left" w:pos="1360"/>
        </w:tabs>
        <w:autoSpaceDE w:val="0"/>
        <w:autoSpaceDN w:val="0"/>
        <w:spacing w:after="0" w:line="242" w:lineRule="auto"/>
        <w:jc w:val="both"/>
        <w:rPr>
          <w:sz w:val="24"/>
        </w:rPr>
      </w:pPr>
    </w:p>
    <w:p w14:paraId="21A1731D" w14:textId="57383C9A" w:rsidR="00582B9A" w:rsidRDefault="00582B9A" w:rsidP="00AB7583">
      <w:pPr>
        <w:widowControl w:val="0"/>
        <w:tabs>
          <w:tab w:val="left" w:pos="1360"/>
        </w:tabs>
        <w:autoSpaceDE w:val="0"/>
        <w:autoSpaceDN w:val="0"/>
        <w:spacing w:after="0" w:line="242" w:lineRule="auto"/>
        <w:jc w:val="both"/>
        <w:rPr>
          <w:rFonts w:asciiTheme="minorHAnsi" w:hAnsiTheme="minorHAnsi" w:cstheme="minorHAnsi"/>
          <w:b/>
          <w:sz w:val="26"/>
          <w:szCs w:val="26"/>
        </w:rPr>
      </w:pPr>
      <w:r>
        <w:rPr>
          <w:rFonts w:asciiTheme="minorHAnsi" w:hAnsiTheme="minorHAnsi" w:cstheme="minorHAnsi"/>
          <w:b/>
          <w:sz w:val="26"/>
          <w:szCs w:val="26"/>
        </w:rPr>
        <w:t>3.1</w:t>
      </w:r>
      <w:r w:rsidRPr="003B3C22">
        <w:rPr>
          <w:rFonts w:asciiTheme="minorHAnsi" w:hAnsiTheme="minorHAnsi" w:cstheme="minorHAnsi"/>
          <w:b/>
          <w:sz w:val="26"/>
          <w:szCs w:val="26"/>
        </w:rPr>
        <w:t>.</w:t>
      </w:r>
      <w:r w:rsidRPr="00582B9A">
        <w:t xml:space="preserve"> </w:t>
      </w:r>
      <w:r w:rsidRPr="00582B9A">
        <w:rPr>
          <w:rFonts w:asciiTheme="minorHAnsi" w:hAnsiTheme="minorHAnsi" w:cstheme="minorHAnsi"/>
          <w:b/>
          <w:sz w:val="26"/>
          <w:szCs w:val="26"/>
        </w:rPr>
        <w:t>KIYI TESİSİ İŞLETİCİLERİ TARAFINDAN UYULACAK KURALLAR</w:t>
      </w:r>
    </w:p>
    <w:p w14:paraId="2105551B" w14:textId="42508CAE" w:rsidR="006724EB" w:rsidRPr="000E7ABC" w:rsidRDefault="003320BD" w:rsidP="00AB7583">
      <w:pPr>
        <w:widowControl w:val="0"/>
        <w:tabs>
          <w:tab w:val="left" w:pos="1360"/>
        </w:tabs>
        <w:autoSpaceDE w:val="0"/>
        <w:autoSpaceDN w:val="0"/>
        <w:spacing w:after="0" w:line="242" w:lineRule="auto"/>
        <w:jc w:val="both"/>
        <w:rPr>
          <w:rFonts w:asciiTheme="minorHAnsi" w:hAnsiTheme="minorHAnsi" w:cstheme="minorHAnsi"/>
          <w:sz w:val="24"/>
          <w:szCs w:val="24"/>
        </w:rPr>
      </w:pPr>
      <w:r w:rsidRPr="002B7A80">
        <w:rPr>
          <w:rFonts w:asciiTheme="minorHAnsi" w:hAnsiTheme="minorHAnsi" w:cstheme="minorHAnsi"/>
          <w:sz w:val="24"/>
          <w:szCs w:val="24"/>
        </w:rPr>
        <w:t xml:space="preserve">Tehlikeli </w:t>
      </w:r>
      <w:r>
        <w:rPr>
          <w:rFonts w:asciiTheme="minorHAnsi" w:hAnsiTheme="minorHAnsi" w:cstheme="minorHAnsi"/>
          <w:sz w:val="24"/>
          <w:szCs w:val="24"/>
        </w:rPr>
        <w:t>Madde Uygunluk Belgesine sahip kıyı tesisi işleticileri aşağıdaki kurallara uyacaklardır.</w:t>
      </w:r>
    </w:p>
    <w:p w14:paraId="4A4457A2" w14:textId="77777777" w:rsidR="003320BD" w:rsidRDefault="00123F7B" w:rsidP="00AB7583">
      <w:pPr>
        <w:widowControl w:val="0"/>
        <w:tabs>
          <w:tab w:val="left" w:pos="1360"/>
        </w:tabs>
        <w:autoSpaceDE w:val="0"/>
        <w:autoSpaceDN w:val="0"/>
        <w:spacing w:after="0" w:line="242" w:lineRule="auto"/>
        <w:jc w:val="both"/>
        <w:rPr>
          <w:sz w:val="24"/>
        </w:rPr>
      </w:pPr>
      <w:proofErr w:type="gramStart"/>
      <w:r>
        <w:rPr>
          <w:rFonts w:asciiTheme="minorHAnsi" w:hAnsiTheme="minorHAnsi" w:cstheme="minorHAnsi"/>
          <w:b/>
          <w:sz w:val="24"/>
          <w:szCs w:val="24"/>
        </w:rPr>
        <w:t>3.1.1</w:t>
      </w:r>
      <w:r w:rsidR="003320BD">
        <w:rPr>
          <w:rFonts w:asciiTheme="minorHAnsi" w:hAnsiTheme="minorHAnsi" w:cstheme="minorHAnsi"/>
          <w:b/>
          <w:sz w:val="24"/>
          <w:szCs w:val="24"/>
        </w:rPr>
        <w:t xml:space="preserve"> </w:t>
      </w:r>
      <w:r>
        <w:rPr>
          <w:rFonts w:asciiTheme="minorHAnsi" w:hAnsiTheme="minorHAnsi" w:cstheme="minorHAnsi"/>
          <w:b/>
          <w:sz w:val="24"/>
          <w:szCs w:val="24"/>
        </w:rPr>
        <w:t xml:space="preserve"> </w:t>
      </w:r>
      <w:r>
        <w:rPr>
          <w:sz w:val="24"/>
        </w:rPr>
        <w:t>Tehlikeli</w:t>
      </w:r>
      <w:proofErr w:type="gramEnd"/>
      <w:r>
        <w:rPr>
          <w:sz w:val="24"/>
        </w:rPr>
        <w:t xml:space="preserve"> madde ile ilgili görevli kıyı tesisi personeli, gemi adamları ve yüke ilişkin diğer yetkili kişilerin, yükleme, boşaltma esnasında</w:t>
      </w:r>
      <w:r>
        <w:rPr>
          <w:spacing w:val="-7"/>
          <w:sz w:val="24"/>
        </w:rPr>
        <w:t xml:space="preserve"> </w:t>
      </w:r>
      <w:r>
        <w:rPr>
          <w:sz w:val="24"/>
        </w:rPr>
        <w:t>yükün</w:t>
      </w:r>
      <w:r>
        <w:rPr>
          <w:spacing w:val="-7"/>
          <w:sz w:val="24"/>
        </w:rPr>
        <w:t xml:space="preserve"> </w:t>
      </w:r>
      <w:r>
        <w:rPr>
          <w:sz w:val="24"/>
        </w:rPr>
        <w:t>fiziksel</w:t>
      </w:r>
      <w:r>
        <w:rPr>
          <w:spacing w:val="-7"/>
          <w:sz w:val="24"/>
        </w:rPr>
        <w:t xml:space="preserve"> </w:t>
      </w:r>
      <w:r>
        <w:rPr>
          <w:sz w:val="24"/>
        </w:rPr>
        <w:t>ve</w:t>
      </w:r>
      <w:r>
        <w:rPr>
          <w:spacing w:val="-7"/>
          <w:sz w:val="24"/>
        </w:rPr>
        <w:t xml:space="preserve"> </w:t>
      </w:r>
      <w:r>
        <w:rPr>
          <w:sz w:val="24"/>
        </w:rPr>
        <w:t>kimyasal</w:t>
      </w:r>
      <w:r>
        <w:rPr>
          <w:spacing w:val="-10"/>
          <w:sz w:val="24"/>
        </w:rPr>
        <w:t xml:space="preserve"> </w:t>
      </w:r>
      <w:r>
        <w:rPr>
          <w:sz w:val="24"/>
        </w:rPr>
        <w:t>özelliklerine</w:t>
      </w:r>
      <w:r>
        <w:rPr>
          <w:spacing w:val="-7"/>
          <w:sz w:val="24"/>
        </w:rPr>
        <w:t xml:space="preserve"> </w:t>
      </w:r>
      <w:r>
        <w:rPr>
          <w:sz w:val="24"/>
        </w:rPr>
        <w:t>uygun</w:t>
      </w:r>
      <w:r>
        <w:rPr>
          <w:spacing w:val="-8"/>
          <w:sz w:val="24"/>
        </w:rPr>
        <w:t xml:space="preserve"> </w:t>
      </w:r>
      <w:r>
        <w:rPr>
          <w:sz w:val="24"/>
        </w:rPr>
        <w:t>koruyucu elbise</w:t>
      </w:r>
      <w:r>
        <w:rPr>
          <w:spacing w:val="-7"/>
          <w:sz w:val="24"/>
        </w:rPr>
        <w:t xml:space="preserve"> </w:t>
      </w:r>
      <w:r>
        <w:rPr>
          <w:sz w:val="24"/>
        </w:rPr>
        <w:t>giyer.</w:t>
      </w:r>
    </w:p>
    <w:p w14:paraId="3AE2CE33" w14:textId="77777777" w:rsidR="00582B9A" w:rsidRDefault="003320BD" w:rsidP="00AB7583">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3.1</w:t>
      </w:r>
      <w:r w:rsidR="00123F7B">
        <w:rPr>
          <w:rFonts w:asciiTheme="minorHAnsi" w:hAnsiTheme="minorHAnsi" w:cstheme="minorHAnsi"/>
          <w:b/>
          <w:sz w:val="24"/>
          <w:szCs w:val="24"/>
        </w:rPr>
        <w:t>.2</w:t>
      </w:r>
      <w:r>
        <w:rPr>
          <w:rFonts w:asciiTheme="minorHAnsi" w:hAnsiTheme="minorHAnsi" w:cstheme="minorHAnsi"/>
          <w:b/>
          <w:sz w:val="24"/>
          <w:szCs w:val="24"/>
        </w:rPr>
        <w:t xml:space="preserve"> </w:t>
      </w:r>
      <w:r w:rsidR="00123F7B">
        <w:rPr>
          <w:sz w:val="24"/>
        </w:rPr>
        <w:t>Tehl</w:t>
      </w:r>
      <w:r w:rsidR="009D1284">
        <w:rPr>
          <w:sz w:val="24"/>
        </w:rPr>
        <w:t xml:space="preserve">ikeli madde sahasında yangınla </w:t>
      </w:r>
      <w:r w:rsidR="00123F7B">
        <w:rPr>
          <w:spacing w:val="-3"/>
          <w:sz w:val="24"/>
        </w:rPr>
        <w:t xml:space="preserve">mücadele </w:t>
      </w:r>
      <w:r w:rsidR="00123F7B">
        <w:rPr>
          <w:sz w:val="24"/>
        </w:rPr>
        <w:t>edecek kişiler, itfaiyeci teçhizatı ile donatılır ve yangın söndürücüleri ile ilk yardım üniteleri ve teçhizatları her an kullanıma hazır halde</w:t>
      </w:r>
      <w:r w:rsidR="00123F7B">
        <w:rPr>
          <w:spacing w:val="-2"/>
          <w:sz w:val="24"/>
        </w:rPr>
        <w:t xml:space="preserve"> </w:t>
      </w:r>
      <w:r w:rsidR="00123F7B">
        <w:rPr>
          <w:sz w:val="24"/>
        </w:rPr>
        <w:t>bulundurur.</w:t>
      </w:r>
    </w:p>
    <w:p w14:paraId="2A0D4708" w14:textId="77777777" w:rsidR="00123F7B" w:rsidRDefault="00123F7B" w:rsidP="00AB7583">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3.1.3 </w:t>
      </w:r>
      <w:r w:rsidR="00EB58BB">
        <w:rPr>
          <w:sz w:val="24"/>
        </w:rPr>
        <w:t>Kıyı tesisi işleticileri, gemi ve deniz araçlarının acil</w:t>
      </w:r>
      <w:r w:rsidR="00EB58BB">
        <w:rPr>
          <w:spacing w:val="-39"/>
          <w:sz w:val="24"/>
        </w:rPr>
        <w:t xml:space="preserve"> </w:t>
      </w:r>
      <w:r w:rsidR="00EB58BB">
        <w:rPr>
          <w:sz w:val="24"/>
        </w:rPr>
        <w:t>durumlarda kıyı tesislerinden tahliye edilmesine yönelik acil tahliye planı hazırlayarak liman başkanlığının onayına</w:t>
      </w:r>
      <w:r w:rsidR="00EB58BB">
        <w:rPr>
          <w:spacing w:val="-16"/>
          <w:sz w:val="24"/>
        </w:rPr>
        <w:t xml:space="preserve"> </w:t>
      </w:r>
      <w:r w:rsidR="00EB58BB">
        <w:rPr>
          <w:sz w:val="24"/>
        </w:rPr>
        <w:t>sunar.</w:t>
      </w:r>
    </w:p>
    <w:p w14:paraId="5A6AC2D7" w14:textId="77777777" w:rsidR="00123F7B" w:rsidRDefault="00123F7B" w:rsidP="00AB7583">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3.1.4 </w:t>
      </w:r>
      <w:r w:rsidR="00105607">
        <w:rPr>
          <w:sz w:val="24"/>
        </w:rPr>
        <w:t xml:space="preserve">Kıyı tesisi işleticileri, yangın, güvenlik ve emniyet </w:t>
      </w:r>
      <w:r w:rsidR="00105607">
        <w:rPr>
          <w:spacing w:val="-2"/>
          <w:sz w:val="24"/>
        </w:rPr>
        <w:t xml:space="preserve">tedbirlerini </w:t>
      </w:r>
      <w:r w:rsidR="00105607">
        <w:rPr>
          <w:sz w:val="24"/>
        </w:rPr>
        <w:t>almakla</w:t>
      </w:r>
      <w:r w:rsidR="00105607">
        <w:rPr>
          <w:spacing w:val="-6"/>
          <w:sz w:val="24"/>
        </w:rPr>
        <w:t xml:space="preserve"> </w:t>
      </w:r>
      <w:r w:rsidR="00105607">
        <w:rPr>
          <w:sz w:val="24"/>
        </w:rPr>
        <w:t>yükümlüdür.</w:t>
      </w:r>
    </w:p>
    <w:p w14:paraId="4CC19024" w14:textId="77777777" w:rsidR="00105607" w:rsidRDefault="00105607" w:rsidP="00AB7583">
      <w:pPr>
        <w:widowControl w:val="0"/>
        <w:tabs>
          <w:tab w:val="left" w:pos="1360"/>
        </w:tabs>
        <w:autoSpaceDE w:val="0"/>
        <w:autoSpaceDN w:val="0"/>
        <w:spacing w:after="0" w:line="242" w:lineRule="auto"/>
        <w:jc w:val="both"/>
        <w:rPr>
          <w:sz w:val="24"/>
        </w:rPr>
      </w:pPr>
      <w:proofErr w:type="gramStart"/>
      <w:r>
        <w:rPr>
          <w:rFonts w:asciiTheme="minorHAnsi" w:hAnsiTheme="minorHAnsi" w:cstheme="minorHAnsi"/>
          <w:b/>
          <w:sz w:val="24"/>
          <w:szCs w:val="24"/>
        </w:rPr>
        <w:t xml:space="preserve">3.1.5  </w:t>
      </w:r>
      <w:r>
        <w:rPr>
          <w:sz w:val="24"/>
        </w:rPr>
        <w:t>Kıyı</w:t>
      </w:r>
      <w:proofErr w:type="gramEnd"/>
      <w:r>
        <w:rPr>
          <w:sz w:val="24"/>
        </w:rPr>
        <w:t xml:space="preserve"> tesisi işleticileri, bu maddede belirtilen hususları </w:t>
      </w:r>
      <w:r>
        <w:rPr>
          <w:spacing w:val="-4"/>
          <w:sz w:val="24"/>
        </w:rPr>
        <w:t xml:space="preserve">liman </w:t>
      </w:r>
      <w:r>
        <w:rPr>
          <w:sz w:val="24"/>
        </w:rPr>
        <w:t>başkanlığına onaylatarak ilgililere</w:t>
      </w:r>
      <w:r>
        <w:rPr>
          <w:spacing w:val="-27"/>
          <w:sz w:val="24"/>
        </w:rPr>
        <w:t xml:space="preserve"> </w:t>
      </w:r>
      <w:r>
        <w:rPr>
          <w:sz w:val="24"/>
        </w:rPr>
        <w:t>duyurur.</w:t>
      </w:r>
    </w:p>
    <w:p w14:paraId="38C38D58" w14:textId="01D792AB" w:rsidR="00105607" w:rsidRDefault="00105607" w:rsidP="00AB7583">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3.1.6 </w:t>
      </w:r>
      <w:r>
        <w:rPr>
          <w:sz w:val="24"/>
        </w:rPr>
        <w:t>Deniz</w:t>
      </w:r>
      <w:r w:rsidR="009D1284">
        <w:rPr>
          <w:sz w:val="24"/>
        </w:rPr>
        <w:t xml:space="preserve"> </w:t>
      </w:r>
      <w:r>
        <w:rPr>
          <w:sz w:val="24"/>
        </w:rPr>
        <w:t>yoluyla</w:t>
      </w:r>
      <w:r>
        <w:rPr>
          <w:spacing w:val="-21"/>
          <w:sz w:val="24"/>
        </w:rPr>
        <w:t xml:space="preserve"> </w:t>
      </w:r>
      <w:r>
        <w:rPr>
          <w:sz w:val="24"/>
        </w:rPr>
        <w:t>Taşınan</w:t>
      </w:r>
      <w:r>
        <w:rPr>
          <w:spacing w:val="-22"/>
          <w:sz w:val="24"/>
        </w:rPr>
        <w:t xml:space="preserve"> </w:t>
      </w:r>
      <w:r>
        <w:rPr>
          <w:sz w:val="24"/>
        </w:rPr>
        <w:t>Tehlikeli</w:t>
      </w:r>
      <w:r>
        <w:rPr>
          <w:spacing w:val="-20"/>
          <w:sz w:val="24"/>
        </w:rPr>
        <w:t xml:space="preserve"> </w:t>
      </w:r>
      <w:r>
        <w:rPr>
          <w:sz w:val="24"/>
        </w:rPr>
        <w:t>Yüklere</w:t>
      </w:r>
      <w:r>
        <w:rPr>
          <w:spacing w:val="-20"/>
          <w:sz w:val="24"/>
        </w:rPr>
        <w:t xml:space="preserve"> </w:t>
      </w:r>
      <w:r>
        <w:rPr>
          <w:sz w:val="24"/>
        </w:rPr>
        <w:t>İlişkin</w:t>
      </w:r>
      <w:r>
        <w:rPr>
          <w:spacing w:val="-19"/>
          <w:sz w:val="24"/>
        </w:rPr>
        <w:t xml:space="preserve"> </w:t>
      </w:r>
      <w:r>
        <w:rPr>
          <w:sz w:val="24"/>
        </w:rPr>
        <w:t>Uluslararası</w:t>
      </w:r>
      <w:r>
        <w:rPr>
          <w:spacing w:val="-21"/>
          <w:sz w:val="24"/>
        </w:rPr>
        <w:t xml:space="preserve"> </w:t>
      </w:r>
      <w:r>
        <w:rPr>
          <w:spacing w:val="-6"/>
          <w:sz w:val="24"/>
        </w:rPr>
        <w:t xml:space="preserve">Kod </w:t>
      </w:r>
      <w:r>
        <w:rPr>
          <w:sz w:val="24"/>
        </w:rPr>
        <w:t>Kapsamında Eğitim ve Yetkilendirme Yönetmeliğine göre gerekli eğitim ve sertifikalara sahip olmayan personelin, tehlikeli yük operasyonlarında ve çalışmasına ve bu operasyonların yapıldığı alanlara girişine izin</w:t>
      </w:r>
      <w:r>
        <w:rPr>
          <w:spacing w:val="-10"/>
          <w:sz w:val="24"/>
        </w:rPr>
        <w:t xml:space="preserve"> </w:t>
      </w:r>
      <w:r>
        <w:rPr>
          <w:sz w:val="24"/>
        </w:rPr>
        <w:t>vermez.</w:t>
      </w:r>
    </w:p>
    <w:p w14:paraId="20FC0F82" w14:textId="77777777" w:rsidR="000E7ABC" w:rsidRDefault="000E7ABC" w:rsidP="00AB7583">
      <w:pPr>
        <w:widowControl w:val="0"/>
        <w:tabs>
          <w:tab w:val="left" w:pos="1360"/>
        </w:tabs>
        <w:autoSpaceDE w:val="0"/>
        <w:autoSpaceDN w:val="0"/>
        <w:spacing w:after="0" w:line="242" w:lineRule="auto"/>
        <w:jc w:val="both"/>
        <w:rPr>
          <w:sz w:val="24"/>
        </w:rPr>
      </w:pPr>
    </w:p>
    <w:p w14:paraId="762ADEE0" w14:textId="1251893E" w:rsidR="008F5A06" w:rsidRPr="000E7ABC" w:rsidRDefault="00105607" w:rsidP="00AB7583">
      <w:pPr>
        <w:widowControl w:val="0"/>
        <w:tabs>
          <w:tab w:val="left" w:pos="1360"/>
        </w:tabs>
        <w:autoSpaceDE w:val="0"/>
        <w:autoSpaceDN w:val="0"/>
        <w:spacing w:after="0" w:line="242" w:lineRule="auto"/>
        <w:jc w:val="both"/>
        <w:rPr>
          <w:rFonts w:asciiTheme="minorHAnsi" w:hAnsiTheme="minorHAnsi" w:cstheme="minorHAnsi"/>
          <w:b/>
          <w:sz w:val="26"/>
          <w:szCs w:val="26"/>
        </w:rPr>
      </w:pPr>
      <w:r>
        <w:rPr>
          <w:rFonts w:asciiTheme="minorHAnsi" w:hAnsiTheme="minorHAnsi" w:cstheme="minorHAnsi"/>
          <w:b/>
          <w:sz w:val="26"/>
          <w:szCs w:val="26"/>
        </w:rPr>
        <w:t>3.2</w:t>
      </w:r>
      <w:r w:rsidRPr="003B3C22">
        <w:rPr>
          <w:rFonts w:asciiTheme="minorHAnsi" w:hAnsiTheme="minorHAnsi" w:cstheme="minorHAnsi"/>
          <w:b/>
          <w:sz w:val="26"/>
          <w:szCs w:val="26"/>
        </w:rPr>
        <w:t>.</w:t>
      </w:r>
      <w:r w:rsidRPr="00582B9A">
        <w:t xml:space="preserve"> </w:t>
      </w:r>
      <w:r w:rsidR="008F5A06" w:rsidRPr="008F5A06">
        <w:rPr>
          <w:rFonts w:asciiTheme="minorHAnsi" w:hAnsiTheme="minorHAnsi" w:cstheme="minorHAnsi"/>
          <w:b/>
          <w:sz w:val="26"/>
          <w:szCs w:val="26"/>
        </w:rPr>
        <w:t>TESİSİN İŞLETİCİLERİNCE ALINACAK TEDBİRLER</w:t>
      </w:r>
    </w:p>
    <w:p w14:paraId="65B53B66" w14:textId="6E9C602B" w:rsidR="004B1137" w:rsidRDefault="004B1137" w:rsidP="00AB7583">
      <w:pPr>
        <w:widowControl w:val="0"/>
        <w:tabs>
          <w:tab w:val="left" w:pos="1360"/>
        </w:tabs>
        <w:autoSpaceDE w:val="0"/>
        <w:autoSpaceDN w:val="0"/>
        <w:spacing w:after="0" w:line="242" w:lineRule="auto"/>
        <w:jc w:val="both"/>
        <w:rPr>
          <w:rFonts w:asciiTheme="minorHAnsi" w:hAnsiTheme="minorHAnsi" w:cstheme="minorHAnsi"/>
          <w:sz w:val="24"/>
          <w:szCs w:val="24"/>
        </w:rPr>
      </w:pPr>
      <w:r>
        <w:rPr>
          <w:rFonts w:asciiTheme="minorHAnsi" w:hAnsiTheme="minorHAnsi" w:cstheme="minorHAnsi"/>
          <w:sz w:val="24"/>
          <w:szCs w:val="24"/>
        </w:rPr>
        <w:t>Tesisimizde</w:t>
      </w:r>
      <w:r w:rsidR="00AF5A43">
        <w:rPr>
          <w:rFonts w:asciiTheme="minorHAnsi" w:hAnsiTheme="minorHAnsi" w:cstheme="minorHAnsi"/>
          <w:sz w:val="24"/>
          <w:szCs w:val="24"/>
        </w:rPr>
        <w:t xml:space="preserve"> İdare tarafından belirtilen ‘’</w:t>
      </w:r>
      <w:r>
        <w:rPr>
          <w:rFonts w:asciiTheme="minorHAnsi" w:hAnsiTheme="minorHAnsi" w:cstheme="minorHAnsi"/>
          <w:sz w:val="24"/>
          <w:szCs w:val="24"/>
        </w:rPr>
        <w:t>Tehlikeli Maddelerin Deniz Yolu ile Taşınması Hakkındaki Yönetmeliğin Madde 12’’ ve ‘’Limanlar Yönetmeliği Madde 19’’da belirtilen kurallara ilişkin olarak alınan tedbirler aşağıda olduğu gibidir.</w:t>
      </w:r>
    </w:p>
    <w:p w14:paraId="7257F998" w14:textId="2B913D55" w:rsidR="006724EB" w:rsidRDefault="006724EB" w:rsidP="00AB7583">
      <w:pPr>
        <w:widowControl w:val="0"/>
        <w:tabs>
          <w:tab w:val="left" w:pos="1360"/>
        </w:tabs>
        <w:autoSpaceDE w:val="0"/>
        <w:autoSpaceDN w:val="0"/>
        <w:spacing w:after="0" w:line="242" w:lineRule="auto"/>
        <w:jc w:val="both"/>
        <w:rPr>
          <w:sz w:val="24"/>
        </w:rPr>
      </w:pPr>
    </w:p>
    <w:p w14:paraId="7DEABD64" w14:textId="3170AB87" w:rsidR="00163784" w:rsidRDefault="00163784" w:rsidP="00AB7583">
      <w:pPr>
        <w:widowControl w:val="0"/>
        <w:tabs>
          <w:tab w:val="left" w:pos="1360"/>
        </w:tabs>
        <w:autoSpaceDE w:val="0"/>
        <w:autoSpaceDN w:val="0"/>
        <w:spacing w:after="0" w:line="242" w:lineRule="auto"/>
        <w:jc w:val="both"/>
        <w:rPr>
          <w:sz w:val="24"/>
        </w:rPr>
      </w:pPr>
    </w:p>
    <w:p w14:paraId="4A7119CE" w14:textId="6FF7E3C7" w:rsidR="00163784" w:rsidRDefault="00163784" w:rsidP="00AB7583">
      <w:pPr>
        <w:widowControl w:val="0"/>
        <w:tabs>
          <w:tab w:val="left" w:pos="1360"/>
        </w:tabs>
        <w:autoSpaceDE w:val="0"/>
        <w:autoSpaceDN w:val="0"/>
        <w:spacing w:after="0" w:line="242" w:lineRule="auto"/>
        <w:jc w:val="both"/>
        <w:rPr>
          <w:sz w:val="24"/>
        </w:rPr>
      </w:pPr>
    </w:p>
    <w:p w14:paraId="13EA315F" w14:textId="1A74C887" w:rsidR="00163784" w:rsidRDefault="00163784" w:rsidP="00AB7583">
      <w:pPr>
        <w:widowControl w:val="0"/>
        <w:tabs>
          <w:tab w:val="left" w:pos="1360"/>
        </w:tabs>
        <w:autoSpaceDE w:val="0"/>
        <w:autoSpaceDN w:val="0"/>
        <w:spacing w:after="0" w:line="242" w:lineRule="auto"/>
        <w:jc w:val="both"/>
        <w:rPr>
          <w:sz w:val="24"/>
        </w:rPr>
      </w:pPr>
    </w:p>
    <w:p w14:paraId="0D3DB3AB" w14:textId="13226BAF" w:rsidR="00163784" w:rsidRDefault="00163784" w:rsidP="00AB7583">
      <w:pPr>
        <w:widowControl w:val="0"/>
        <w:tabs>
          <w:tab w:val="left" w:pos="1360"/>
        </w:tabs>
        <w:autoSpaceDE w:val="0"/>
        <w:autoSpaceDN w:val="0"/>
        <w:spacing w:after="0" w:line="242" w:lineRule="auto"/>
        <w:jc w:val="both"/>
        <w:rPr>
          <w:sz w:val="24"/>
        </w:rPr>
      </w:pPr>
    </w:p>
    <w:p w14:paraId="2A89D3C5" w14:textId="77777777" w:rsidR="00163784" w:rsidRDefault="00163784" w:rsidP="00AB7583">
      <w:pPr>
        <w:widowControl w:val="0"/>
        <w:tabs>
          <w:tab w:val="left" w:pos="1360"/>
        </w:tabs>
        <w:autoSpaceDE w:val="0"/>
        <w:autoSpaceDN w:val="0"/>
        <w:spacing w:after="0" w:line="242" w:lineRule="auto"/>
        <w:jc w:val="both"/>
        <w:rPr>
          <w:sz w:val="24"/>
        </w:rPr>
      </w:pPr>
    </w:p>
    <w:p w14:paraId="29DFBFC4" w14:textId="56661CDA" w:rsidR="00F83CCA" w:rsidRPr="00566C2A" w:rsidRDefault="004B1137" w:rsidP="00AB7583">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lastRenderedPageBreak/>
        <w:t xml:space="preserve">3.2.1  </w:t>
      </w:r>
      <w:r w:rsidR="006724EB">
        <w:rPr>
          <w:rFonts w:asciiTheme="minorHAnsi" w:hAnsiTheme="minorHAnsi" w:cstheme="minorHAnsi"/>
          <w:b/>
          <w:sz w:val="24"/>
          <w:szCs w:val="24"/>
        </w:rPr>
        <w:t xml:space="preserve"> </w:t>
      </w:r>
      <w:r>
        <w:rPr>
          <w:sz w:val="24"/>
        </w:rPr>
        <w:t xml:space="preserve">Tehlikeli maddeleri taşıyan gemilerin yüklenip boşaltılması </w:t>
      </w:r>
      <w:r w:rsidR="00566C2A">
        <w:rPr>
          <w:sz w:val="24"/>
        </w:rPr>
        <w:t>için ayrılmış rıhtım ve iskele:</w:t>
      </w:r>
    </w:p>
    <w:tbl>
      <w:tblPr>
        <w:tblW w:w="9955" w:type="dxa"/>
        <w:tblLayout w:type="fixed"/>
        <w:tblCellMar>
          <w:left w:w="70" w:type="dxa"/>
          <w:right w:w="70" w:type="dxa"/>
        </w:tblCellMar>
        <w:tblLook w:val="0000" w:firstRow="0" w:lastRow="0" w:firstColumn="0" w:lastColumn="0" w:noHBand="0" w:noVBand="0"/>
      </w:tblPr>
      <w:tblGrid>
        <w:gridCol w:w="329"/>
        <w:gridCol w:w="1364"/>
        <w:gridCol w:w="851"/>
        <w:gridCol w:w="885"/>
        <w:gridCol w:w="2051"/>
        <w:gridCol w:w="2051"/>
        <w:gridCol w:w="2424"/>
      </w:tblGrid>
      <w:tr w:rsidR="00F83CCA" w:rsidRPr="005D4E9B" w14:paraId="659EB014" w14:textId="77777777" w:rsidTr="00566C2A">
        <w:trPr>
          <w:trHeight w:val="472"/>
        </w:trPr>
        <w:tc>
          <w:tcPr>
            <w:tcW w:w="1693" w:type="dxa"/>
            <w:gridSpan w:val="2"/>
            <w:tcBorders>
              <w:top w:val="single" w:sz="6" w:space="0" w:color="auto"/>
              <w:left w:val="single" w:sz="6" w:space="0" w:color="auto"/>
              <w:bottom w:val="single" w:sz="6" w:space="0" w:color="auto"/>
              <w:right w:val="single" w:sz="6" w:space="0" w:color="auto"/>
            </w:tcBorders>
            <w:vAlign w:val="center"/>
          </w:tcPr>
          <w:p w14:paraId="07CC827F" w14:textId="77777777" w:rsidR="00F83CCA" w:rsidRPr="005D4E9B" w:rsidRDefault="00F83CCA" w:rsidP="00AB7583">
            <w:pPr>
              <w:widowControl w:val="0"/>
              <w:autoSpaceDE w:val="0"/>
              <w:autoSpaceDN w:val="0"/>
              <w:adjustRightInd w:val="0"/>
              <w:spacing w:after="0" w:line="240" w:lineRule="exact"/>
              <w:jc w:val="center"/>
              <w:rPr>
                <w:b/>
                <w:bCs/>
                <w:sz w:val="18"/>
                <w:szCs w:val="18"/>
                <w:vertAlign w:val="superscript"/>
              </w:rPr>
            </w:pPr>
          </w:p>
        </w:tc>
        <w:tc>
          <w:tcPr>
            <w:tcW w:w="851" w:type="dxa"/>
            <w:tcBorders>
              <w:top w:val="single" w:sz="6" w:space="0" w:color="auto"/>
              <w:left w:val="single" w:sz="6" w:space="0" w:color="auto"/>
              <w:bottom w:val="single" w:sz="6" w:space="0" w:color="auto"/>
              <w:right w:val="single" w:sz="6" w:space="0" w:color="auto"/>
            </w:tcBorders>
            <w:vAlign w:val="center"/>
          </w:tcPr>
          <w:p w14:paraId="4BB6EFC5" w14:textId="77777777" w:rsidR="00F83CCA" w:rsidRPr="005D4E9B" w:rsidRDefault="00F83CCA" w:rsidP="00AB7583">
            <w:pPr>
              <w:widowControl w:val="0"/>
              <w:autoSpaceDE w:val="0"/>
              <w:autoSpaceDN w:val="0"/>
              <w:adjustRightInd w:val="0"/>
              <w:spacing w:after="0" w:line="240" w:lineRule="exact"/>
              <w:jc w:val="center"/>
              <w:rPr>
                <w:b/>
                <w:bCs/>
                <w:sz w:val="18"/>
                <w:szCs w:val="18"/>
                <w:vertAlign w:val="superscript"/>
              </w:rPr>
            </w:pPr>
            <w:r w:rsidRPr="005D4E9B">
              <w:rPr>
                <w:b/>
                <w:bCs/>
                <w:sz w:val="18"/>
                <w:szCs w:val="18"/>
                <w:vertAlign w:val="superscript"/>
              </w:rPr>
              <w:t>Boy (metre)</w:t>
            </w:r>
          </w:p>
        </w:tc>
        <w:tc>
          <w:tcPr>
            <w:tcW w:w="885" w:type="dxa"/>
            <w:tcBorders>
              <w:top w:val="single" w:sz="6" w:space="0" w:color="auto"/>
              <w:left w:val="single" w:sz="6" w:space="0" w:color="auto"/>
              <w:bottom w:val="single" w:sz="6" w:space="0" w:color="auto"/>
              <w:right w:val="single" w:sz="6" w:space="0" w:color="auto"/>
            </w:tcBorders>
            <w:vAlign w:val="center"/>
          </w:tcPr>
          <w:p w14:paraId="441923CB" w14:textId="77777777" w:rsidR="00F83CCA" w:rsidRPr="005D4E9B" w:rsidRDefault="00F83CCA" w:rsidP="00AB7583">
            <w:pPr>
              <w:widowControl w:val="0"/>
              <w:autoSpaceDE w:val="0"/>
              <w:autoSpaceDN w:val="0"/>
              <w:adjustRightInd w:val="0"/>
              <w:spacing w:after="0" w:line="240" w:lineRule="exact"/>
              <w:jc w:val="center"/>
              <w:rPr>
                <w:b/>
                <w:bCs/>
                <w:sz w:val="18"/>
                <w:szCs w:val="18"/>
                <w:vertAlign w:val="superscript"/>
              </w:rPr>
            </w:pPr>
            <w:r w:rsidRPr="005D4E9B">
              <w:rPr>
                <w:b/>
                <w:bCs/>
                <w:sz w:val="18"/>
                <w:szCs w:val="18"/>
                <w:vertAlign w:val="superscript"/>
              </w:rPr>
              <w:t>En (metre)</w:t>
            </w:r>
          </w:p>
        </w:tc>
        <w:tc>
          <w:tcPr>
            <w:tcW w:w="2051" w:type="dxa"/>
            <w:tcBorders>
              <w:top w:val="single" w:sz="6" w:space="0" w:color="auto"/>
              <w:left w:val="single" w:sz="6" w:space="0" w:color="auto"/>
              <w:bottom w:val="single" w:sz="6" w:space="0" w:color="auto"/>
              <w:right w:val="single" w:sz="6" w:space="0" w:color="auto"/>
            </w:tcBorders>
            <w:vAlign w:val="center"/>
          </w:tcPr>
          <w:p w14:paraId="137F0AAD" w14:textId="77777777" w:rsidR="00F83CCA" w:rsidRPr="005D4E9B" w:rsidRDefault="00F83CCA" w:rsidP="00AB7583">
            <w:pPr>
              <w:widowControl w:val="0"/>
              <w:autoSpaceDE w:val="0"/>
              <w:autoSpaceDN w:val="0"/>
              <w:adjustRightInd w:val="0"/>
              <w:spacing w:after="0" w:line="240" w:lineRule="exact"/>
              <w:jc w:val="center"/>
              <w:rPr>
                <w:b/>
                <w:bCs/>
                <w:sz w:val="18"/>
                <w:szCs w:val="18"/>
                <w:vertAlign w:val="superscript"/>
              </w:rPr>
            </w:pPr>
            <w:r w:rsidRPr="005D4E9B">
              <w:rPr>
                <w:b/>
                <w:bCs/>
                <w:sz w:val="18"/>
                <w:szCs w:val="18"/>
                <w:vertAlign w:val="superscript"/>
              </w:rPr>
              <w:t>Min. Su derinliği</w:t>
            </w:r>
          </w:p>
          <w:p w14:paraId="0BC93FDB" w14:textId="77777777" w:rsidR="00F83CCA" w:rsidRPr="005D4E9B" w:rsidRDefault="00F83CCA" w:rsidP="00AB7583">
            <w:pPr>
              <w:widowControl w:val="0"/>
              <w:autoSpaceDE w:val="0"/>
              <w:autoSpaceDN w:val="0"/>
              <w:adjustRightInd w:val="0"/>
              <w:spacing w:after="0" w:line="240" w:lineRule="exact"/>
              <w:jc w:val="center"/>
              <w:rPr>
                <w:b/>
                <w:bCs/>
                <w:sz w:val="18"/>
                <w:szCs w:val="18"/>
                <w:vertAlign w:val="superscript"/>
              </w:rPr>
            </w:pPr>
            <w:r w:rsidRPr="005D4E9B">
              <w:rPr>
                <w:b/>
                <w:bCs/>
                <w:sz w:val="18"/>
                <w:szCs w:val="18"/>
                <w:vertAlign w:val="superscript"/>
              </w:rPr>
              <w:t>(</w:t>
            </w:r>
            <w:proofErr w:type="gramStart"/>
            <w:r w:rsidRPr="005D4E9B">
              <w:rPr>
                <w:b/>
                <w:bCs/>
                <w:sz w:val="18"/>
                <w:szCs w:val="18"/>
                <w:vertAlign w:val="superscript"/>
              </w:rPr>
              <w:t>metre</w:t>
            </w:r>
            <w:proofErr w:type="gramEnd"/>
            <w:r w:rsidRPr="005D4E9B">
              <w:rPr>
                <w:b/>
                <w:bCs/>
                <w:sz w:val="18"/>
                <w:szCs w:val="18"/>
                <w:vertAlign w:val="superscript"/>
              </w:rPr>
              <w:t>)</w:t>
            </w:r>
          </w:p>
        </w:tc>
        <w:tc>
          <w:tcPr>
            <w:tcW w:w="2051" w:type="dxa"/>
            <w:tcBorders>
              <w:top w:val="single" w:sz="6" w:space="0" w:color="auto"/>
              <w:left w:val="single" w:sz="6" w:space="0" w:color="auto"/>
              <w:bottom w:val="single" w:sz="6" w:space="0" w:color="auto"/>
              <w:right w:val="single" w:sz="6" w:space="0" w:color="auto"/>
            </w:tcBorders>
            <w:vAlign w:val="center"/>
          </w:tcPr>
          <w:p w14:paraId="42A36018" w14:textId="77777777" w:rsidR="00F83CCA" w:rsidRPr="005D4E9B" w:rsidRDefault="00F83CCA" w:rsidP="00AB7583">
            <w:pPr>
              <w:widowControl w:val="0"/>
              <w:autoSpaceDE w:val="0"/>
              <w:autoSpaceDN w:val="0"/>
              <w:adjustRightInd w:val="0"/>
              <w:spacing w:after="0" w:line="240" w:lineRule="exact"/>
              <w:jc w:val="center"/>
              <w:rPr>
                <w:b/>
                <w:bCs/>
                <w:sz w:val="18"/>
                <w:szCs w:val="18"/>
                <w:vertAlign w:val="superscript"/>
              </w:rPr>
            </w:pPr>
            <w:proofErr w:type="spellStart"/>
            <w:r w:rsidRPr="005D4E9B">
              <w:rPr>
                <w:b/>
                <w:bCs/>
                <w:sz w:val="18"/>
                <w:szCs w:val="18"/>
                <w:vertAlign w:val="superscript"/>
              </w:rPr>
              <w:t>Max</w:t>
            </w:r>
            <w:proofErr w:type="spellEnd"/>
            <w:r w:rsidRPr="005D4E9B">
              <w:rPr>
                <w:b/>
                <w:bCs/>
                <w:sz w:val="18"/>
                <w:szCs w:val="18"/>
                <w:vertAlign w:val="superscript"/>
              </w:rPr>
              <w:t>. Su derinliği</w:t>
            </w:r>
          </w:p>
          <w:p w14:paraId="10AA40A7" w14:textId="77777777" w:rsidR="00F83CCA" w:rsidRPr="005D4E9B" w:rsidRDefault="00F83CCA" w:rsidP="00AB7583">
            <w:pPr>
              <w:widowControl w:val="0"/>
              <w:autoSpaceDE w:val="0"/>
              <w:autoSpaceDN w:val="0"/>
              <w:adjustRightInd w:val="0"/>
              <w:spacing w:after="0" w:line="240" w:lineRule="exact"/>
              <w:jc w:val="center"/>
              <w:rPr>
                <w:b/>
                <w:bCs/>
                <w:sz w:val="18"/>
                <w:szCs w:val="18"/>
                <w:vertAlign w:val="superscript"/>
              </w:rPr>
            </w:pPr>
            <w:r w:rsidRPr="005D4E9B">
              <w:rPr>
                <w:b/>
                <w:bCs/>
                <w:sz w:val="18"/>
                <w:szCs w:val="18"/>
                <w:vertAlign w:val="superscript"/>
              </w:rPr>
              <w:t>(</w:t>
            </w:r>
            <w:proofErr w:type="gramStart"/>
            <w:r w:rsidRPr="005D4E9B">
              <w:rPr>
                <w:b/>
                <w:bCs/>
                <w:sz w:val="18"/>
                <w:szCs w:val="18"/>
                <w:vertAlign w:val="superscript"/>
              </w:rPr>
              <w:t>metre</w:t>
            </w:r>
            <w:proofErr w:type="gramEnd"/>
            <w:r w:rsidRPr="005D4E9B">
              <w:rPr>
                <w:b/>
                <w:bCs/>
                <w:sz w:val="18"/>
                <w:szCs w:val="18"/>
                <w:vertAlign w:val="superscript"/>
              </w:rPr>
              <w:t>)</w:t>
            </w:r>
          </w:p>
        </w:tc>
        <w:tc>
          <w:tcPr>
            <w:tcW w:w="2424" w:type="dxa"/>
            <w:tcBorders>
              <w:top w:val="single" w:sz="6" w:space="0" w:color="auto"/>
              <w:left w:val="single" w:sz="6" w:space="0" w:color="auto"/>
              <w:bottom w:val="single" w:sz="6" w:space="0" w:color="auto"/>
              <w:right w:val="single" w:sz="6" w:space="0" w:color="auto"/>
            </w:tcBorders>
            <w:vAlign w:val="center"/>
          </w:tcPr>
          <w:p w14:paraId="6E7F0887" w14:textId="77777777" w:rsidR="00F83CCA" w:rsidRPr="005D4E9B" w:rsidRDefault="00F83CCA" w:rsidP="00AB7583">
            <w:pPr>
              <w:widowControl w:val="0"/>
              <w:autoSpaceDE w:val="0"/>
              <w:autoSpaceDN w:val="0"/>
              <w:adjustRightInd w:val="0"/>
              <w:spacing w:after="0" w:line="240" w:lineRule="exact"/>
              <w:jc w:val="center"/>
              <w:rPr>
                <w:b/>
                <w:bCs/>
                <w:sz w:val="18"/>
                <w:szCs w:val="18"/>
                <w:vertAlign w:val="superscript"/>
              </w:rPr>
            </w:pPr>
            <w:r w:rsidRPr="005D4E9B">
              <w:rPr>
                <w:b/>
                <w:bCs/>
                <w:sz w:val="18"/>
                <w:szCs w:val="18"/>
                <w:vertAlign w:val="superscript"/>
              </w:rPr>
              <w:t>Yanaşacak en büyük gemi tonajı</w:t>
            </w:r>
          </w:p>
          <w:p w14:paraId="1A771649" w14:textId="77777777" w:rsidR="00F83CCA" w:rsidRPr="005D4E9B" w:rsidRDefault="00F83CCA" w:rsidP="00AB7583">
            <w:pPr>
              <w:widowControl w:val="0"/>
              <w:autoSpaceDE w:val="0"/>
              <w:autoSpaceDN w:val="0"/>
              <w:adjustRightInd w:val="0"/>
              <w:spacing w:after="0" w:line="240" w:lineRule="exact"/>
              <w:jc w:val="center"/>
              <w:rPr>
                <w:b/>
                <w:bCs/>
                <w:sz w:val="18"/>
                <w:szCs w:val="18"/>
                <w:vertAlign w:val="superscript"/>
              </w:rPr>
            </w:pPr>
            <w:r w:rsidRPr="00652086">
              <w:rPr>
                <w:b/>
                <w:bCs/>
                <w:strike/>
                <w:sz w:val="18"/>
                <w:szCs w:val="18"/>
                <w:vertAlign w:val="superscript"/>
              </w:rPr>
              <w:t>(DWT</w:t>
            </w:r>
            <w:r w:rsidRPr="005D4E9B">
              <w:rPr>
                <w:b/>
                <w:bCs/>
                <w:sz w:val="18"/>
                <w:szCs w:val="18"/>
                <w:vertAlign w:val="superscript"/>
              </w:rPr>
              <w:t xml:space="preserve"> veya GRT)</w:t>
            </w:r>
          </w:p>
        </w:tc>
      </w:tr>
      <w:tr w:rsidR="00F83CCA" w:rsidRPr="005D4E9B" w14:paraId="22ED4371" w14:textId="77777777" w:rsidTr="00566C2A">
        <w:trPr>
          <w:trHeight w:val="472"/>
        </w:trPr>
        <w:tc>
          <w:tcPr>
            <w:tcW w:w="329" w:type="dxa"/>
            <w:tcBorders>
              <w:top w:val="single" w:sz="6" w:space="0" w:color="auto"/>
              <w:left w:val="single" w:sz="6" w:space="0" w:color="auto"/>
              <w:bottom w:val="single" w:sz="6" w:space="0" w:color="auto"/>
              <w:right w:val="single" w:sz="6" w:space="0" w:color="auto"/>
            </w:tcBorders>
          </w:tcPr>
          <w:p w14:paraId="13D5ED00" w14:textId="77777777" w:rsidR="00F83CCA" w:rsidRPr="005D4E9B" w:rsidRDefault="00F83CCA" w:rsidP="00AB7583">
            <w:pPr>
              <w:widowControl w:val="0"/>
              <w:autoSpaceDE w:val="0"/>
              <w:autoSpaceDN w:val="0"/>
              <w:adjustRightInd w:val="0"/>
              <w:spacing w:after="0" w:line="240" w:lineRule="exact"/>
              <w:rPr>
                <w:b/>
                <w:bCs/>
                <w:sz w:val="18"/>
                <w:szCs w:val="18"/>
              </w:rPr>
            </w:pPr>
            <w:r w:rsidRPr="005D4E9B">
              <w:rPr>
                <w:b/>
                <w:bCs/>
                <w:sz w:val="18"/>
                <w:szCs w:val="18"/>
              </w:rPr>
              <w:t>1</w:t>
            </w:r>
          </w:p>
        </w:tc>
        <w:tc>
          <w:tcPr>
            <w:tcW w:w="1364" w:type="dxa"/>
            <w:tcBorders>
              <w:top w:val="single" w:sz="6" w:space="0" w:color="auto"/>
              <w:left w:val="single" w:sz="6" w:space="0" w:color="auto"/>
              <w:bottom w:val="single" w:sz="6" w:space="0" w:color="auto"/>
              <w:right w:val="single" w:sz="6" w:space="0" w:color="auto"/>
            </w:tcBorders>
          </w:tcPr>
          <w:p w14:paraId="10F1C489" w14:textId="77777777" w:rsidR="00F83CCA" w:rsidRPr="005D4E9B" w:rsidRDefault="00F83CCA" w:rsidP="00AB7583">
            <w:pPr>
              <w:widowControl w:val="0"/>
              <w:autoSpaceDE w:val="0"/>
              <w:autoSpaceDN w:val="0"/>
              <w:adjustRightInd w:val="0"/>
              <w:spacing w:after="0" w:line="240" w:lineRule="exact"/>
              <w:rPr>
                <w:sz w:val="18"/>
                <w:szCs w:val="18"/>
                <w:vertAlign w:val="superscript"/>
              </w:rPr>
            </w:pPr>
            <w:r w:rsidRPr="005D4E9B">
              <w:rPr>
                <w:sz w:val="18"/>
                <w:szCs w:val="18"/>
              </w:rPr>
              <w:t xml:space="preserve">...no.lu iskele </w:t>
            </w:r>
            <w:r w:rsidRPr="005D4E9B">
              <w:rPr>
                <w:sz w:val="18"/>
                <w:szCs w:val="18"/>
                <w:vertAlign w:val="superscript"/>
              </w:rPr>
              <w:t>(1)</w:t>
            </w:r>
          </w:p>
        </w:tc>
        <w:tc>
          <w:tcPr>
            <w:tcW w:w="851" w:type="dxa"/>
            <w:tcBorders>
              <w:top w:val="single" w:sz="6" w:space="0" w:color="auto"/>
              <w:left w:val="single" w:sz="6" w:space="0" w:color="auto"/>
              <w:bottom w:val="single" w:sz="6" w:space="0" w:color="auto"/>
              <w:right w:val="single" w:sz="6" w:space="0" w:color="auto"/>
            </w:tcBorders>
          </w:tcPr>
          <w:p w14:paraId="260D83B4" w14:textId="77777777" w:rsidR="00F83CCA" w:rsidRPr="005D4E9B" w:rsidRDefault="00F83CCA" w:rsidP="00AB7583">
            <w:pPr>
              <w:widowControl w:val="0"/>
              <w:autoSpaceDE w:val="0"/>
              <w:autoSpaceDN w:val="0"/>
              <w:adjustRightInd w:val="0"/>
              <w:spacing w:after="0" w:line="240" w:lineRule="exact"/>
              <w:rPr>
                <w:sz w:val="18"/>
                <w:szCs w:val="18"/>
              </w:rPr>
            </w:pPr>
            <w:r>
              <w:rPr>
                <w:sz w:val="18"/>
                <w:szCs w:val="18"/>
              </w:rPr>
              <w:t>108m</w:t>
            </w:r>
          </w:p>
        </w:tc>
        <w:tc>
          <w:tcPr>
            <w:tcW w:w="885" w:type="dxa"/>
            <w:tcBorders>
              <w:top w:val="single" w:sz="6" w:space="0" w:color="auto"/>
              <w:left w:val="single" w:sz="6" w:space="0" w:color="auto"/>
              <w:bottom w:val="single" w:sz="6" w:space="0" w:color="auto"/>
              <w:right w:val="single" w:sz="6" w:space="0" w:color="auto"/>
            </w:tcBorders>
          </w:tcPr>
          <w:p w14:paraId="6F825240" w14:textId="77777777" w:rsidR="00F83CCA" w:rsidRPr="005D4E9B" w:rsidRDefault="00F83CCA" w:rsidP="00AB7583">
            <w:pPr>
              <w:widowControl w:val="0"/>
              <w:autoSpaceDE w:val="0"/>
              <w:autoSpaceDN w:val="0"/>
              <w:adjustRightInd w:val="0"/>
              <w:spacing w:after="0" w:line="240" w:lineRule="exact"/>
              <w:rPr>
                <w:sz w:val="18"/>
                <w:szCs w:val="18"/>
              </w:rPr>
            </w:pPr>
            <w:r>
              <w:rPr>
                <w:sz w:val="18"/>
                <w:szCs w:val="18"/>
              </w:rPr>
              <w:t>18m</w:t>
            </w:r>
          </w:p>
        </w:tc>
        <w:tc>
          <w:tcPr>
            <w:tcW w:w="2051" w:type="dxa"/>
            <w:tcBorders>
              <w:top w:val="single" w:sz="6" w:space="0" w:color="auto"/>
              <w:left w:val="single" w:sz="6" w:space="0" w:color="auto"/>
              <w:bottom w:val="single" w:sz="6" w:space="0" w:color="auto"/>
              <w:right w:val="single" w:sz="6" w:space="0" w:color="auto"/>
            </w:tcBorders>
          </w:tcPr>
          <w:p w14:paraId="759A547D" w14:textId="77777777" w:rsidR="00F83CCA" w:rsidRPr="005D4E9B" w:rsidRDefault="00F83CCA" w:rsidP="00AB7583">
            <w:pPr>
              <w:widowControl w:val="0"/>
              <w:autoSpaceDE w:val="0"/>
              <w:autoSpaceDN w:val="0"/>
              <w:adjustRightInd w:val="0"/>
              <w:spacing w:after="0" w:line="240" w:lineRule="exact"/>
              <w:rPr>
                <w:sz w:val="18"/>
                <w:szCs w:val="18"/>
              </w:rPr>
            </w:pPr>
            <w:r>
              <w:rPr>
                <w:sz w:val="18"/>
                <w:szCs w:val="18"/>
              </w:rPr>
              <w:t>6m</w:t>
            </w:r>
          </w:p>
        </w:tc>
        <w:tc>
          <w:tcPr>
            <w:tcW w:w="2051" w:type="dxa"/>
            <w:tcBorders>
              <w:top w:val="single" w:sz="6" w:space="0" w:color="auto"/>
              <w:left w:val="single" w:sz="6" w:space="0" w:color="auto"/>
              <w:bottom w:val="single" w:sz="6" w:space="0" w:color="auto"/>
              <w:right w:val="single" w:sz="6" w:space="0" w:color="auto"/>
            </w:tcBorders>
          </w:tcPr>
          <w:p w14:paraId="3CA82756" w14:textId="77777777" w:rsidR="00F83CCA" w:rsidRPr="005D4E9B" w:rsidRDefault="00F83CCA" w:rsidP="00AB7583">
            <w:pPr>
              <w:widowControl w:val="0"/>
              <w:autoSpaceDE w:val="0"/>
              <w:autoSpaceDN w:val="0"/>
              <w:adjustRightInd w:val="0"/>
              <w:spacing w:after="0" w:line="240" w:lineRule="exact"/>
              <w:rPr>
                <w:sz w:val="18"/>
                <w:szCs w:val="18"/>
              </w:rPr>
            </w:pPr>
            <w:r>
              <w:rPr>
                <w:sz w:val="18"/>
                <w:szCs w:val="18"/>
              </w:rPr>
              <w:t>10m</w:t>
            </w:r>
          </w:p>
        </w:tc>
        <w:tc>
          <w:tcPr>
            <w:tcW w:w="2424" w:type="dxa"/>
            <w:tcBorders>
              <w:top w:val="single" w:sz="6" w:space="0" w:color="auto"/>
              <w:left w:val="single" w:sz="6" w:space="0" w:color="auto"/>
              <w:bottom w:val="single" w:sz="6" w:space="0" w:color="auto"/>
              <w:right w:val="single" w:sz="6" w:space="0" w:color="auto"/>
            </w:tcBorders>
          </w:tcPr>
          <w:p w14:paraId="19F9E5B0" w14:textId="77777777" w:rsidR="00F83CCA" w:rsidRPr="005D4E9B" w:rsidRDefault="00F83CCA" w:rsidP="00AB7583">
            <w:pPr>
              <w:widowControl w:val="0"/>
              <w:autoSpaceDE w:val="0"/>
              <w:autoSpaceDN w:val="0"/>
              <w:adjustRightInd w:val="0"/>
              <w:spacing w:after="0" w:line="240" w:lineRule="exact"/>
              <w:rPr>
                <w:sz w:val="18"/>
                <w:szCs w:val="18"/>
              </w:rPr>
            </w:pPr>
            <w:r>
              <w:rPr>
                <w:sz w:val="18"/>
                <w:szCs w:val="18"/>
              </w:rPr>
              <w:t>1066 GRT</w:t>
            </w:r>
          </w:p>
        </w:tc>
      </w:tr>
      <w:tr w:rsidR="00F83CCA" w:rsidRPr="005D4E9B" w14:paraId="6C00D5FF" w14:textId="77777777" w:rsidTr="00566C2A">
        <w:trPr>
          <w:trHeight w:val="472"/>
        </w:trPr>
        <w:tc>
          <w:tcPr>
            <w:tcW w:w="329" w:type="dxa"/>
            <w:tcBorders>
              <w:top w:val="single" w:sz="6" w:space="0" w:color="auto"/>
              <w:left w:val="single" w:sz="6" w:space="0" w:color="auto"/>
              <w:bottom w:val="single" w:sz="6" w:space="0" w:color="auto"/>
              <w:right w:val="single" w:sz="6" w:space="0" w:color="auto"/>
            </w:tcBorders>
          </w:tcPr>
          <w:p w14:paraId="034109DD" w14:textId="77777777" w:rsidR="00F83CCA" w:rsidRPr="005D4E9B" w:rsidRDefault="00F83CCA" w:rsidP="00AB7583">
            <w:pPr>
              <w:widowControl w:val="0"/>
              <w:autoSpaceDE w:val="0"/>
              <w:autoSpaceDN w:val="0"/>
              <w:adjustRightInd w:val="0"/>
              <w:spacing w:after="0" w:line="240" w:lineRule="exact"/>
              <w:rPr>
                <w:b/>
                <w:bCs/>
                <w:sz w:val="18"/>
                <w:szCs w:val="18"/>
              </w:rPr>
            </w:pPr>
            <w:r w:rsidRPr="005D4E9B">
              <w:rPr>
                <w:b/>
                <w:bCs/>
                <w:sz w:val="18"/>
                <w:szCs w:val="18"/>
              </w:rPr>
              <w:t>2</w:t>
            </w:r>
          </w:p>
        </w:tc>
        <w:tc>
          <w:tcPr>
            <w:tcW w:w="1364" w:type="dxa"/>
            <w:tcBorders>
              <w:top w:val="single" w:sz="6" w:space="0" w:color="auto"/>
              <w:left w:val="single" w:sz="6" w:space="0" w:color="auto"/>
              <w:bottom w:val="single" w:sz="6" w:space="0" w:color="auto"/>
              <w:right w:val="single" w:sz="6" w:space="0" w:color="auto"/>
            </w:tcBorders>
          </w:tcPr>
          <w:p w14:paraId="71242585" w14:textId="77777777" w:rsidR="00F83CCA" w:rsidRPr="005D4E9B" w:rsidRDefault="00F83CCA" w:rsidP="00AB7583">
            <w:pPr>
              <w:widowControl w:val="0"/>
              <w:autoSpaceDE w:val="0"/>
              <w:autoSpaceDN w:val="0"/>
              <w:adjustRightInd w:val="0"/>
              <w:spacing w:after="0" w:line="240" w:lineRule="exact"/>
              <w:rPr>
                <w:sz w:val="18"/>
                <w:szCs w:val="18"/>
                <w:vertAlign w:val="superscript"/>
              </w:rPr>
            </w:pPr>
            <w:r>
              <w:rPr>
                <w:sz w:val="18"/>
                <w:szCs w:val="18"/>
              </w:rPr>
              <w:t>...no.lu iskele</w:t>
            </w:r>
            <w:r w:rsidRPr="005D4E9B">
              <w:rPr>
                <w:sz w:val="18"/>
                <w:szCs w:val="18"/>
              </w:rPr>
              <w:t xml:space="preserve"> </w:t>
            </w:r>
            <w:r w:rsidRPr="005D4E9B">
              <w:rPr>
                <w:sz w:val="18"/>
                <w:szCs w:val="18"/>
                <w:vertAlign w:val="superscript"/>
              </w:rPr>
              <w:t>(1)</w:t>
            </w:r>
          </w:p>
        </w:tc>
        <w:tc>
          <w:tcPr>
            <w:tcW w:w="851" w:type="dxa"/>
            <w:tcBorders>
              <w:top w:val="single" w:sz="6" w:space="0" w:color="auto"/>
              <w:left w:val="single" w:sz="6" w:space="0" w:color="auto"/>
              <w:bottom w:val="single" w:sz="6" w:space="0" w:color="auto"/>
              <w:right w:val="single" w:sz="6" w:space="0" w:color="auto"/>
            </w:tcBorders>
          </w:tcPr>
          <w:p w14:paraId="12C04F0A" w14:textId="77777777" w:rsidR="00F83CCA" w:rsidRPr="005D4E9B" w:rsidRDefault="00F83CCA" w:rsidP="00AB7583">
            <w:pPr>
              <w:widowControl w:val="0"/>
              <w:autoSpaceDE w:val="0"/>
              <w:autoSpaceDN w:val="0"/>
              <w:adjustRightInd w:val="0"/>
              <w:spacing w:after="0" w:line="240" w:lineRule="exact"/>
              <w:rPr>
                <w:sz w:val="18"/>
                <w:szCs w:val="18"/>
              </w:rPr>
            </w:pPr>
            <w:r>
              <w:rPr>
                <w:sz w:val="18"/>
                <w:szCs w:val="18"/>
              </w:rPr>
              <w:t>108m</w:t>
            </w:r>
          </w:p>
        </w:tc>
        <w:tc>
          <w:tcPr>
            <w:tcW w:w="885" w:type="dxa"/>
            <w:tcBorders>
              <w:top w:val="single" w:sz="6" w:space="0" w:color="auto"/>
              <w:left w:val="single" w:sz="6" w:space="0" w:color="auto"/>
              <w:bottom w:val="single" w:sz="6" w:space="0" w:color="auto"/>
              <w:right w:val="single" w:sz="6" w:space="0" w:color="auto"/>
            </w:tcBorders>
          </w:tcPr>
          <w:p w14:paraId="76A4F671" w14:textId="77777777" w:rsidR="00F83CCA" w:rsidRPr="005D4E9B" w:rsidRDefault="00F83CCA" w:rsidP="00AB7583">
            <w:pPr>
              <w:widowControl w:val="0"/>
              <w:autoSpaceDE w:val="0"/>
              <w:autoSpaceDN w:val="0"/>
              <w:adjustRightInd w:val="0"/>
              <w:spacing w:after="0" w:line="240" w:lineRule="exact"/>
              <w:rPr>
                <w:sz w:val="18"/>
                <w:szCs w:val="18"/>
              </w:rPr>
            </w:pPr>
            <w:r>
              <w:rPr>
                <w:sz w:val="18"/>
                <w:szCs w:val="18"/>
              </w:rPr>
              <w:t>18m</w:t>
            </w:r>
          </w:p>
        </w:tc>
        <w:tc>
          <w:tcPr>
            <w:tcW w:w="2051" w:type="dxa"/>
            <w:tcBorders>
              <w:top w:val="single" w:sz="6" w:space="0" w:color="auto"/>
              <w:left w:val="single" w:sz="6" w:space="0" w:color="auto"/>
              <w:bottom w:val="single" w:sz="6" w:space="0" w:color="auto"/>
              <w:right w:val="single" w:sz="6" w:space="0" w:color="auto"/>
            </w:tcBorders>
          </w:tcPr>
          <w:p w14:paraId="318F35A7" w14:textId="77777777" w:rsidR="00F83CCA" w:rsidRPr="005D4E9B" w:rsidRDefault="00F83CCA" w:rsidP="00AB7583">
            <w:pPr>
              <w:widowControl w:val="0"/>
              <w:autoSpaceDE w:val="0"/>
              <w:autoSpaceDN w:val="0"/>
              <w:adjustRightInd w:val="0"/>
              <w:spacing w:after="0" w:line="240" w:lineRule="exact"/>
              <w:rPr>
                <w:sz w:val="18"/>
                <w:szCs w:val="18"/>
              </w:rPr>
            </w:pPr>
            <w:r>
              <w:rPr>
                <w:sz w:val="18"/>
                <w:szCs w:val="18"/>
              </w:rPr>
              <w:t>6m</w:t>
            </w:r>
          </w:p>
        </w:tc>
        <w:tc>
          <w:tcPr>
            <w:tcW w:w="2051" w:type="dxa"/>
            <w:tcBorders>
              <w:top w:val="single" w:sz="6" w:space="0" w:color="auto"/>
              <w:left w:val="single" w:sz="6" w:space="0" w:color="auto"/>
              <w:bottom w:val="single" w:sz="6" w:space="0" w:color="auto"/>
              <w:right w:val="single" w:sz="6" w:space="0" w:color="auto"/>
            </w:tcBorders>
          </w:tcPr>
          <w:p w14:paraId="5E0A1105" w14:textId="77777777" w:rsidR="00F83CCA" w:rsidRPr="005D4E9B" w:rsidRDefault="00F83CCA" w:rsidP="00AB7583">
            <w:pPr>
              <w:widowControl w:val="0"/>
              <w:autoSpaceDE w:val="0"/>
              <w:autoSpaceDN w:val="0"/>
              <w:adjustRightInd w:val="0"/>
              <w:spacing w:after="0" w:line="240" w:lineRule="exact"/>
              <w:rPr>
                <w:sz w:val="18"/>
                <w:szCs w:val="18"/>
              </w:rPr>
            </w:pPr>
            <w:r>
              <w:rPr>
                <w:sz w:val="18"/>
                <w:szCs w:val="18"/>
              </w:rPr>
              <w:t>10m</w:t>
            </w:r>
          </w:p>
        </w:tc>
        <w:tc>
          <w:tcPr>
            <w:tcW w:w="2424" w:type="dxa"/>
            <w:tcBorders>
              <w:top w:val="single" w:sz="6" w:space="0" w:color="auto"/>
              <w:left w:val="single" w:sz="6" w:space="0" w:color="auto"/>
              <w:bottom w:val="single" w:sz="6" w:space="0" w:color="auto"/>
              <w:right w:val="single" w:sz="6" w:space="0" w:color="auto"/>
            </w:tcBorders>
          </w:tcPr>
          <w:p w14:paraId="433BE65A" w14:textId="77777777" w:rsidR="00F83CCA" w:rsidRPr="005D4E9B" w:rsidRDefault="00F83CCA" w:rsidP="00AB7583">
            <w:pPr>
              <w:widowControl w:val="0"/>
              <w:autoSpaceDE w:val="0"/>
              <w:autoSpaceDN w:val="0"/>
              <w:adjustRightInd w:val="0"/>
              <w:spacing w:after="0" w:line="240" w:lineRule="exact"/>
              <w:rPr>
                <w:sz w:val="18"/>
                <w:szCs w:val="18"/>
              </w:rPr>
            </w:pPr>
            <w:r>
              <w:rPr>
                <w:sz w:val="18"/>
                <w:szCs w:val="18"/>
              </w:rPr>
              <w:t>1066 GRT</w:t>
            </w:r>
          </w:p>
        </w:tc>
      </w:tr>
    </w:tbl>
    <w:p w14:paraId="6DD2F303" w14:textId="77777777" w:rsidR="004372F8" w:rsidRDefault="004372F8" w:rsidP="00AB7583">
      <w:pPr>
        <w:widowControl w:val="0"/>
        <w:tabs>
          <w:tab w:val="left" w:pos="1360"/>
        </w:tabs>
        <w:autoSpaceDE w:val="0"/>
        <w:autoSpaceDN w:val="0"/>
        <w:spacing w:after="0" w:line="242" w:lineRule="auto"/>
        <w:jc w:val="both"/>
        <w:rPr>
          <w:sz w:val="24"/>
        </w:rPr>
      </w:pPr>
    </w:p>
    <w:p w14:paraId="50C1ABD5" w14:textId="77777777" w:rsidR="001C51A1" w:rsidRDefault="001C51A1" w:rsidP="006724EB">
      <w:pPr>
        <w:widowControl w:val="0"/>
        <w:tabs>
          <w:tab w:val="left" w:pos="1360"/>
        </w:tabs>
        <w:autoSpaceDE w:val="0"/>
        <w:autoSpaceDN w:val="0"/>
        <w:spacing w:after="0" w:line="242" w:lineRule="auto"/>
        <w:ind w:left="567"/>
        <w:jc w:val="both"/>
        <w:rPr>
          <w:sz w:val="24"/>
        </w:rPr>
      </w:pPr>
      <w:r>
        <w:rPr>
          <w:sz w:val="24"/>
        </w:rPr>
        <w:t>-</w:t>
      </w:r>
      <w:r w:rsidRPr="00440278">
        <w:rPr>
          <w:sz w:val="24"/>
        </w:rPr>
        <w:t xml:space="preserve"> </w:t>
      </w:r>
      <w:r>
        <w:rPr>
          <w:sz w:val="24"/>
        </w:rPr>
        <w:t>Tesisimizde sadece tehlikeli madde taşıyan kara araçlarını sevk etme işlemi vardır.</w:t>
      </w:r>
    </w:p>
    <w:p w14:paraId="30E9DA07" w14:textId="77777777" w:rsidR="001C51A1" w:rsidRDefault="001C51A1" w:rsidP="006724EB">
      <w:pPr>
        <w:widowControl w:val="0"/>
        <w:tabs>
          <w:tab w:val="left" w:pos="1360"/>
        </w:tabs>
        <w:autoSpaceDE w:val="0"/>
        <w:autoSpaceDN w:val="0"/>
        <w:spacing w:after="0" w:line="242" w:lineRule="auto"/>
        <w:ind w:left="567"/>
        <w:jc w:val="both"/>
        <w:rPr>
          <w:sz w:val="24"/>
        </w:rPr>
      </w:pPr>
      <w:r>
        <w:rPr>
          <w:sz w:val="24"/>
        </w:rPr>
        <w:t>-  Tehlikeli madde taşıyan araçları taşıma işlemi gece yapılmaktadır.</w:t>
      </w:r>
    </w:p>
    <w:p w14:paraId="165E1B9B" w14:textId="77777777" w:rsidR="001C51A1" w:rsidRDefault="001C51A1" w:rsidP="006724EB">
      <w:pPr>
        <w:widowControl w:val="0"/>
        <w:tabs>
          <w:tab w:val="left" w:pos="1360"/>
        </w:tabs>
        <w:autoSpaceDE w:val="0"/>
        <w:autoSpaceDN w:val="0"/>
        <w:spacing w:after="0" w:line="242" w:lineRule="auto"/>
        <w:ind w:left="567"/>
        <w:jc w:val="both"/>
        <w:rPr>
          <w:sz w:val="24"/>
        </w:rPr>
      </w:pPr>
      <w:r>
        <w:rPr>
          <w:sz w:val="24"/>
        </w:rPr>
        <w:t>-</w:t>
      </w:r>
      <w:r w:rsidRPr="00440278">
        <w:rPr>
          <w:sz w:val="24"/>
        </w:rPr>
        <w:t xml:space="preserve"> </w:t>
      </w:r>
      <w:r>
        <w:rPr>
          <w:sz w:val="24"/>
        </w:rPr>
        <w:t>Tesisimizde Un Numarasına atanmış veya atanmamış hiçbir maddenin depolamaması ve elleçlenmesi yapılmamaktadır.</w:t>
      </w:r>
    </w:p>
    <w:p w14:paraId="3E8B73E3" w14:textId="06E9B245" w:rsidR="00163784" w:rsidRDefault="004372F8" w:rsidP="00163784">
      <w:pPr>
        <w:widowControl w:val="0"/>
        <w:tabs>
          <w:tab w:val="left" w:pos="1360"/>
        </w:tabs>
        <w:autoSpaceDE w:val="0"/>
        <w:autoSpaceDN w:val="0"/>
        <w:spacing w:after="0" w:line="242" w:lineRule="auto"/>
        <w:ind w:left="567"/>
        <w:jc w:val="both"/>
        <w:rPr>
          <w:sz w:val="24"/>
        </w:rPr>
      </w:pPr>
      <w:r>
        <w:rPr>
          <w:sz w:val="24"/>
        </w:rPr>
        <w:t>-  Tesisimizde paketleme-ambalajlama işlemi yapılmamaktadır.</w:t>
      </w:r>
    </w:p>
    <w:p w14:paraId="7EA7D51D" w14:textId="77777777" w:rsidR="004372F8" w:rsidRDefault="004372F8" w:rsidP="00AB7583">
      <w:pPr>
        <w:widowControl w:val="0"/>
        <w:tabs>
          <w:tab w:val="left" w:pos="1360"/>
        </w:tabs>
        <w:autoSpaceDE w:val="0"/>
        <w:autoSpaceDN w:val="0"/>
        <w:spacing w:after="0" w:line="242" w:lineRule="auto"/>
        <w:jc w:val="both"/>
        <w:rPr>
          <w:sz w:val="24"/>
        </w:rPr>
      </w:pPr>
      <w:r>
        <w:rPr>
          <w:rFonts w:asciiTheme="minorHAnsi" w:hAnsiTheme="minorHAnsi" w:cstheme="minorHAnsi"/>
          <w:b/>
          <w:sz w:val="24"/>
          <w:szCs w:val="24"/>
        </w:rPr>
        <w:t xml:space="preserve">3.2.2   </w:t>
      </w:r>
      <w:r>
        <w:rPr>
          <w:sz w:val="24"/>
        </w:rPr>
        <w:t>Tehlikeli madde taşınması işleminde görevli kıyı tesisi personeli, gemi adamları ve yüke ilişkin diğer yetkili kişilerin, yükleme, boşaltma ve depolama esnasında kullandığı koruyucu</w:t>
      </w:r>
      <w:r>
        <w:rPr>
          <w:spacing w:val="-11"/>
          <w:sz w:val="24"/>
        </w:rPr>
        <w:t xml:space="preserve"> </w:t>
      </w:r>
      <w:r>
        <w:rPr>
          <w:sz w:val="24"/>
        </w:rPr>
        <w:t>elbiseler:</w:t>
      </w:r>
    </w:p>
    <w:p w14:paraId="07A7BE3D" w14:textId="77777777" w:rsidR="004372F8" w:rsidRDefault="004372F8" w:rsidP="006724EB">
      <w:pPr>
        <w:widowControl w:val="0"/>
        <w:tabs>
          <w:tab w:val="left" w:pos="1360"/>
        </w:tabs>
        <w:autoSpaceDE w:val="0"/>
        <w:autoSpaceDN w:val="0"/>
        <w:spacing w:after="0" w:line="242" w:lineRule="auto"/>
        <w:ind w:left="567"/>
        <w:jc w:val="both"/>
        <w:rPr>
          <w:sz w:val="24"/>
        </w:rPr>
      </w:pPr>
      <w:r>
        <w:rPr>
          <w:sz w:val="24"/>
        </w:rPr>
        <w:t>-</w:t>
      </w:r>
      <w:r w:rsidRPr="00440278">
        <w:rPr>
          <w:sz w:val="24"/>
        </w:rPr>
        <w:t xml:space="preserve"> </w:t>
      </w:r>
      <w:r>
        <w:rPr>
          <w:sz w:val="24"/>
        </w:rPr>
        <w:t>Eldiven</w:t>
      </w:r>
    </w:p>
    <w:p w14:paraId="4939D1A6" w14:textId="77777777" w:rsidR="004372F8" w:rsidRDefault="004372F8" w:rsidP="006724EB">
      <w:pPr>
        <w:widowControl w:val="0"/>
        <w:tabs>
          <w:tab w:val="left" w:pos="1360"/>
        </w:tabs>
        <w:autoSpaceDE w:val="0"/>
        <w:autoSpaceDN w:val="0"/>
        <w:spacing w:after="0" w:line="242" w:lineRule="auto"/>
        <w:ind w:left="567"/>
        <w:jc w:val="both"/>
        <w:rPr>
          <w:sz w:val="24"/>
        </w:rPr>
      </w:pPr>
      <w:r>
        <w:rPr>
          <w:sz w:val="24"/>
        </w:rPr>
        <w:t>- Reflektörlü yelek</w:t>
      </w:r>
    </w:p>
    <w:p w14:paraId="4A2C9C94" w14:textId="77777777" w:rsidR="004372F8" w:rsidRDefault="004372F8" w:rsidP="006724EB">
      <w:pPr>
        <w:widowControl w:val="0"/>
        <w:tabs>
          <w:tab w:val="left" w:pos="1360"/>
        </w:tabs>
        <w:autoSpaceDE w:val="0"/>
        <w:autoSpaceDN w:val="0"/>
        <w:spacing w:after="0" w:line="242" w:lineRule="auto"/>
        <w:ind w:left="567"/>
        <w:jc w:val="both"/>
        <w:rPr>
          <w:sz w:val="24"/>
        </w:rPr>
      </w:pPr>
      <w:r>
        <w:rPr>
          <w:sz w:val="24"/>
        </w:rPr>
        <w:t>- Çelik burunlu ayakkabı</w:t>
      </w:r>
    </w:p>
    <w:p w14:paraId="2C7FBA5A" w14:textId="77777777" w:rsidR="004372F8" w:rsidRDefault="004372F8" w:rsidP="006724EB">
      <w:pPr>
        <w:widowControl w:val="0"/>
        <w:tabs>
          <w:tab w:val="left" w:pos="1360"/>
        </w:tabs>
        <w:autoSpaceDE w:val="0"/>
        <w:autoSpaceDN w:val="0"/>
        <w:spacing w:after="0" w:line="242" w:lineRule="auto"/>
        <w:ind w:left="567"/>
        <w:jc w:val="both"/>
        <w:rPr>
          <w:sz w:val="24"/>
        </w:rPr>
      </w:pPr>
      <w:r>
        <w:rPr>
          <w:sz w:val="24"/>
        </w:rPr>
        <w:t>-</w:t>
      </w:r>
      <w:r w:rsidR="00CB6039">
        <w:rPr>
          <w:sz w:val="24"/>
        </w:rPr>
        <w:t xml:space="preserve"> </w:t>
      </w:r>
      <w:r>
        <w:rPr>
          <w:sz w:val="24"/>
        </w:rPr>
        <w:t>İş elbisesi</w:t>
      </w:r>
    </w:p>
    <w:p w14:paraId="3B1CC757" w14:textId="77777777" w:rsidR="004372F8" w:rsidRDefault="00CB6039" w:rsidP="006724EB">
      <w:pPr>
        <w:widowControl w:val="0"/>
        <w:tabs>
          <w:tab w:val="left" w:pos="1360"/>
        </w:tabs>
        <w:autoSpaceDE w:val="0"/>
        <w:autoSpaceDN w:val="0"/>
        <w:spacing w:after="0" w:line="242" w:lineRule="auto"/>
        <w:ind w:left="567"/>
        <w:jc w:val="both"/>
        <w:rPr>
          <w:sz w:val="24"/>
        </w:rPr>
      </w:pPr>
      <w:r>
        <w:rPr>
          <w:sz w:val="24"/>
        </w:rPr>
        <w:t>- Toz</w:t>
      </w:r>
      <w:r w:rsidR="004372F8">
        <w:rPr>
          <w:sz w:val="24"/>
        </w:rPr>
        <w:t xml:space="preserve"> Maskesi </w:t>
      </w:r>
    </w:p>
    <w:p w14:paraId="5A183ABB" w14:textId="77777777" w:rsidR="004372F8" w:rsidRDefault="004372F8" w:rsidP="006724EB">
      <w:pPr>
        <w:widowControl w:val="0"/>
        <w:tabs>
          <w:tab w:val="left" w:pos="1360"/>
        </w:tabs>
        <w:autoSpaceDE w:val="0"/>
        <w:autoSpaceDN w:val="0"/>
        <w:spacing w:after="0" w:line="242" w:lineRule="auto"/>
        <w:ind w:left="567"/>
        <w:jc w:val="both"/>
        <w:rPr>
          <w:sz w:val="24"/>
        </w:rPr>
      </w:pPr>
      <w:r>
        <w:rPr>
          <w:sz w:val="24"/>
        </w:rPr>
        <w:t>-</w:t>
      </w:r>
      <w:r w:rsidR="00CB6039">
        <w:rPr>
          <w:sz w:val="24"/>
        </w:rPr>
        <w:t xml:space="preserve"> </w:t>
      </w:r>
      <w:r>
        <w:rPr>
          <w:sz w:val="24"/>
        </w:rPr>
        <w:t>Baret</w:t>
      </w:r>
    </w:p>
    <w:p w14:paraId="41669C1B" w14:textId="0DFCA7FF" w:rsidR="000C692F" w:rsidRPr="00F22AD3" w:rsidRDefault="005D7BDE" w:rsidP="00AB7583">
      <w:pPr>
        <w:widowControl w:val="0"/>
        <w:tabs>
          <w:tab w:val="left" w:pos="1360"/>
        </w:tabs>
        <w:autoSpaceDE w:val="0"/>
        <w:autoSpaceDN w:val="0"/>
        <w:spacing w:after="0" w:line="242" w:lineRule="auto"/>
        <w:jc w:val="both"/>
        <w:rPr>
          <w:rFonts w:asciiTheme="minorHAnsi" w:hAnsiTheme="minorHAnsi" w:cstheme="minorHAnsi"/>
          <w:color w:val="000000" w:themeColor="text1"/>
          <w:sz w:val="24"/>
          <w:szCs w:val="24"/>
        </w:rPr>
      </w:pPr>
      <w:r w:rsidRPr="005D7BDE">
        <w:rPr>
          <w:rFonts w:asciiTheme="minorHAnsi" w:hAnsiTheme="minorHAnsi" w:cstheme="minorHAnsi"/>
          <w:b/>
          <w:sz w:val="24"/>
          <w:szCs w:val="24"/>
        </w:rPr>
        <w:t xml:space="preserve">3.2.3  </w:t>
      </w:r>
      <w:bookmarkStart w:id="5" w:name="_Hlk93490310"/>
      <w:r w:rsidR="00294696">
        <w:rPr>
          <w:rFonts w:asciiTheme="minorHAnsi" w:hAnsiTheme="minorHAnsi" w:cstheme="minorHAnsi"/>
          <w:b/>
          <w:sz w:val="24"/>
          <w:szCs w:val="24"/>
        </w:rPr>
        <w:t xml:space="preserve"> </w:t>
      </w:r>
      <w:r w:rsidR="000C692F" w:rsidRPr="00F22AD3">
        <w:rPr>
          <w:rFonts w:asciiTheme="minorHAnsi" w:hAnsiTheme="minorHAnsi" w:cstheme="minorHAnsi"/>
          <w:color w:val="000000" w:themeColor="text1"/>
          <w:sz w:val="24"/>
          <w:szCs w:val="24"/>
        </w:rPr>
        <w:t xml:space="preserve">Kıyı tesisimizde acil durumlarla mücadele edilecek kişilerin listesi ve görevleri, ilk yardım timleri ile bu timlerin görevleri </w:t>
      </w:r>
      <w:r w:rsidR="000C692F" w:rsidRPr="00F22AD3">
        <w:rPr>
          <w:rFonts w:asciiTheme="minorHAnsi" w:hAnsiTheme="minorHAnsi" w:cstheme="minorHAnsi"/>
          <w:b/>
          <w:color w:val="000000" w:themeColor="text1"/>
          <w:sz w:val="24"/>
          <w:szCs w:val="24"/>
        </w:rPr>
        <w:t>EK-3</w:t>
      </w:r>
      <w:r w:rsidR="000C692F" w:rsidRPr="00F22AD3">
        <w:rPr>
          <w:rFonts w:asciiTheme="minorHAnsi" w:hAnsiTheme="minorHAnsi" w:cstheme="minorHAnsi"/>
          <w:color w:val="000000" w:themeColor="text1"/>
          <w:sz w:val="24"/>
          <w:szCs w:val="24"/>
        </w:rPr>
        <w:t>’te bildirilmiştir.</w:t>
      </w:r>
    </w:p>
    <w:p w14:paraId="5F7130E2" w14:textId="565516BF" w:rsidR="0022660A" w:rsidRPr="000C692F" w:rsidRDefault="000C692F" w:rsidP="00AB7583">
      <w:pPr>
        <w:widowControl w:val="0"/>
        <w:tabs>
          <w:tab w:val="left" w:pos="1360"/>
        </w:tabs>
        <w:autoSpaceDE w:val="0"/>
        <w:autoSpaceDN w:val="0"/>
        <w:spacing w:after="0" w:line="242" w:lineRule="auto"/>
        <w:jc w:val="both"/>
        <w:rPr>
          <w:sz w:val="24"/>
          <w:szCs w:val="24"/>
        </w:rPr>
      </w:pPr>
      <w:r w:rsidRPr="00F22AD3">
        <w:rPr>
          <w:color w:val="000000" w:themeColor="text1"/>
          <w:sz w:val="24"/>
          <w:szCs w:val="24"/>
        </w:rPr>
        <w:t>Tesisimizde bulunan yangınla mücadele ekibi itfaiye teçhizatı ile donatılmış ve yangın söndürücüleri ile ilk yardım üniteleri ve teçhizatları her an kullanıma hazır halde bulundurulmaktadır.</w:t>
      </w:r>
      <w:bookmarkEnd w:id="5"/>
    </w:p>
    <w:p w14:paraId="146D2FF6" w14:textId="30C58D9F" w:rsidR="002B2F3B" w:rsidRPr="00EB4943" w:rsidRDefault="002B2F3B" w:rsidP="00AB7583">
      <w:pPr>
        <w:widowControl w:val="0"/>
        <w:tabs>
          <w:tab w:val="left" w:pos="1360"/>
        </w:tabs>
        <w:autoSpaceDE w:val="0"/>
        <w:autoSpaceDN w:val="0"/>
        <w:spacing w:after="0" w:line="242" w:lineRule="auto"/>
        <w:jc w:val="both"/>
        <w:rPr>
          <w:color w:val="000000" w:themeColor="text1"/>
          <w:sz w:val="24"/>
        </w:rPr>
      </w:pPr>
      <w:r w:rsidRPr="00EB4943">
        <w:rPr>
          <w:rFonts w:asciiTheme="minorHAnsi" w:hAnsiTheme="minorHAnsi" w:cstheme="minorHAnsi"/>
          <w:b/>
          <w:color w:val="000000" w:themeColor="text1"/>
          <w:sz w:val="24"/>
          <w:szCs w:val="24"/>
        </w:rPr>
        <w:t xml:space="preserve">3.2.4 </w:t>
      </w:r>
      <w:r w:rsidRPr="00EB4943">
        <w:rPr>
          <w:color w:val="000000" w:themeColor="text1"/>
          <w:sz w:val="24"/>
        </w:rPr>
        <w:t>Kıyı tesisi işleticileri tarafından, gemi ve deniz araçlarının acil durumlarda kıyı tesislerinden tahliye edilmesine yönelik acil tahliye planı hazırlanması:</w:t>
      </w:r>
    </w:p>
    <w:p w14:paraId="0F431867" w14:textId="4583FCF3" w:rsidR="00C96123" w:rsidRPr="00832096" w:rsidRDefault="002B2F3B" w:rsidP="00AB7583">
      <w:pPr>
        <w:widowControl w:val="0"/>
        <w:tabs>
          <w:tab w:val="left" w:pos="1360"/>
        </w:tabs>
        <w:autoSpaceDE w:val="0"/>
        <w:autoSpaceDN w:val="0"/>
        <w:spacing w:after="0" w:line="242" w:lineRule="auto"/>
        <w:jc w:val="both"/>
        <w:rPr>
          <w:sz w:val="24"/>
          <w:szCs w:val="24"/>
        </w:rPr>
      </w:pPr>
      <w:r w:rsidRPr="00832096">
        <w:rPr>
          <w:sz w:val="24"/>
          <w:szCs w:val="24"/>
        </w:rPr>
        <w:t>Gemi</w:t>
      </w:r>
      <w:r w:rsidRPr="00832096">
        <w:rPr>
          <w:spacing w:val="-7"/>
          <w:sz w:val="24"/>
          <w:szCs w:val="24"/>
        </w:rPr>
        <w:t xml:space="preserve"> </w:t>
      </w:r>
      <w:r w:rsidRPr="00832096">
        <w:rPr>
          <w:sz w:val="24"/>
          <w:szCs w:val="24"/>
        </w:rPr>
        <w:t>ve</w:t>
      </w:r>
      <w:r w:rsidRPr="00832096">
        <w:rPr>
          <w:spacing w:val="-9"/>
          <w:sz w:val="24"/>
          <w:szCs w:val="24"/>
        </w:rPr>
        <w:t xml:space="preserve"> </w:t>
      </w:r>
      <w:r w:rsidRPr="00832096">
        <w:rPr>
          <w:sz w:val="24"/>
          <w:szCs w:val="24"/>
        </w:rPr>
        <w:t>deniz</w:t>
      </w:r>
      <w:r w:rsidRPr="00832096">
        <w:rPr>
          <w:spacing w:val="-8"/>
          <w:sz w:val="24"/>
          <w:szCs w:val="24"/>
        </w:rPr>
        <w:t xml:space="preserve"> </w:t>
      </w:r>
      <w:r w:rsidRPr="00832096">
        <w:rPr>
          <w:sz w:val="24"/>
          <w:szCs w:val="24"/>
        </w:rPr>
        <w:t>araçlarının</w:t>
      </w:r>
      <w:r w:rsidRPr="00832096">
        <w:rPr>
          <w:spacing w:val="-4"/>
          <w:sz w:val="24"/>
          <w:szCs w:val="24"/>
        </w:rPr>
        <w:t xml:space="preserve"> </w:t>
      </w:r>
      <w:r w:rsidRPr="00832096">
        <w:rPr>
          <w:sz w:val="24"/>
          <w:szCs w:val="24"/>
        </w:rPr>
        <w:t>acil</w:t>
      </w:r>
      <w:r w:rsidRPr="00832096">
        <w:rPr>
          <w:spacing w:val="-9"/>
          <w:sz w:val="24"/>
          <w:szCs w:val="24"/>
        </w:rPr>
        <w:t xml:space="preserve"> </w:t>
      </w:r>
      <w:r w:rsidRPr="00832096">
        <w:rPr>
          <w:sz w:val="24"/>
          <w:szCs w:val="24"/>
        </w:rPr>
        <w:t>durumlarda</w:t>
      </w:r>
      <w:r w:rsidRPr="00832096">
        <w:rPr>
          <w:spacing w:val="-9"/>
          <w:sz w:val="24"/>
          <w:szCs w:val="24"/>
        </w:rPr>
        <w:t xml:space="preserve"> </w:t>
      </w:r>
      <w:r w:rsidRPr="00832096">
        <w:rPr>
          <w:sz w:val="24"/>
          <w:szCs w:val="24"/>
        </w:rPr>
        <w:t>kıyı</w:t>
      </w:r>
      <w:r w:rsidRPr="00832096">
        <w:rPr>
          <w:spacing w:val="-6"/>
          <w:sz w:val="24"/>
          <w:szCs w:val="24"/>
        </w:rPr>
        <w:t xml:space="preserve"> </w:t>
      </w:r>
      <w:r w:rsidRPr="00832096">
        <w:rPr>
          <w:sz w:val="24"/>
          <w:szCs w:val="24"/>
        </w:rPr>
        <w:t>tesisinden</w:t>
      </w:r>
      <w:r w:rsidRPr="00832096">
        <w:rPr>
          <w:spacing w:val="-7"/>
          <w:sz w:val="24"/>
          <w:szCs w:val="24"/>
        </w:rPr>
        <w:t xml:space="preserve"> </w:t>
      </w:r>
      <w:r w:rsidRPr="00832096">
        <w:rPr>
          <w:sz w:val="24"/>
          <w:szCs w:val="24"/>
        </w:rPr>
        <w:t>çıkarılmasına yönelik</w:t>
      </w:r>
      <w:r w:rsidRPr="00832096">
        <w:rPr>
          <w:spacing w:val="-12"/>
          <w:sz w:val="24"/>
          <w:szCs w:val="24"/>
        </w:rPr>
        <w:t xml:space="preserve"> </w:t>
      </w:r>
      <w:r w:rsidRPr="00832096">
        <w:rPr>
          <w:sz w:val="24"/>
          <w:szCs w:val="24"/>
        </w:rPr>
        <w:t>acil</w:t>
      </w:r>
      <w:r w:rsidRPr="00832096">
        <w:rPr>
          <w:spacing w:val="-11"/>
          <w:sz w:val="24"/>
          <w:szCs w:val="24"/>
        </w:rPr>
        <w:t xml:space="preserve"> </w:t>
      </w:r>
      <w:r w:rsidRPr="00832096">
        <w:rPr>
          <w:sz w:val="24"/>
          <w:szCs w:val="24"/>
        </w:rPr>
        <w:t>tahliye</w:t>
      </w:r>
      <w:r w:rsidRPr="00832096">
        <w:rPr>
          <w:spacing w:val="-11"/>
          <w:sz w:val="24"/>
          <w:szCs w:val="24"/>
        </w:rPr>
        <w:t xml:space="preserve"> </w:t>
      </w:r>
      <w:r w:rsidRPr="00832096">
        <w:rPr>
          <w:sz w:val="24"/>
          <w:szCs w:val="24"/>
        </w:rPr>
        <w:t>prosedürü</w:t>
      </w:r>
      <w:r w:rsidRPr="00832096">
        <w:rPr>
          <w:spacing w:val="-7"/>
          <w:sz w:val="24"/>
          <w:szCs w:val="24"/>
        </w:rPr>
        <w:t xml:space="preserve"> </w:t>
      </w:r>
      <w:r w:rsidRPr="00832096">
        <w:rPr>
          <w:sz w:val="24"/>
          <w:szCs w:val="24"/>
        </w:rPr>
        <w:t>hazırlanmış</w:t>
      </w:r>
      <w:r w:rsidRPr="00832096">
        <w:rPr>
          <w:spacing w:val="-11"/>
          <w:sz w:val="24"/>
          <w:szCs w:val="24"/>
        </w:rPr>
        <w:t xml:space="preserve"> </w:t>
      </w:r>
      <w:r w:rsidRPr="00832096">
        <w:rPr>
          <w:sz w:val="24"/>
          <w:szCs w:val="24"/>
        </w:rPr>
        <w:t>olup</w:t>
      </w:r>
      <w:r w:rsidRPr="00832096">
        <w:rPr>
          <w:spacing w:val="-10"/>
          <w:sz w:val="24"/>
          <w:szCs w:val="24"/>
        </w:rPr>
        <w:t xml:space="preserve"> </w:t>
      </w:r>
      <w:r w:rsidRPr="0092234E">
        <w:rPr>
          <w:color w:val="000000" w:themeColor="text1"/>
          <w:sz w:val="24"/>
          <w:szCs w:val="24"/>
        </w:rPr>
        <w:t>EK-</w:t>
      </w:r>
      <w:r w:rsidR="0092234E" w:rsidRPr="0092234E">
        <w:rPr>
          <w:color w:val="000000" w:themeColor="text1"/>
          <w:sz w:val="24"/>
          <w:szCs w:val="24"/>
        </w:rPr>
        <w:t>22</w:t>
      </w:r>
      <w:r w:rsidR="00EB4943" w:rsidRPr="0092234E">
        <w:rPr>
          <w:color w:val="000000" w:themeColor="text1"/>
          <w:spacing w:val="-10"/>
          <w:sz w:val="24"/>
          <w:szCs w:val="24"/>
        </w:rPr>
        <w:t>’</w:t>
      </w:r>
      <w:r w:rsidRPr="0092234E">
        <w:rPr>
          <w:color w:val="000000" w:themeColor="text1"/>
          <w:sz w:val="24"/>
          <w:szCs w:val="24"/>
        </w:rPr>
        <w:t>de</w:t>
      </w:r>
      <w:r w:rsidRPr="00832096">
        <w:rPr>
          <w:spacing w:val="-9"/>
          <w:sz w:val="24"/>
          <w:szCs w:val="24"/>
        </w:rPr>
        <w:t xml:space="preserve"> </w:t>
      </w:r>
      <w:r w:rsidRPr="00832096">
        <w:rPr>
          <w:sz w:val="24"/>
          <w:szCs w:val="24"/>
        </w:rPr>
        <w:t>olduğu</w:t>
      </w:r>
      <w:r w:rsidRPr="00832096">
        <w:rPr>
          <w:spacing w:val="-10"/>
          <w:sz w:val="24"/>
          <w:szCs w:val="24"/>
        </w:rPr>
        <w:t xml:space="preserve"> </w:t>
      </w:r>
      <w:r w:rsidRPr="00832096">
        <w:rPr>
          <w:sz w:val="24"/>
          <w:szCs w:val="24"/>
        </w:rPr>
        <w:t>gibidir.</w:t>
      </w:r>
    </w:p>
    <w:p w14:paraId="1C0BD101" w14:textId="77777777" w:rsidR="00832096" w:rsidRPr="00832096" w:rsidRDefault="00832096" w:rsidP="00AB7583">
      <w:pPr>
        <w:widowControl w:val="0"/>
        <w:tabs>
          <w:tab w:val="left" w:pos="1360"/>
        </w:tabs>
        <w:autoSpaceDE w:val="0"/>
        <w:autoSpaceDN w:val="0"/>
        <w:spacing w:after="0" w:line="242" w:lineRule="auto"/>
        <w:jc w:val="both"/>
        <w:rPr>
          <w:color w:val="FF0000"/>
          <w:sz w:val="24"/>
          <w:szCs w:val="24"/>
        </w:rPr>
      </w:pPr>
      <w:proofErr w:type="gramStart"/>
      <w:r w:rsidRPr="00202744">
        <w:rPr>
          <w:rFonts w:asciiTheme="minorHAnsi" w:hAnsiTheme="minorHAnsi" w:cstheme="minorHAnsi"/>
          <w:b/>
          <w:color w:val="000000" w:themeColor="text1"/>
          <w:sz w:val="24"/>
          <w:szCs w:val="24"/>
        </w:rPr>
        <w:t>3.2.5</w:t>
      </w:r>
      <w:r w:rsidR="00591B0A">
        <w:rPr>
          <w:rFonts w:asciiTheme="minorHAnsi" w:hAnsiTheme="minorHAnsi" w:cstheme="minorHAnsi"/>
          <w:b/>
          <w:color w:val="FF0000"/>
          <w:sz w:val="24"/>
          <w:szCs w:val="24"/>
        </w:rPr>
        <w:t xml:space="preserve">  </w:t>
      </w:r>
      <w:r w:rsidRPr="00832096">
        <w:rPr>
          <w:sz w:val="24"/>
          <w:szCs w:val="24"/>
        </w:rPr>
        <w:t>Kıyı</w:t>
      </w:r>
      <w:proofErr w:type="gramEnd"/>
      <w:r w:rsidRPr="00832096">
        <w:rPr>
          <w:sz w:val="24"/>
          <w:szCs w:val="24"/>
        </w:rPr>
        <w:t xml:space="preserve"> tesisi işleticileri tarafından alınacak, yangın, güvenlik ve emniyet tedbirlerine ilişkin</w:t>
      </w:r>
      <w:r w:rsidRPr="00832096">
        <w:rPr>
          <w:spacing w:val="-14"/>
          <w:sz w:val="24"/>
          <w:szCs w:val="24"/>
        </w:rPr>
        <w:t xml:space="preserve"> </w:t>
      </w:r>
      <w:r w:rsidRPr="00832096">
        <w:rPr>
          <w:sz w:val="24"/>
          <w:szCs w:val="24"/>
        </w:rPr>
        <w:t>hususlar:</w:t>
      </w:r>
    </w:p>
    <w:p w14:paraId="0C5DE5F0" w14:textId="77777777" w:rsidR="00832096" w:rsidRPr="00202744" w:rsidRDefault="00832096" w:rsidP="00294696">
      <w:pPr>
        <w:widowControl w:val="0"/>
        <w:tabs>
          <w:tab w:val="left" w:pos="1360"/>
        </w:tabs>
        <w:autoSpaceDE w:val="0"/>
        <w:autoSpaceDN w:val="0"/>
        <w:spacing w:after="0" w:line="242" w:lineRule="auto"/>
        <w:ind w:left="567"/>
        <w:jc w:val="both"/>
        <w:rPr>
          <w:color w:val="000000" w:themeColor="text1"/>
          <w:sz w:val="24"/>
          <w:szCs w:val="24"/>
        </w:rPr>
      </w:pPr>
      <w:r w:rsidRPr="00202744">
        <w:rPr>
          <w:color w:val="000000" w:themeColor="text1"/>
          <w:sz w:val="24"/>
          <w:szCs w:val="24"/>
        </w:rPr>
        <w:t xml:space="preserve">- Tesisimizde yangına ilişkin olarak alınan tedbirler “Tehlikeli Madde Acil Durum </w:t>
      </w:r>
      <w:proofErr w:type="spellStart"/>
      <w:r w:rsidRPr="00202744">
        <w:rPr>
          <w:color w:val="000000" w:themeColor="text1"/>
          <w:sz w:val="24"/>
          <w:szCs w:val="24"/>
        </w:rPr>
        <w:t>Planı”nda</w:t>
      </w:r>
      <w:proofErr w:type="spellEnd"/>
      <w:r w:rsidRPr="00202744">
        <w:rPr>
          <w:color w:val="000000" w:themeColor="text1"/>
          <w:sz w:val="24"/>
          <w:szCs w:val="24"/>
        </w:rPr>
        <w:t xml:space="preserve"> olduğu gibidir.</w:t>
      </w:r>
      <w:r w:rsidR="004147DE">
        <w:rPr>
          <w:color w:val="000000" w:themeColor="text1"/>
          <w:sz w:val="24"/>
          <w:szCs w:val="24"/>
        </w:rPr>
        <w:t xml:space="preserve"> </w:t>
      </w:r>
      <w:r w:rsidR="00202744">
        <w:rPr>
          <w:color w:val="000000" w:themeColor="text1"/>
          <w:sz w:val="24"/>
          <w:szCs w:val="24"/>
        </w:rPr>
        <w:t xml:space="preserve">Acil Durum planı </w:t>
      </w:r>
      <w:r w:rsidR="0092234E" w:rsidRPr="0092234E">
        <w:rPr>
          <w:color w:val="000000" w:themeColor="text1"/>
          <w:sz w:val="24"/>
          <w:szCs w:val="24"/>
        </w:rPr>
        <w:t>EK-7</w:t>
      </w:r>
      <w:r w:rsidR="00202744">
        <w:rPr>
          <w:color w:val="000000" w:themeColor="text1"/>
          <w:sz w:val="24"/>
          <w:szCs w:val="24"/>
        </w:rPr>
        <w:t>’da olduğu gibidir.</w:t>
      </w:r>
    </w:p>
    <w:p w14:paraId="094AE21C" w14:textId="77777777" w:rsidR="00832096" w:rsidRPr="00832096" w:rsidRDefault="00482DD5" w:rsidP="00AB7583">
      <w:pPr>
        <w:widowControl w:val="0"/>
        <w:tabs>
          <w:tab w:val="left" w:pos="1360"/>
        </w:tabs>
        <w:autoSpaceDE w:val="0"/>
        <w:autoSpaceDN w:val="0"/>
        <w:spacing w:after="0" w:line="242" w:lineRule="auto"/>
        <w:jc w:val="both"/>
        <w:rPr>
          <w:rFonts w:asciiTheme="minorHAnsi" w:hAnsiTheme="minorHAnsi" w:cstheme="minorHAnsi"/>
          <w:sz w:val="24"/>
          <w:szCs w:val="24"/>
        </w:rPr>
      </w:pPr>
      <w:proofErr w:type="gramStart"/>
      <w:r>
        <w:rPr>
          <w:rFonts w:asciiTheme="minorHAnsi" w:hAnsiTheme="minorHAnsi" w:cstheme="minorHAnsi"/>
          <w:b/>
          <w:sz w:val="24"/>
          <w:szCs w:val="24"/>
        </w:rPr>
        <w:t>3.2.6</w:t>
      </w:r>
      <w:r w:rsidR="00832096" w:rsidRPr="00832096">
        <w:rPr>
          <w:rFonts w:asciiTheme="minorHAnsi" w:hAnsiTheme="minorHAnsi" w:cstheme="minorHAnsi"/>
          <w:b/>
          <w:sz w:val="24"/>
          <w:szCs w:val="24"/>
        </w:rPr>
        <w:t xml:space="preserve">  </w:t>
      </w:r>
      <w:r w:rsidR="00832096" w:rsidRPr="00832096">
        <w:rPr>
          <w:sz w:val="24"/>
          <w:szCs w:val="24"/>
        </w:rPr>
        <w:t>Denizyoluyla</w:t>
      </w:r>
      <w:proofErr w:type="gramEnd"/>
      <w:r w:rsidR="00832096" w:rsidRPr="00832096">
        <w:rPr>
          <w:spacing w:val="-21"/>
          <w:sz w:val="24"/>
          <w:szCs w:val="24"/>
        </w:rPr>
        <w:t xml:space="preserve"> </w:t>
      </w:r>
      <w:r w:rsidR="00832096" w:rsidRPr="00832096">
        <w:rPr>
          <w:sz w:val="24"/>
          <w:szCs w:val="24"/>
        </w:rPr>
        <w:t>Taşınan</w:t>
      </w:r>
      <w:r w:rsidR="00832096" w:rsidRPr="00832096">
        <w:rPr>
          <w:spacing w:val="-22"/>
          <w:sz w:val="24"/>
          <w:szCs w:val="24"/>
        </w:rPr>
        <w:t xml:space="preserve"> </w:t>
      </w:r>
      <w:r w:rsidR="00832096" w:rsidRPr="00832096">
        <w:rPr>
          <w:sz w:val="24"/>
          <w:szCs w:val="24"/>
        </w:rPr>
        <w:t>Tehlikeli</w:t>
      </w:r>
      <w:r w:rsidR="00832096" w:rsidRPr="00832096">
        <w:rPr>
          <w:spacing w:val="-18"/>
          <w:sz w:val="24"/>
          <w:szCs w:val="24"/>
        </w:rPr>
        <w:t xml:space="preserve"> </w:t>
      </w:r>
      <w:r w:rsidR="00832096" w:rsidRPr="00832096">
        <w:rPr>
          <w:sz w:val="24"/>
          <w:szCs w:val="24"/>
        </w:rPr>
        <w:t>Yüklere</w:t>
      </w:r>
      <w:r w:rsidR="00832096" w:rsidRPr="00832096">
        <w:rPr>
          <w:spacing w:val="-21"/>
          <w:sz w:val="24"/>
          <w:szCs w:val="24"/>
        </w:rPr>
        <w:t xml:space="preserve"> </w:t>
      </w:r>
      <w:r w:rsidR="00832096" w:rsidRPr="00832096">
        <w:rPr>
          <w:sz w:val="24"/>
          <w:szCs w:val="24"/>
        </w:rPr>
        <w:t>İlişkin</w:t>
      </w:r>
      <w:r w:rsidR="00832096" w:rsidRPr="00832096">
        <w:rPr>
          <w:spacing w:val="-22"/>
          <w:sz w:val="24"/>
          <w:szCs w:val="24"/>
        </w:rPr>
        <w:t xml:space="preserve"> </w:t>
      </w:r>
      <w:r w:rsidR="00832096" w:rsidRPr="00832096">
        <w:rPr>
          <w:sz w:val="24"/>
          <w:szCs w:val="24"/>
        </w:rPr>
        <w:t>Uluslararası Kod Kapsamında Eğitim ve Yetkilendirme Yönetmeliği’ne göre gerekli eğitim ve</w:t>
      </w:r>
      <w:r w:rsidR="00832096" w:rsidRPr="00832096">
        <w:rPr>
          <w:spacing w:val="-13"/>
          <w:sz w:val="24"/>
          <w:szCs w:val="24"/>
        </w:rPr>
        <w:t xml:space="preserve"> </w:t>
      </w:r>
      <w:r w:rsidR="00832096" w:rsidRPr="00832096">
        <w:rPr>
          <w:sz w:val="24"/>
          <w:szCs w:val="24"/>
        </w:rPr>
        <w:t>sertifikalar:</w:t>
      </w:r>
    </w:p>
    <w:p w14:paraId="274519F3" w14:textId="25D6D824" w:rsidR="00832096" w:rsidRDefault="00832096" w:rsidP="00AB7583">
      <w:pPr>
        <w:widowControl w:val="0"/>
        <w:tabs>
          <w:tab w:val="left" w:pos="1360"/>
        </w:tabs>
        <w:autoSpaceDE w:val="0"/>
        <w:autoSpaceDN w:val="0"/>
        <w:spacing w:after="0" w:line="242" w:lineRule="auto"/>
        <w:jc w:val="both"/>
        <w:rPr>
          <w:sz w:val="24"/>
          <w:szCs w:val="24"/>
        </w:rPr>
      </w:pPr>
      <w:r w:rsidRPr="00832096">
        <w:rPr>
          <w:sz w:val="24"/>
          <w:szCs w:val="24"/>
        </w:rPr>
        <w:t xml:space="preserve">- </w:t>
      </w:r>
      <w:r>
        <w:rPr>
          <w:sz w:val="24"/>
          <w:szCs w:val="24"/>
        </w:rPr>
        <w:t xml:space="preserve">Tehlikeli yük </w:t>
      </w:r>
      <w:r w:rsidRPr="00832096">
        <w:rPr>
          <w:sz w:val="24"/>
          <w:szCs w:val="24"/>
        </w:rPr>
        <w:t>operasyonunda görev alan personel bahse konu yönetmeliğe göre “Genel Farkındalık Eğitimi, Göreve Yönelik Eğitim, Emniyet Eğitimi ve daha önce eğitim almış olanlara Yenileme Eğitimine” planlaması</w:t>
      </w:r>
      <w:r w:rsidRPr="00832096">
        <w:rPr>
          <w:spacing w:val="-9"/>
          <w:sz w:val="24"/>
          <w:szCs w:val="24"/>
        </w:rPr>
        <w:t xml:space="preserve"> </w:t>
      </w:r>
      <w:r w:rsidRPr="00832096">
        <w:rPr>
          <w:sz w:val="24"/>
          <w:szCs w:val="24"/>
        </w:rPr>
        <w:t>yapılacaktır.</w:t>
      </w:r>
    </w:p>
    <w:p w14:paraId="3E2EAC94" w14:textId="0C8C2A36" w:rsidR="00294696" w:rsidRDefault="00294696" w:rsidP="00AB7583">
      <w:pPr>
        <w:widowControl w:val="0"/>
        <w:tabs>
          <w:tab w:val="left" w:pos="1360"/>
        </w:tabs>
        <w:autoSpaceDE w:val="0"/>
        <w:autoSpaceDN w:val="0"/>
        <w:spacing w:after="0" w:line="242" w:lineRule="auto"/>
        <w:jc w:val="both"/>
        <w:rPr>
          <w:sz w:val="24"/>
          <w:szCs w:val="24"/>
        </w:rPr>
      </w:pPr>
    </w:p>
    <w:p w14:paraId="171E8391" w14:textId="4E68BCA2" w:rsidR="00294696" w:rsidRDefault="00294696" w:rsidP="00AB7583">
      <w:pPr>
        <w:widowControl w:val="0"/>
        <w:tabs>
          <w:tab w:val="left" w:pos="1360"/>
        </w:tabs>
        <w:autoSpaceDE w:val="0"/>
        <w:autoSpaceDN w:val="0"/>
        <w:spacing w:after="0" w:line="242" w:lineRule="auto"/>
        <w:jc w:val="both"/>
        <w:rPr>
          <w:sz w:val="24"/>
          <w:szCs w:val="24"/>
        </w:rPr>
      </w:pPr>
    </w:p>
    <w:p w14:paraId="23197C34" w14:textId="23BE9934" w:rsidR="00163784" w:rsidRDefault="00163784" w:rsidP="00AB7583">
      <w:pPr>
        <w:widowControl w:val="0"/>
        <w:tabs>
          <w:tab w:val="left" w:pos="1360"/>
        </w:tabs>
        <w:autoSpaceDE w:val="0"/>
        <w:autoSpaceDN w:val="0"/>
        <w:spacing w:after="0" w:line="242" w:lineRule="auto"/>
        <w:jc w:val="both"/>
        <w:rPr>
          <w:sz w:val="24"/>
          <w:szCs w:val="24"/>
        </w:rPr>
      </w:pPr>
    </w:p>
    <w:p w14:paraId="62083036" w14:textId="6F2E7D07" w:rsidR="00163784" w:rsidRDefault="00163784" w:rsidP="00AB7583">
      <w:pPr>
        <w:widowControl w:val="0"/>
        <w:tabs>
          <w:tab w:val="left" w:pos="1360"/>
        </w:tabs>
        <w:autoSpaceDE w:val="0"/>
        <w:autoSpaceDN w:val="0"/>
        <w:spacing w:after="0" w:line="242" w:lineRule="auto"/>
        <w:jc w:val="both"/>
        <w:rPr>
          <w:sz w:val="24"/>
          <w:szCs w:val="24"/>
        </w:rPr>
      </w:pPr>
    </w:p>
    <w:p w14:paraId="657F6795" w14:textId="63B5AAA6" w:rsidR="00163784" w:rsidRDefault="00163784" w:rsidP="00AB7583">
      <w:pPr>
        <w:widowControl w:val="0"/>
        <w:tabs>
          <w:tab w:val="left" w:pos="1360"/>
        </w:tabs>
        <w:autoSpaceDE w:val="0"/>
        <w:autoSpaceDN w:val="0"/>
        <w:spacing w:after="0" w:line="242" w:lineRule="auto"/>
        <w:jc w:val="both"/>
        <w:rPr>
          <w:sz w:val="24"/>
          <w:szCs w:val="24"/>
        </w:rPr>
      </w:pPr>
    </w:p>
    <w:p w14:paraId="4B60953F" w14:textId="534A5DCA" w:rsidR="00163784" w:rsidRDefault="00163784" w:rsidP="00AB7583">
      <w:pPr>
        <w:widowControl w:val="0"/>
        <w:tabs>
          <w:tab w:val="left" w:pos="1360"/>
        </w:tabs>
        <w:autoSpaceDE w:val="0"/>
        <w:autoSpaceDN w:val="0"/>
        <w:spacing w:after="0" w:line="242" w:lineRule="auto"/>
        <w:jc w:val="both"/>
        <w:rPr>
          <w:sz w:val="24"/>
          <w:szCs w:val="24"/>
        </w:rPr>
      </w:pPr>
    </w:p>
    <w:p w14:paraId="66FCE84B" w14:textId="0F688441" w:rsidR="00163784" w:rsidRDefault="00163784" w:rsidP="00AB7583">
      <w:pPr>
        <w:widowControl w:val="0"/>
        <w:tabs>
          <w:tab w:val="left" w:pos="1360"/>
        </w:tabs>
        <w:autoSpaceDE w:val="0"/>
        <w:autoSpaceDN w:val="0"/>
        <w:spacing w:after="0" w:line="242" w:lineRule="auto"/>
        <w:jc w:val="both"/>
        <w:rPr>
          <w:sz w:val="24"/>
          <w:szCs w:val="24"/>
        </w:rPr>
      </w:pPr>
    </w:p>
    <w:p w14:paraId="37A66085" w14:textId="77777777" w:rsidR="00163784" w:rsidRPr="00566C2A" w:rsidRDefault="00163784" w:rsidP="00AB7583">
      <w:pPr>
        <w:widowControl w:val="0"/>
        <w:tabs>
          <w:tab w:val="left" w:pos="1360"/>
        </w:tabs>
        <w:autoSpaceDE w:val="0"/>
        <w:autoSpaceDN w:val="0"/>
        <w:spacing w:after="0" w:line="242" w:lineRule="auto"/>
        <w:jc w:val="both"/>
        <w:rPr>
          <w:sz w:val="24"/>
          <w:szCs w:val="24"/>
        </w:rPr>
      </w:pPr>
    </w:p>
    <w:p w14:paraId="2101475C" w14:textId="77777777" w:rsidR="00E54A5B" w:rsidRDefault="00E54A5B" w:rsidP="00AB7583">
      <w:pPr>
        <w:widowControl w:val="0"/>
        <w:tabs>
          <w:tab w:val="left" w:pos="1360"/>
        </w:tabs>
        <w:autoSpaceDE w:val="0"/>
        <w:autoSpaceDN w:val="0"/>
        <w:spacing w:after="0" w:line="242" w:lineRule="auto"/>
        <w:jc w:val="both"/>
        <w:rPr>
          <w:rFonts w:asciiTheme="minorHAnsi" w:hAnsiTheme="minorHAnsi" w:cstheme="minorHAnsi"/>
          <w:b/>
          <w:sz w:val="30"/>
          <w:szCs w:val="30"/>
        </w:rPr>
      </w:pPr>
      <w:r w:rsidRPr="00E31CC3">
        <w:rPr>
          <w:rFonts w:cs="Arial"/>
          <w:b/>
          <w:color w:val="FF0000"/>
          <w:sz w:val="30"/>
          <w:szCs w:val="30"/>
        </w:rPr>
        <w:lastRenderedPageBreak/>
        <w:t>4.</w:t>
      </w:r>
      <w:r w:rsidRPr="00E31CC3">
        <w:rPr>
          <w:rFonts w:asciiTheme="minorHAnsi" w:hAnsiTheme="minorHAnsi" w:cstheme="minorHAnsi"/>
          <w:b/>
          <w:sz w:val="30"/>
          <w:szCs w:val="30"/>
        </w:rPr>
        <w:t>TEHLİKELİ MADDELERİN SINIFLARI, TAŞINMASI, TAHMİL / TAHLİYESİ, ELLEÇLENMESİ, AYRIŞTIRILMASI, İSTİFLENMESİ VE DEPOLANMASI;</w:t>
      </w:r>
    </w:p>
    <w:p w14:paraId="491B6438" w14:textId="77777777" w:rsidR="00603512" w:rsidRPr="00603512" w:rsidRDefault="00603512" w:rsidP="00AB7583">
      <w:pPr>
        <w:widowControl w:val="0"/>
        <w:tabs>
          <w:tab w:val="left" w:pos="1360"/>
        </w:tabs>
        <w:autoSpaceDE w:val="0"/>
        <w:autoSpaceDN w:val="0"/>
        <w:spacing w:after="0" w:line="242" w:lineRule="auto"/>
        <w:jc w:val="both"/>
        <w:rPr>
          <w:rFonts w:asciiTheme="minorHAnsi" w:hAnsiTheme="minorHAnsi" w:cstheme="minorHAnsi"/>
          <w:b/>
          <w:sz w:val="30"/>
          <w:szCs w:val="30"/>
        </w:rPr>
      </w:pPr>
    </w:p>
    <w:p w14:paraId="3AE0A358" w14:textId="483D8AC0" w:rsidR="00E54A5B" w:rsidRDefault="00566C2A" w:rsidP="00AB7583">
      <w:pPr>
        <w:widowControl w:val="0"/>
        <w:tabs>
          <w:tab w:val="left" w:pos="1360"/>
        </w:tabs>
        <w:autoSpaceDE w:val="0"/>
        <w:autoSpaceDN w:val="0"/>
        <w:spacing w:after="0" w:line="242" w:lineRule="auto"/>
        <w:jc w:val="both"/>
        <w:rPr>
          <w:sz w:val="24"/>
          <w:szCs w:val="24"/>
        </w:rPr>
      </w:pPr>
      <w:r w:rsidRPr="00E54A5B">
        <w:rPr>
          <w:rFonts w:asciiTheme="minorHAnsi" w:hAnsiTheme="minorHAnsi" w:cstheme="minorHAnsi"/>
          <w:sz w:val="24"/>
          <w:szCs w:val="24"/>
        </w:rPr>
        <w:t xml:space="preserve">Tesisimizde </w:t>
      </w:r>
      <w:r w:rsidRPr="00E54A5B">
        <w:rPr>
          <w:sz w:val="24"/>
          <w:szCs w:val="24"/>
        </w:rPr>
        <w:t>IMDG KOD Hükümlerine tabi teh</w:t>
      </w:r>
      <w:r>
        <w:rPr>
          <w:sz w:val="24"/>
          <w:szCs w:val="24"/>
        </w:rPr>
        <w:t xml:space="preserve">likeli madde </w:t>
      </w:r>
      <w:proofErr w:type="spellStart"/>
      <w:r w:rsidRPr="003B7735">
        <w:rPr>
          <w:b/>
          <w:sz w:val="24"/>
          <w:szCs w:val="24"/>
        </w:rPr>
        <w:t>elleçlenmemektedir</w:t>
      </w:r>
      <w:proofErr w:type="spellEnd"/>
      <w:r w:rsidRPr="003B7735">
        <w:rPr>
          <w:b/>
          <w:sz w:val="24"/>
          <w:szCs w:val="24"/>
        </w:rPr>
        <w:t>, depolanmamaktadır ve paketlemesi yapılmamaktadır.</w:t>
      </w:r>
      <w:r w:rsidRPr="00E54A5B">
        <w:rPr>
          <w:sz w:val="24"/>
          <w:szCs w:val="24"/>
        </w:rPr>
        <w:t xml:space="preserve"> </w:t>
      </w:r>
      <w:r w:rsidRPr="00011D89">
        <w:rPr>
          <w:b/>
          <w:sz w:val="24"/>
          <w:szCs w:val="24"/>
        </w:rPr>
        <w:t>Müteakip maddelerdeki bilgiler “Tehlikeli Madde Hazırlama Rehberi” Formatına uyulması açısından bilgilendirme amacıyla konmuştur.</w:t>
      </w:r>
    </w:p>
    <w:p w14:paraId="7AFEAE95" w14:textId="77777777" w:rsidR="00DB0E47" w:rsidRDefault="00DB0E47" w:rsidP="00AB7583">
      <w:pPr>
        <w:widowControl w:val="0"/>
        <w:tabs>
          <w:tab w:val="left" w:pos="1360"/>
        </w:tabs>
        <w:autoSpaceDE w:val="0"/>
        <w:autoSpaceDN w:val="0"/>
        <w:spacing w:after="0" w:line="242" w:lineRule="auto"/>
        <w:jc w:val="both"/>
        <w:rPr>
          <w:sz w:val="24"/>
          <w:szCs w:val="24"/>
        </w:rPr>
      </w:pPr>
    </w:p>
    <w:p w14:paraId="7C917048" w14:textId="77777777" w:rsidR="00163784" w:rsidRDefault="00163784" w:rsidP="00163784">
      <w:pPr>
        <w:widowControl w:val="0"/>
        <w:tabs>
          <w:tab w:val="left" w:pos="1360"/>
        </w:tabs>
        <w:autoSpaceDE w:val="0"/>
        <w:autoSpaceDN w:val="0"/>
        <w:spacing w:after="0" w:line="242" w:lineRule="auto"/>
        <w:jc w:val="both"/>
        <w:rPr>
          <w:rFonts w:asciiTheme="minorHAnsi" w:hAnsiTheme="minorHAnsi" w:cstheme="minorHAnsi"/>
          <w:b/>
          <w:sz w:val="26"/>
          <w:szCs w:val="26"/>
        </w:rPr>
      </w:pPr>
      <w:r>
        <w:rPr>
          <w:rFonts w:asciiTheme="minorHAnsi" w:hAnsiTheme="minorHAnsi" w:cstheme="minorHAnsi"/>
          <w:b/>
          <w:sz w:val="26"/>
          <w:szCs w:val="26"/>
        </w:rPr>
        <w:t>4.1</w:t>
      </w:r>
      <w:r w:rsidRPr="003B3C22">
        <w:rPr>
          <w:rFonts w:asciiTheme="minorHAnsi" w:hAnsiTheme="minorHAnsi" w:cstheme="minorHAnsi"/>
          <w:b/>
          <w:sz w:val="26"/>
          <w:szCs w:val="26"/>
        </w:rPr>
        <w:t>.</w:t>
      </w:r>
      <w:r w:rsidRPr="00582B9A">
        <w:t xml:space="preserve"> </w:t>
      </w:r>
      <w:r>
        <w:rPr>
          <w:rFonts w:asciiTheme="minorHAnsi" w:hAnsiTheme="minorHAnsi" w:cstheme="minorHAnsi"/>
          <w:b/>
          <w:sz w:val="26"/>
          <w:szCs w:val="26"/>
        </w:rPr>
        <w:t>TEHLİKELİ MADDELERİN SINIFLARI</w:t>
      </w:r>
    </w:p>
    <w:p w14:paraId="728D7F27" w14:textId="77777777" w:rsidR="00163784" w:rsidRPr="001F517B" w:rsidRDefault="00163784" w:rsidP="00163784">
      <w:pPr>
        <w:widowControl w:val="0"/>
        <w:tabs>
          <w:tab w:val="left" w:pos="1360"/>
        </w:tabs>
        <w:autoSpaceDE w:val="0"/>
        <w:autoSpaceDN w:val="0"/>
        <w:spacing w:after="0" w:line="242" w:lineRule="auto"/>
        <w:jc w:val="both"/>
        <w:rPr>
          <w:b/>
          <w:color w:val="000000" w:themeColor="text1"/>
          <w:sz w:val="24"/>
          <w:szCs w:val="24"/>
        </w:rPr>
      </w:pPr>
      <w:r w:rsidRPr="001F517B">
        <w:rPr>
          <w:b/>
          <w:color w:val="000000" w:themeColor="text1"/>
          <w:sz w:val="24"/>
          <w:szCs w:val="24"/>
        </w:rPr>
        <w:t>Sınıf 1:</w:t>
      </w:r>
      <w:r w:rsidRPr="001F517B">
        <w:rPr>
          <w:b/>
          <w:color w:val="000000" w:themeColor="text1"/>
          <w:sz w:val="24"/>
          <w:szCs w:val="24"/>
        </w:rPr>
        <w:tab/>
        <w:t>Patlayıcı</w:t>
      </w:r>
      <w:r>
        <w:rPr>
          <w:b/>
          <w:color w:val="000000" w:themeColor="text1"/>
          <w:sz w:val="24"/>
          <w:szCs w:val="24"/>
        </w:rPr>
        <w:t xml:space="preserve"> Maddeler ve Nesneler</w:t>
      </w:r>
    </w:p>
    <w:p w14:paraId="3953E4E4" w14:textId="77777777" w:rsidR="00163784" w:rsidRPr="00163784" w:rsidRDefault="00163784" w:rsidP="00163784">
      <w:pPr>
        <w:widowControl w:val="0"/>
        <w:tabs>
          <w:tab w:val="left" w:pos="1360"/>
        </w:tabs>
        <w:autoSpaceDE w:val="0"/>
        <w:autoSpaceDN w:val="0"/>
        <w:spacing w:after="0" w:line="242" w:lineRule="auto"/>
        <w:jc w:val="both"/>
        <w:rPr>
          <w:b/>
          <w:color w:val="000000" w:themeColor="text1"/>
          <w:sz w:val="24"/>
          <w:szCs w:val="24"/>
        </w:rPr>
      </w:pPr>
      <w:r w:rsidRPr="001F517B">
        <w:rPr>
          <w:b/>
          <w:color w:val="000000" w:themeColor="text1"/>
          <w:sz w:val="24"/>
          <w:szCs w:val="24"/>
        </w:rPr>
        <w:t>Sınıf 2:</w:t>
      </w:r>
      <w:r w:rsidRPr="001F517B">
        <w:rPr>
          <w:b/>
          <w:color w:val="000000" w:themeColor="text1"/>
          <w:sz w:val="24"/>
          <w:szCs w:val="24"/>
        </w:rPr>
        <w:tab/>
      </w:r>
      <w:r w:rsidRPr="00163784">
        <w:rPr>
          <w:b/>
          <w:color w:val="000000" w:themeColor="text1"/>
          <w:sz w:val="24"/>
          <w:szCs w:val="24"/>
        </w:rPr>
        <w:t>Gazlar</w:t>
      </w:r>
    </w:p>
    <w:p w14:paraId="6280E40E" w14:textId="77777777" w:rsidR="00163784" w:rsidRPr="00163784" w:rsidRDefault="00163784" w:rsidP="00163784">
      <w:pPr>
        <w:widowControl w:val="0"/>
        <w:tabs>
          <w:tab w:val="left" w:pos="1360"/>
        </w:tabs>
        <w:autoSpaceDE w:val="0"/>
        <w:autoSpaceDN w:val="0"/>
        <w:spacing w:after="0" w:line="242" w:lineRule="auto"/>
        <w:jc w:val="both"/>
        <w:rPr>
          <w:color w:val="000000" w:themeColor="text1"/>
          <w:sz w:val="24"/>
          <w:szCs w:val="24"/>
        </w:rPr>
      </w:pPr>
      <w:r w:rsidRPr="00163784">
        <w:rPr>
          <w:color w:val="000000" w:themeColor="text1"/>
          <w:sz w:val="24"/>
          <w:szCs w:val="24"/>
          <w:u w:val="single"/>
        </w:rPr>
        <w:t>Sınıf 2.1:</w:t>
      </w:r>
      <w:r w:rsidRPr="00163784">
        <w:rPr>
          <w:color w:val="000000" w:themeColor="text1"/>
          <w:sz w:val="24"/>
          <w:szCs w:val="24"/>
        </w:rPr>
        <w:tab/>
        <w:t>Alevlenebilir Gazlar</w:t>
      </w:r>
    </w:p>
    <w:p w14:paraId="05B9D624" w14:textId="77777777" w:rsidR="00163784" w:rsidRPr="00163784" w:rsidRDefault="00163784" w:rsidP="00163784">
      <w:pPr>
        <w:widowControl w:val="0"/>
        <w:tabs>
          <w:tab w:val="left" w:pos="1360"/>
        </w:tabs>
        <w:autoSpaceDE w:val="0"/>
        <w:autoSpaceDN w:val="0"/>
        <w:spacing w:after="0" w:line="242" w:lineRule="auto"/>
        <w:jc w:val="both"/>
        <w:rPr>
          <w:color w:val="000000" w:themeColor="text1"/>
          <w:sz w:val="24"/>
          <w:szCs w:val="24"/>
        </w:rPr>
      </w:pPr>
      <w:r w:rsidRPr="00163784">
        <w:rPr>
          <w:color w:val="000000" w:themeColor="text1"/>
          <w:sz w:val="24"/>
          <w:szCs w:val="24"/>
          <w:u w:val="single"/>
        </w:rPr>
        <w:t>Sınıf 2.2:</w:t>
      </w:r>
      <w:r w:rsidRPr="00163784">
        <w:rPr>
          <w:color w:val="000000" w:themeColor="text1"/>
          <w:sz w:val="24"/>
          <w:szCs w:val="24"/>
        </w:rPr>
        <w:tab/>
        <w:t xml:space="preserve">Yanıcı olmayan, zehirli olmayan gazlar </w:t>
      </w:r>
    </w:p>
    <w:p w14:paraId="4558C984" w14:textId="77777777" w:rsidR="00163784" w:rsidRPr="00163784" w:rsidRDefault="00163784" w:rsidP="00163784">
      <w:pPr>
        <w:widowControl w:val="0"/>
        <w:tabs>
          <w:tab w:val="left" w:pos="1360"/>
        </w:tabs>
        <w:autoSpaceDE w:val="0"/>
        <w:autoSpaceDN w:val="0"/>
        <w:spacing w:after="0" w:line="242" w:lineRule="auto"/>
        <w:jc w:val="both"/>
        <w:rPr>
          <w:color w:val="000000" w:themeColor="text1"/>
          <w:sz w:val="24"/>
          <w:szCs w:val="24"/>
        </w:rPr>
      </w:pPr>
      <w:r w:rsidRPr="00163784">
        <w:rPr>
          <w:color w:val="000000" w:themeColor="text1"/>
          <w:sz w:val="24"/>
          <w:szCs w:val="24"/>
          <w:u w:val="single"/>
        </w:rPr>
        <w:t>Sınıf 2.3:</w:t>
      </w:r>
      <w:r w:rsidRPr="00163784">
        <w:rPr>
          <w:color w:val="000000" w:themeColor="text1"/>
          <w:sz w:val="24"/>
          <w:szCs w:val="24"/>
        </w:rPr>
        <w:tab/>
        <w:t>Zehirli gazlar</w:t>
      </w:r>
    </w:p>
    <w:p w14:paraId="7A37ADC2" w14:textId="77777777" w:rsidR="00163784" w:rsidRPr="00163784" w:rsidRDefault="00163784" w:rsidP="00163784">
      <w:pPr>
        <w:widowControl w:val="0"/>
        <w:tabs>
          <w:tab w:val="left" w:pos="1360"/>
        </w:tabs>
        <w:autoSpaceDE w:val="0"/>
        <w:autoSpaceDN w:val="0"/>
        <w:spacing w:after="0" w:line="242" w:lineRule="auto"/>
        <w:jc w:val="both"/>
        <w:rPr>
          <w:b/>
          <w:color w:val="000000" w:themeColor="text1"/>
          <w:sz w:val="24"/>
          <w:szCs w:val="24"/>
        </w:rPr>
      </w:pPr>
      <w:r w:rsidRPr="00163784">
        <w:rPr>
          <w:b/>
          <w:color w:val="000000" w:themeColor="text1"/>
          <w:sz w:val="24"/>
          <w:szCs w:val="24"/>
        </w:rPr>
        <w:t>Sınıf 3:</w:t>
      </w:r>
      <w:r w:rsidRPr="00163784">
        <w:rPr>
          <w:b/>
          <w:color w:val="000000" w:themeColor="text1"/>
          <w:sz w:val="24"/>
          <w:szCs w:val="24"/>
        </w:rPr>
        <w:tab/>
        <w:t>Alevlenebilir Sıvılar</w:t>
      </w:r>
    </w:p>
    <w:p w14:paraId="4511DF64" w14:textId="77777777" w:rsidR="00163784" w:rsidRPr="00163784" w:rsidRDefault="00163784" w:rsidP="00163784">
      <w:pPr>
        <w:widowControl w:val="0"/>
        <w:tabs>
          <w:tab w:val="left" w:pos="1360"/>
        </w:tabs>
        <w:autoSpaceDE w:val="0"/>
        <w:autoSpaceDN w:val="0"/>
        <w:spacing w:after="0" w:line="242" w:lineRule="auto"/>
        <w:jc w:val="both"/>
        <w:rPr>
          <w:b/>
          <w:color w:val="000000" w:themeColor="text1"/>
          <w:sz w:val="24"/>
          <w:szCs w:val="24"/>
        </w:rPr>
      </w:pPr>
      <w:r w:rsidRPr="00163784">
        <w:rPr>
          <w:b/>
          <w:color w:val="000000" w:themeColor="text1"/>
          <w:sz w:val="24"/>
          <w:szCs w:val="24"/>
        </w:rPr>
        <w:t>Sınıf 4:</w:t>
      </w:r>
      <w:r w:rsidRPr="00163784">
        <w:rPr>
          <w:b/>
          <w:color w:val="000000" w:themeColor="text1"/>
          <w:sz w:val="24"/>
          <w:szCs w:val="24"/>
        </w:rPr>
        <w:tab/>
        <w:t xml:space="preserve">Yanıcı Katılar; Ani Yanmaya Yatkın Maddeler, Su ile Temas Ettiğinde Yanabilir </w:t>
      </w:r>
    </w:p>
    <w:p w14:paraId="59B3D92A" w14:textId="77777777" w:rsidR="00163784" w:rsidRPr="00163784" w:rsidRDefault="00163784" w:rsidP="00163784">
      <w:pPr>
        <w:widowControl w:val="0"/>
        <w:tabs>
          <w:tab w:val="left" w:pos="1360"/>
        </w:tabs>
        <w:autoSpaceDE w:val="0"/>
        <w:autoSpaceDN w:val="0"/>
        <w:spacing w:after="0" w:line="242" w:lineRule="auto"/>
        <w:jc w:val="both"/>
        <w:rPr>
          <w:b/>
          <w:color w:val="000000" w:themeColor="text1"/>
          <w:sz w:val="24"/>
          <w:szCs w:val="24"/>
        </w:rPr>
      </w:pPr>
      <w:r w:rsidRPr="00163784">
        <w:rPr>
          <w:b/>
          <w:color w:val="000000" w:themeColor="text1"/>
          <w:sz w:val="24"/>
          <w:szCs w:val="24"/>
        </w:rPr>
        <w:t xml:space="preserve">                         Gaz Çıkaran Maddeler</w:t>
      </w:r>
    </w:p>
    <w:p w14:paraId="639F184B" w14:textId="77777777" w:rsidR="00163784" w:rsidRPr="00163784" w:rsidRDefault="00163784" w:rsidP="00163784">
      <w:pPr>
        <w:widowControl w:val="0"/>
        <w:tabs>
          <w:tab w:val="left" w:pos="1360"/>
        </w:tabs>
        <w:autoSpaceDE w:val="0"/>
        <w:autoSpaceDN w:val="0"/>
        <w:spacing w:after="0" w:line="242" w:lineRule="auto"/>
        <w:jc w:val="both"/>
        <w:rPr>
          <w:color w:val="000000" w:themeColor="text1"/>
          <w:sz w:val="24"/>
          <w:szCs w:val="24"/>
        </w:rPr>
      </w:pPr>
      <w:r w:rsidRPr="00163784">
        <w:rPr>
          <w:color w:val="000000" w:themeColor="text1"/>
          <w:sz w:val="24"/>
          <w:szCs w:val="24"/>
          <w:u w:val="single"/>
        </w:rPr>
        <w:t>Sınıf 4.1:</w:t>
      </w:r>
      <w:r w:rsidRPr="00163784">
        <w:rPr>
          <w:color w:val="000000" w:themeColor="text1"/>
          <w:sz w:val="24"/>
          <w:szCs w:val="24"/>
        </w:rPr>
        <w:tab/>
        <w:t xml:space="preserve">Yanıcı katılar; kendinden tepkimeli maddeler ve duyarsızlaştırılmış </w:t>
      </w:r>
      <w:r w:rsidRPr="00163784">
        <w:rPr>
          <w:color w:val="000000" w:themeColor="text1"/>
          <w:sz w:val="24"/>
          <w:szCs w:val="24"/>
        </w:rPr>
        <w:tab/>
      </w:r>
      <w:r w:rsidRPr="00163784">
        <w:rPr>
          <w:color w:val="000000" w:themeColor="text1"/>
          <w:sz w:val="24"/>
          <w:szCs w:val="24"/>
        </w:rPr>
        <w:tab/>
        <w:t>katı patlayıcılar</w:t>
      </w:r>
    </w:p>
    <w:p w14:paraId="6973CEA2" w14:textId="77777777" w:rsidR="00163784" w:rsidRPr="00163784" w:rsidRDefault="00163784" w:rsidP="00163784">
      <w:pPr>
        <w:widowControl w:val="0"/>
        <w:tabs>
          <w:tab w:val="left" w:pos="1360"/>
        </w:tabs>
        <w:autoSpaceDE w:val="0"/>
        <w:autoSpaceDN w:val="0"/>
        <w:spacing w:after="0" w:line="242" w:lineRule="auto"/>
        <w:jc w:val="both"/>
        <w:rPr>
          <w:color w:val="000000" w:themeColor="text1"/>
          <w:sz w:val="24"/>
          <w:szCs w:val="24"/>
        </w:rPr>
      </w:pPr>
      <w:r w:rsidRPr="00163784">
        <w:rPr>
          <w:color w:val="000000" w:themeColor="text1"/>
          <w:sz w:val="24"/>
          <w:szCs w:val="24"/>
          <w:u w:val="single"/>
        </w:rPr>
        <w:t>Sınıf 4.2:</w:t>
      </w:r>
      <w:r w:rsidRPr="00163784">
        <w:rPr>
          <w:color w:val="000000" w:themeColor="text1"/>
          <w:sz w:val="24"/>
          <w:szCs w:val="24"/>
        </w:rPr>
        <w:tab/>
        <w:t>Kendiliğinden yanmaya yatkın maddeler</w:t>
      </w:r>
    </w:p>
    <w:p w14:paraId="1ACB1171" w14:textId="77777777" w:rsidR="00163784" w:rsidRDefault="00163784" w:rsidP="00163784">
      <w:pPr>
        <w:widowControl w:val="0"/>
        <w:tabs>
          <w:tab w:val="left" w:pos="1360"/>
        </w:tabs>
        <w:autoSpaceDE w:val="0"/>
        <w:autoSpaceDN w:val="0"/>
        <w:spacing w:after="0" w:line="242" w:lineRule="auto"/>
        <w:jc w:val="both"/>
        <w:rPr>
          <w:color w:val="000000" w:themeColor="text1"/>
          <w:sz w:val="24"/>
          <w:szCs w:val="24"/>
        </w:rPr>
      </w:pPr>
      <w:r w:rsidRPr="00163784">
        <w:rPr>
          <w:color w:val="000000" w:themeColor="text1"/>
          <w:sz w:val="24"/>
          <w:szCs w:val="24"/>
          <w:u w:val="single"/>
        </w:rPr>
        <w:t>Sınıf 4.3:</w:t>
      </w:r>
      <w:r w:rsidRPr="00163784">
        <w:rPr>
          <w:color w:val="000000" w:themeColor="text1"/>
          <w:sz w:val="24"/>
          <w:szCs w:val="24"/>
        </w:rPr>
        <w:tab/>
        <w:t xml:space="preserve">Suyla temas ettiğinde alevlenebilir gazlar çıkaran </w:t>
      </w:r>
      <w:r>
        <w:rPr>
          <w:color w:val="000000" w:themeColor="text1"/>
          <w:sz w:val="24"/>
          <w:szCs w:val="24"/>
        </w:rPr>
        <w:t>maddeler</w:t>
      </w:r>
    </w:p>
    <w:p w14:paraId="7B68E7CD" w14:textId="77777777" w:rsidR="00163784" w:rsidRPr="00DD5967" w:rsidRDefault="00163784" w:rsidP="00163784">
      <w:pPr>
        <w:widowControl w:val="0"/>
        <w:tabs>
          <w:tab w:val="left" w:pos="1360"/>
        </w:tabs>
        <w:autoSpaceDE w:val="0"/>
        <w:autoSpaceDN w:val="0"/>
        <w:spacing w:after="0" w:line="242" w:lineRule="auto"/>
        <w:jc w:val="both"/>
        <w:rPr>
          <w:b/>
          <w:color w:val="000000" w:themeColor="text1"/>
          <w:sz w:val="24"/>
          <w:szCs w:val="24"/>
        </w:rPr>
      </w:pPr>
      <w:r>
        <w:rPr>
          <w:b/>
          <w:color w:val="000000" w:themeColor="text1"/>
          <w:sz w:val="24"/>
          <w:szCs w:val="24"/>
        </w:rPr>
        <w:t>Sınıf 5</w:t>
      </w:r>
      <w:r w:rsidRPr="001F517B">
        <w:rPr>
          <w:b/>
          <w:color w:val="000000" w:themeColor="text1"/>
          <w:sz w:val="24"/>
          <w:szCs w:val="24"/>
        </w:rPr>
        <w:t>:</w:t>
      </w:r>
      <w:r w:rsidRPr="001F517B">
        <w:rPr>
          <w:b/>
          <w:color w:val="000000" w:themeColor="text1"/>
          <w:sz w:val="24"/>
          <w:szCs w:val="24"/>
        </w:rPr>
        <w:tab/>
      </w:r>
      <w:r>
        <w:rPr>
          <w:b/>
          <w:color w:val="000000" w:themeColor="text1"/>
          <w:sz w:val="24"/>
          <w:szCs w:val="24"/>
        </w:rPr>
        <w:t>Oksitlenmeye Neden Olan Maddeler ve Organik Peroksitler</w:t>
      </w:r>
    </w:p>
    <w:p w14:paraId="029195D1" w14:textId="77777777" w:rsidR="00163784" w:rsidRDefault="00163784" w:rsidP="00163784">
      <w:pPr>
        <w:widowControl w:val="0"/>
        <w:tabs>
          <w:tab w:val="left" w:pos="1360"/>
        </w:tabs>
        <w:autoSpaceDE w:val="0"/>
        <w:autoSpaceDN w:val="0"/>
        <w:spacing w:after="0" w:line="242" w:lineRule="auto"/>
        <w:jc w:val="both"/>
        <w:rPr>
          <w:color w:val="000000" w:themeColor="text1"/>
          <w:sz w:val="24"/>
          <w:szCs w:val="24"/>
        </w:rPr>
      </w:pPr>
      <w:r w:rsidRPr="00DD5967">
        <w:rPr>
          <w:color w:val="000000" w:themeColor="text1"/>
          <w:sz w:val="24"/>
          <w:szCs w:val="24"/>
          <w:u w:val="single"/>
        </w:rPr>
        <w:t>Sınıf 5.1:</w:t>
      </w:r>
      <w:r w:rsidRPr="001F517B">
        <w:rPr>
          <w:color w:val="000000" w:themeColor="text1"/>
          <w:sz w:val="24"/>
          <w:szCs w:val="24"/>
        </w:rPr>
        <w:tab/>
      </w:r>
      <w:r>
        <w:rPr>
          <w:color w:val="000000" w:themeColor="text1"/>
          <w:sz w:val="24"/>
          <w:szCs w:val="24"/>
        </w:rPr>
        <w:t>Oksitlenmeye neden olan maddeler</w:t>
      </w:r>
    </w:p>
    <w:p w14:paraId="262D2D99" w14:textId="77777777" w:rsidR="00163784" w:rsidRDefault="00163784" w:rsidP="00163784">
      <w:pPr>
        <w:widowControl w:val="0"/>
        <w:tabs>
          <w:tab w:val="left" w:pos="1360"/>
        </w:tabs>
        <w:autoSpaceDE w:val="0"/>
        <w:autoSpaceDN w:val="0"/>
        <w:spacing w:after="0" w:line="242" w:lineRule="auto"/>
        <w:jc w:val="both"/>
        <w:rPr>
          <w:color w:val="000000" w:themeColor="text1"/>
          <w:sz w:val="24"/>
          <w:szCs w:val="24"/>
        </w:rPr>
      </w:pPr>
      <w:r w:rsidRPr="00DD5967">
        <w:rPr>
          <w:color w:val="000000" w:themeColor="text1"/>
          <w:sz w:val="24"/>
          <w:szCs w:val="24"/>
          <w:u w:val="single"/>
        </w:rPr>
        <w:t>Sınıf 5.2:</w:t>
      </w:r>
      <w:r w:rsidRPr="001F517B">
        <w:rPr>
          <w:color w:val="000000" w:themeColor="text1"/>
          <w:sz w:val="24"/>
          <w:szCs w:val="24"/>
        </w:rPr>
        <w:tab/>
        <w:t>Organik peroksitler</w:t>
      </w:r>
    </w:p>
    <w:p w14:paraId="2E3B02AE" w14:textId="77777777" w:rsidR="00163784" w:rsidRPr="001F517B" w:rsidRDefault="00163784" w:rsidP="00163784">
      <w:pPr>
        <w:widowControl w:val="0"/>
        <w:tabs>
          <w:tab w:val="left" w:pos="1360"/>
        </w:tabs>
        <w:autoSpaceDE w:val="0"/>
        <w:autoSpaceDN w:val="0"/>
        <w:spacing w:after="0" w:line="242" w:lineRule="auto"/>
        <w:jc w:val="both"/>
        <w:rPr>
          <w:color w:val="000000" w:themeColor="text1"/>
          <w:sz w:val="24"/>
          <w:szCs w:val="24"/>
        </w:rPr>
      </w:pPr>
      <w:r>
        <w:rPr>
          <w:b/>
          <w:color w:val="000000" w:themeColor="text1"/>
          <w:sz w:val="24"/>
          <w:szCs w:val="24"/>
        </w:rPr>
        <w:t>Sınıf 6</w:t>
      </w:r>
      <w:r w:rsidRPr="001F517B">
        <w:rPr>
          <w:b/>
          <w:color w:val="000000" w:themeColor="text1"/>
          <w:sz w:val="24"/>
          <w:szCs w:val="24"/>
        </w:rPr>
        <w:t>:</w:t>
      </w:r>
      <w:r w:rsidRPr="001F517B">
        <w:rPr>
          <w:b/>
          <w:color w:val="000000" w:themeColor="text1"/>
          <w:sz w:val="24"/>
          <w:szCs w:val="24"/>
        </w:rPr>
        <w:tab/>
      </w:r>
      <w:r>
        <w:rPr>
          <w:b/>
          <w:color w:val="000000" w:themeColor="text1"/>
          <w:sz w:val="24"/>
          <w:szCs w:val="24"/>
        </w:rPr>
        <w:t>Zehirli ve Bulaşıcı Maddeler</w:t>
      </w:r>
    </w:p>
    <w:p w14:paraId="28E28B41" w14:textId="77777777" w:rsidR="00163784" w:rsidRDefault="00163784" w:rsidP="00163784">
      <w:pPr>
        <w:widowControl w:val="0"/>
        <w:tabs>
          <w:tab w:val="left" w:pos="1360"/>
        </w:tabs>
        <w:autoSpaceDE w:val="0"/>
        <w:autoSpaceDN w:val="0"/>
        <w:spacing w:after="0" w:line="242" w:lineRule="auto"/>
        <w:jc w:val="both"/>
        <w:rPr>
          <w:color w:val="000000" w:themeColor="text1"/>
          <w:sz w:val="24"/>
          <w:szCs w:val="24"/>
        </w:rPr>
      </w:pPr>
      <w:r w:rsidRPr="00DD5967">
        <w:rPr>
          <w:color w:val="000000" w:themeColor="text1"/>
          <w:sz w:val="24"/>
          <w:szCs w:val="24"/>
          <w:u w:val="single"/>
        </w:rPr>
        <w:t>Sınıf 6.1:</w:t>
      </w:r>
      <w:r>
        <w:rPr>
          <w:color w:val="000000" w:themeColor="text1"/>
          <w:sz w:val="24"/>
          <w:szCs w:val="24"/>
        </w:rPr>
        <w:tab/>
        <w:t>Z</w:t>
      </w:r>
      <w:r w:rsidRPr="001F517B">
        <w:rPr>
          <w:color w:val="000000" w:themeColor="text1"/>
          <w:sz w:val="24"/>
          <w:szCs w:val="24"/>
        </w:rPr>
        <w:t xml:space="preserve">ehirli maddeler </w:t>
      </w:r>
    </w:p>
    <w:p w14:paraId="1604FF61" w14:textId="77777777" w:rsidR="00163784" w:rsidRPr="001F517B" w:rsidRDefault="00163784" w:rsidP="00163784">
      <w:pPr>
        <w:widowControl w:val="0"/>
        <w:tabs>
          <w:tab w:val="left" w:pos="1360"/>
        </w:tabs>
        <w:autoSpaceDE w:val="0"/>
        <w:autoSpaceDN w:val="0"/>
        <w:spacing w:after="0" w:line="242" w:lineRule="auto"/>
        <w:jc w:val="both"/>
        <w:rPr>
          <w:color w:val="000000" w:themeColor="text1"/>
          <w:sz w:val="24"/>
          <w:szCs w:val="24"/>
        </w:rPr>
      </w:pPr>
      <w:r w:rsidRPr="00DD5967">
        <w:rPr>
          <w:color w:val="000000" w:themeColor="text1"/>
          <w:sz w:val="24"/>
          <w:szCs w:val="24"/>
          <w:u w:val="single"/>
        </w:rPr>
        <w:t>Sınıf 6.2:</w:t>
      </w:r>
      <w:r>
        <w:rPr>
          <w:color w:val="000000" w:themeColor="text1"/>
          <w:sz w:val="24"/>
          <w:szCs w:val="24"/>
        </w:rPr>
        <w:tab/>
        <w:t>B</w:t>
      </w:r>
      <w:r w:rsidRPr="001F517B">
        <w:rPr>
          <w:color w:val="000000" w:themeColor="text1"/>
          <w:sz w:val="24"/>
          <w:szCs w:val="24"/>
        </w:rPr>
        <w:t>ulaşıcı maddeler</w:t>
      </w:r>
    </w:p>
    <w:p w14:paraId="58C5D9A5" w14:textId="77777777" w:rsidR="00163784" w:rsidRPr="00DD5967" w:rsidRDefault="00163784" w:rsidP="00163784">
      <w:pPr>
        <w:widowControl w:val="0"/>
        <w:tabs>
          <w:tab w:val="left" w:pos="1360"/>
        </w:tabs>
        <w:autoSpaceDE w:val="0"/>
        <w:autoSpaceDN w:val="0"/>
        <w:spacing w:after="0" w:line="242" w:lineRule="auto"/>
        <w:jc w:val="both"/>
        <w:rPr>
          <w:b/>
          <w:color w:val="000000" w:themeColor="text1"/>
          <w:sz w:val="24"/>
          <w:szCs w:val="24"/>
        </w:rPr>
      </w:pPr>
      <w:r w:rsidRPr="003E7690">
        <w:rPr>
          <w:b/>
          <w:color w:val="000000" w:themeColor="text1"/>
          <w:sz w:val="24"/>
          <w:szCs w:val="24"/>
        </w:rPr>
        <w:t>Sınıf 7:</w:t>
      </w:r>
      <w:r w:rsidRPr="001F517B">
        <w:rPr>
          <w:color w:val="000000" w:themeColor="text1"/>
          <w:sz w:val="24"/>
          <w:szCs w:val="24"/>
        </w:rPr>
        <w:tab/>
      </w:r>
      <w:r w:rsidRPr="00DD5967">
        <w:rPr>
          <w:b/>
          <w:color w:val="000000" w:themeColor="text1"/>
          <w:sz w:val="24"/>
          <w:szCs w:val="24"/>
        </w:rPr>
        <w:t xml:space="preserve">Radyoaktif </w:t>
      </w:r>
      <w:r>
        <w:rPr>
          <w:b/>
          <w:color w:val="000000" w:themeColor="text1"/>
          <w:sz w:val="24"/>
          <w:szCs w:val="24"/>
        </w:rPr>
        <w:t>Malzeme</w:t>
      </w:r>
      <w:r w:rsidRPr="00DD5967">
        <w:rPr>
          <w:b/>
          <w:color w:val="000000" w:themeColor="text1"/>
          <w:sz w:val="24"/>
          <w:szCs w:val="24"/>
        </w:rPr>
        <w:t xml:space="preserve"> </w:t>
      </w:r>
    </w:p>
    <w:p w14:paraId="393B6BA1" w14:textId="77777777" w:rsidR="00163784" w:rsidRPr="00603512" w:rsidRDefault="00163784" w:rsidP="00163784">
      <w:pPr>
        <w:widowControl w:val="0"/>
        <w:tabs>
          <w:tab w:val="left" w:pos="1360"/>
        </w:tabs>
        <w:autoSpaceDE w:val="0"/>
        <w:autoSpaceDN w:val="0"/>
        <w:spacing w:after="0" w:line="242" w:lineRule="auto"/>
        <w:jc w:val="both"/>
        <w:rPr>
          <w:b/>
          <w:color w:val="000000" w:themeColor="text1"/>
          <w:sz w:val="24"/>
          <w:szCs w:val="24"/>
        </w:rPr>
      </w:pPr>
      <w:r>
        <w:rPr>
          <w:b/>
          <w:color w:val="000000" w:themeColor="text1"/>
          <w:sz w:val="24"/>
          <w:szCs w:val="24"/>
        </w:rPr>
        <w:t>Sınıf 8:</w:t>
      </w:r>
      <w:r>
        <w:rPr>
          <w:b/>
          <w:color w:val="000000" w:themeColor="text1"/>
          <w:sz w:val="24"/>
          <w:szCs w:val="24"/>
        </w:rPr>
        <w:tab/>
        <w:t>Aşındırıcı M</w:t>
      </w:r>
      <w:r w:rsidRPr="00DD5967">
        <w:rPr>
          <w:b/>
          <w:color w:val="000000" w:themeColor="text1"/>
          <w:sz w:val="24"/>
          <w:szCs w:val="24"/>
        </w:rPr>
        <w:t>addeler</w:t>
      </w:r>
    </w:p>
    <w:p w14:paraId="2BE1EA8F" w14:textId="379CCD6A" w:rsidR="00202744" w:rsidRDefault="00163784" w:rsidP="00163784">
      <w:pPr>
        <w:widowControl w:val="0"/>
        <w:tabs>
          <w:tab w:val="left" w:pos="1360"/>
        </w:tabs>
        <w:autoSpaceDE w:val="0"/>
        <w:autoSpaceDN w:val="0"/>
        <w:spacing w:after="0" w:line="242" w:lineRule="auto"/>
        <w:jc w:val="both"/>
        <w:rPr>
          <w:b/>
          <w:color w:val="000000" w:themeColor="text1"/>
          <w:sz w:val="24"/>
          <w:szCs w:val="24"/>
        </w:rPr>
      </w:pPr>
      <w:r w:rsidRPr="00DD5967">
        <w:rPr>
          <w:b/>
          <w:color w:val="000000" w:themeColor="text1"/>
          <w:sz w:val="24"/>
          <w:szCs w:val="24"/>
        </w:rPr>
        <w:t>Sınıf 9:</w:t>
      </w:r>
      <w:r w:rsidRPr="00DD5967">
        <w:rPr>
          <w:b/>
          <w:color w:val="000000" w:themeColor="text1"/>
          <w:sz w:val="24"/>
          <w:szCs w:val="24"/>
        </w:rPr>
        <w:tab/>
      </w:r>
      <w:r>
        <w:rPr>
          <w:b/>
          <w:color w:val="000000" w:themeColor="text1"/>
          <w:sz w:val="24"/>
          <w:szCs w:val="24"/>
        </w:rPr>
        <w:t xml:space="preserve">Çeşitli Tehlikeli Maddeler ve Nesneler (Sınıf9) ve Çevreye Zararlı </w:t>
      </w:r>
      <w:r>
        <w:rPr>
          <w:b/>
          <w:color w:val="000000" w:themeColor="text1"/>
          <w:sz w:val="24"/>
          <w:szCs w:val="24"/>
        </w:rPr>
        <w:tab/>
        <w:t>Maddeler</w:t>
      </w:r>
    </w:p>
    <w:p w14:paraId="75BD827B" w14:textId="77777777" w:rsidR="00C7287B" w:rsidRDefault="00C7287B" w:rsidP="00DB0E47">
      <w:pPr>
        <w:widowControl w:val="0"/>
        <w:tabs>
          <w:tab w:val="left" w:pos="1360"/>
        </w:tabs>
        <w:autoSpaceDE w:val="0"/>
        <w:autoSpaceDN w:val="0"/>
        <w:spacing w:after="0" w:line="242" w:lineRule="auto"/>
        <w:jc w:val="both"/>
        <w:rPr>
          <w:b/>
          <w:color w:val="000000" w:themeColor="text1"/>
          <w:sz w:val="24"/>
          <w:szCs w:val="24"/>
        </w:rPr>
      </w:pPr>
    </w:p>
    <w:tbl>
      <w:tblPr>
        <w:tblStyle w:val="TableNormal1"/>
        <w:tblW w:w="940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87"/>
        <w:gridCol w:w="163"/>
        <w:gridCol w:w="15"/>
        <w:gridCol w:w="950"/>
        <w:gridCol w:w="163"/>
        <w:gridCol w:w="14"/>
        <w:gridCol w:w="6664"/>
        <w:gridCol w:w="48"/>
      </w:tblGrid>
      <w:tr w:rsidR="00C7287B" w:rsidRPr="00705E93" w14:paraId="3852E524" w14:textId="77777777" w:rsidTr="008B1039">
        <w:trPr>
          <w:gridAfter w:val="1"/>
          <w:wAfter w:w="48" w:type="dxa"/>
          <w:trHeight w:val="378"/>
        </w:trPr>
        <w:tc>
          <w:tcPr>
            <w:tcW w:w="9356" w:type="dxa"/>
            <w:gridSpan w:val="7"/>
            <w:shd w:val="clear" w:color="auto" w:fill="C00000"/>
          </w:tcPr>
          <w:p w14:paraId="0CDA9355" w14:textId="77777777" w:rsidR="00C7287B" w:rsidRPr="00705E93" w:rsidRDefault="00C7287B" w:rsidP="008B1039">
            <w:pPr>
              <w:pStyle w:val="TableParagraph"/>
              <w:spacing w:before="49"/>
              <w:ind w:right="3999"/>
              <w:jc w:val="both"/>
              <w:rPr>
                <w:rFonts w:asciiTheme="minorHAnsi" w:hAnsiTheme="minorHAnsi" w:cstheme="minorHAnsi"/>
                <w:b/>
                <w:sz w:val="24"/>
              </w:rPr>
            </w:pPr>
            <w:bookmarkStart w:id="6" w:name="_Hlk93560654"/>
            <w:r w:rsidRPr="00705E93">
              <w:rPr>
                <w:rFonts w:asciiTheme="minorHAnsi" w:hAnsiTheme="minorHAnsi" w:cstheme="minorHAnsi"/>
                <w:b/>
                <w:color w:val="FFFFFF"/>
                <w:sz w:val="32"/>
              </w:rPr>
              <w:t>Sınıf 1</w:t>
            </w:r>
          </w:p>
        </w:tc>
      </w:tr>
      <w:tr w:rsidR="00C7287B" w:rsidRPr="00705E93" w14:paraId="3CF536B9" w14:textId="77777777" w:rsidTr="008B1039">
        <w:trPr>
          <w:gridAfter w:val="1"/>
          <w:wAfter w:w="48" w:type="dxa"/>
          <w:trHeight w:val="1247"/>
        </w:trPr>
        <w:tc>
          <w:tcPr>
            <w:tcW w:w="1387" w:type="dxa"/>
          </w:tcPr>
          <w:p w14:paraId="5F2D77EF" w14:textId="77777777" w:rsidR="00C7287B" w:rsidRPr="00705E93" w:rsidRDefault="00C7287B" w:rsidP="008B1039">
            <w:pPr>
              <w:pStyle w:val="TableParagraph"/>
              <w:jc w:val="both"/>
              <w:rPr>
                <w:rFonts w:asciiTheme="minorHAnsi" w:hAnsiTheme="minorHAnsi" w:cstheme="minorHAnsi"/>
                <w:sz w:val="5"/>
              </w:rPr>
            </w:pPr>
          </w:p>
          <w:p w14:paraId="6E5EEE34" w14:textId="77777777" w:rsidR="00C7287B" w:rsidRPr="00705E93" w:rsidRDefault="00C7287B" w:rsidP="008B1039">
            <w:pPr>
              <w:pStyle w:val="TableParagraph"/>
              <w:ind w:left="194"/>
              <w:jc w:val="both"/>
              <w:rPr>
                <w:rFonts w:asciiTheme="minorHAnsi" w:hAnsiTheme="minorHAnsi" w:cstheme="minorHAnsi"/>
                <w:sz w:val="20"/>
              </w:rPr>
            </w:pPr>
            <w:r w:rsidRPr="00705E93">
              <w:rPr>
                <w:rFonts w:asciiTheme="minorHAnsi" w:hAnsiTheme="minorHAnsi" w:cstheme="minorHAnsi"/>
                <w:noProof/>
                <w:sz w:val="20"/>
                <w:lang w:val="tr-TR" w:eastAsia="tr-TR"/>
              </w:rPr>
              <w:drawing>
                <wp:inline distT="0" distB="0" distL="0" distR="0" wp14:anchorId="33323EF0" wp14:editId="29A55741">
                  <wp:extent cx="721518" cy="721518"/>
                  <wp:effectExtent l="0" t="0" r="0" b="0"/>
                  <wp:docPr id="3"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5.png"/>
                          <pic:cNvPicPr/>
                        </pic:nvPicPr>
                        <pic:blipFill>
                          <a:blip r:embed="rId12" cstate="print"/>
                          <a:stretch>
                            <a:fillRect/>
                          </a:stretch>
                        </pic:blipFill>
                        <pic:spPr>
                          <a:xfrm>
                            <a:off x="0" y="0"/>
                            <a:ext cx="721518" cy="721518"/>
                          </a:xfrm>
                          <a:prstGeom prst="rect">
                            <a:avLst/>
                          </a:prstGeom>
                        </pic:spPr>
                      </pic:pic>
                    </a:graphicData>
                  </a:graphic>
                </wp:inline>
              </w:drawing>
            </w:r>
          </w:p>
        </w:tc>
        <w:tc>
          <w:tcPr>
            <w:tcW w:w="1128" w:type="dxa"/>
            <w:gridSpan w:val="3"/>
          </w:tcPr>
          <w:p w14:paraId="4AE52DB0" w14:textId="77777777" w:rsidR="00C7287B" w:rsidRPr="00705E93" w:rsidRDefault="00C7287B" w:rsidP="008B1039">
            <w:pPr>
              <w:pStyle w:val="TableParagraph"/>
              <w:jc w:val="both"/>
              <w:rPr>
                <w:rFonts w:asciiTheme="minorHAnsi" w:hAnsiTheme="minorHAnsi" w:cstheme="minorHAnsi"/>
                <w:sz w:val="26"/>
              </w:rPr>
            </w:pPr>
          </w:p>
          <w:p w14:paraId="551688E3" w14:textId="77777777" w:rsidR="00C7287B" w:rsidRPr="00705E93" w:rsidRDefault="00C7287B" w:rsidP="008B1039">
            <w:pPr>
              <w:pStyle w:val="TableParagraph"/>
              <w:spacing w:before="182"/>
              <w:ind w:left="9"/>
              <w:jc w:val="center"/>
              <w:rPr>
                <w:rFonts w:asciiTheme="minorHAnsi" w:hAnsiTheme="minorHAnsi" w:cstheme="minorHAnsi"/>
                <w:b/>
                <w:sz w:val="24"/>
              </w:rPr>
            </w:pPr>
            <w:r w:rsidRPr="00705E93">
              <w:rPr>
                <w:rFonts w:asciiTheme="minorHAnsi" w:hAnsiTheme="minorHAnsi" w:cstheme="minorHAnsi"/>
                <w:b/>
                <w:sz w:val="24"/>
              </w:rPr>
              <w:t>1</w:t>
            </w:r>
          </w:p>
        </w:tc>
        <w:tc>
          <w:tcPr>
            <w:tcW w:w="6841" w:type="dxa"/>
            <w:gridSpan w:val="3"/>
          </w:tcPr>
          <w:p w14:paraId="5C8E3F09" w14:textId="77777777" w:rsidR="00C7287B" w:rsidRDefault="00C7287B" w:rsidP="008B1039">
            <w:pPr>
              <w:pStyle w:val="TableParagraph"/>
              <w:spacing w:line="242" w:lineRule="auto"/>
              <w:ind w:right="665"/>
              <w:jc w:val="both"/>
              <w:rPr>
                <w:rFonts w:asciiTheme="minorHAnsi" w:hAnsiTheme="minorHAnsi" w:cstheme="minorHAnsi"/>
                <w:sz w:val="29"/>
              </w:rPr>
            </w:pPr>
          </w:p>
          <w:p w14:paraId="58151C8D" w14:textId="77777777" w:rsidR="00C7287B" w:rsidRPr="00705E93" w:rsidRDefault="00C7287B" w:rsidP="008B1039">
            <w:pPr>
              <w:pStyle w:val="TableParagraph"/>
              <w:spacing w:line="242" w:lineRule="auto"/>
              <w:ind w:right="665"/>
              <w:jc w:val="both"/>
              <w:rPr>
                <w:rFonts w:asciiTheme="minorHAnsi" w:hAnsiTheme="minorHAnsi" w:cstheme="minorHAnsi"/>
                <w:sz w:val="24"/>
              </w:rPr>
            </w:pPr>
            <w:r w:rsidRPr="00705E93">
              <w:rPr>
                <w:rFonts w:asciiTheme="minorHAnsi" w:hAnsiTheme="minorHAnsi" w:cstheme="minorHAnsi"/>
                <w:sz w:val="24"/>
              </w:rPr>
              <w:t xml:space="preserve">Patlayıcı </w:t>
            </w:r>
            <w:proofErr w:type="spellStart"/>
            <w:r w:rsidRPr="00705E93">
              <w:rPr>
                <w:rFonts w:asciiTheme="minorHAnsi" w:hAnsiTheme="minorHAnsi" w:cstheme="minorHAnsi"/>
                <w:sz w:val="24"/>
              </w:rPr>
              <w:t>Maddeler</w:t>
            </w:r>
            <w:proofErr w:type="spellEnd"/>
            <w:r w:rsidRPr="00705E93">
              <w:rPr>
                <w:rFonts w:asciiTheme="minorHAnsi" w:hAnsiTheme="minorHAnsi" w:cstheme="minorHAnsi"/>
                <w:sz w:val="24"/>
              </w:rPr>
              <w:t xml:space="preserve"> ve </w:t>
            </w:r>
            <w:proofErr w:type="spellStart"/>
            <w:r w:rsidRPr="00705E93">
              <w:rPr>
                <w:rFonts w:asciiTheme="minorHAnsi" w:hAnsiTheme="minorHAnsi" w:cstheme="minorHAnsi"/>
                <w:sz w:val="24"/>
              </w:rPr>
              <w:t>Nesneler</w:t>
            </w:r>
            <w:proofErr w:type="spellEnd"/>
          </w:p>
        </w:tc>
      </w:tr>
      <w:tr w:rsidR="00C7287B" w:rsidRPr="00705E93" w14:paraId="2C937B96" w14:textId="77777777" w:rsidTr="008B1039">
        <w:trPr>
          <w:gridAfter w:val="1"/>
          <w:wAfter w:w="48" w:type="dxa"/>
          <w:trHeight w:val="378"/>
        </w:trPr>
        <w:tc>
          <w:tcPr>
            <w:tcW w:w="9356" w:type="dxa"/>
            <w:gridSpan w:val="7"/>
            <w:shd w:val="clear" w:color="auto" w:fill="C00000"/>
          </w:tcPr>
          <w:p w14:paraId="26412775" w14:textId="77777777" w:rsidR="00C7287B" w:rsidRPr="00705E93" w:rsidRDefault="00C7287B" w:rsidP="008B1039">
            <w:pPr>
              <w:pStyle w:val="TableParagraph"/>
              <w:spacing w:before="49"/>
              <w:ind w:right="4002"/>
              <w:jc w:val="both"/>
              <w:rPr>
                <w:rFonts w:asciiTheme="minorHAnsi" w:hAnsiTheme="minorHAnsi" w:cstheme="minorHAnsi"/>
                <w:b/>
                <w:sz w:val="24"/>
              </w:rPr>
            </w:pPr>
            <w:r w:rsidRPr="00705E93">
              <w:rPr>
                <w:rFonts w:asciiTheme="minorHAnsi" w:hAnsiTheme="minorHAnsi" w:cstheme="minorHAnsi"/>
                <w:b/>
                <w:color w:val="FFFFFF"/>
                <w:sz w:val="32"/>
              </w:rPr>
              <w:t>Alt-</w:t>
            </w:r>
            <w:proofErr w:type="spellStart"/>
            <w:r w:rsidRPr="00705E93">
              <w:rPr>
                <w:rFonts w:asciiTheme="minorHAnsi" w:hAnsiTheme="minorHAnsi" w:cstheme="minorHAnsi"/>
                <w:b/>
                <w:color w:val="FFFFFF"/>
                <w:sz w:val="32"/>
              </w:rPr>
              <w:t>Sınıflar</w:t>
            </w:r>
            <w:proofErr w:type="spellEnd"/>
            <w:r>
              <w:rPr>
                <w:rFonts w:asciiTheme="minorHAnsi" w:hAnsiTheme="minorHAnsi" w:cstheme="minorHAnsi"/>
                <w:b/>
                <w:color w:val="FFFFFF"/>
                <w:sz w:val="32"/>
              </w:rPr>
              <w:t xml:space="preserve">     </w:t>
            </w:r>
          </w:p>
        </w:tc>
      </w:tr>
      <w:tr w:rsidR="00C7287B" w:rsidRPr="00705E93" w14:paraId="5125D6D9" w14:textId="77777777" w:rsidTr="008B1039">
        <w:trPr>
          <w:gridAfter w:val="1"/>
          <w:wAfter w:w="48" w:type="dxa"/>
          <w:trHeight w:val="1247"/>
        </w:trPr>
        <w:tc>
          <w:tcPr>
            <w:tcW w:w="1387" w:type="dxa"/>
          </w:tcPr>
          <w:p w14:paraId="30F8F94B" w14:textId="77777777" w:rsidR="00C7287B" w:rsidRPr="00705E93" w:rsidRDefault="00C7287B" w:rsidP="008B1039">
            <w:pPr>
              <w:pStyle w:val="TableParagraph"/>
              <w:spacing w:before="1"/>
              <w:jc w:val="both"/>
              <w:rPr>
                <w:rFonts w:asciiTheme="minorHAnsi" w:hAnsiTheme="minorHAnsi" w:cstheme="minorHAnsi"/>
                <w:sz w:val="5"/>
              </w:rPr>
            </w:pPr>
          </w:p>
          <w:p w14:paraId="5A8076E1" w14:textId="77777777" w:rsidR="00C7287B" w:rsidRPr="00705E93" w:rsidRDefault="00C7287B" w:rsidP="008B1039">
            <w:pPr>
              <w:pStyle w:val="TableParagraph"/>
              <w:ind w:left="194"/>
              <w:jc w:val="both"/>
              <w:rPr>
                <w:rFonts w:asciiTheme="minorHAnsi" w:hAnsiTheme="minorHAnsi" w:cstheme="minorHAnsi"/>
                <w:sz w:val="20"/>
              </w:rPr>
            </w:pPr>
            <w:r w:rsidRPr="00705E93">
              <w:rPr>
                <w:rFonts w:asciiTheme="minorHAnsi" w:hAnsiTheme="minorHAnsi" w:cstheme="minorHAnsi"/>
                <w:noProof/>
                <w:sz w:val="20"/>
                <w:lang w:val="tr-TR" w:eastAsia="tr-TR"/>
              </w:rPr>
              <w:drawing>
                <wp:inline distT="0" distB="0" distL="0" distR="0" wp14:anchorId="471118D4" wp14:editId="75F24A0A">
                  <wp:extent cx="721518" cy="721518"/>
                  <wp:effectExtent l="0" t="0" r="0" b="0"/>
                  <wp:docPr id="46"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6.png"/>
                          <pic:cNvPicPr/>
                        </pic:nvPicPr>
                        <pic:blipFill>
                          <a:blip r:embed="rId13" cstate="print"/>
                          <a:stretch>
                            <a:fillRect/>
                          </a:stretch>
                        </pic:blipFill>
                        <pic:spPr>
                          <a:xfrm>
                            <a:off x="0" y="0"/>
                            <a:ext cx="721518" cy="721518"/>
                          </a:xfrm>
                          <a:prstGeom prst="rect">
                            <a:avLst/>
                          </a:prstGeom>
                        </pic:spPr>
                      </pic:pic>
                    </a:graphicData>
                  </a:graphic>
                </wp:inline>
              </w:drawing>
            </w:r>
          </w:p>
        </w:tc>
        <w:tc>
          <w:tcPr>
            <w:tcW w:w="1128" w:type="dxa"/>
            <w:gridSpan w:val="3"/>
          </w:tcPr>
          <w:p w14:paraId="0D5D7E44" w14:textId="77777777" w:rsidR="00C7287B" w:rsidRPr="00705E93" w:rsidRDefault="00C7287B" w:rsidP="008B1039">
            <w:pPr>
              <w:pStyle w:val="TableParagraph"/>
              <w:jc w:val="center"/>
              <w:rPr>
                <w:rFonts w:asciiTheme="minorHAnsi" w:hAnsiTheme="minorHAnsi" w:cstheme="minorHAnsi"/>
                <w:sz w:val="26"/>
              </w:rPr>
            </w:pPr>
          </w:p>
          <w:p w14:paraId="56C1B917" w14:textId="77777777" w:rsidR="00C7287B" w:rsidRPr="00705E93" w:rsidRDefault="00C7287B" w:rsidP="008B1039">
            <w:pPr>
              <w:pStyle w:val="TableParagraph"/>
              <w:spacing w:before="182"/>
              <w:ind w:left="393" w:right="384"/>
              <w:jc w:val="center"/>
              <w:rPr>
                <w:rFonts w:asciiTheme="minorHAnsi" w:hAnsiTheme="minorHAnsi" w:cstheme="minorHAnsi"/>
                <w:b/>
                <w:sz w:val="24"/>
              </w:rPr>
            </w:pPr>
            <w:r w:rsidRPr="00705E93">
              <w:rPr>
                <w:rFonts w:asciiTheme="minorHAnsi" w:hAnsiTheme="minorHAnsi" w:cstheme="minorHAnsi"/>
                <w:b/>
                <w:sz w:val="24"/>
              </w:rPr>
              <w:t>1.1</w:t>
            </w:r>
          </w:p>
        </w:tc>
        <w:tc>
          <w:tcPr>
            <w:tcW w:w="6841" w:type="dxa"/>
            <w:gridSpan w:val="3"/>
          </w:tcPr>
          <w:p w14:paraId="60E67EA5" w14:textId="77777777" w:rsidR="00C7287B" w:rsidRPr="00705E93" w:rsidRDefault="00C7287B" w:rsidP="008B1039">
            <w:pPr>
              <w:pStyle w:val="TableParagraph"/>
              <w:rPr>
                <w:rFonts w:asciiTheme="minorHAnsi" w:hAnsiTheme="minorHAnsi" w:cstheme="minorHAnsi"/>
                <w:sz w:val="26"/>
              </w:rPr>
            </w:pPr>
          </w:p>
          <w:p w14:paraId="0595713D" w14:textId="77777777" w:rsidR="00C7287B" w:rsidRPr="00705E93" w:rsidRDefault="00C7287B" w:rsidP="008B1039">
            <w:pPr>
              <w:pStyle w:val="TableParagraph"/>
              <w:spacing w:before="182"/>
              <w:ind w:right="181"/>
              <w:rPr>
                <w:rFonts w:asciiTheme="minorHAnsi" w:hAnsiTheme="minorHAnsi" w:cstheme="minorHAnsi"/>
                <w:sz w:val="24"/>
              </w:rPr>
            </w:pPr>
            <w:r>
              <w:rPr>
                <w:rFonts w:asciiTheme="minorHAnsi" w:hAnsiTheme="minorHAnsi" w:cstheme="minorHAnsi"/>
                <w:sz w:val="24"/>
              </w:rPr>
              <w:t xml:space="preserve"> </w:t>
            </w:r>
            <w:proofErr w:type="spellStart"/>
            <w:r w:rsidRPr="00705E93">
              <w:rPr>
                <w:rFonts w:asciiTheme="minorHAnsi" w:hAnsiTheme="minorHAnsi" w:cstheme="minorHAnsi"/>
                <w:sz w:val="24"/>
              </w:rPr>
              <w:t>Kitlesel</w:t>
            </w:r>
            <w:proofErr w:type="spellEnd"/>
            <w:r w:rsidRPr="00705E93">
              <w:rPr>
                <w:rFonts w:asciiTheme="minorHAnsi" w:hAnsiTheme="minorHAnsi" w:cstheme="minorHAnsi"/>
                <w:sz w:val="24"/>
              </w:rPr>
              <w:t xml:space="preserve"> </w:t>
            </w:r>
            <w:proofErr w:type="spellStart"/>
            <w:r w:rsidRPr="00705E93">
              <w:rPr>
                <w:rFonts w:asciiTheme="minorHAnsi" w:hAnsiTheme="minorHAnsi" w:cstheme="minorHAnsi"/>
                <w:sz w:val="24"/>
              </w:rPr>
              <w:t>patlama</w:t>
            </w:r>
            <w:proofErr w:type="spellEnd"/>
            <w:r w:rsidRPr="00705E93">
              <w:rPr>
                <w:rFonts w:asciiTheme="minorHAnsi" w:hAnsiTheme="minorHAnsi" w:cstheme="minorHAnsi"/>
                <w:sz w:val="24"/>
              </w:rPr>
              <w:t xml:space="preserve"> </w:t>
            </w:r>
            <w:proofErr w:type="spellStart"/>
            <w:r w:rsidRPr="00705E93">
              <w:rPr>
                <w:rFonts w:asciiTheme="minorHAnsi" w:hAnsiTheme="minorHAnsi" w:cstheme="minorHAnsi"/>
                <w:sz w:val="24"/>
              </w:rPr>
              <w:t>tehlikesi</w:t>
            </w:r>
            <w:proofErr w:type="spellEnd"/>
            <w:r w:rsidRPr="00705E93">
              <w:rPr>
                <w:rFonts w:asciiTheme="minorHAnsi" w:hAnsiTheme="minorHAnsi" w:cstheme="minorHAnsi"/>
                <w:sz w:val="24"/>
              </w:rPr>
              <w:t xml:space="preserve"> taşıyan </w:t>
            </w:r>
            <w:proofErr w:type="spellStart"/>
            <w:r w:rsidRPr="00705E93">
              <w:rPr>
                <w:rFonts w:asciiTheme="minorHAnsi" w:hAnsiTheme="minorHAnsi" w:cstheme="minorHAnsi"/>
                <w:sz w:val="24"/>
              </w:rPr>
              <w:t>patlayıcılar</w:t>
            </w:r>
            <w:proofErr w:type="spellEnd"/>
          </w:p>
        </w:tc>
      </w:tr>
      <w:tr w:rsidR="00C7287B" w:rsidRPr="00705E93" w14:paraId="2CD5F1ED" w14:textId="77777777" w:rsidTr="008B1039">
        <w:trPr>
          <w:gridAfter w:val="1"/>
          <w:wAfter w:w="48" w:type="dxa"/>
          <w:trHeight w:val="1247"/>
        </w:trPr>
        <w:tc>
          <w:tcPr>
            <w:tcW w:w="1387" w:type="dxa"/>
          </w:tcPr>
          <w:p w14:paraId="33B02AAF" w14:textId="77777777" w:rsidR="00C7287B" w:rsidRPr="00705E93" w:rsidRDefault="00C7287B" w:rsidP="008B1039">
            <w:pPr>
              <w:pStyle w:val="TableParagraph"/>
              <w:spacing w:before="11"/>
              <w:jc w:val="both"/>
              <w:rPr>
                <w:rFonts w:asciiTheme="minorHAnsi" w:hAnsiTheme="minorHAnsi" w:cstheme="minorHAnsi"/>
                <w:sz w:val="4"/>
              </w:rPr>
            </w:pPr>
          </w:p>
          <w:p w14:paraId="08624BFA" w14:textId="77777777" w:rsidR="00C7287B" w:rsidRPr="00705E93" w:rsidRDefault="00C7287B" w:rsidP="008B1039">
            <w:pPr>
              <w:pStyle w:val="TableParagraph"/>
              <w:ind w:left="194"/>
              <w:jc w:val="both"/>
              <w:rPr>
                <w:rFonts w:asciiTheme="minorHAnsi" w:hAnsiTheme="minorHAnsi" w:cstheme="minorHAnsi"/>
                <w:sz w:val="20"/>
              </w:rPr>
            </w:pPr>
            <w:r w:rsidRPr="00705E93">
              <w:rPr>
                <w:rFonts w:asciiTheme="minorHAnsi" w:hAnsiTheme="minorHAnsi" w:cstheme="minorHAnsi"/>
                <w:noProof/>
                <w:sz w:val="20"/>
                <w:lang w:val="tr-TR" w:eastAsia="tr-TR"/>
              </w:rPr>
              <w:drawing>
                <wp:inline distT="0" distB="0" distL="0" distR="0" wp14:anchorId="6B0F5758" wp14:editId="4696B298">
                  <wp:extent cx="721512" cy="721518"/>
                  <wp:effectExtent l="0" t="0" r="0" b="0"/>
                  <wp:docPr id="9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7.png"/>
                          <pic:cNvPicPr/>
                        </pic:nvPicPr>
                        <pic:blipFill>
                          <a:blip r:embed="rId14" cstate="print"/>
                          <a:stretch>
                            <a:fillRect/>
                          </a:stretch>
                        </pic:blipFill>
                        <pic:spPr>
                          <a:xfrm>
                            <a:off x="0" y="0"/>
                            <a:ext cx="721512" cy="721518"/>
                          </a:xfrm>
                          <a:prstGeom prst="rect">
                            <a:avLst/>
                          </a:prstGeom>
                        </pic:spPr>
                      </pic:pic>
                    </a:graphicData>
                  </a:graphic>
                </wp:inline>
              </w:drawing>
            </w:r>
          </w:p>
        </w:tc>
        <w:tc>
          <w:tcPr>
            <w:tcW w:w="1128" w:type="dxa"/>
            <w:gridSpan w:val="3"/>
          </w:tcPr>
          <w:p w14:paraId="3E09657A" w14:textId="77777777" w:rsidR="00C7287B" w:rsidRPr="00705E93" w:rsidRDefault="00C7287B" w:rsidP="008B1039">
            <w:pPr>
              <w:pStyle w:val="TableParagraph"/>
              <w:jc w:val="center"/>
              <w:rPr>
                <w:rFonts w:asciiTheme="minorHAnsi" w:hAnsiTheme="minorHAnsi" w:cstheme="minorHAnsi"/>
                <w:sz w:val="26"/>
              </w:rPr>
            </w:pPr>
          </w:p>
          <w:p w14:paraId="0986C0E1" w14:textId="77777777" w:rsidR="00C7287B" w:rsidRPr="00705E93" w:rsidRDefault="00C7287B" w:rsidP="008B1039">
            <w:pPr>
              <w:pStyle w:val="TableParagraph"/>
              <w:spacing w:before="182"/>
              <w:ind w:left="393" w:right="384"/>
              <w:jc w:val="center"/>
              <w:rPr>
                <w:rFonts w:asciiTheme="minorHAnsi" w:hAnsiTheme="minorHAnsi" w:cstheme="minorHAnsi"/>
                <w:b/>
                <w:sz w:val="24"/>
              </w:rPr>
            </w:pPr>
            <w:r w:rsidRPr="00705E93">
              <w:rPr>
                <w:rFonts w:asciiTheme="minorHAnsi" w:hAnsiTheme="minorHAnsi" w:cstheme="minorHAnsi"/>
                <w:b/>
                <w:sz w:val="24"/>
              </w:rPr>
              <w:t>1.2</w:t>
            </w:r>
          </w:p>
        </w:tc>
        <w:tc>
          <w:tcPr>
            <w:tcW w:w="6841" w:type="dxa"/>
            <w:gridSpan w:val="3"/>
          </w:tcPr>
          <w:p w14:paraId="11A23D20" w14:textId="77777777" w:rsidR="00C7287B" w:rsidRPr="00705E93" w:rsidRDefault="00C7287B" w:rsidP="008B1039">
            <w:pPr>
              <w:pStyle w:val="TableParagraph"/>
              <w:rPr>
                <w:rFonts w:asciiTheme="minorHAnsi" w:hAnsiTheme="minorHAnsi" w:cstheme="minorHAnsi"/>
                <w:sz w:val="26"/>
              </w:rPr>
            </w:pPr>
          </w:p>
          <w:p w14:paraId="180FAFBF" w14:textId="77777777" w:rsidR="00C7287B" w:rsidRPr="00705E93" w:rsidRDefault="00C7287B" w:rsidP="008B1039">
            <w:pPr>
              <w:pStyle w:val="TableParagraph"/>
              <w:spacing w:before="182"/>
              <w:ind w:right="181"/>
              <w:rPr>
                <w:rFonts w:asciiTheme="minorHAnsi" w:hAnsiTheme="minorHAnsi" w:cstheme="minorHAnsi"/>
                <w:sz w:val="24"/>
              </w:rPr>
            </w:pPr>
            <w:r>
              <w:rPr>
                <w:rFonts w:asciiTheme="minorHAnsi" w:hAnsiTheme="minorHAnsi" w:cstheme="minorHAnsi"/>
                <w:sz w:val="24"/>
              </w:rPr>
              <w:t xml:space="preserve"> </w:t>
            </w:r>
            <w:proofErr w:type="spellStart"/>
            <w:r w:rsidRPr="00705E93">
              <w:rPr>
                <w:rFonts w:asciiTheme="minorHAnsi" w:hAnsiTheme="minorHAnsi" w:cstheme="minorHAnsi"/>
                <w:sz w:val="24"/>
              </w:rPr>
              <w:t>Şiddetli</w:t>
            </w:r>
            <w:proofErr w:type="spellEnd"/>
            <w:r w:rsidRPr="00705E93">
              <w:rPr>
                <w:rFonts w:asciiTheme="minorHAnsi" w:hAnsiTheme="minorHAnsi" w:cstheme="minorHAnsi"/>
                <w:sz w:val="24"/>
              </w:rPr>
              <w:t xml:space="preserve"> </w:t>
            </w:r>
            <w:proofErr w:type="spellStart"/>
            <w:r w:rsidRPr="00705E93">
              <w:rPr>
                <w:rFonts w:asciiTheme="minorHAnsi" w:hAnsiTheme="minorHAnsi" w:cstheme="minorHAnsi"/>
                <w:sz w:val="24"/>
              </w:rPr>
              <w:t>projeksiyon</w:t>
            </w:r>
            <w:proofErr w:type="spellEnd"/>
            <w:r w:rsidRPr="00705E93">
              <w:rPr>
                <w:rFonts w:asciiTheme="minorHAnsi" w:hAnsiTheme="minorHAnsi" w:cstheme="minorHAnsi"/>
                <w:sz w:val="24"/>
              </w:rPr>
              <w:t xml:space="preserve"> </w:t>
            </w:r>
            <w:proofErr w:type="spellStart"/>
            <w:r w:rsidRPr="00705E93">
              <w:rPr>
                <w:rFonts w:asciiTheme="minorHAnsi" w:hAnsiTheme="minorHAnsi" w:cstheme="minorHAnsi"/>
                <w:sz w:val="24"/>
              </w:rPr>
              <w:t>tehlikesi</w:t>
            </w:r>
            <w:proofErr w:type="spellEnd"/>
            <w:r w:rsidRPr="00705E93">
              <w:rPr>
                <w:rFonts w:asciiTheme="minorHAnsi" w:hAnsiTheme="minorHAnsi" w:cstheme="minorHAnsi"/>
                <w:sz w:val="24"/>
              </w:rPr>
              <w:t xml:space="preserve"> taşıyan </w:t>
            </w:r>
            <w:proofErr w:type="spellStart"/>
            <w:r w:rsidRPr="00705E93">
              <w:rPr>
                <w:rFonts w:asciiTheme="minorHAnsi" w:hAnsiTheme="minorHAnsi" w:cstheme="minorHAnsi"/>
                <w:sz w:val="24"/>
              </w:rPr>
              <w:t>patlayıcılar</w:t>
            </w:r>
            <w:proofErr w:type="spellEnd"/>
          </w:p>
        </w:tc>
      </w:tr>
      <w:tr w:rsidR="00C7287B" w:rsidRPr="00705E93" w14:paraId="4757E3B2" w14:textId="77777777" w:rsidTr="008B1039">
        <w:trPr>
          <w:gridAfter w:val="1"/>
          <w:wAfter w:w="48" w:type="dxa"/>
          <w:trHeight w:val="1247"/>
        </w:trPr>
        <w:tc>
          <w:tcPr>
            <w:tcW w:w="1387" w:type="dxa"/>
          </w:tcPr>
          <w:p w14:paraId="26AEEC23" w14:textId="77777777" w:rsidR="00C7287B" w:rsidRPr="00705E93" w:rsidRDefault="00C7287B" w:rsidP="008B1039">
            <w:pPr>
              <w:pStyle w:val="TableParagraph"/>
              <w:spacing w:before="10"/>
              <w:jc w:val="both"/>
              <w:rPr>
                <w:rFonts w:asciiTheme="minorHAnsi" w:hAnsiTheme="minorHAnsi" w:cstheme="minorHAnsi"/>
                <w:sz w:val="4"/>
              </w:rPr>
            </w:pPr>
          </w:p>
          <w:p w14:paraId="1FA5C8CB" w14:textId="77777777" w:rsidR="00C7287B" w:rsidRPr="00705E93" w:rsidRDefault="00C7287B" w:rsidP="008B1039">
            <w:pPr>
              <w:pStyle w:val="TableParagraph"/>
              <w:ind w:left="194"/>
              <w:jc w:val="both"/>
              <w:rPr>
                <w:rFonts w:asciiTheme="minorHAnsi" w:hAnsiTheme="minorHAnsi" w:cstheme="minorHAnsi"/>
                <w:sz w:val="20"/>
              </w:rPr>
            </w:pPr>
            <w:r w:rsidRPr="00705E93">
              <w:rPr>
                <w:rFonts w:asciiTheme="minorHAnsi" w:hAnsiTheme="minorHAnsi" w:cstheme="minorHAnsi"/>
                <w:noProof/>
                <w:sz w:val="20"/>
                <w:lang w:val="tr-TR" w:eastAsia="tr-TR"/>
              </w:rPr>
              <w:drawing>
                <wp:inline distT="0" distB="0" distL="0" distR="0" wp14:anchorId="1E4E5327" wp14:editId="3DD8C228">
                  <wp:extent cx="721518" cy="721518"/>
                  <wp:effectExtent l="0" t="0" r="0" b="0"/>
                  <wp:docPr id="94"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8.png"/>
                          <pic:cNvPicPr/>
                        </pic:nvPicPr>
                        <pic:blipFill>
                          <a:blip r:embed="rId15" cstate="print"/>
                          <a:stretch>
                            <a:fillRect/>
                          </a:stretch>
                        </pic:blipFill>
                        <pic:spPr>
                          <a:xfrm>
                            <a:off x="0" y="0"/>
                            <a:ext cx="721518" cy="721518"/>
                          </a:xfrm>
                          <a:prstGeom prst="rect">
                            <a:avLst/>
                          </a:prstGeom>
                        </pic:spPr>
                      </pic:pic>
                    </a:graphicData>
                  </a:graphic>
                </wp:inline>
              </w:drawing>
            </w:r>
          </w:p>
        </w:tc>
        <w:tc>
          <w:tcPr>
            <w:tcW w:w="1128" w:type="dxa"/>
            <w:gridSpan w:val="3"/>
          </w:tcPr>
          <w:p w14:paraId="3614D190" w14:textId="77777777" w:rsidR="00C7287B" w:rsidRPr="00705E93" w:rsidRDefault="00C7287B" w:rsidP="008B1039">
            <w:pPr>
              <w:pStyle w:val="TableParagraph"/>
              <w:jc w:val="center"/>
              <w:rPr>
                <w:rFonts w:asciiTheme="minorHAnsi" w:hAnsiTheme="minorHAnsi" w:cstheme="minorHAnsi"/>
                <w:sz w:val="26"/>
              </w:rPr>
            </w:pPr>
          </w:p>
          <w:p w14:paraId="57B85588" w14:textId="77777777" w:rsidR="00C7287B" w:rsidRPr="00705E93" w:rsidRDefault="00C7287B" w:rsidP="008B1039">
            <w:pPr>
              <w:pStyle w:val="TableParagraph"/>
              <w:spacing w:before="182"/>
              <w:ind w:left="393" w:right="384"/>
              <w:jc w:val="center"/>
              <w:rPr>
                <w:rFonts w:asciiTheme="minorHAnsi" w:hAnsiTheme="minorHAnsi" w:cstheme="minorHAnsi"/>
                <w:b/>
                <w:sz w:val="24"/>
              </w:rPr>
            </w:pPr>
            <w:r w:rsidRPr="00705E93">
              <w:rPr>
                <w:rFonts w:asciiTheme="minorHAnsi" w:hAnsiTheme="minorHAnsi" w:cstheme="minorHAnsi"/>
                <w:b/>
                <w:sz w:val="24"/>
              </w:rPr>
              <w:t>1.3</w:t>
            </w:r>
          </w:p>
        </w:tc>
        <w:tc>
          <w:tcPr>
            <w:tcW w:w="6841" w:type="dxa"/>
            <w:gridSpan w:val="3"/>
          </w:tcPr>
          <w:p w14:paraId="55B6228A" w14:textId="77777777" w:rsidR="00C7287B" w:rsidRPr="00705E93" w:rsidRDefault="00C7287B" w:rsidP="008B1039">
            <w:pPr>
              <w:pStyle w:val="TableParagraph"/>
              <w:spacing w:before="203" w:line="242" w:lineRule="auto"/>
              <w:ind w:right="424"/>
              <w:rPr>
                <w:rFonts w:asciiTheme="minorHAnsi" w:hAnsiTheme="minorHAnsi" w:cstheme="minorHAnsi"/>
                <w:sz w:val="24"/>
              </w:rPr>
            </w:pPr>
            <w:r>
              <w:rPr>
                <w:rFonts w:asciiTheme="minorHAnsi" w:hAnsiTheme="minorHAnsi" w:cstheme="minorHAnsi"/>
                <w:sz w:val="24"/>
              </w:rPr>
              <w:t xml:space="preserve"> </w:t>
            </w:r>
            <w:r w:rsidRPr="00705E93">
              <w:rPr>
                <w:rFonts w:asciiTheme="minorHAnsi" w:hAnsiTheme="minorHAnsi" w:cstheme="minorHAnsi"/>
                <w:sz w:val="24"/>
              </w:rPr>
              <w:t xml:space="preserve">Yangın, </w:t>
            </w:r>
            <w:proofErr w:type="spellStart"/>
            <w:r w:rsidRPr="00705E93">
              <w:rPr>
                <w:rFonts w:asciiTheme="minorHAnsi" w:hAnsiTheme="minorHAnsi" w:cstheme="minorHAnsi"/>
                <w:sz w:val="24"/>
              </w:rPr>
              <w:t>patlama</w:t>
            </w:r>
            <w:proofErr w:type="spellEnd"/>
            <w:r w:rsidRPr="00705E93">
              <w:rPr>
                <w:rFonts w:asciiTheme="minorHAnsi" w:hAnsiTheme="minorHAnsi" w:cstheme="minorHAnsi"/>
                <w:sz w:val="24"/>
              </w:rPr>
              <w:t xml:space="preserve"> veya </w:t>
            </w:r>
            <w:proofErr w:type="spellStart"/>
            <w:r w:rsidRPr="00705E93">
              <w:rPr>
                <w:rFonts w:asciiTheme="minorHAnsi" w:hAnsiTheme="minorHAnsi" w:cstheme="minorHAnsi"/>
                <w:sz w:val="24"/>
              </w:rPr>
              <w:t>projeksiyon</w:t>
            </w:r>
            <w:proofErr w:type="spellEnd"/>
            <w:r w:rsidRPr="00705E93">
              <w:rPr>
                <w:rFonts w:asciiTheme="minorHAnsi" w:hAnsiTheme="minorHAnsi" w:cstheme="minorHAnsi"/>
                <w:sz w:val="24"/>
              </w:rPr>
              <w:t xml:space="preserve"> </w:t>
            </w:r>
            <w:proofErr w:type="spellStart"/>
            <w:r w:rsidRPr="00705E93">
              <w:rPr>
                <w:rFonts w:asciiTheme="minorHAnsi" w:hAnsiTheme="minorHAnsi" w:cstheme="minorHAnsi"/>
                <w:sz w:val="24"/>
              </w:rPr>
              <w:t>tehlikesi</w:t>
            </w:r>
            <w:proofErr w:type="spellEnd"/>
            <w:r w:rsidRPr="00705E93">
              <w:rPr>
                <w:rFonts w:asciiTheme="minorHAnsi" w:hAnsiTheme="minorHAnsi" w:cstheme="minorHAnsi"/>
                <w:sz w:val="24"/>
              </w:rPr>
              <w:t xml:space="preserve"> </w:t>
            </w:r>
            <w:proofErr w:type="spellStart"/>
            <w:r w:rsidRPr="00705E93">
              <w:rPr>
                <w:rFonts w:asciiTheme="minorHAnsi" w:hAnsiTheme="minorHAnsi" w:cstheme="minorHAnsi"/>
                <w:sz w:val="24"/>
              </w:rPr>
              <w:t>taşımayan</w:t>
            </w:r>
            <w:proofErr w:type="spellEnd"/>
            <w:r w:rsidRPr="00705E93">
              <w:rPr>
                <w:rFonts w:asciiTheme="minorHAnsi" w:hAnsiTheme="minorHAnsi" w:cstheme="minorHAnsi"/>
                <w:sz w:val="24"/>
              </w:rPr>
              <w:t xml:space="preserve"> ancak </w:t>
            </w:r>
            <w:proofErr w:type="spellStart"/>
            <w:r w:rsidRPr="00705E93">
              <w:rPr>
                <w:rFonts w:asciiTheme="minorHAnsi" w:hAnsiTheme="minorHAnsi" w:cstheme="minorHAnsi"/>
                <w:sz w:val="24"/>
              </w:rPr>
              <w:t>kitlesel</w:t>
            </w:r>
            <w:proofErr w:type="spellEnd"/>
            <w:r w:rsidRPr="00705E93">
              <w:rPr>
                <w:rFonts w:asciiTheme="minorHAnsi" w:hAnsiTheme="minorHAnsi" w:cstheme="minorHAnsi"/>
                <w:sz w:val="24"/>
              </w:rPr>
              <w:t xml:space="preserve"> </w:t>
            </w:r>
            <w:proofErr w:type="spellStart"/>
            <w:r w:rsidRPr="00705E93">
              <w:rPr>
                <w:rFonts w:asciiTheme="minorHAnsi" w:hAnsiTheme="minorHAnsi" w:cstheme="minorHAnsi"/>
                <w:sz w:val="24"/>
              </w:rPr>
              <w:t>patlama</w:t>
            </w:r>
            <w:proofErr w:type="spellEnd"/>
            <w:r w:rsidRPr="00705E93">
              <w:rPr>
                <w:rFonts w:asciiTheme="minorHAnsi" w:hAnsiTheme="minorHAnsi" w:cstheme="minorHAnsi"/>
                <w:sz w:val="24"/>
              </w:rPr>
              <w:t xml:space="preserve"> </w:t>
            </w:r>
            <w:proofErr w:type="spellStart"/>
            <w:r w:rsidRPr="00705E93">
              <w:rPr>
                <w:rFonts w:asciiTheme="minorHAnsi" w:hAnsiTheme="minorHAnsi" w:cstheme="minorHAnsi"/>
                <w:sz w:val="24"/>
              </w:rPr>
              <w:t>tehlikesi</w:t>
            </w:r>
            <w:proofErr w:type="spellEnd"/>
            <w:r w:rsidRPr="00705E93">
              <w:rPr>
                <w:rFonts w:asciiTheme="minorHAnsi" w:hAnsiTheme="minorHAnsi" w:cstheme="minorHAnsi"/>
                <w:sz w:val="24"/>
              </w:rPr>
              <w:t xml:space="preserve"> taşıyan </w:t>
            </w:r>
            <w:proofErr w:type="spellStart"/>
            <w:r w:rsidRPr="00705E93">
              <w:rPr>
                <w:rFonts w:asciiTheme="minorHAnsi" w:hAnsiTheme="minorHAnsi" w:cstheme="minorHAnsi"/>
                <w:sz w:val="24"/>
              </w:rPr>
              <w:t>patlayıcılar</w:t>
            </w:r>
            <w:proofErr w:type="spellEnd"/>
          </w:p>
        </w:tc>
      </w:tr>
      <w:tr w:rsidR="00C7287B" w:rsidRPr="00705E93" w14:paraId="6ECA170F" w14:textId="77777777" w:rsidTr="008B1039">
        <w:trPr>
          <w:gridAfter w:val="1"/>
          <w:wAfter w:w="48" w:type="dxa"/>
          <w:trHeight w:val="1247"/>
        </w:trPr>
        <w:tc>
          <w:tcPr>
            <w:tcW w:w="1387" w:type="dxa"/>
          </w:tcPr>
          <w:p w14:paraId="11C6FC28" w14:textId="77777777" w:rsidR="00C7287B" w:rsidRPr="00705E93" w:rsidRDefault="00C7287B" w:rsidP="008B1039">
            <w:pPr>
              <w:pStyle w:val="TableParagraph"/>
              <w:spacing w:before="10"/>
              <w:jc w:val="both"/>
              <w:rPr>
                <w:rFonts w:asciiTheme="minorHAnsi" w:hAnsiTheme="minorHAnsi" w:cstheme="minorHAnsi"/>
                <w:sz w:val="4"/>
              </w:rPr>
            </w:pPr>
          </w:p>
          <w:p w14:paraId="19C451DE" w14:textId="77777777" w:rsidR="00C7287B" w:rsidRPr="00705E93" w:rsidRDefault="00C7287B" w:rsidP="008B1039">
            <w:pPr>
              <w:pStyle w:val="TableParagraph"/>
              <w:ind w:left="194"/>
              <w:jc w:val="both"/>
              <w:rPr>
                <w:rFonts w:asciiTheme="minorHAnsi" w:hAnsiTheme="minorHAnsi" w:cstheme="minorHAnsi"/>
                <w:sz w:val="20"/>
              </w:rPr>
            </w:pPr>
            <w:r w:rsidRPr="00705E93">
              <w:rPr>
                <w:rFonts w:asciiTheme="minorHAnsi" w:hAnsiTheme="minorHAnsi" w:cstheme="minorHAnsi"/>
                <w:noProof/>
                <w:sz w:val="20"/>
                <w:lang w:val="tr-TR" w:eastAsia="tr-TR"/>
              </w:rPr>
              <w:drawing>
                <wp:inline distT="0" distB="0" distL="0" distR="0" wp14:anchorId="3F9D3AD8" wp14:editId="0DE740CC">
                  <wp:extent cx="721518" cy="721518"/>
                  <wp:effectExtent l="0" t="0" r="0" b="0"/>
                  <wp:docPr id="95"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9.png"/>
                          <pic:cNvPicPr/>
                        </pic:nvPicPr>
                        <pic:blipFill>
                          <a:blip r:embed="rId16" cstate="print"/>
                          <a:stretch>
                            <a:fillRect/>
                          </a:stretch>
                        </pic:blipFill>
                        <pic:spPr>
                          <a:xfrm>
                            <a:off x="0" y="0"/>
                            <a:ext cx="721518" cy="721518"/>
                          </a:xfrm>
                          <a:prstGeom prst="rect">
                            <a:avLst/>
                          </a:prstGeom>
                        </pic:spPr>
                      </pic:pic>
                    </a:graphicData>
                  </a:graphic>
                </wp:inline>
              </w:drawing>
            </w:r>
          </w:p>
        </w:tc>
        <w:tc>
          <w:tcPr>
            <w:tcW w:w="1128" w:type="dxa"/>
            <w:gridSpan w:val="3"/>
          </w:tcPr>
          <w:p w14:paraId="1B856221" w14:textId="77777777" w:rsidR="00C7287B" w:rsidRPr="00705E93" w:rsidRDefault="00C7287B" w:rsidP="008B1039">
            <w:pPr>
              <w:pStyle w:val="TableParagraph"/>
              <w:jc w:val="center"/>
              <w:rPr>
                <w:rFonts w:asciiTheme="minorHAnsi" w:hAnsiTheme="minorHAnsi" w:cstheme="minorHAnsi"/>
                <w:sz w:val="26"/>
              </w:rPr>
            </w:pPr>
          </w:p>
          <w:p w14:paraId="67125378" w14:textId="77777777" w:rsidR="00C7287B" w:rsidRPr="00705E93" w:rsidRDefault="00C7287B" w:rsidP="008B1039">
            <w:pPr>
              <w:pStyle w:val="TableParagraph"/>
              <w:spacing w:before="182"/>
              <w:ind w:left="393" w:right="384"/>
              <w:jc w:val="center"/>
              <w:rPr>
                <w:rFonts w:asciiTheme="minorHAnsi" w:hAnsiTheme="minorHAnsi" w:cstheme="minorHAnsi"/>
                <w:b/>
                <w:sz w:val="24"/>
              </w:rPr>
            </w:pPr>
            <w:r w:rsidRPr="00705E93">
              <w:rPr>
                <w:rFonts w:asciiTheme="minorHAnsi" w:hAnsiTheme="minorHAnsi" w:cstheme="minorHAnsi"/>
                <w:b/>
                <w:sz w:val="24"/>
              </w:rPr>
              <w:t>1.4</w:t>
            </w:r>
          </w:p>
        </w:tc>
        <w:tc>
          <w:tcPr>
            <w:tcW w:w="6841" w:type="dxa"/>
            <w:gridSpan w:val="3"/>
          </w:tcPr>
          <w:p w14:paraId="4519075F" w14:textId="77777777" w:rsidR="00C7287B" w:rsidRPr="00705E93" w:rsidRDefault="00C7287B" w:rsidP="008B1039">
            <w:pPr>
              <w:pStyle w:val="TableParagraph"/>
              <w:rPr>
                <w:rFonts w:asciiTheme="minorHAnsi" w:hAnsiTheme="minorHAnsi" w:cstheme="minorHAnsi"/>
                <w:sz w:val="26"/>
              </w:rPr>
            </w:pPr>
          </w:p>
          <w:p w14:paraId="6C3CAD1D" w14:textId="77777777" w:rsidR="00C7287B" w:rsidRPr="00705E93" w:rsidRDefault="00C7287B" w:rsidP="008B1039">
            <w:pPr>
              <w:pStyle w:val="TableParagraph"/>
              <w:spacing w:before="182"/>
              <w:ind w:right="181"/>
              <w:rPr>
                <w:rFonts w:asciiTheme="minorHAnsi" w:hAnsiTheme="minorHAnsi" w:cstheme="minorHAnsi"/>
                <w:sz w:val="24"/>
              </w:rPr>
            </w:pPr>
            <w:r>
              <w:rPr>
                <w:rFonts w:asciiTheme="minorHAnsi" w:hAnsiTheme="minorHAnsi" w:cstheme="minorHAnsi"/>
                <w:sz w:val="24"/>
              </w:rPr>
              <w:t xml:space="preserve"> </w:t>
            </w:r>
            <w:proofErr w:type="spellStart"/>
            <w:r w:rsidRPr="00705E93">
              <w:rPr>
                <w:rFonts w:asciiTheme="minorHAnsi" w:hAnsiTheme="minorHAnsi" w:cstheme="minorHAnsi"/>
                <w:sz w:val="24"/>
              </w:rPr>
              <w:t>Küçük</w:t>
            </w:r>
            <w:proofErr w:type="spellEnd"/>
            <w:r w:rsidRPr="00705E93">
              <w:rPr>
                <w:rFonts w:asciiTheme="minorHAnsi" w:hAnsiTheme="minorHAnsi" w:cstheme="minorHAnsi"/>
                <w:sz w:val="24"/>
              </w:rPr>
              <w:t xml:space="preserve"> yangın veya </w:t>
            </w:r>
            <w:proofErr w:type="spellStart"/>
            <w:r w:rsidRPr="00705E93">
              <w:rPr>
                <w:rFonts w:asciiTheme="minorHAnsi" w:hAnsiTheme="minorHAnsi" w:cstheme="minorHAnsi"/>
                <w:sz w:val="24"/>
              </w:rPr>
              <w:t>projeksiyon</w:t>
            </w:r>
            <w:proofErr w:type="spellEnd"/>
            <w:r w:rsidRPr="00705E93">
              <w:rPr>
                <w:rFonts w:asciiTheme="minorHAnsi" w:hAnsiTheme="minorHAnsi" w:cstheme="minorHAnsi"/>
                <w:sz w:val="24"/>
              </w:rPr>
              <w:t xml:space="preserve"> </w:t>
            </w:r>
            <w:proofErr w:type="spellStart"/>
            <w:r w:rsidRPr="00705E93">
              <w:rPr>
                <w:rFonts w:asciiTheme="minorHAnsi" w:hAnsiTheme="minorHAnsi" w:cstheme="minorHAnsi"/>
                <w:sz w:val="24"/>
              </w:rPr>
              <w:t>tehlikesi</w:t>
            </w:r>
            <w:proofErr w:type="spellEnd"/>
            <w:r w:rsidRPr="00705E93">
              <w:rPr>
                <w:rFonts w:asciiTheme="minorHAnsi" w:hAnsiTheme="minorHAnsi" w:cstheme="minorHAnsi"/>
                <w:sz w:val="24"/>
              </w:rPr>
              <w:t xml:space="preserve"> taşıyan </w:t>
            </w:r>
            <w:proofErr w:type="spellStart"/>
            <w:r w:rsidRPr="00705E93">
              <w:rPr>
                <w:rFonts w:asciiTheme="minorHAnsi" w:hAnsiTheme="minorHAnsi" w:cstheme="minorHAnsi"/>
                <w:sz w:val="24"/>
              </w:rPr>
              <w:t>patlayıcılar</w:t>
            </w:r>
            <w:proofErr w:type="spellEnd"/>
          </w:p>
        </w:tc>
      </w:tr>
      <w:tr w:rsidR="00C7287B" w:rsidRPr="00705E93" w14:paraId="5B0E1F58" w14:textId="77777777" w:rsidTr="008B1039">
        <w:trPr>
          <w:gridAfter w:val="1"/>
          <w:wAfter w:w="48" w:type="dxa"/>
          <w:trHeight w:val="1247"/>
        </w:trPr>
        <w:tc>
          <w:tcPr>
            <w:tcW w:w="1387" w:type="dxa"/>
          </w:tcPr>
          <w:p w14:paraId="59E39F72" w14:textId="77777777" w:rsidR="00C7287B" w:rsidRPr="00705E93" w:rsidRDefault="00C7287B" w:rsidP="008B1039">
            <w:pPr>
              <w:pStyle w:val="TableParagraph"/>
              <w:spacing w:before="11"/>
              <w:jc w:val="both"/>
              <w:rPr>
                <w:rFonts w:asciiTheme="minorHAnsi" w:hAnsiTheme="minorHAnsi" w:cstheme="minorHAnsi"/>
                <w:sz w:val="4"/>
              </w:rPr>
            </w:pPr>
          </w:p>
          <w:p w14:paraId="0C68C224" w14:textId="77777777" w:rsidR="00C7287B" w:rsidRPr="00705E93" w:rsidRDefault="00C7287B" w:rsidP="008B1039">
            <w:pPr>
              <w:pStyle w:val="TableParagraph"/>
              <w:ind w:left="194"/>
              <w:jc w:val="both"/>
              <w:rPr>
                <w:rFonts w:asciiTheme="minorHAnsi" w:hAnsiTheme="minorHAnsi" w:cstheme="minorHAnsi"/>
                <w:sz w:val="20"/>
              </w:rPr>
            </w:pPr>
            <w:r w:rsidRPr="00705E93">
              <w:rPr>
                <w:rFonts w:asciiTheme="minorHAnsi" w:hAnsiTheme="minorHAnsi" w:cstheme="minorHAnsi"/>
                <w:noProof/>
                <w:sz w:val="20"/>
                <w:lang w:val="tr-TR" w:eastAsia="tr-TR"/>
              </w:rPr>
              <w:drawing>
                <wp:inline distT="0" distB="0" distL="0" distR="0" wp14:anchorId="7BAD7ACB" wp14:editId="494CAFC9">
                  <wp:extent cx="721518" cy="721518"/>
                  <wp:effectExtent l="0" t="0" r="0" b="0"/>
                  <wp:docPr id="96"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0.png"/>
                          <pic:cNvPicPr/>
                        </pic:nvPicPr>
                        <pic:blipFill>
                          <a:blip r:embed="rId17" cstate="print"/>
                          <a:stretch>
                            <a:fillRect/>
                          </a:stretch>
                        </pic:blipFill>
                        <pic:spPr>
                          <a:xfrm>
                            <a:off x="0" y="0"/>
                            <a:ext cx="721518" cy="721518"/>
                          </a:xfrm>
                          <a:prstGeom prst="rect">
                            <a:avLst/>
                          </a:prstGeom>
                        </pic:spPr>
                      </pic:pic>
                    </a:graphicData>
                  </a:graphic>
                </wp:inline>
              </w:drawing>
            </w:r>
          </w:p>
        </w:tc>
        <w:tc>
          <w:tcPr>
            <w:tcW w:w="1128" w:type="dxa"/>
            <w:gridSpan w:val="3"/>
          </w:tcPr>
          <w:p w14:paraId="29EC9DDF" w14:textId="77777777" w:rsidR="00C7287B" w:rsidRPr="00705E93" w:rsidRDefault="00C7287B" w:rsidP="008B1039">
            <w:pPr>
              <w:pStyle w:val="TableParagraph"/>
              <w:jc w:val="center"/>
              <w:rPr>
                <w:rFonts w:asciiTheme="minorHAnsi" w:hAnsiTheme="minorHAnsi" w:cstheme="minorHAnsi"/>
                <w:sz w:val="26"/>
              </w:rPr>
            </w:pPr>
          </w:p>
          <w:p w14:paraId="75712FBA" w14:textId="77777777" w:rsidR="00C7287B" w:rsidRPr="00705E93" w:rsidRDefault="00C7287B" w:rsidP="008B1039">
            <w:pPr>
              <w:pStyle w:val="TableParagraph"/>
              <w:spacing w:before="182"/>
              <w:ind w:left="393" w:right="384"/>
              <w:jc w:val="center"/>
              <w:rPr>
                <w:rFonts w:asciiTheme="minorHAnsi" w:hAnsiTheme="minorHAnsi" w:cstheme="minorHAnsi"/>
                <w:b/>
                <w:sz w:val="24"/>
              </w:rPr>
            </w:pPr>
            <w:r w:rsidRPr="00705E93">
              <w:rPr>
                <w:rFonts w:asciiTheme="minorHAnsi" w:hAnsiTheme="minorHAnsi" w:cstheme="minorHAnsi"/>
                <w:b/>
                <w:sz w:val="24"/>
              </w:rPr>
              <w:t>1.5</w:t>
            </w:r>
          </w:p>
        </w:tc>
        <w:tc>
          <w:tcPr>
            <w:tcW w:w="6841" w:type="dxa"/>
            <w:gridSpan w:val="3"/>
          </w:tcPr>
          <w:p w14:paraId="1240E9DC" w14:textId="77777777" w:rsidR="00C7287B" w:rsidRPr="00705E93" w:rsidRDefault="00C7287B" w:rsidP="008B1039">
            <w:pPr>
              <w:pStyle w:val="TableParagraph"/>
              <w:jc w:val="center"/>
              <w:rPr>
                <w:rFonts w:asciiTheme="minorHAnsi" w:hAnsiTheme="minorHAnsi" w:cstheme="minorHAnsi"/>
                <w:sz w:val="26"/>
              </w:rPr>
            </w:pPr>
          </w:p>
          <w:p w14:paraId="5F5856FD" w14:textId="77777777" w:rsidR="00C7287B" w:rsidRPr="00705E93" w:rsidRDefault="00C7287B" w:rsidP="008B1039">
            <w:pPr>
              <w:pStyle w:val="TableParagraph"/>
              <w:spacing w:before="182"/>
              <w:ind w:right="181"/>
              <w:rPr>
                <w:rFonts w:asciiTheme="minorHAnsi" w:hAnsiTheme="minorHAnsi" w:cstheme="minorHAnsi"/>
                <w:sz w:val="24"/>
              </w:rPr>
            </w:pPr>
            <w:r>
              <w:rPr>
                <w:rFonts w:asciiTheme="minorHAnsi" w:hAnsiTheme="minorHAnsi" w:cstheme="minorHAnsi"/>
                <w:sz w:val="24"/>
              </w:rPr>
              <w:t xml:space="preserve"> </w:t>
            </w:r>
            <w:r w:rsidRPr="00705E93">
              <w:rPr>
                <w:rFonts w:asciiTheme="minorHAnsi" w:hAnsiTheme="minorHAnsi" w:cstheme="minorHAnsi"/>
                <w:sz w:val="24"/>
              </w:rPr>
              <w:t xml:space="preserve">Bir </w:t>
            </w:r>
            <w:proofErr w:type="spellStart"/>
            <w:r w:rsidRPr="00705E93">
              <w:rPr>
                <w:rFonts w:asciiTheme="minorHAnsi" w:hAnsiTheme="minorHAnsi" w:cstheme="minorHAnsi"/>
                <w:sz w:val="24"/>
              </w:rPr>
              <w:t>kitlesel</w:t>
            </w:r>
            <w:proofErr w:type="spellEnd"/>
            <w:r w:rsidRPr="00705E93">
              <w:rPr>
                <w:rFonts w:asciiTheme="minorHAnsi" w:hAnsiTheme="minorHAnsi" w:cstheme="minorHAnsi"/>
                <w:sz w:val="24"/>
              </w:rPr>
              <w:t xml:space="preserve"> </w:t>
            </w:r>
            <w:proofErr w:type="spellStart"/>
            <w:r w:rsidRPr="00705E93">
              <w:rPr>
                <w:rFonts w:asciiTheme="minorHAnsi" w:hAnsiTheme="minorHAnsi" w:cstheme="minorHAnsi"/>
                <w:sz w:val="24"/>
              </w:rPr>
              <w:t>patlama</w:t>
            </w:r>
            <w:proofErr w:type="spellEnd"/>
            <w:r w:rsidRPr="00705E93">
              <w:rPr>
                <w:rFonts w:asciiTheme="minorHAnsi" w:hAnsiTheme="minorHAnsi" w:cstheme="minorHAnsi"/>
                <w:sz w:val="24"/>
              </w:rPr>
              <w:t xml:space="preserve"> </w:t>
            </w:r>
            <w:proofErr w:type="spellStart"/>
            <w:r w:rsidRPr="00705E93">
              <w:rPr>
                <w:rFonts w:asciiTheme="minorHAnsi" w:hAnsiTheme="minorHAnsi" w:cstheme="minorHAnsi"/>
                <w:sz w:val="24"/>
              </w:rPr>
              <w:t>tehlikesi</w:t>
            </w:r>
            <w:proofErr w:type="spellEnd"/>
            <w:r w:rsidRPr="00705E93">
              <w:rPr>
                <w:rFonts w:asciiTheme="minorHAnsi" w:hAnsiTheme="minorHAnsi" w:cstheme="minorHAnsi"/>
                <w:sz w:val="24"/>
              </w:rPr>
              <w:t xml:space="preserve"> taşıyan </w:t>
            </w:r>
            <w:proofErr w:type="spellStart"/>
            <w:r w:rsidRPr="00705E93">
              <w:rPr>
                <w:rFonts w:asciiTheme="minorHAnsi" w:hAnsiTheme="minorHAnsi" w:cstheme="minorHAnsi"/>
                <w:sz w:val="24"/>
              </w:rPr>
              <w:t>darbeye</w:t>
            </w:r>
            <w:proofErr w:type="spellEnd"/>
            <w:r w:rsidRPr="00705E93">
              <w:rPr>
                <w:rFonts w:asciiTheme="minorHAnsi" w:hAnsiTheme="minorHAnsi" w:cstheme="minorHAnsi"/>
                <w:sz w:val="24"/>
              </w:rPr>
              <w:t xml:space="preserve"> </w:t>
            </w:r>
            <w:proofErr w:type="spellStart"/>
            <w:r w:rsidRPr="00705E93">
              <w:rPr>
                <w:rFonts w:asciiTheme="minorHAnsi" w:hAnsiTheme="minorHAnsi" w:cstheme="minorHAnsi"/>
                <w:sz w:val="24"/>
              </w:rPr>
              <w:t>duyarsız</w:t>
            </w:r>
            <w:proofErr w:type="spellEnd"/>
            <w:r w:rsidRPr="00705E93">
              <w:rPr>
                <w:rFonts w:asciiTheme="minorHAnsi" w:hAnsiTheme="minorHAnsi" w:cstheme="minorHAnsi"/>
                <w:sz w:val="24"/>
              </w:rPr>
              <w:t xml:space="preserve"> </w:t>
            </w:r>
            <w:proofErr w:type="spellStart"/>
            <w:r w:rsidRPr="00705E93">
              <w:rPr>
                <w:rFonts w:asciiTheme="minorHAnsi" w:hAnsiTheme="minorHAnsi" w:cstheme="minorHAnsi"/>
                <w:sz w:val="24"/>
              </w:rPr>
              <w:t>maddeler</w:t>
            </w:r>
            <w:proofErr w:type="spellEnd"/>
            <w:r w:rsidRPr="00705E93">
              <w:rPr>
                <w:rFonts w:asciiTheme="minorHAnsi" w:hAnsiTheme="minorHAnsi" w:cstheme="minorHAnsi"/>
                <w:sz w:val="24"/>
              </w:rPr>
              <w:t>,</w:t>
            </w:r>
          </w:p>
        </w:tc>
      </w:tr>
      <w:tr w:rsidR="00C7287B" w:rsidRPr="00705E93" w14:paraId="15D342A8" w14:textId="77777777" w:rsidTr="008B1039">
        <w:trPr>
          <w:gridAfter w:val="1"/>
          <w:wAfter w:w="48" w:type="dxa"/>
          <w:trHeight w:val="1242"/>
        </w:trPr>
        <w:tc>
          <w:tcPr>
            <w:tcW w:w="1387" w:type="dxa"/>
          </w:tcPr>
          <w:p w14:paraId="47D56157" w14:textId="77777777" w:rsidR="00C7287B" w:rsidRPr="00705E93" w:rsidRDefault="00C7287B" w:rsidP="008B1039">
            <w:pPr>
              <w:pStyle w:val="TableParagraph"/>
              <w:spacing w:before="10"/>
              <w:jc w:val="both"/>
              <w:rPr>
                <w:rFonts w:asciiTheme="minorHAnsi" w:hAnsiTheme="minorHAnsi" w:cstheme="minorHAnsi"/>
                <w:sz w:val="4"/>
              </w:rPr>
            </w:pPr>
          </w:p>
          <w:p w14:paraId="60040F6F" w14:textId="77777777" w:rsidR="00C7287B" w:rsidRPr="00705E93" w:rsidRDefault="00C7287B" w:rsidP="008B1039">
            <w:pPr>
              <w:pStyle w:val="TableParagraph"/>
              <w:ind w:left="194"/>
              <w:jc w:val="both"/>
              <w:rPr>
                <w:rFonts w:asciiTheme="minorHAnsi" w:hAnsiTheme="minorHAnsi" w:cstheme="minorHAnsi"/>
                <w:sz w:val="20"/>
              </w:rPr>
            </w:pPr>
            <w:r w:rsidRPr="00705E93">
              <w:rPr>
                <w:rFonts w:asciiTheme="minorHAnsi" w:hAnsiTheme="minorHAnsi" w:cstheme="minorHAnsi"/>
                <w:noProof/>
                <w:sz w:val="20"/>
                <w:lang w:val="tr-TR" w:eastAsia="tr-TR"/>
              </w:rPr>
              <w:drawing>
                <wp:inline distT="0" distB="0" distL="0" distR="0" wp14:anchorId="1E009D8B" wp14:editId="18A8AA13">
                  <wp:extent cx="721518" cy="721518"/>
                  <wp:effectExtent l="0" t="0" r="0" b="0"/>
                  <wp:docPr id="97"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1.png"/>
                          <pic:cNvPicPr/>
                        </pic:nvPicPr>
                        <pic:blipFill>
                          <a:blip r:embed="rId18" cstate="print"/>
                          <a:stretch>
                            <a:fillRect/>
                          </a:stretch>
                        </pic:blipFill>
                        <pic:spPr>
                          <a:xfrm>
                            <a:off x="0" y="0"/>
                            <a:ext cx="721518" cy="721518"/>
                          </a:xfrm>
                          <a:prstGeom prst="rect">
                            <a:avLst/>
                          </a:prstGeom>
                        </pic:spPr>
                      </pic:pic>
                    </a:graphicData>
                  </a:graphic>
                </wp:inline>
              </w:drawing>
            </w:r>
          </w:p>
        </w:tc>
        <w:tc>
          <w:tcPr>
            <w:tcW w:w="1128" w:type="dxa"/>
            <w:gridSpan w:val="3"/>
          </w:tcPr>
          <w:p w14:paraId="16D10472" w14:textId="77777777" w:rsidR="00C7287B" w:rsidRPr="00705E93" w:rsidRDefault="00C7287B" w:rsidP="008B1039">
            <w:pPr>
              <w:pStyle w:val="TableParagraph"/>
              <w:jc w:val="center"/>
              <w:rPr>
                <w:rFonts w:asciiTheme="minorHAnsi" w:hAnsiTheme="minorHAnsi" w:cstheme="minorHAnsi"/>
                <w:sz w:val="26"/>
              </w:rPr>
            </w:pPr>
          </w:p>
          <w:p w14:paraId="6BA44B33" w14:textId="77777777" w:rsidR="00C7287B" w:rsidRPr="00705E93" w:rsidRDefault="00C7287B" w:rsidP="008B1039">
            <w:pPr>
              <w:pStyle w:val="TableParagraph"/>
              <w:spacing w:before="182"/>
              <w:ind w:left="393" w:right="384"/>
              <w:jc w:val="center"/>
              <w:rPr>
                <w:rFonts w:asciiTheme="minorHAnsi" w:hAnsiTheme="minorHAnsi" w:cstheme="minorHAnsi"/>
                <w:b/>
                <w:sz w:val="24"/>
              </w:rPr>
            </w:pPr>
            <w:r w:rsidRPr="00705E93">
              <w:rPr>
                <w:rFonts w:asciiTheme="minorHAnsi" w:hAnsiTheme="minorHAnsi" w:cstheme="minorHAnsi"/>
                <w:b/>
                <w:sz w:val="24"/>
              </w:rPr>
              <w:t>1.6</w:t>
            </w:r>
          </w:p>
        </w:tc>
        <w:tc>
          <w:tcPr>
            <w:tcW w:w="6841" w:type="dxa"/>
            <w:gridSpan w:val="3"/>
          </w:tcPr>
          <w:p w14:paraId="18E5CFCD" w14:textId="77777777" w:rsidR="00C7287B" w:rsidRPr="00705E93" w:rsidRDefault="00C7287B" w:rsidP="008B1039">
            <w:pPr>
              <w:pStyle w:val="TableParagraph"/>
              <w:spacing w:before="8"/>
              <w:jc w:val="center"/>
              <w:rPr>
                <w:rFonts w:asciiTheme="minorHAnsi" w:hAnsiTheme="minorHAnsi" w:cstheme="minorHAnsi"/>
                <w:sz w:val="29"/>
              </w:rPr>
            </w:pPr>
          </w:p>
          <w:p w14:paraId="4361B115" w14:textId="77777777" w:rsidR="00C7287B" w:rsidRPr="00705E93" w:rsidRDefault="00C7287B" w:rsidP="008B1039">
            <w:pPr>
              <w:pStyle w:val="TableParagraph"/>
              <w:ind w:right="181"/>
              <w:rPr>
                <w:rFonts w:asciiTheme="minorHAnsi" w:hAnsiTheme="minorHAnsi" w:cstheme="minorHAnsi"/>
                <w:sz w:val="24"/>
              </w:rPr>
            </w:pPr>
            <w:r>
              <w:rPr>
                <w:rFonts w:asciiTheme="minorHAnsi" w:hAnsiTheme="minorHAnsi" w:cstheme="minorHAnsi"/>
                <w:sz w:val="24"/>
              </w:rPr>
              <w:t xml:space="preserve"> </w:t>
            </w:r>
            <w:proofErr w:type="spellStart"/>
            <w:r w:rsidRPr="00705E93">
              <w:rPr>
                <w:rFonts w:asciiTheme="minorHAnsi" w:hAnsiTheme="minorHAnsi" w:cstheme="minorHAnsi"/>
                <w:sz w:val="24"/>
              </w:rPr>
              <w:t>Darbeye</w:t>
            </w:r>
            <w:proofErr w:type="spellEnd"/>
            <w:r w:rsidRPr="00705E93">
              <w:rPr>
                <w:rFonts w:asciiTheme="minorHAnsi" w:hAnsiTheme="minorHAnsi" w:cstheme="minorHAnsi"/>
                <w:sz w:val="24"/>
              </w:rPr>
              <w:t xml:space="preserve"> son </w:t>
            </w:r>
            <w:proofErr w:type="spellStart"/>
            <w:r w:rsidRPr="00705E93">
              <w:rPr>
                <w:rFonts w:asciiTheme="minorHAnsi" w:hAnsiTheme="minorHAnsi" w:cstheme="minorHAnsi"/>
                <w:sz w:val="24"/>
              </w:rPr>
              <w:t>derece</w:t>
            </w:r>
            <w:proofErr w:type="spellEnd"/>
            <w:r w:rsidRPr="00705E93">
              <w:rPr>
                <w:rFonts w:asciiTheme="minorHAnsi" w:hAnsiTheme="minorHAnsi" w:cstheme="minorHAnsi"/>
                <w:sz w:val="24"/>
              </w:rPr>
              <w:t xml:space="preserve"> </w:t>
            </w:r>
            <w:proofErr w:type="spellStart"/>
            <w:r w:rsidRPr="00705E93">
              <w:rPr>
                <w:rFonts w:asciiTheme="minorHAnsi" w:hAnsiTheme="minorHAnsi" w:cstheme="minorHAnsi"/>
                <w:sz w:val="24"/>
              </w:rPr>
              <w:t>duyarsız</w:t>
            </w:r>
            <w:proofErr w:type="spellEnd"/>
            <w:r w:rsidRPr="00705E93">
              <w:rPr>
                <w:rFonts w:asciiTheme="minorHAnsi" w:hAnsiTheme="minorHAnsi" w:cstheme="minorHAnsi"/>
                <w:sz w:val="24"/>
              </w:rPr>
              <w:t xml:space="preserve"> </w:t>
            </w:r>
            <w:proofErr w:type="spellStart"/>
            <w:r w:rsidRPr="00705E93">
              <w:rPr>
                <w:rFonts w:asciiTheme="minorHAnsi" w:hAnsiTheme="minorHAnsi" w:cstheme="minorHAnsi"/>
                <w:sz w:val="24"/>
              </w:rPr>
              <w:t>maddeler</w:t>
            </w:r>
            <w:proofErr w:type="spellEnd"/>
          </w:p>
        </w:tc>
      </w:tr>
      <w:tr w:rsidR="00C7287B" w:rsidRPr="00705E93" w14:paraId="6FAFFF6A" w14:textId="77777777" w:rsidTr="008B1039">
        <w:trPr>
          <w:trHeight w:val="378"/>
        </w:trPr>
        <w:tc>
          <w:tcPr>
            <w:tcW w:w="9404" w:type="dxa"/>
            <w:gridSpan w:val="8"/>
            <w:shd w:val="clear" w:color="auto" w:fill="C00000"/>
          </w:tcPr>
          <w:p w14:paraId="64B0DA35" w14:textId="77777777" w:rsidR="00C7287B" w:rsidRPr="00705E93" w:rsidRDefault="00C7287B" w:rsidP="008B1039">
            <w:pPr>
              <w:pStyle w:val="TableParagraph"/>
              <w:spacing w:before="49"/>
              <w:ind w:right="4258"/>
              <w:jc w:val="both"/>
              <w:rPr>
                <w:rFonts w:asciiTheme="minorHAnsi" w:hAnsiTheme="minorHAnsi" w:cstheme="minorHAnsi"/>
                <w:b/>
                <w:sz w:val="24"/>
              </w:rPr>
            </w:pPr>
            <w:r w:rsidRPr="00705E93">
              <w:rPr>
                <w:rFonts w:asciiTheme="minorHAnsi" w:hAnsiTheme="minorHAnsi" w:cstheme="minorHAnsi"/>
                <w:b/>
                <w:color w:val="FFFFFF"/>
                <w:sz w:val="32"/>
              </w:rPr>
              <w:t>Sınıf 2</w:t>
            </w:r>
          </w:p>
        </w:tc>
      </w:tr>
      <w:tr w:rsidR="00C7287B" w:rsidRPr="00705E93" w14:paraId="15C68BE6" w14:textId="77777777" w:rsidTr="008B1039">
        <w:trPr>
          <w:trHeight w:val="1247"/>
        </w:trPr>
        <w:tc>
          <w:tcPr>
            <w:tcW w:w="1565" w:type="dxa"/>
            <w:gridSpan w:val="3"/>
          </w:tcPr>
          <w:p w14:paraId="4DE66F62" w14:textId="77777777" w:rsidR="00C7287B" w:rsidRPr="00705E93" w:rsidRDefault="00C7287B" w:rsidP="008B1039">
            <w:pPr>
              <w:pStyle w:val="TableParagraph"/>
              <w:jc w:val="both"/>
              <w:rPr>
                <w:rFonts w:asciiTheme="minorHAnsi" w:hAnsiTheme="minorHAnsi" w:cstheme="minorHAnsi"/>
                <w:sz w:val="5"/>
              </w:rPr>
            </w:pPr>
          </w:p>
          <w:p w14:paraId="1C4BCF68" w14:textId="77777777" w:rsidR="00C7287B" w:rsidRPr="00705E93" w:rsidRDefault="00C7287B" w:rsidP="008B1039">
            <w:pPr>
              <w:pStyle w:val="TableParagraph"/>
              <w:ind w:left="194"/>
              <w:jc w:val="both"/>
              <w:rPr>
                <w:rFonts w:asciiTheme="minorHAnsi" w:hAnsiTheme="minorHAnsi" w:cstheme="minorHAnsi"/>
                <w:sz w:val="20"/>
              </w:rPr>
            </w:pPr>
            <w:r w:rsidRPr="00705E93">
              <w:rPr>
                <w:rFonts w:asciiTheme="minorHAnsi" w:hAnsiTheme="minorHAnsi" w:cstheme="minorHAnsi"/>
                <w:noProof/>
                <w:sz w:val="20"/>
                <w:lang w:val="tr-TR" w:eastAsia="tr-TR"/>
              </w:rPr>
              <w:drawing>
                <wp:inline distT="0" distB="0" distL="0" distR="0" wp14:anchorId="199166CF" wp14:editId="7A21C6BF">
                  <wp:extent cx="721518" cy="721518"/>
                  <wp:effectExtent l="0" t="0" r="0" b="0"/>
                  <wp:docPr id="98"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2.png"/>
                          <pic:cNvPicPr/>
                        </pic:nvPicPr>
                        <pic:blipFill>
                          <a:blip r:embed="rId19" cstate="print"/>
                          <a:stretch>
                            <a:fillRect/>
                          </a:stretch>
                        </pic:blipFill>
                        <pic:spPr>
                          <a:xfrm>
                            <a:off x="0" y="0"/>
                            <a:ext cx="721518" cy="721518"/>
                          </a:xfrm>
                          <a:prstGeom prst="rect">
                            <a:avLst/>
                          </a:prstGeom>
                        </pic:spPr>
                      </pic:pic>
                    </a:graphicData>
                  </a:graphic>
                </wp:inline>
              </w:drawing>
            </w:r>
          </w:p>
        </w:tc>
        <w:tc>
          <w:tcPr>
            <w:tcW w:w="1127" w:type="dxa"/>
            <w:gridSpan w:val="3"/>
          </w:tcPr>
          <w:p w14:paraId="2360833A" w14:textId="77777777" w:rsidR="00C7287B" w:rsidRPr="00705E93" w:rsidRDefault="00C7287B" w:rsidP="008B1039">
            <w:pPr>
              <w:pStyle w:val="TableParagraph"/>
              <w:jc w:val="center"/>
              <w:rPr>
                <w:rFonts w:asciiTheme="minorHAnsi" w:hAnsiTheme="minorHAnsi" w:cstheme="minorHAnsi"/>
                <w:sz w:val="26"/>
              </w:rPr>
            </w:pPr>
          </w:p>
          <w:p w14:paraId="4897159F" w14:textId="77777777" w:rsidR="00C7287B" w:rsidRPr="00705E93" w:rsidRDefault="00C7287B" w:rsidP="008B1039">
            <w:pPr>
              <w:pStyle w:val="TableParagraph"/>
              <w:spacing w:before="182"/>
              <w:ind w:left="197"/>
              <w:jc w:val="center"/>
              <w:rPr>
                <w:rFonts w:asciiTheme="minorHAnsi" w:hAnsiTheme="minorHAnsi" w:cstheme="minorHAnsi"/>
                <w:b/>
                <w:sz w:val="24"/>
              </w:rPr>
            </w:pPr>
            <w:r w:rsidRPr="00705E93">
              <w:rPr>
                <w:rFonts w:asciiTheme="minorHAnsi" w:hAnsiTheme="minorHAnsi" w:cstheme="minorHAnsi"/>
                <w:b/>
                <w:sz w:val="24"/>
              </w:rPr>
              <w:t>2.1</w:t>
            </w:r>
          </w:p>
        </w:tc>
        <w:tc>
          <w:tcPr>
            <w:tcW w:w="6712" w:type="dxa"/>
            <w:gridSpan w:val="2"/>
          </w:tcPr>
          <w:p w14:paraId="67254E86" w14:textId="77777777" w:rsidR="00C7287B" w:rsidRPr="00705E93" w:rsidRDefault="00C7287B" w:rsidP="008B1039">
            <w:pPr>
              <w:pStyle w:val="TableParagraph"/>
              <w:spacing w:before="8"/>
              <w:jc w:val="center"/>
              <w:rPr>
                <w:rFonts w:asciiTheme="minorHAnsi" w:hAnsiTheme="minorHAnsi" w:cstheme="minorHAnsi"/>
                <w:sz w:val="29"/>
              </w:rPr>
            </w:pPr>
          </w:p>
          <w:p w14:paraId="1D425BC0" w14:textId="6838A35E" w:rsidR="00C7287B" w:rsidRPr="00705E93" w:rsidRDefault="00C7287B" w:rsidP="008B1039">
            <w:pPr>
              <w:pStyle w:val="TableParagraph"/>
              <w:ind w:right="2585"/>
              <w:rPr>
                <w:rFonts w:asciiTheme="minorHAnsi" w:hAnsiTheme="minorHAnsi" w:cstheme="minorHAnsi"/>
                <w:sz w:val="24"/>
              </w:rPr>
            </w:pPr>
            <w:r>
              <w:rPr>
                <w:rFonts w:asciiTheme="minorHAnsi" w:hAnsiTheme="minorHAnsi" w:cstheme="minorHAnsi"/>
                <w:sz w:val="24"/>
              </w:rPr>
              <w:t xml:space="preserve">  </w:t>
            </w:r>
            <w:proofErr w:type="spellStart"/>
            <w:r w:rsidR="00163784">
              <w:rPr>
                <w:rFonts w:asciiTheme="minorHAnsi" w:hAnsiTheme="minorHAnsi" w:cstheme="minorHAnsi"/>
                <w:sz w:val="24"/>
              </w:rPr>
              <w:t>Alevlenebilir</w:t>
            </w:r>
            <w:proofErr w:type="spellEnd"/>
            <w:r w:rsidRPr="00705E93">
              <w:rPr>
                <w:rFonts w:asciiTheme="minorHAnsi" w:hAnsiTheme="minorHAnsi" w:cstheme="minorHAnsi"/>
                <w:sz w:val="24"/>
              </w:rPr>
              <w:t xml:space="preserve"> </w:t>
            </w:r>
            <w:proofErr w:type="spellStart"/>
            <w:r w:rsidR="00163784">
              <w:rPr>
                <w:rFonts w:asciiTheme="minorHAnsi" w:hAnsiTheme="minorHAnsi" w:cstheme="minorHAnsi"/>
                <w:sz w:val="24"/>
              </w:rPr>
              <w:t>Gazlar</w:t>
            </w:r>
            <w:proofErr w:type="spellEnd"/>
          </w:p>
        </w:tc>
      </w:tr>
      <w:tr w:rsidR="00C7287B" w:rsidRPr="00705E93" w14:paraId="1611DBEB" w14:textId="77777777" w:rsidTr="008B1039">
        <w:trPr>
          <w:trHeight w:val="1247"/>
        </w:trPr>
        <w:tc>
          <w:tcPr>
            <w:tcW w:w="1565" w:type="dxa"/>
            <w:gridSpan w:val="3"/>
          </w:tcPr>
          <w:p w14:paraId="7CF1C467" w14:textId="77777777" w:rsidR="00C7287B" w:rsidRPr="00705E93" w:rsidRDefault="00C7287B" w:rsidP="008B1039">
            <w:pPr>
              <w:pStyle w:val="TableParagraph"/>
              <w:jc w:val="both"/>
              <w:rPr>
                <w:rFonts w:asciiTheme="minorHAnsi" w:hAnsiTheme="minorHAnsi" w:cstheme="minorHAnsi"/>
                <w:sz w:val="5"/>
              </w:rPr>
            </w:pPr>
          </w:p>
          <w:p w14:paraId="6208990E" w14:textId="77777777" w:rsidR="00C7287B" w:rsidRPr="00705E93" w:rsidRDefault="00C7287B" w:rsidP="008B1039">
            <w:pPr>
              <w:pStyle w:val="TableParagraph"/>
              <w:ind w:left="194"/>
              <w:jc w:val="both"/>
              <w:rPr>
                <w:rFonts w:asciiTheme="minorHAnsi" w:hAnsiTheme="minorHAnsi" w:cstheme="minorHAnsi"/>
                <w:sz w:val="20"/>
              </w:rPr>
            </w:pPr>
            <w:r w:rsidRPr="00705E93">
              <w:rPr>
                <w:rFonts w:asciiTheme="minorHAnsi" w:hAnsiTheme="minorHAnsi" w:cstheme="minorHAnsi"/>
                <w:noProof/>
                <w:sz w:val="20"/>
                <w:lang w:val="tr-TR" w:eastAsia="tr-TR"/>
              </w:rPr>
              <w:drawing>
                <wp:inline distT="0" distB="0" distL="0" distR="0" wp14:anchorId="7CD28C63" wp14:editId="3460ADAC">
                  <wp:extent cx="720090" cy="720090"/>
                  <wp:effectExtent l="0" t="0" r="0" b="0"/>
                  <wp:docPr id="99"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3.png"/>
                          <pic:cNvPicPr/>
                        </pic:nvPicPr>
                        <pic:blipFill>
                          <a:blip r:embed="rId20" cstate="print"/>
                          <a:stretch>
                            <a:fillRect/>
                          </a:stretch>
                        </pic:blipFill>
                        <pic:spPr>
                          <a:xfrm>
                            <a:off x="0" y="0"/>
                            <a:ext cx="720090" cy="720090"/>
                          </a:xfrm>
                          <a:prstGeom prst="rect">
                            <a:avLst/>
                          </a:prstGeom>
                        </pic:spPr>
                      </pic:pic>
                    </a:graphicData>
                  </a:graphic>
                </wp:inline>
              </w:drawing>
            </w:r>
          </w:p>
        </w:tc>
        <w:tc>
          <w:tcPr>
            <w:tcW w:w="1127" w:type="dxa"/>
            <w:gridSpan w:val="3"/>
          </w:tcPr>
          <w:p w14:paraId="7EE48ED1" w14:textId="77777777" w:rsidR="00C7287B" w:rsidRPr="00705E93" w:rsidRDefault="00C7287B" w:rsidP="008B1039">
            <w:pPr>
              <w:pStyle w:val="TableParagraph"/>
              <w:jc w:val="center"/>
              <w:rPr>
                <w:rFonts w:asciiTheme="minorHAnsi" w:hAnsiTheme="minorHAnsi" w:cstheme="minorHAnsi"/>
                <w:sz w:val="26"/>
              </w:rPr>
            </w:pPr>
          </w:p>
          <w:p w14:paraId="2147D4E0" w14:textId="77777777" w:rsidR="00C7287B" w:rsidRPr="00705E93" w:rsidRDefault="00C7287B" w:rsidP="008B1039">
            <w:pPr>
              <w:pStyle w:val="TableParagraph"/>
              <w:spacing w:before="182"/>
              <w:ind w:left="197"/>
              <w:jc w:val="center"/>
              <w:rPr>
                <w:rFonts w:asciiTheme="minorHAnsi" w:hAnsiTheme="minorHAnsi" w:cstheme="minorHAnsi"/>
                <w:b/>
                <w:sz w:val="24"/>
              </w:rPr>
            </w:pPr>
            <w:r w:rsidRPr="00705E93">
              <w:rPr>
                <w:rFonts w:asciiTheme="minorHAnsi" w:hAnsiTheme="minorHAnsi" w:cstheme="minorHAnsi"/>
                <w:b/>
                <w:sz w:val="24"/>
              </w:rPr>
              <w:t>2.2</w:t>
            </w:r>
          </w:p>
        </w:tc>
        <w:tc>
          <w:tcPr>
            <w:tcW w:w="6712" w:type="dxa"/>
            <w:gridSpan w:val="2"/>
          </w:tcPr>
          <w:p w14:paraId="5BBE4D0C" w14:textId="77777777" w:rsidR="00C7287B" w:rsidRPr="00705E93" w:rsidRDefault="00C7287B" w:rsidP="008B1039">
            <w:pPr>
              <w:pStyle w:val="TableParagraph"/>
              <w:spacing w:before="1"/>
              <w:jc w:val="center"/>
              <w:rPr>
                <w:rFonts w:asciiTheme="minorHAnsi" w:hAnsiTheme="minorHAnsi" w:cstheme="minorHAnsi"/>
                <w:sz w:val="30"/>
              </w:rPr>
            </w:pPr>
          </w:p>
          <w:p w14:paraId="2E9E9DA0" w14:textId="77777777" w:rsidR="00C7287B" w:rsidRPr="00705E93" w:rsidRDefault="00C7287B" w:rsidP="008B1039">
            <w:pPr>
              <w:pStyle w:val="TableParagraph"/>
              <w:spacing w:before="1"/>
              <w:rPr>
                <w:rFonts w:asciiTheme="minorHAnsi" w:hAnsiTheme="minorHAnsi" w:cstheme="minorHAnsi"/>
                <w:sz w:val="24"/>
              </w:rPr>
            </w:pPr>
            <w:r>
              <w:rPr>
                <w:rFonts w:asciiTheme="minorHAnsi" w:hAnsiTheme="minorHAnsi" w:cstheme="minorHAnsi"/>
                <w:sz w:val="24"/>
              </w:rPr>
              <w:t xml:space="preserve">  </w:t>
            </w:r>
            <w:proofErr w:type="spellStart"/>
            <w:r w:rsidRPr="00705E93">
              <w:rPr>
                <w:rFonts w:asciiTheme="minorHAnsi" w:hAnsiTheme="minorHAnsi" w:cstheme="minorHAnsi"/>
                <w:sz w:val="24"/>
              </w:rPr>
              <w:t>Yanıcı</w:t>
            </w:r>
            <w:proofErr w:type="spellEnd"/>
            <w:r w:rsidRPr="00705E93">
              <w:rPr>
                <w:rFonts w:asciiTheme="minorHAnsi" w:hAnsiTheme="minorHAnsi" w:cstheme="minorHAnsi"/>
                <w:sz w:val="24"/>
              </w:rPr>
              <w:t xml:space="preserve"> olmayan </w:t>
            </w:r>
            <w:proofErr w:type="spellStart"/>
            <w:r w:rsidRPr="00705E93">
              <w:rPr>
                <w:rFonts w:asciiTheme="minorHAnsi" w:hAnsiTheme="minorHAnsi" w:cstheme="minorHAnsi"/>
                <w:sz w:val="24"/>
              </w:rPr>
              <w:t>basınçlı</w:t>
            </w:r>
            <w:proofErr w:type="spellEnd"/>
            <w:r w:rsidRPr="00705E93">
              <w:rPr>
                <w:rFonts w:asciiTheme="minorHAnsi" w:hAnsiTheme="minorHAnsi" w:cstheme="minorHAnsi"/>
                <w:sz w:val="24"/>
              </w:rPr>
              <w:t xml:space="preserve"> gaz</w:t>
            </w:r>
          </w:p>
        </w:tc>
      </w:tr>
      <w:tr w:rsidR="00C7287B" w:rsidRPr="00705E93" w14:paraId="04515B05" w14:textId="77777777" w:rsidTr="008B1039">
        <w:trPr>
          <w:trHeight w:val="1247"/>
        </w:trPr>
        <w:tc>
          <w:tcPr>
            <w:tcW w:w="1565" w:type="dxa"/>
            <w:gridSpan w:val="3"/>
          </w:tcPr>
          <w:p w14:paraId="462E8336" w14:textId="77777777" w:rsidR="00C7287B" w:rsidRPr="00705E93" w:rsidRDefault="00C7287B" w:rsidP="008B1039">
            <w:pPr>
              <w:pStyle w:val="TableParagraph"/>
              <w:spacing w:before="1"/>
              <w:jc w:val="both"/>
              <w:rPr>
                <w:rFonts w:asciiTheme="minorHAnsi" w:hAnsiTheme="minorHAnsi" w:cstheme="minorHAnsi"/>
                <w:sz w:val="5"/>
              </w:rPr>
            </w:pPr>
          </w:p>
          <w:p w14:paraId="016C9B58" w14:textId="77777777" w:rsidR="00C7287B" w:rsidRPr="00705E93" w:rsidRDefault="00C7287B" w:rsidP="008B1039">
            <w:pPr>
              <w:pStyle w:val="TableParagraph"/>
              <w:ind w:left="194"/>
              <w:jc w:val="both"/>
              <w:rPr>
                <w:rFonts w:asciiTheme="minorHAnsi" w:hAnsiTheme="minorHAnsi" w:cstheme="minorHAnsi"/>
                <w:sz w:val="20"/>
              </w:rPr>
            </w:pPr>
            <w:r w:rsidRPr="00705E93">
              <w:rPr>
                <w:rFonts w:asciiTheme="minorHAnsi" w:hAnsiTheme="minorHAnsi" w:cstheme="minorHAnsi"/>
                <w:noProof/>
                <w:sz w:val="20"/>
                <w:lang w:val="tr-TR" w:eastAsia="tr-TR"/>
              </w:rPr>
              <w:drawing>
                <wp:inline distT="0" distB="0" distL="0" distR="0" wp14:anchorId="7BF37520" wp14:editId="45E13E11">
                  <wp:extent cx="721518" cy="721518"/>
                  <wp:effectExtent l="0" t="0" r="0" b="0"/>
                  <wp:docPr id="100"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4.png"/>
                          <pic:cNvPicPr/>
                        </pic:nvPicPr>
                        <pic:blipFill>
                          <a:blip r:embed="rId21" cstate="print"/>
                          <a:stretch>
                            <a:fillRect/>
                          </a:stretch>
                        </pic:blipFill>
                        <pic:spPr>
                          <a:xfrm>
                            <a:off x="0" y="0"/>
                            <a:ext cx="721518" cy="721518"/>
                          </a:xfrm>
                          <a:prstGeom prst="rect">
                            <a:avLst/>
                          </a:prstGeom>
                        </pic:spPr>
                      </pic:pic>
                    </a:graphicData>
                  </a:graphic>
                </wp:inline>
              </w:drawing>
            </w:r>
          </w:p>
        </w:tc>
        <w:tc>
          <w:tcPr>
            <w:tcW w:w="1127" w:type="dxa"/>
            <w:gridSpan w:val="3"/>
          </w:tcPr>
          <w:p w14:paraId="3E902196" w14:textId="77777777" w:rsidR="00C7287B" w:rsidRPr="00705E93" w:rsidRDefault="00C7287B" w:rsidP="008B1039">
            <w:pPr>
              <w:pStyle w:val="TableParagraph"/>
              <w:jc w:val="center"/>
              <w:rPr>
                <w:rFonts w:asciiTheme="minorHAnsi" w:hAnsiTheme="minorHAnsi" w:cstheme="minorHAnsi"/>
                <w:sz w:val="26"/>
              </w:rPr>
            </w:pPr>
          </w:p>
          <w:p w14:paraId="3A654E30" w14:textId="77777777" w:rsidR="00C7287B" w:rsidRPr="00705E93" w:rsidRDefault="00C7287B" w:rsidP="008B1039">
            <w:pPr>
              <w:pStyle w:val="TableParagraph"/>
              <w:spacing w:before="182"/>
              <w:ind w:left="197"/>
              <w:jc w:val="center"/>
              <w:rPr>
                <w:rFonts w:asciiTheme="minorHAnsi" w:hAnsiTheme="minorHAnsi" w:cstheme="minorHAnsi"/>
                <w:b/>
                <w:sz w:val="24"/>
              </w:rPr>
            </w:pPr>
            <w:r w:rsidRPr="00705E93">
              <w:rPr>
                <w:rFonts w:asciiTheme="minorHAnsi" w:hAnsiTheme="minorHAnsi" w:cstheme="minorHAnsi"/>
                <w:b/>
                <w:sz w:val="24"/>
              </w:rPr>
              <w:t>2.3</w:t>
            </w:r>
          </w:p>
        </w:tc>
        <w:tc>
          <w:tcPr>
            <w:tcW w:w="6712" w:type="dxa"/>
            <w:gridSpan w:val="2"/>
          </w:tcPr>
          <w:p w14:paraId="5B754C72" w14:textId="77777777" w:rsidR="00C7287B" w:rsidRPr="00705E93" w:rsidRDefault="00C7287B" w:rsidP="008B1039">
            <w:pPr>
              <w:pStyle w:val="TableParagraph"/>
              <w:spacing w:before="1"/>
              <w:jc w:val="center"/>
              <w:rPr>
                <w:rFonts w:asciiTheme="minorHAnsi" w:hAnsiTheme="minorHAnsi" w:cstheme="minorHAnsi"/>
                <w:sz w:val="30"/>
              </w:rPr>
            </w:pPr>
          </w:p>
          <w:p w14:paraId="3E02966B" w14:textId="77777777" w:rsidR="00C7287B" w:rsidRPr="00705E93" w:rsidRDefault="00C7287B" w:rsidP="008B1039">
            <w:pPr>
              <w:pStyle w:val="TableParagraph"/>
              <w:spacing w:before="1"/>
              <w:rPr>
                <w:rFonts w:asciiTheme="minorHAnsi" w:hAnsiTheme="minorHAnsi" w:cstheme="minorHAnsi"/>
                <w:sz w:val="24"/>
              </w:rPr>
            </w:pPr>
            <w:r>
              <w:rPr>
                <w:rFonts w:asciiTheme="minorHAnsi" w:hAnsiTheme="minorHAnsi" w:cstheme="minorHAnsi"/>
                <w:sz w:val="24"/>
              </w:rPr>
              <w:t xml:space="preserve">  </w:t>
            </w:r>
            <w:r w:rsidRPr="00705E93">
              <w:rPr>
                <w:rFonts w:asciiTheme="minorHAnsi" w:hAnsiTheme="minorHAnsi" w:cstheme="minorHAnsi"/>
                <w:sz w:val="24"/>
              </w:rPr>
              <w:t xml:space="preserve">Toksik veya </w:t>
            </w:r>
            <w:proofErr w:type="spellStart"/>
            <w:r w:rsidRPr="00705E93">
              <w:rPr>
                <w:rFonts w:asciiTheme="minorHAnsi" w:hAnsiTheme="minorHAnsi" w:cstheme="minorHAnsi"/>
                <w:sz w:val="24"/>
              </w:rPr>
              <w:t>zehirli</w:t>
            </w:r>
            <w:proofErr w:type="spellEnd"/>
            <w:r w:rsidRPr="00705E93">
              <w:rPr>
                <w:rFonts w:asciiTheme="minorHAnsi" w:hAnsiTheme="minorHAnsi" w:cstheme="minorHAnsi"/>
                <w:sz w:val="24"/>
              </w:rPr>
              <w:t xml:space="preserve"> gaz</w:t>
            </w:r>
          </w:p>
        </w:tc>
      </w:tr>
      <w:tr w:rsidR="00C7287B" w:rsidRPr="00705E93" w14:paraId="47026A15" w14:textId="77777777" w:rsidTr="008B1039">
        <w:trPr>
          <w:trHeight w:val="378"/>
        </w:trPr>
        <w:tc>
          <w:tcPr>
            <w:tcW w:w="9404" w:type="dxa"/>
            <w:gridSpan w:val="8"/>
            <w:shd w:val="clear" w:color="auto" w:fill="C00000"/>
          </w:tcPr>
          <w:p w14:paraId="401D819E" w14:textId="77777777" w:rsidR="00C7287B" w:rsidRPr="00705E93" w:rsidRDefault="00C7287B" w:rsidP="008B1039">
            <w:pPr>
              <w:pStyle w:val="TableParagraph"/>
              <w:spacing w:before="49"/>
              <w:ind w:right="4258"/>
              <w:jc w:val="both"/>
              <w:rPr>
                <w:rFonts w:asciiTheme="minorHAnsi" w:hAnsiTheme="minorHAnsi" w:cstheme="minorHAnsi"/>
                <w:b/>
                <w:sz w:val="24"/>
              </w:rPr>
            </w:pPr>
            <w:r w:rsidRPr="00705E93">
              <w:rPr>
                <w:rFonts w:asciiTheme="minorHAnsi" w:hAnsiTheme="minorHAnsi" w:cstheme="minorHAnsi"/>
                <w:b/>
                <w:color w:val="FFFFFF"/>
                <w:sz w:val="32"/>
              </w:rPr>
              <w:t>Sınıf 3</w:t>
            </w:r>
          </w:p>
        </w:tc>
      </w:tr>
      <w:tr w:rsidR="00C7287B" w:rsidRPr="00705E93" w14:paraId="32F6498F" w14:textId="77777777" w:rsidTr="008B1039">
        <w:trPr>
          <w:trHeight w:val="1247"/>
        </w:trPr>
        <w:tc>
          <w:tcPr>
            <w:tcW w:w="1565" w:type="dxa"/>
            <w:gridSpan w:val="3"/>
          </w:tcPr>
          <w:p w14:paraId="42AC7FBF" w14:textId="77777777" w:rsidR="00C7287B" w:rsidRPr="00705E93" w:rsidRDefault="00C7287B" w:rsidP="008B1039">
            <w:pPr>
              <w:pStyle w:val="TableParagraph"/>
              <w:spacing w:before="1"/>
              <w:jc w:val="both"/>
              <w:rPr>
                <w:rFonts w:asciiTheme="minorHAnsi" w:hAnsiTheme="minorHAnsi" w:cstheme="minorHAnsi"/>
                <w:sz w:val="5"/>
              </w:rPr>
            </w:pPr>
          </w:p>
          <w:p w14:paraId="6EAD8D3D" w14:textId="77777777" w:rsidR="00C7287B" w:rsidRPr="00705E93" w:rsidRDefault="00C7287B" w:rsidP="008B1039">
            <w:pPr>
              <w:pStyle w:val="TableParagraph"/>
              <w:ind w:left="194"/>
              <w:jc w:val="both"/>
              <w:rPr>
                <w:rFonts w:asciiTheme="minorHAnsi" w:hAnsiTheme="minorHAnsi" w:cstheme="minorHAnsi"/>
                <w:sz w:val="20"/>
              </w:rPr>
            </w:pPr>
            <w:r w:rsidRPr="00705E93">
              <w:rPr>
                <w:rFonts w:asciiTheme="minorHAnsi" w:hAnsiTheme="minorHAnsi" w:cstheme="minorHAnsi"/>
                <w:noProof/>
                <w:sz w:val="20"/>
                <w:lang w:val="tr-TR" w:eastAsia="tr-TR"/>
              </w:rPr>
              <w:drawing>
                <wp:inline distT="0" distB="0" distL="0" distR="0" wp14:anchorId="6D16EC50" wp14:editId="2374A69C">
                  <wp:extent cx="721525" cy="721518"/>
                  <wp:effectExtent l="0" t="0" r="0" b="0"/>
                  <wp:docPr id="101"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5.png"/>
                          <pic:cNvPicPr/>
                        </pic:nvPicPr>
                        <pic:blipFill>
                          <a:blip r:embed="rId22" cstate="print"/>
                          <a:stretch>
                            <a:fillRect/>
                          </a:stretch>
                        </pic:blipFill>
                        <pic:spPr>
                          <a:xfrm>
                            <a:off x="0" y="0"/>
                            <a:ext cx="721525" cy="721518"/>
                          </a:xfrm>
                          <a:prstGeom prst="rect">
                            <a:avLst/>
                          </a:prstGeom>
                        </pic:spPr>
                      </pic:pic>
                    </a:graphicData>
                  </a:graphic>
                </wp:inline>
              </w:drawing>
            </w:r>
          </w:p>
        </w:tc>
        <w:tc>
          <w:tcPr>
            <w:tcW w:w="1127" w:type="dxa"/>
            <w:gridSpan w:val="3"/>
          </w:tcPr>
          <w:p w14:paraId="1310489C" w14:textId="77777777" w:rsidR="00C7287B" w:rsidRPr="00705E93" w:rsidRDefault="00C7287B" w:rsidP="008B1039">
            <w:pPr>
              <w:pStyle w:val="TableParagraph"/>
              <w:jc w:val="center"/>
              <w:rPr>
                <w:rFonts w:asciiTheme="minorHAnsi" w:hAnsiTheme="minorHAnsi" w:cstheme="minorHAnsi"/>
                <w:sz w:val="26"/>
              </w:rPr>
            </w:pPr>
          </w:p>
          <w:p w14:paraId="72BE4E6D" w14:textId="77777777" w:rsidR="00C7287B" w:rsidRPr="00705E93" w:rsidRDefault="00C7287B" w:rsidP="008B1039">
            <w:pPr>
              <w:pStyle w:val="TableParagraph"/>
              <w:spacing w:before="182"/>
              <w:rPr>
                <w:rFonts w:asciiTheme="minorHAnsi" w:hAnsiTheme="minorHAnsi" w:cstheme="minorHAnsi"/>
                <w:b/>
                <w:sz w:val="24"/>
              </w:rPr>
            </w:pPr>
            <w:r>
              <w:rPr>
                <w:rFonts w:asciiTheme="minorHAnsi" w:hAnsiTheme="minorHAnsi" w:cstheme="minorHAnsi"/>
                <w:b/>
                <w:sz w:val="24"/>
              </w:rPr>
              <w:t xml:space="preserve">         </w:t>
            </w:r>
            <w:r w:rsidRPr="00705E93">
              <w:rPr>
                <w:rFonts w:asciiTheme="minorHAnsi" w:hAnsiTheme="minorHAnsi" w:cstheme="minorHAnsi"/>
                <w:b/>
                <w:sz w:val="24"/>
              </w:rPr>
              <w:t>3</w:t>
            </w:r>
          </w:p>
        </w:tc>
        <w:tc>
          <w:tcPr>
            <w:tcW w:w="6712" w:type="dxa"/>
            <w:gridSpan w:val="2"/>
          </w:tcPr>
          <w:p w14:paraId="09D3AFED" w14:textId="77777777" w:rsidR="00C7287B" w:rsidRPr="00705E93" w:rsidRDefault="00C7287B" w:rsidP="008B1039">
            <w:pPr>
              <w:pStyle w:val="TableParagraph"/>
              <w:spacing w:before="1"/>
              <w:jc w:val="center"/>
              <w:rPr>
                <w:rFonts w:asciiTheme="minorHAnsi" w:hAnsiTheme="minorHAnsi" w:cstheme="minorHAnsi"/>
                <w:sz w:val="30"/>
              </w:rPr>
            </w:pPr>
          </w:p>
          <w:p w14:paraId="1910C22F" w14:textId="4F2DE227" w:rsidR="00C7287B" w:rsidRPr="00705E93" w:rsidRDefault="00C7287B" w:rsidP="008B1039">
            <w:pPr>
              <w:pStyle w:val="TableParagraph"/>
              <w:spacing w:before="1"/>
              <w:ind w:right="2585"/>
              <w:rPr>
                <w:rFonts w:asciiTheme="minorHAnsi" w:hAnsiTheme="minorHAnsi" w:cstheme="minorHAnsi"/>
                <w:sz w:val="24"/>
              </w:rPr>
            </w:pPr>
            <w:r>
              <w:rPr>
                <w:rFonts w:asciiTheme="minorHAnsi" w:hAnsiTheme="minorHAnsi" w:cstheme="minorHAnsi"/>
                <w:sz w:val="24"/>
              </w:rPr>
              <w:t xml:space="preserve">  </w:t>
            </w:r>
            <w:proofErr w:type="spellStart"/>
            <w:r w:rsidR="00163784">
              <w:rPr>
                <w:rFonts w:asciiTheme="minorHAnsi" w:hAnsiTheme="minorHAnsi" w:cstheme="minorHAnsi"/>
                <w:sz w:val="24"/>
              </w:rPr>
              <w:t>Alevlenebilir</w:t>
            </w:r>
            <w:proofErr w:type="spellEnd"/>
            <w:r w:rsidRPr="00705E93">
              <w:rPr>
                <w:rFonts w:asciiTheme="minorHAnsi" w:hAnsiTheme="minorHAnsi" w:cstheme="minorHAnsi"/>
                <w:sz w:val="24"/>
              </w:rPr>
              <w:t xml:space="preserve"> </w:t>
            </w:r>
            <w:proofErr w:type="spellStart"/>
            <w:r w:rsidRPr="00705E93">
              <w:rPr>
                <w:rFonts w:asciiTheme="minorHAnsi" w:hAnsiTheme="minorHAnsi" w:cstheme="minorHAnsi"/>
                <w:sz w:val="24"/>
              </w:rPr>
              <w:t>Sıvılar</w:t>
            </w:r>
            <w:proofErr w:type="spellEnd"/>
          </w:p>
        </w:tc>
      </w:tr>
      <w:tr w:rsidR="00C7287B" w:rsidRPr="00705E93" w14:paraId="5B89F1C3" w14:textId="77777777" w:rsidTr="008B1039">
        <w:trPr>
          <w:trHeight w:val="378"/>
        </w:trPr>
        <w:tc>
          <w:tcPr>
            <w:tcW w:w="9404" w:type="dxa"/>
            <w:gridSpan w:val="8"/>
            <w:shd w:val="clear" w:color="auto" w:fill="C00000"/>
          </w:tcPr>
          <w:p w14:paraId="2D70CD8A" w14:textId="77777777" w:rsidR="00C7287B" w:rsidRPr="00705E93" w:rsidRDefault="00C7287B" w:rsidP="008B1039">
            <w:pPr>
              <w:pStyle w:val="TableParagraph"/>
              <w:spacing w:before="49"/>
              <w:ind w:right="4258"/>
              <w:jc w:val="both"/>
              <w:rPr>
                <w:rFonts w:asciiTheme="minorHAnsi" w:hAnsiTheme="minorHAnsi" w:cstheme="minorHAnsi"/>
                <w:b/>
                <w:sz w:val="24"/>
              </w:rPr>
            </w:pPr>
            <w:r w:rsidRPr="00705E93">
              <w:rPr>
                <w:rFonts w:asciiTheme="minorHAnsi" w:hAnsiTheme="minorHAnsi" w:cstheme="minorHAnsi"/>
                <w:b/>
                <w:color w:val="FFFFFF"/>
                <w:sz w:val="32"/>
              </w:rPr>
              <w:t>Sınıf 4</w:t>
            </w:r>
          </w:p>
        </w:tc>
      </w:tr>
      <w:tr w:rsidR="00C7287B" w:rsidRPr="00705E93" w14:paraId="4AA0F997" w14:textId="77777777" w:rsidTr="008B1039">
        <w:trPr>
          <w:trHeight w:val="1247"/>
        </w:trPr>
        <w:tc>
          <w:tcPr>
            <w:tcW w:w="1565" w:type="dxa"/>
            <w:gridSpan w:val="3"/>
          </w:tcPr>
          <w:p w14:paraId="560C9C62" w14:textId="77777777" w:rsidR="00C7287B" w:rsidRPr="00705E93" w:rsidRDefault="00C7287B" w:rsidP="008B1039">
            <w:pPr>
              <w:pStyle w:val="TableParagraph"/>
              <w:jc w:val="both"/>
              <w:rPr>
                <w:rFonts w:asciiTheme="minorHAnsi" w:hAnsiTheme="minorHAnsi" w:cstheme="minorHAnsi"/>
                <w:sz w:val="5"/>
              </w:rPr>
            </w:pPr>
          </w:p>
          <w:p w14:paraId="3CD82D93" w14:textId="77777777" w:rsidR="00C7287B" w:rsidRPr="00705E93" w:rsidRDefault="00C7287B" w:rsidP="008B1039">
            <w:pPr>
              <w:pStyle w:val="TableParagraph"/>
              <w:ind w:left="194"/>
              <w:jc w:val="both"/>
              <w:rPr>
                <w:rFonts w:asciiTheme="minorHAnsi" w:hAnsiTheme="minorHAnsi" w:cstheme="minorHAnsi"/>
                <w:sz w:val="20"/>
              </w:rPr>
            </w:pPr>
            <w:r w:rsidRPr="00705E93">
              <w:rPr>
                <w:rFonts w:asciiTheme="minorHAnsi" w:hAnsiTheme="minorHAnsi" w:cstheme="minorHAnsi"/>
                <w:noProof/>
                <w:sz w:val="20"/>
                <w:lang w:val="tr-TR" w:eastAsia="tr-TR"/>
              </w:rPr>
              <w:drawing>
                <wp:inline distT="0" distB="0" distL="0" distR="0" wp14:anchorId="4D2877BA" wp14:editId="2485F83C">
                  <wp:extent cx="721512" cy="721518"/>
                  <wp:effectExtent l="0" t="0" r="0" b="0"/>
                  <wp:docPr id="102"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6.png"/>
                          <pic:cNvPicPr/>
                        </pic:nvPicPr>
                        <pic:blipFill>
                          <a:blip r:embed="rId23" cstate="print"/>
                          <a:stretch>
                            <a:fillRect/>
                          </a:stretch>
                        </pic:blipFill>
                        <pic:spPr>
                          <a:xfrm>
                            <a:off x="0" y="0"/>
                            <a:ext cx="721512" cy="721518"/>
                          </a:xfrm>
                          <a:prstGeom prst="rect">
                            <a:avLst/>
                          </a:prstGeom>
                        </pic:spPr>
                      </pic:pic>
                    </a:graphicData>
                  </a:graphic>
                </wp:inline>
              </w:drawing>
            </w:r>
          </w:p>
        </w:tc>
        <w:tc>
          <w:tcPr>
            <w:tcW w:w="1127" w:type="dxa"/>
            <w:gridSpan w:val="3"/>
          </w:tcPr>
          <w:p w14:paraId="4C592F4D" w14:textId="77777777" w:rsidR="00C7287B" w:rsidRPr="00705E93" w:rsidRDefault="00C7287B" w:rsidP="008B1039">
            <w:pPr>
              <w:pStyle w:val="TableParagraph"/>
              <w:jc w:val="center"/>
              <w:rPr>
                <w:rFonts w:asciiTheme="minorHAnsi" w:hAnsiTheme="minorHAnsi" w:cstheme="minorHAnsi"/>
                <w:sz w:val="26"/>
              </w:rPr>
            </w:pPr>
          </w:p>
          <w:p w14:paraId="14788114" w14:textId="77777777" w:rsidR="00C7287B" w:rsidRPr="00705E93" w:rsidRDefault="00C7287B" w:rsidP="008B1039">
            <w:pPr>
              <w:pStyle w:val="TableParagraph"/>
              <w:spacing w:before="182"/>
              <w:ind w:left="197"/>
              <w:jc w:val="center"/>
              <w:rPr>
                <w:rFonts w:asciiTheme="minorHAnsi" w:hAnsiTheme="minorHAnsi" w:cstheme="minorHAnsi"/>
                <w:b/>
                <w:sz w:val="24"/>
              </w:rPr>
            </w:pPr>
            <w:r w:rsidRPr="00705E93">
              <w:rPr>
                <w:rFonts w:asciiTheme="minorHAnsi" w:hAnsiTheme="minorHAnsi" w:cstheme="minorHAnsi"/>
                <w:b/>
                <w:sz w:val="24"/>
              </w:rPr>
              <w:t>4.1</w:t>
            </w:r>
          </w:p>
        </w:tc>
        <w:tc>
          <w:tcPr>
            <w:tcW w:w="6712" w:type="dxa"/>
            <w:gridSpan w:val="2"/>
          </w:tcPr>
          <w:p w14:paraId="6DFCA984" w14:textId="77777777" w:rsidR="00C7287B" w:rsidRPr="00705E93" w:rsidRDefault="00C7287B" w:rsidP="008B1039">
            <w:pPr>
              <w:pStyle w:val="TableParagraph"/>
              <w:spacing w:before="8"/>
              <w:rPr>
                <w:rFonts w:asciiTheme="minorHAnsi" w:hAnsiTheme="minorHAnsi" w:cstheme="minorHAnsi"/>
                <w:sz w:val="29"/>
              </w:rPr>
            </w:pPr>
          </w:p>
          <w:p w14:paraId="11001136" w14:textId="77777777" w:rsidR="00C7287B" w:rsidRPr="00705E93" w:rsidRDefault="00C7287B" w:rsidP="008B1039">
            <w:pPr>
              <w:pStyle w:val="TableParagraph"/>
              <w:ind w:right="2585"/>
              <w:rPr>
                <w:rFonts w:asciiTheme="minorHAnsi" w:hAnsiTheme="minorHAnsi" w:cstheme="minorHAnsi"/>
                <w:sz w:val="24"/>
              </w:rPr>
            </w:pPr>
            <w:r>
              <w:rPr>
                <w:rFonts w:asciiTheme="minorHAnsi" w:hAnsiTheme="minorHAnsi" w:cstheme="minorHAnsi"/>
                <w:sz w:val="24"/>
              </w:rPr>
              <w:t xml:space="preserve">  </w:t>
            </w:r>
            <w:proofErr w:type="spellStart"/>
            <w:r w:rsidRPr="00705E93">
              <w:rPr>
                <w:rFonts w:asciiTheme="minorHAnsi" w:hAnsiTheme="minorHAnsi" w:cstheme="minorHAnsi"/>
                <w:sz w:val="24"/>
              </w:rPr>
              <w:t>Yanıcı</w:t>
            </w:r>
            <w:proofErr w:type="spellEnd"/>
            <w:r w:rsidRPr="00705E93">
              <w:rPr>
                <w:rFonts w:asciiTheme="minorHAnsi" w:hAnsiTheme="minorHAnsi" w:cstheme="minorHAnsi"/>
                <w:sz w:val="24"/>
              </w:rPr>
              <w:t xml:space="preserve"> </w:t>
            </w:r>
            <w:proofErr w:type="spellStart"/>
            <w:r w:rsidRPr="00705E93">
              <w:rPr>
                <w:rFonts w:asciiTheme="minorHAnsi" w:hAnsiTheme="minorHAnsi" w:cstheme="minorHAnsi"/>
                <w:sz w:val="24"/>
              </w:rPr>
              <w:t>katılar</w:t>
            </w:r>
            <w:proofErr w:type="spellEnd"/>
          </w:p>
        </w:tc>
      </w:tr>
      <w:tr w:rsidR="00C7287B" w:rsidRPr="00705E93" w14:paraId="5533DBBA" w14:textId="77777777" w:rsidTr="008B1039">
        <w:trPr>
          <w:trHeight w:val="1247"/>
        </w:trPr>
        <w:tc>
          <w:tcPr>
            <w:tcW w:w="1565" w:type="dxa"/>
            <w:gridSpan w:val="3"/>
          </w:tcPr>
          <w:p w14:paraId="1C93FFCE" w14:textId="77777777" w:rsidR="00C7287B" w:rsidRPr="00705E93" w:rsidRDefault="00C7287B" w:rsidP="008B1039">
            <w:pPr>
              <w:pStyle w:val="TableParagraph"/>
              <w:jc w:val="both"/>
              <w:rPr>
                <w:rFonts w:asciiTheme="minorHAnsi" w:hAnsiTheme="minorHAnsi" w:cstheme="minorHAnsi"/>
                <w:sz w:val="5"/>
              </w:rPr>
            </w:pPr>
          </w:p>
          <w:p w14:paraId="74C95587" w14:textId="77777777" w:rsidR="00C7287B" w:rsidRPr="00705E93" w:rsidRDefault="00C7287B" w:rsidP="008B1039">
            <w:pPr>
              <w:pStyle w:val="TableParagraph"/>
              <w:ind w:left="194"/>
              <w:jc w:val="both"/>
              <w:rPr>
                <w:rFonts w:asciiTheme="minorHAnsi" w:hAnsiTheme="minorHAnsi" w:cstheme="minorHAnsi"/>
                <w:sz w:val="20"/>
              </w:rPr>
            </w:pPr>
            <w:r w:rsidRPr="00705E93">
              <w:rPr>
                <w:rFonts w:asciiTheme="minorHAnsi" w:hAnsiTheme="minorHAnsi" w:cstheme="minorHAnsi"/>
                <w:noProof/>
                <w:sz w:val="20"/>
                <w:lang w:val="tr-TR" w:eastAsia="tr-TR"/>
              </w:rPr>
              <w:drawing>
                <wp:inline distT="0" distB="0" distL="0" distR="0" wp14:anchorId="4290CB39" wp14:editId="47D110BD">
                  <wp:extent cx="721512" cy="721518"/>
                  <wp:effectExtent l="0" t="0" r="0" b="0"/>
                  <wp:docPr id="103"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7.jpeg"/>
                          <pic:cNvPicPr/>
                        </pic:nvPicPr>
                        <pic:blipFill>
                          <a:blip r:embed="rId24" cstate="print"/>
                          <a:stretch>
                            <a:fillRect/>
                          </a:stretch>
                        </pic:blipFill>
                        <pic:spPr>
                          <a:xfrm>
                            <a:off x="0" y="0"/>
                            <a:ext cx="721512" cy="721518"/>
                          </a:xfrm>
                          <a:prstGeom prst="rect">
                            <a:avLst/>
                          </a:prstGeom>
                        </pic:spPr>
                      </pic:pic>
                    </a:graphicData>
                  </a:graphic>
                </wp:inline>
              </w:drawing>
            </w:r>
          </w:p>
        </w:tc>
        <w:tc>
          <w:tcPr>
            <w:tcW w:w="1127" w:type="dxa"/>
            <w:gridSpan w:val="3"/>
          </w:tcPr>
          <w:p w14:paraId="6AE3181F" w14:textId="77777777" w:rsidR="00C7287B" w:rsidRPr="00705E93" w:rsidRDefault="00C7287B" w:rsidP="008B1039">
            <w:pPr>
              <w:pStyle w:val="TableParagraph"/>
              <w:jc w:val="center"/>
              <w:rPr>
                <w:rFonts w:asciiTheme="minorHAnsi" w:hAnsiTheme="minorHAnsi" w:cstheme="minorHAnsi"/>
                <w:sz w:val="26"/>
              </w:rPr>
            </w:pPr>
          </w:p>
          <w:p w14:paraId="252155AC" w14:textId="77777777" w:rsidR="00C7287B" w:rsidRPr="00705E93" w:rsidRDefault="00C7287B" w:rsidP="008B1039">
            <w:pPr>
              <w:pStyle w:val="TableParagraph"/>
              <w:spacing w:before="182"/>
              <w:ind w:left="197"/>
              <w:jc w:val="center"/>
              <w:rPr>
                <w:rFonts w:asciiTheme="minorHAnsi" w:hAnsiTheme="minorHAnsi" w:cstheme="minorHAnsi"/>
                <w:b/>
                <w:sz w:val="24"/>
              </w:rPr>
            </w:pPr>
            <w:r w:rsidRPr="00705E93">
              <w:rPr>
                <w:rFonts w:asciiTheme="minorHAnsi" w:hAnsiTheme="minorHAnsi" w:cstheme="minorHAnsi"/>
                <w:b/>
                <w:sz w:val="24"/>
              </w:rPr>
              <w:t>4.2</w:t>
            </w:r>
          </w:p>
        </w:tc>
        <w:tc>
          <w:tcPr>
            <w:tcW w:w="6712" w:type="dxa"/>
            <w:gridSpan w:val="2"/>
          </w:tcPr>
          <w:p w14:paraId="0AE07D6E" w14:textId="77777777" w:rsidR="00C7287B" w:rsidRDefault="00C7287B" w:rsidP="008B1039">
            <w:pPr>
              <w:pStyle w:val="TableParagraph"/>
              <w:spacing w:before="1"/>
              <w:rPr>
                <w:rFonts w:asciiTheme="minorHAnsi" w:hAnsiTheme="minorHAnsi" w:cstheme="minorHAnsi"/>
                <w:sz w:val="30"/>
              </w:rPr>
            </w:pPr>
          </w:p>
          <w:p w14:paraId="6138A58C" w14:textId="77777777" w:rsidR="00C7287B" w:rsidRPr="00705E93" w:rsidRDefault="00C7287B" w:rsidP="008B1039">
            <w:pPr>
              <w:pStyle w:val="TableParagraph"/>
              <w:spacing w:before="1"/>
              <w:rPr>
                <w:rFonts w:asciiTheme="minorHAnsi" w:hAnsiTheme="minorHAnsi" w:cstheme="minorHAnsi"/>
                <w:sz w:val="24"/>
              </w:rPr>
            </w:pPr>
            <w:r>
              <w:rPr>
                <w:rFonts w:asciiTheme="minorHAnsi" w:hAnsiTheme="minorHAnsi" w:cstheme="minorHAnsi"/>
                <w:sz w:val="24"/>
              </w:rPr>
              <w:t xml:space="preserve">  </w:t>
            </w:r>
            <w:proofErr w:type="spellStart"/>
            <w:r w:rsidRPr="00622D7B">
              <w:rPr>
                <w:rFonts w:asciiTheme="minorHAnsi" w:hAnsiTheme="minorHAnsi" w:cstheme="minorHAnsi"/>
                <w:sz w:val="24"/>
              </w:rPr>
              <w:t>Kendiliğinden</w:t>
            </w:r>
            <w:proofErr w:type="spellEnd"/>
            <w:r w:rsidRPr="00622D7B">
              <w:rPr>
                <w:rFonts w:asciiTheme="minorHAnsi" w:hAnsiTheme="minorHAnsi" w:cstheme="minorHAnsi"/>
                <w:sz w:val="24"/>
              </w:rPr>
              <w:t xml:space="preserve"> </w:t>
            </w:r>
            <w:proofErr w:type="spellStart"/>
            <w:r w:rsidRPr="00622D7B">
              <w:rPr>
                <w:rFonts w:asciiTheme="minorHAnsi" w:hAnsiTheme="minorHAnsi" w:cstheme="minorHAnsi"/>
                <w:sz w:val="24"/>
              </w:rPr>
              <w:t>yanmaya</w:t>
            </w:r>
            <w:proofErr w:type="spellEnd"/>
            <w:r w:rsidRPr="00622D7B">
              <w:rPr>
                <w:rFonts w:asciiTheme="minorHAnsi" w:hAnsiTheme="minorHAnsi" w:cstheme="minorHAnsi"/>
                <w:sz w:val="24"/>
              </w:rPr>
              <w:t xml:space="preserve"> </w:t>
            </w:r>
            <w:proofErr w:type="spellStart"/>
            <w:r w:rsidRPr="00622D7B">
              <w:rPr>
                <w:rFonts w:asciiTheme="minorHAnsi" w:hAnsiTheme="minorHAnsi" w:cstheme="minorHAnsi"/>
                <w:sz w:val="24"/>
              </w:rPr>
              <w:t>yatkın</w:t>
            </w:r>
            <w:proofErr w:type="spellEnd"/>
            <w:r w:rsidRPr="00622D7B">
              <w:rPr>
                <w:rFonts w:asciiTheme="minorHAnsi" w:hAnsiTheme="minorHAnsi" w:cstheme="minorHAnsi"/>
                <w:sz w:val="24"/>
              </w:rPr>
              <w:t xml:space="preserve"> </w:t>
            </w:r>
            <w:proofErr w:type="spellStart"/>
            <w:r w:rsidRPr="00622D7B">
              <w:rPr>
                <w:rFonts w:asciiTheme="minorHAnsi" w:hAnsiTheme="minorHAnsi" w:cstheme="minorHAnsi"/>
                <w:sz w:val="24"/>
              </w:rPr>
              <w:t>maddeler</w:t>
            </w:r>
            <w:proofErr w:type="spellEnd"/>
          </w:p>
        </w:tc>
      </w:tr>
      <w:tr w:rsidR="00C7287B" w:rsidRPr="00705E93" w14:paraId="09B2397C" w14:textId="77777777" w:rsidTr="008B1039">
        <w:trPr>
          <w:trHeight w:val="1247"/>
        </w:trPr>
        <w:tc>
          <w:tcPr>
            <w:tcW w:w="1565" w:type="dxa"/>
            <w:gridSpan w:val="3"/>
          </w:tcPr>
          <w:p w14:paraId="41814FAD" w14:textId="77777777" w:rsidR="00C7287B" w:rsidRPr="00705E93" w:rsidRDefault="00C7287B" w:rsidP="008B1039">
            <w:pPr>
              <w:pStyle w:val="TableParagraph"/>
              <w:spacing w:before="1"/>
              <w:jc w:val="both"/>
              <w:rPr>
                <w:rFonts w:asciiTheme="minorHAnsi" w:hAnsiTheme="minorHAnsi" w:cstheme="minorHAnsi"/>
                <w:sz w:val="5"/>
              </w:rPr>
            </w:pPr>
          </w:p>
          <w:p w14:paraId="18DA8946" w14:textId="77777777" w:rsidR="00C7287B" w:rsidRPr="00705E93" w:rsidRDefault="00C7287B" w:rsidP="008B1039">
            <w:pPr>
              <w:pStyle w:val="TableParagraph"/>
              <w:ind w:left="194"/>
              <w:jc w:val="both"/>
              <w:rPr>
                <w:rFonts w:asciiTheme="minorHAnsi" w:hAnsiTheme="minorHAnsi" w:cstheme="minorHAnsi"/>
                <w:sz w:val="20"/>
              </w:rPr>
            </w:pPr>
            <w:r w:rsidRPr="00705E93">
              <w:rPr>
                <w:rFonts w:asciiTheme="minorHAnsi" w:hAnsiTheme="minorHAnsi" w:cstheme="minorHAnsi"/>
                <w:noProof/>
                <w:sz w:val="20"/>
                <w:lang w:val="tr-TR" w:eastAsia="tr-TR"/>
              </w:rPr>
              <w:drawing>
                <wp:inline distT="0" distB="0" distL="0" distR="0" wp14:anchorId="3A7C03FE" wp14:editId="42B1FF3D">
                  <wp:extent cx="720090" cy="720089"/>
                  <wp:effectExtent l="0" t="0" r="0" b="0"/>
                  <wp:docPr id="104"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8.png"/>
                          <pic:cNvPicPr/>
                        </pic:nvPicPr>
                        <pic:blipFill>
                          <a:blip r:embed="rId25" cstate="print"/>
                          <a:stretch>
                            <a:fillRect/>
                          </a:stretch>
                        </pic:blipFill>
                        <pic:spPr>
                          <a:xfrm>
                            <a:off x="0" y="0"/>
                            <a:ext cx="720090" cy="720089"/>
                          </a:xfrm>
                          <a:prstGeom prst="rect">
                            <a:avLst/>
                          </a:prstGeom>
                        </pic:spPr>
                      </pic:pic>
                    </a:graphicData>
                  </a:graphic>
                </wp:inline>
              </w:drawing>
            </w:r>
          </w:p>
        </w:tc>
        <w:tc>
          <w:tcPr>
            <w:tcW w:w="1127" w:type="dxa"/>
            <w:gridSpan w:val="3"/>
          </w:tcPr>
          <w:p w14:paraId="12D10BB6" w14:textId="77777777" w:rsidR="00C7287B" w:rsidRPr="00705E93" w:rsidRDefault="00C7287B" w:rsidP="008B1039">
            <w:pPr>
              <w:pStyle w:val="TableParagraph"/>
              <w:jc w:val="center"/>
              <w:rPr>
                <w:rFonts w:asciiTheme="minorHAnsi" w:hAnsiTheme="minorHAnsi" w:cstheme="minorHAnsi"/>
                <w:sz w:val="26"/>
              </w:rPr>
            </w:pPr>
          </w:p>
          <w:p w14:paraId="78BB1151" w14:textId="77777777" w:rsidR="00C7287B" w:rsidRPr="00705E93" w:rsidRDefault="00C7287B" w:rsidP="008B1039">
            <w:pPr>
              <w:pStyle w:val="TableParagraph"/>
              <w:spacing w:before="182"/>
              <w:ind w:left="197"/>
              <w:jc w:val="center"/>
              <w:rPr>
                <w:rFonts w:asciiTheme="minorHAnsi" w:hAnsiTheme="minorHAnsi" w:cstheme="minorHAnsi"/>
                <w:b/>
                <w:sz w:val="24"/>
              </w:rPr>
            </w:pPr>
            <w:r w:rsidRPr="00705E93">
              <w:rPr>
                <w:rFonts w:asciiTheme="minorHAnsi" w:hAnsiTheme="minorHAnsi" w:cstheme="minorHAnsi"/>
                <w:b/>
                <w:sz w:val="24"/>
              </w:rPr>
              <w:t>4.3</w:t>
            </w:r>
          </w:p>
        </w:tc>
        <w:tc>
          <w:tcPr>
            <w:tcW w:w="6712" w:type="dxa"/>
            <w:gridSpan w:val="2"/>
          </w:tcPr>
          <w:p w14:paraId="3B944637" w14:textId="77777777" w:rsidR="00C7287B" w:rsidRPr="00705E93" w:rsidRDefault="00C7287B" w:rsidP="008B1039">
            <w:pPr>
              <w:pStyle w:val="TableParagraph"/>
              <w:rPr>
                <w:rFonts w:asciiTheme="minorHAnsi" w:hAnsiTheme="minorHAnsi" w:cstheme="minorHAnsi"/>
                <w:sz w:val="26"/>
              </w:rPr>
            </w:pPr>
          </w:p>
          <w:p w14:paraId="42567423" w14:textId="6EF23D75" w:rsidR="00C7287B" w:rsidRPr="00705E93" w:rsidRDefault="00C7287B" w:rsidP="008B1039">
            <w:pPr>
              <w:pStyle w:val="TableParagraph"/>
              <w:spacing w:before="182"/>
              <w:rPr>
                <w:rFonts w:asciiTheme="minorHAnsi" w:hAnsiTheme="minorHAnsi" w:cstheme="minorHAnsi"/>
                <w:sz w:val="24"/>
              </w:rPr>
            </w:pPr>
            <w:r>
              <w:rPr>
                <w:rFonts w:asciiTheme="minorHAnsi" w:hAnsiTheme="minorHAnsi" w:cstheme="minorHAnsi"/>
                <w:sz w:val="24"/>
              </w:rPr>
              <w:t xml:space="preserve">  </w:t>
            </w:r>
            <w:proofErr w:type="spellStart"/>
            <w:r>
              <w:rPr>
                <w:rFonts w:asciiTheme="minorHAnsi" w:hAnsiTheme="minorHAnsi" w:cstheme="minorHAnsi"/>
                <w:sz w:val="24"/>
              </w:rPr>
              <w:t>Su</w:t>
            </w:r>
            <w:proofErr w:type="spellEnd"/>
            <w:r>
              <w:rPr>
                <w:rFonts w:asciiTheme="minorHAnsi" w:hAnsiTheme="minorHAnsi" w:cstheme="minorHAnsi"/>
                <w:sz w:val="24"/>
              </w:rPr>
              <w:t xml:space="preserve"> ile </w:t>
            </w:r>
            <w:proofErr w:type="spellStart"/>
            <w:r>
              <w:rPr>
                <w:rFonts w:asciiTheme="minorHAnsi" w:hAnsiTheme="minorHAnsi" w:cstheme="minorHAnsi"/>
                <w:sz w:val="24"/>
              </w:rPr>
              <w:t>temas</w:t>
            </w:r>
            <w:proofErr w:type="spellEnd"/>
            <w:r>
              <w:rPr>
                <w:rFonts w:asciiTheme="minorHAnsi" w:hAnsiTheme="minorHAnsi" w:cstheme="minorHAnsi"/>
                <w:sz w:val="24"/>
              </w:rPr>
              <w:t xml:space="preserve"> halinde </w:t>
            </w:r>
            <w:proofErr w:type="spellStart"/>
            <w:r w:rsidR="00163784">
              <w:rPr>
                <w:rFonts w:asciiTheme="minorHAnsi" w:hAnsiTheme="minorHAnsi" w:cstheme="minorHAnsi"/>
                <w:sz w:val="24"/>
              </w:rPr>
              <w:t>alevlenebilir</w:t>
            </w:r>
            <w:proofErr w:type="spellEnd"/>
            <w:r>
              <w:rPr>
                <w:rFonts w:asciiTheme="minorHAnsi" w:hAnsiTheme="minorHAnsi" w:cstheme="minorHAnsi"/>
                <w:sz w:val="24"/>
              </w:rPr>
              <w:t xml:space="preserve"> </w:t>
            </w:r>
            <w:proofErr w:type="spellStart"/>
            <w:r>
              <w:rPr>
                <w:rFonts w:asciiTheme="minorHAnsi" w:hAnsiTheme="minorHAnsi" w:cstheme="minorHAnsi"/>
                <w:sz w:val="24"/>
              </w:rPr>
              <w:t>gazlar</w:t>
            </w:r>
            <w:proofErr w:type="spellEnd"/>
            <w:r>
              <w:rPr>
                <w:rFonts w:asciiTheme="minorHAnsi" w:hAnsiTheme="minorHAnsi" w:cstheme="minorHAnsi"/>
                <w:sz w:val="24"/>
              </w:rPr>
              <w:t xml:space="preserve"> </w:t>
            </w:r>
            <w:proofErr w:type="spellStart"/>
            <w:r>
              <w:rPr>
                <w:rFonts w:asciiTheme="minorHAnsi" w:hAnsiTheme="minorHAnsi" w:cstheme="minorHAnsi"/>
                <w:sz w:val="24"/>
              </w:rPr>
              <w:t>çıkaran</w:t>
            </w:r>
            <w:proofErr w:type="spellEnd"/>
            <w:r w:rsidRPr="00705E93">
              <w:rPr>
                <w:rFonts w:asciiTheme="minorHAnsi" w:hAnsiTheme="minorHAnsi" w:cstheme="minorHAnsi"/>
                <w:sz w:val="24"/>
              </w:rPr>
              <w:t xml:space="preserve"> </w:t>
            </w:r>
            <w:proofErr w:type="spellStart"/>
            <w:r w:rsidRPr="00705E93">
              <w:rPr>
                <w:rFonts w:asciiTheme="minorHAnsi" w:hAnsiTheme="minorHAnsi" w:cstheme="minorHAnsi"/>
                <w:sz w:val="24"/>
              </w:rPr>
              <w:t>maddeler</w:t>
            </w:r>
            <w:proofErr w:type="spellEnd"/>
          </w:p>
        </w:tc>
      </w:tr>
      <w:tr w:rsidR="00C7287B" w:rsidRPr="00705E93" w14:paraId="5425F8D9" w14:textId="77777777" w:rsidTr="008B1039">
        <w:trPr>
          <w:trHeight w:val="378"/>
        </w:trPr>
        <w:tc>
          <w:tcPr>
            <w:tcW w:w="9404" w:type="dxa"/>
            <w:gridSpan w:val="8"/>
            <w:shd w:val="clear" w:color="auto" w:fill="C00000"/>
          </w:tcPr>
          <w:p w14:paraId="15540A90" w14:textId="77777777" w:rsidR="00C7287B" w:rsidRPr="00705E93" w:rsidRDefault="00C7287B" w:rsidP="008B1039">
            <w:pPr>
              <w:pStyle w:val="TableParagraph"/>
              <w:spacing w:before="49"/>
              <w:ind w:right="4258"/>
              <w:jc w:val="both"/>
              <w:rPr>
                <w:rFonts w:asciiTheme="minorHAnsi" w:hAnsiTheme="minorHAnsi" w:cstheme="minorHAnsi"/>
                <w:b/>
                <w:sz w:val="24"/>
              </w:rPr>
            </w:pPr>
            <w:r w:rsidRPr="00705E93">
              <w:rPr>
                <w:rFonts w:asciiTheme="minorHAnsi" w:hAnsiTheme="minorHAnsi" w:cstheme="minorHAnsi"/>
                <w:b/>
                <w:color w:val="FFFFFF"/>
                <w:sz w:val="32"/>
              </w:rPr>
              <w:t>Sınıf 5</w:t>
            </w:r>
          </w:p>
        </w:tc>
      </w:tr>
      <w:tr w:rsidR="00C7287B" w:rsidRPr="00705E93" w14:paraId="22807686" w14:textId="77777777" w:rsidTr="008B1039">
        <w:trPr>
          <w:trHeight w:val="1247"/>
        </w:trPr>
        <w:tc>
          <w:tcPr>
            <w:tcW w:w="1565" w:type="dxa"/>
            <w:gridSpan w:val="3"/>
          </w:tcPr>
          <w:p w14:paraId="4FC8820F" w14:textId="77777777" w:rsidR="00C7287B" w:rsidRPr="00705E93" w:rsidRDefault="00C7287B" w:rsidP="008B1039">
            <w:pPr>
              <w:pStyle w:val="TableParagraph"/>
              <w:spacing w:before="1"/>
              <w:jc w:val="both"/>
              <w:rPr>
                <w:rFonts w:asciiTheme="minorHAnsi" w:hAnsiTheme="minorHAnsi" w:cstheme="minorHAnsi"/>
                <w:sz w:val="5"/>
              </w:rPr>
            </w:pPr>
          </w:p>
          <w:p w14:paraId="5A32627F" w14:textId="77777777" w:rsidR="00C7287B" w:rsidRPr="00705E93" w:rsidRDefault="00C7287B" w:rsidP="008B1039">
            <w:pPr>
              <w:pStyle w:val="TableParagraph"/>
              <w:ind w:left="188" w:right="-31"/>
              <w:jc w:val="both"/>
              <w:rPr>
                <w:rFonts w:asciiTheme="minorHAnsi" w:hAnsiTheme="minorHAnsi" w:cstheme="minorHAnsi"/>
                <w:sz w:val="20"/>
              </w:rPr>
            </w:pPr>
            <w:r w:rsidRPr="00705E93">
              <w:rPr>
                <w:rFonts w:asciiTheme="minorHAnsi" w:hAnsiTheme="minorHAnsi" w:cstheme="minorHAnsi"/>
                <w:noProof/>
                <w:sz w:val="20"/>
                <w:lang w:val="tr-TR" w:eastAsia="tr-TR"/>
              </w:rPr>
              <w:drawing>
                <wp:inline distT="0" distB="0" distL="0" distR="0" wp14:anchorId="4199AA71" wp14:editId="3F2C7E61">
                  <wp:extent cx="758456" cy="714851"/>
                  <wp:effectExtent l="0" t="0" r="0" b="0"/>
                  <wp:docPr id="105"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9.jpeg"/>
                          <pic:cNvPicPr/>
                        </pic:nvPicPr>
                        <pic:blipFill>
                          <a:blip r:embed="rId26" cstate="print"/>
                          <a:stretch>
                            <a:fillRect/>
                          </a:stretch>
                        </pic:blipFill>
                        <pic:spPr>
                          <a:xfrm>
                            <a:off x="0" y="0"/>
                            <a:ext cx="758456" cy="714851"/>
                          </a:xfrm>
                          <a:prstGeom prst="rect">
                            <a:avLst/>
                          </a:prstGeom>
                        </pic:spPr>
                      </pic:pic>
                    </a:graphicData>
                  </a:graphic>
                </wp:inline>
              </w:drawing>
            </w:r>
          </w:p>
        </w:tc>
        <w:tc>
          <w:tcPr>
            <w:tcW w:w="1127" w:type="dxa"/>
            <w:gridSpan w:val="3"/>
          </w:tcPr>
          <w:p w14:paraId="59F9954D" w14:textId="77777777" w:rsidR="00C7287B" w:rsidRPr="00705E93" w:rsidRDefault="00C7287B" w:rsidP="008B1039">
            <w:pPr>
              <w:pStyle w:val="TableParagraph"/>
              <w:jc w:val="center"/>
              <w:rPr>
                <w:rFonts w:asciiTheme="minorHAnsi" w:hAnsiTheme="minorHAnsi" w:cstheme="minorHAnsi"/>
                <w:sz w:val="26"/>
              </w:rPr>
            </w:pPr>
          </w:p>
          <w:p w14:paraId="56E18BC7" w14:textId="77777777" w:rsidR="00C7287B" w:rsidRPr="00705E93" w:rsidRDefault="00C7287B" w:rsidP="008B1039">
            <w:pPr>
              <w:pStyle w:val="TableParagraph"/>
              <w:spacing w:before="182"/>
              <w:ind w:right="361"/>
              <w:jc w:val="center"/>
              <w:rPr>
                <w:rFonts w:asciiTheme="minorHAnsi" w:hAnsiTheme="minorHAnsi" w:cstheme="minorHAnsi"/>
                <w:b/>
                <w:sz w:val="24"/>
              </w:rPr>
            </w:pPr>
            <w:r>
              <w:rPr>
                <w:rFonts w:asciiTheme="minorHAnsi" w:hAnsiTheme="minorHAnsi" w:cstheme="minorHAnsi"/>
                <w:b/>
                <w:sz w:val="24"/>
              </w:rPr>
              <w:t xml:space="preserve">   </w:t>
            </w:r>
            <w:r w:rsidRPr="00705E93">
              <w:rPr>
                <w:rFonts w:asciiTheme="minorHAnsi" w:hAnsiTheme="minorHAnsi" w:cstheme="minorHAnsi"/>
                <w:b/>
                <w:sz w:val="24"/>
              </w:rPr>
              <w:t>5.1</w:t>
            </w:r>
          </w:p>
        </w:tc>
        <w:tc>
          <w:tcPr>
            <w:tcW w:w="6712" w:type="dxa"/>
            <w:gridSpan w:val="2"/>
          </w:tcPr>
          <w:p w14:paraId="25BC4535" w14:textId="77777777" w:rsidR="00C7287B" w:rsidRPr="00705E93" w:rsidRDefault="00C7287B" w:rsidP="008B1039">
            <w:pPr>
              <w:pStyle w:val="TableParagraph"/>
              <w:rPr>
                <w:rFonts w:asciiTheme="minorHAnsi" w:hAnsiTheme="minorHAnsi" w:cstheme="minorHAnsi"/>
                <w:sz w:val="26"/>
              </w:rPr>
            </w:pPr>
          </w:p>
          <w:p w14:paraId="42B7DC05" w14:textId="77777777" w:rsidR="00C7287B" w:rsidRPr="00705E93" w:rsidRDefault="00C7287B" w:rsidP="008B1039">
            <w:pPr>
              <w:pStyle w:val="TableParagraph"/>
              <w:spacing w:before="182"/>
              <w:ind w:right="2558"/>
              <w:rPr>
                <w:rFonts w:asciiTheme="minorHAnsi" w:hAnsiTheme="minorHAnsi" w:cstheme="minorHAnsi"/>
                <w:sz w:val="24"/>
              </w:rPr>
            </w:pPr>
            <w:r>
              <w:rPr>
                <w:rFonts w:asciiTheme="minorHAnsi" w:hAnsiTheme="minorHAnsi" w:cstheme="minorHAnsi"/>
                <w:sz w:val="24"/>
              </w:rPr>
              <w:t xml:space="preserve">    </w:t>
            </w:r>
            <w:proofErr w:type="spellStart"/>
            <w:r>
              <w:rPr>
                <w:rFonts w:asciiTheme="minorHAnsi" w:hAnsiTheme="minorHAnsi" w:cstheme="minorHAnsi"/>
                <w:sz w:val="24"/>
              </w:rPr>
              <w:t>Yükseltgen</w:t>
            </w:r>
            <w:proofErr w:type="spellEnd"/>
            <w:r w:rsidRPr="00705E93">
              <w:rPr>
                <w:rFonts w:asciiTheme="minorHAnsi" w:hAnsiTheme="minorHAnsi" w:cstheme="minorHAnsi"/>
                <w:sz w:val="24"/>
              </w:rPr>
              <w:t xml:space="preserve"> madde</w:t>
            </w:r>
          </w:p>
        </w:tc>
      </w:tr>
      <w:tr w:rsidR="00C7287B" w:rsidRPr="00705E93" w14:paraId="595B89B8" w14:textId="77777777" w:rsidTr="008B1039">
        <w:trPr>
          <w:trHeight w:val="1247"/>
        </w:trPr>
        <w:tc>
          <w:tcPr>
            <w:tcW w:w="1565" w:type="dxa"/>
            <w:gridSpan w:val="3"/>
          </w:tcPr>
          <w:p w14:paraId="354FA9D4" w14:textId="77777777" w:rsidR="00C7287B" w:rsidRPr="00705E93" w:rsidRDefault="00C7287B" w:rsidP="008B1039">
            <w:pPr>
              <w:pStyle w:val="TableParagraph"/>
              <w:spacing w:before="2"/>
              <w:jc w:val="both"/>
              <w:rPr>
                <w:rFonts w:asciiTheme="minorHAnsi" w:hAnsiTheme="minorHAnsi" w:cstheme="minorHAnsi"/>
                <w:sz w:val="5"/>
              </w:rPr>
            </w:pPr>
          </w:p>
          <w:p w14:paraId="4C32F7DE" w14:textId="77777777" w:rsidR="00C7287B" w:rsidRPr="00705E93" w:rsidRDefault="00C7287B" w:rsidP="008B1039">
            <w:pPr>
              <w:pStyle w:val="TableParagraph"/>
              <w:ind w:left="237" w:right="-20"/>
              <w:jc w:val="both"/>
              <w:rPr>
                <w:rFonts w:asciiTheme="minorHAnsi" w:hAnsiTheme="minorHAnsi" w:cstheme="minorHAnsi"/>
                <w:sz w:val="20"/>
              </w:rPr>
            </w:pPr>
            <w:r w:rsidRPr="00705E93">
              <w:rPr>
                <w:rFonts w:asciiTheme="minorHAnsi" w:hAnsiTheme="minorHAnsi" w:cstheme="minorHAnsi"/>
                <w:noProof/>
                <w:sz w:val="20"/>
                <w:lang w:val="tr-TR" w:eastAsia="tr-TR"/>
              </w:rPr>
              <w:drawing>
                <wp:inline distT="0" distB="0" distL="0" distR="0" wp14:anchorId="28F91419" wp14:editId="7684DA25">
                  <wp:extent cx="720090" cy="720090"/>
                  <wp:effectExtent l="0" t="0" r="0" b="0"/>
                  <wp:docPr id="106"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0.png"/>
                          <pic:cNvPicPr/>
                        </pic:nvPicPr>
                        <pic:blipFill>
                          <a:blip r:embed="rId27" cstate="print"/>
                          <a:stretch>
                            <a:fillRect/>
                          </a:stretch>
                        </pic:blipFill>
                        <pic:spPr>
                          <a:xfrm>
                            <a:off x="0" y="0"/>
                            <a:ext cx="720090" cy="720090"/>
                          </a:xfrm>
                          <a:prstGeom prst="rect">
                            <a:avLst/>
                          </a:prstGeom>
                        </pic:spPr>
                      </pic:pic>
                    </a:graphicData>
                  </a:graphic>
                </wp:inline>
              </w:drawing>
            </w:r>
          </w:p>
        </w:tc>
        <w:tc>
          <w:tcPr>
            <w:tcW w:w="1127" w:type="dxa"/>
            <w:gridSpan w:val="3"/>
          </w:tcPr>
          <w:p w14:paraId="5A5BCEEC" w14:textId="77777777" w:rsidR="00C7287B" w:rsidRPr="00705E93" w:rsidRDefault="00C7287B" w:rsidP="008B1039">
            <w:pPr>
              <w:pStyle w:val="TableParagraph"/>
              <w:jc w:val="center"/>
              <w:rPr>
                <w:rFonts w:asciiTheme="minorHAnsi" w:hAnsiTheme="minorHAnsi" w:cstheme="minorHAnsi"/>
                <w:sz w:val="26"/>
              </w:rPr>
            </w:pPr>
          </w:p>
          <w:p w14:paraId="0F1E1452" w14:textId="77777777" w:rsidR="00C7287B" w:rsidRPr="00705E93" w:rsidRDefault="00C7287B" w:rsidP="008B1039">
            <w:pPr>
              <w:pStyle w:val="TableParagraph"/>
              <w:spacing w:before="187"/>
              <w:ind w:right="361"/>
              <w:jc w:val="center"/>
              <w:rPr>
                <w:rFonts w:asciiTheme="minorHAnsi" w:hAnsiTheme="minorHAnsi" w:cstheme="minorHAnsi"/>
                <w:b/>
                <w:sz w:val="24"/>
              </w:rPr>
            </w:pPr>
            <w:r>
              <w:rPr>
                <w:rFonts w:asciiTheme="minorHAnsi" w:hAnsiTheme="minorHAnsi" w:cstheme="minorHAnsi"/>
                <w:b/>
                <w:sz w:val="24"/>
              </w:rPr>
              <w:t xml:space="preserve">    </w:t>
            </w:r>
            <w:r w:rsidRPr="00705E93">
              <w:rPr>
                <w:rFonts w:asciiTheme="minorHAnsi" w:hAnsiTheme="minorHAnsi" w:cstheme="minorHAnsi"/>
                <w:b/>
                <w:sz w:val="24"/>
              </w:rPr>
              <w:t>5.2</w:t>
            </w:r>
          </w:p>
        </w:tc>
        <w:tc>
          <w:tcPr>
            <w:tcW w:w="6712" w:type="dxa"/>
            <w:gridSpan w:val="2"/>
          </w:tcPr>
          <w:p w14:paraId="0FFE4670" w14:textId="77777777" w:rsidR="00C7287B" w:rsidRPr="00705E93" w:rsidRDefault="00C7287B" w:rsidP="008B1039">
            <w:pPr>
              <w:pStyle w:val="TableParagraph"/>
              <w:spacing w:before="1"/>
              <w:rPr>
                <w:rFonts w:asciiTheme="minorHAnsi" w:hAnsiTheme="minorHAnsi" w:cstheme="minorHAnsi"/>
                <w:sz w:val="30"/>
              </w:rPr>
            </w:pPr>
          </w:p>
          <w:p w14:paraId="28E0F674" w14:textId="77777777" w:rsidR="00C7287B" w:rsidRPr="00705E93" w:rsidRDefault="00C7287B" w:rsidP="008B1039">
            <w:pPr>
              <w:pStyle w:val="TableParagraph"/>
              <w:spacing w:before="1"/>
              <w:rPr>
                <w:rFonts w:asciiTheme="minorHAnsi" w:hAnsiTheme="minorHAnsi" w:cstheme="minorHAnsi"/>
                <w:sz w:val="24"/>
              </w:rPr>
            </w:pPr>
            <w:r>
              <w:rPr>
                <w:rFonts w:asciiTheme="minorHAnsi" w:hAnsiTheme="minorHAnsi" w:cstheme="minorHAnsi"/>
                <w:sz w:val="24"/>
              </w:rPr>
              <w:t xml:space="preserve">    </w:t>
            </w:r>
            <w:proofErr w:type="spellStart"/>
            <w:r w:rsidRPr="00705E93">
              <w:rPr>
                <w:rFonts w:asciiTheme="minorHAnsi" w:hAnsiTheme="minorHAnsi" w:cstheme="minorHAnsi"/>
                <w:sz w:val="24"/>
              </w:rPr>
              <w:t>Organik</w:t>
            </w:r>
            <w:proofErr w:type="spellEnd"/>
            <w:r w:rsidRPr="00705E93">
              <w:rPr>
                <w:rFonts w:asciiTheme="minorHAnsi" w:hAnsiTheme="minorHAnsi" w:cstheme="minorHAnsi"/>
                <w:sz w:val="24"/>
              </w:rPr>
              <w:t xml:space="preserve"> </w:t>
            </w:r>
            <w:proofErr w:type="spellStart"/>
            <w:r w:rsidRPr="00705E93">
              <w:rPr>
                <w:rFonts w:asciiTheme="minorHAnsi" w:hAnsiTheme="minorHAnsi" w:cstheme="minorHAnsi"/>
                <w:sz w:val="24"/>
              </w:rPr>
              <w:t>peroksit</w:t>
            </w:r>
            <w:proofErr w:type="spellEnd"/>
          </w:p>
        </w:tc>
      </w:tr>
      <w:tr w:rsidR="00C7287B" w:rsidRPr="00705E93" w14:paraId="6F03FFAC" w14:textId="77777777" w:rsidTr="008B1039">
        <w:trPr>
          <w:trHeight w:val="378"/>
        </w:trPr>
        <w:tc>
          <w:tcPr>
            <w:tcW w:w="9404" w:type="dxa"/>
            <w:gridSpan w:val="8"/>
            <w:shd w:val="clear" w:color="auto" w:fill="C00000"/>
          </w:tcPr>
          <w:p w14:paraId="27BF3FEC" w14:textId="77777777" w:rsidR="00C7287B" w:rsidRPr="00705E93" w:rsidRDefault="00C7287B" w:rsidP="008B1039">
            <w:pPr>
              <w:pStyle w:val="TableParagraph"/>
              <w:spacing w:before="49"/>
              <w:ind w:right="4000"/>
              <w:jc w:val="both"/>
              <w:rPr>
                <w:rFonts w:asciiTheme="minorHAnsi" w:hAnsiTheme="minorHAnsi" w:cstheme="minorHAnsi"/>
                <w:b/>
                <w:sz w:val="24"/>
              </w:rPr>
            </w:pPr>
            <w:r w:rsidRPr="00705E93">
              <w:rPr>
                <w:rFonts w:asciiTheme="minorHAnsi" w:hAnsiTheme="minorHAnsi" w:cstheme="minorHAnsi"/>
                <w:b/>
                <w:color w:val="FFFFFF"/>
                <w:sz w:val="32"/>
              </w:rPr>
              <w:t>Sınıf 6</w:t>
            </w:r>
          </w:p>
        </w:tc>
      </w:tr>
      <w:tr w:rsidR="00C7287B" w:rsidRPr="00705E93" w14:paraId="13647BFB" w14:textId="77777777" w:rsidTr="008B1039">
        <w:trPr>
          <w:trHeight w:val="1247"/>
        </w:trPr>
        <w:tc>
          <w:tcPr>
            <w:tcW w:w="1550" w:type="dxa"/>
            <w:gridSpan w:val="2"/>
          </w:tcPr>
          <w:p w14:paraId="07745982" w14:textId="77777777" w:rsidR="00C7287B" w:rsidRPr="00705E93" w:rsidRDefault="00C7287B" w:rsidP="008B1039">
            <w:pPr>
              <w:pStyle w:val="TableParagraph"/>
              <w:jc w:val="both"/>
              <w:rPr>
                <w:rFonts w:asciiTheme="minorHAnsi" w:hAnsiTheme="minorHAnsi" w:cstheme="minorHAnsi"/>
                <w:sz w:val="5"/>
              </w:rPr>
            </w:pPr>
          </w:p>
          <w:p w14:paraId="159A729F" w14:textId="77777777" w:rsidR="00C7287B" w:rsidRPr="00705E93" w:rsidRDefault="00C7287B" w:rsidP="008B1039">
            <w:pPr>
              <w:pStyle w:val="TableParagraph"/>
              <w:ind w:left="194"/>
              <w:jc w:val="both"/>
              <w:rPr>
                <w:rFonts w:asciiTheme="minorHAnsi" w:hAnsiTheme="minorHAnsi" w:cstheme="minorHAnsi"/>
                <w:sz w:val="20"/>
              </w:rPr>
            </w:pPr>
            <w:r w:rsidRPr="00705E93">
              <w:rPr>
                <w:rFonts w:asciiTheme="minorHAnsi" w:hAnsiTheme="minorHAnsi" w:cstheme="minorHAnsi"/>
                <w:noProof/>
                <w:sz w:val="20"/>
                <w:lang w:val="tr-TR" w:eastAsia="tr-TR"/>
              </w:rPr>
              <w:drawing>
                <wp:inline distT="0" distB="0" distL="0" distR="0" wp14:anchorId="61B1C031" wp14:editId="7B26F04A">
                  <wp:extent cx="720090" cy="720090"/>
                  <wp:effectExtent l="0" t="0" r="0" b="0"/>
                  <wp:docPr id="107"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1.png"/>
                          <pic:cNvPicPr/>
                        </pic:nvPicPr>
                        <pic:blipFill>
                          <a:blip r:embed="rId28" cstate="print"/>
                          <a:stretch>
                            <a:fillRect/>
                          </a:stretch>
                        </pic:blipFill>
                        <pic:spPr>
                          <a:xfrm>
                            <a:off x="0" y="0"/>
                            <a:ext cx="720090" cy="720090"/>
                          </a:xfrm>
                          <a:prstGeom prst="rect">
                            <a:avLst/>
                          </a:prstGeom>
                        </pic:spPr>
                      </pic:pic>
                    </a:graphicData>
                  </a:graphic>
                </wp:inline>
              </w:drawing>
            </w:r>
          </w:p>
        </w:tc>
        <w:tc>
          <w:tcPr>
            <w:tcW w:w="1128" w:type="dxa"/>
            <w:gridSpan w:val="3"/>
          </w:tcPr>
          <w:p w14:paraId="612BFF8C" w14:textId="77777777" w:rsidR="00C7287B" w:rsidRPr="00705E93" w:rsidRDefault="00C7287B" w:rsidP="008B1039">
            <w:pPr>
              <w:pStyle w:val="TableParagraph"/>
              <w:jc w:val="center"/>
              <w:rPr>
                <w:rFonts w:asciiTheme="minorHAnsi" w:hAnsiTheme="minorHAnsi" w:cstheme="minorHAnsi"/>
                <w:sz w:val="26"/>
              </w:rPr>
            </w:pPr>
          </w:p>
          <w:p w14:paraId="6FF78A21" w14:textId="77777777" w:rsidR="00C7287B" w:rsidRPr="00705E93" w:rsidRDefault="00C7287B" w:rsidP="008B1039">
            <w:pPr>
              <w:pStyle w:val="TableParagraph"/>
              <w:spacing w:before="182"/>
              <w:ind w:left="212"/>
              <w:jc w:val="center"/>
              <w:rPr>
                <w:rFonts w:asciiTheme="minorHAnsi" w:hAnsiTheme="minorHAnsi" w:cstheme="minorHAnsi"/>
                <w:b/>
                <w:sz w:val="24"/>
              </w:rPr>
            </w:pPr>
            <w:r w:rsidRPr="00705E93">
              <w:rPr>
                <w:rFonts w:asciiTheme="minorHAnsi" w:hAnsiTheme="minorHAnsi" w:cstheme="minorHAnsi"/>
                <w:b/>
                <w:sz w:val="24"/>
              </w:rPr>
              <w:t>6.1</w:t>
            </w:r>
          </w:p>
        </w:tc>
        <w:tc>
          <w:tcPr>
            <w:tcW w:w="6726" w:type="dxa"/>
            <w:gridSpan w:val="3"/>
          </w:tcPr>
          <w:p w14:paraId="067AFFE4" w14:textId="77777777" w:rsidR="00C7287B" w:rsidRPr="00705E93" w:rsidRDefault="00C7287B" w:rsidP="008B1039">
            <w:pPr>
              <w:pStyle w:val="TableParagraph"/>
              <w:spacing w:before="8"/>
              <w:rPr>
                <w:rFonts w:asciiTheme="minorHAnsi" w:hAnsiTheme="minorHAnsi" w:cstheme="minorHAnsi"/>
                <w:sz w:val="29"/>
              </w:rPr>
            </w:pPr>
          </w:p>
          <w:p w14:paraId="37B77085" w14:textId="77777777" w:rsidR="00C7287B" w:rsidRPr="00705E93" w:rsidRDefault="00C7287B" w:rsidP="008B1039">
            <w:pPr>
              <w:pStyle w:val="TableParagraph"/>
              <w:ind w:left="294" w:right="181"/>
              <w:rPr>
                <w:rFonts w:asciiTheme="minorHAnsi" w:hAnsiTheme="minorHAnsi" w:cstheme="minorHAnsi"/>
                <w:sz w:val="24"/>
              </w:rPr>
            </w:pPr>
            <w:proofErr w:type="spellStart"/>
            <w:r w:rsidRPr="00705E93">
              <w:rPr>
                <w:rFonts w:asciiTheme="minorHAnsi" w:hAnsiTheme="minorHAnsi" w:cstheme="minorHAnsi"/>
                <w:sz w:val="24"/>
              </w:rPr>
              <w:t>Zehirli</w:t>
            </w:r>
            <w:proofErr w:type="spellEnd"/>
            <w:r w:rsidRPr="00705E93">
              <w:rPr>
                <w:rFonts w:asciiTheme="minorHAnsi" w:hAnsiTheme="minorHAnsi" w:cstheme="minorHAnsi"/>
                <w:sz w:val="24"/>
              </w:rPr>
              <w:t xml:space="preserve"> </w:t>
            </w:r>
            <w:proofErr w:type="spellStart"/>
            <w:r w:rsidRPr="00705E93">
              <w:rPr>
                <w:rFonts w:asciiTheme="minorHAnsi" w:hAnsiTheme="minorHAnsi" w:cstheme="minorHAnsi"/>
                <w:sz w:val="24"/>
              </w:rPr>
              <w:t>maddeler</w:t>
            </w:r>
            <w:proofErr w:type="spellEnd"/>
          </w:p>
        </w:tc>
      </w:tr>
      <w:tr w:rsidR="00C7287B" w:rsidRPr="00705E93" w14:paraId="6261D3C3" w14:textId="77777777" w:rsidTr="008B1039">
        <w:trPr>
          <w:trHeight w:val="1242"/>
        </w:trPr>
        <w:tc>
          <w:tcPr>
            <w:tcW w:w="1550" w:type="dxa"/>
            <w:gridSpan w:val="2"/>
          </w:tcPr>
          <w:p w14:paraId="10F5019C" w14:textId="77777777" w:rsidR="00C7287B" w:rsidRPr="00705E93" w:rsidRDefault="00C7287B" w:rsidP="008B1039">
            <w:pPr>
              <w:pStyle w:val="TableParagraph"/>
              <w:spacing w:before="10"/>
              <w:jc w:val="both"/>
              <w:rPr>
                <w:rFonts w:asciiTheme="minorHAnsi" w:hAnsiTheme="minorHAnsi" w:cstheme="minorHAnsi"/>
                <w:sz w:val="4"/>
              </w:rPr>
            </w:pPr>
          </w:p>
          <w:p w14:paraId="224B84B5" w14:textId="77777777" w:rsidR="00C7287B" w:rsidRPr="00705E93" w:rsidRDefault="00C7287B" w:rsidP="008B1039">
            <w:pPr>
              <w:pStyle w:val="TableParagraph"/>
              <w:ind w:left="194"/>
              <w:jc w:val="both"/>
              <w:rPr>
                <w:rFonts w:asciiTheme="minorHAnsi" w:hAnsiTheme="minorHAnsi" w:cstheme="minorHAnsi"/>
                <w:sz w:val="20"/>
              </w:rPr>
            </w:pPr>
            <w:r w:rsidRPr="00705E93">
              <w:rPr>
                <w:rFonts w:asciiTheme="minorHAnsi" w:hAnsiTheme="minorHAnsi" w:cstheme="minorHAnsi"/>
                <w:noProof/>
                <w:sz w:val="20"/>
                <w:lang w:val="tr-TR" w:eastAsia="tr-TR"/>
              </w:rPr>
              <w:drawing>
                <wp:inline distT="0" distB="0" distL="0" distR="0" wp14:anchorId="1FDD3495" wp14:editId="0436E89D">
                  <wp:extent cx="721518" cy="721518"/>
                  <wp:effectExtent l="0" t="0" r="0" b="0"/>
                  <wp:docPr id="108"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2.png"/>
                          <pic:cNvPicPr/>
                        </pic:nvPicPr>
                        <pic:blipFill>
                          <a:blip r:embed="rId29" cstate="print"/>
                          <a:stretch>
                            <a:fillRect/>
                          </a:stretch>
                        </pic:blipFill>
                        <pic:spPr>
                          <a:xfrm>
                            <a:off x="0" y="0"/>
                            <a:ext cx="721518" cy="721518"/>
                          </a:xfrm>
                          <a:prstGeom prst="rect">
                            <a:avLst/>
                          </a:prstGeom>
                        </pic:spPr>
                      </pic:pic>
                    </a:graphicData>
                  </a:graphic>
                </wp:inline>
              </w:drawing>
            </w:r>
          </w:p>
        </w:tc>
        <w:tc>
          <w:tcPr>
            <w:tcW w:w="1128" w:type="dxa"/>
            <w:gridSpan w:val="3"/>
          </w:tcPr>
          <w:p w14:paraId="462ECEB9" w14:textId="77777777" w:rsidR="00C7287B" w:rsidRPr="00705E93" w:rsidRDefault="00C7287B" w:rsidP="008B1039">
            <w:pPr>
              <w:pStyle w:val="TableParagraph"/>
              <w:jc w:val="center"/>
              <w:rPr>
                <w:rFonts w:asciiTheme="minorHAnsi" w:hAnsiTheme="minorHAnsi" w:cstheme="minorHAnsi"/>
                <w:sz w:val="26"/>
              </w:rPr>
            </w:pPr>
          </w:p>
          <w:p w14:paraId="0CBD672D" w14:textId="77777777" w:rsidR="00C7287B" w:rsidRPr="00705E93" w:rsidRDefault="00C7287B" w:rsidP="008B1039">
            <w:pPr>
              <w:pStyle w:val="TableParagraph"/>
              <w:spacing w:before="182"/>
              <w:ind w:left="212"/>
              <w:jc w:val="center"/>
              <w:rPr>
                <w:rFonts w:asciiTheme="minorHAnsi" w:hAnsiTheme="minorHAnsi" w:cstheme="minorHAnsi"/>
                <w:b/>
                <w:sz w:val="24"/>
              </w:rPr>
            </w:pPr>
            <w:r w:rsidRPr="00705E93">
              <w:rPr>
                <w:rFonts w:asciiTheme="minorHAnsi" w:hAnsiTheme="minorHAnsi" w:cstheme="minorHAnsi"/>
                <w:b/>
                <w:sz w:val="24"/>
              </w:rPr>
              <w:t>6.2</w:t>
            </w:r>
          </w:p>
        </w:tc>
        <w:tc>
          <w:tcPr>
            <w:tcW w:w="6726" w:type="dxa"/>
            <w:gridSpan w:val="3"/>
          </w:tcPr>
          <w:p w14:paraId="592BE643" w14:textId="77777777" w:rsidR="00C7287B" w:rsidRPr="00705E93" w:rsidRDefault="00C7287B" w:rsidP="008B1039">
            <w:pPr>
              <w:pStyle w:val="TableParagraph"/>
              <w:spacing w:before="8"/>
              <w:rPr>
                <w:rFonts w:asciiTheme="minorHAnsi" w:hAnsiTheme="minorHAnsi" w:cstheme="minorHAnsi"/>
                <w:sz w:val="29"/>
              </w:rPr>
            </w:pPr>
          </w:p>
          <w:p w14:paraId="042D8C08" w14:textId="77777777" w:rsidR="00C7287B" w:rsidRPr="00705E93" w:rsidRDefault="00C7287B" w:rsidP="008B1039">
            <w:pPr>
              <w:pStyle w:val="TableParagraph"/>
              <w:ind w:left="294" w:right="181"/>
              <w:rPr>
                <w:rFonts w:asciiTheme="minorHAnsi" w:hAnsiTheme="minorHAnsi" w:cstheme="minorHAnsi"/>
                <w:sz w:val="24"/>
              </w:rPr>
            </w:pPr>
            <w:proofErr w:type="spellStart"/>
            <w:r w:rsidRPr="00705E93">
              <w:rPr>
                <w:rFonts w:asciiTheme="minorHAnsi" w:hAnsiTheme="minorHAnsi" w:cstheme="minorHAnsi"/>
                <w:sz w:val="24"/>
              </w:rPr>
              <w:t>Bulaşıcı</w:t>
            </w:r>
            <w:proofErr w:type="spellEnd"/>
            <w:r w:rsidRPr="00705E93">
              <w:rPr>
                <w:rFonts w:asciiTheme="minorHAnsi" w:hAnsiTheme="minorHAnsi" w:cstheme="minorHAnsi"/>
                <w:sz w:val="24"/>
              </w:rPr>
              <w:t xml:space="preserve"> </w:t>
            </w:r>
            <w:proofErr w:type="spellStart"/>
            <w:r w:rsidRPr="00705E93">
              <w:rPr>
                <w:rFonts w:asciiTheme="minorHAnsi" w:hAnsiTheme="minorHAnsi" w:cstheme="minorHAnsi"/>
                <w:sz w:val="24"/>
              </w:rPr>
              <w:t>maddeler</w:t>
            </w:r>
            <w:proofErr w:type="spellEnd"/>
          </w:p>
        </w:tc>
      </w:tr>
      <w:tr w:rsidR="00C7287B" w:rsidRPr="00705E93" w14:paraId="22067C75" w14:textId="77777777" w:rsidTr="008B1039">
        <w:trPr>
          <w:trHeight w:val="378"/>
        </w:trPr>
        <w:tc>
          <w:tcPr>
            <w:tcW w:w="9404" w:type="dxa"/>
            <w:gridSpan w:val="8"/>
            <w:shd w:val="clear" w:color="auto" w:fill="C00000"/>
          </w:tcPr>
          <w:p w14:paraId="5E05DD45" w14:textId="77777777" w:rsidR="00C7287B" w:rsidRPr="00705E93" w:rsidRDefault="00C7287B" w:rsidP="008B1039">
            <w:pPr>
              <w:pStyle w:val="TableParagraph"/>
              <w:spacing w:before="49"/>
              <w:ind w:right="4000"/>
              <w:jc w:val="both"/>
              <w:rPr>
                <w:rFonts w:asciiTheme="minorHAnsi" w:hAnsiTheme="minorHAnsi" w:cstheme="minorHAnsi"/>
                <w:b/>
                <w:sz w:val="24"/>
              </w:rPr>
            </w:pPr>
            <w:r w:rsidRPr="00705E93">
              <w:rPr>
                <w:rFonts w:asciiTheme="minorHAnsi" w:hAnsiTheme="minorHAnsi" w:cstheme="minorHAnsi"/>
                <w:b/>
                <w:color w:val="FFFFFF"/>
                <w:sz w:val="32"/>
              </w:rPr>
              <w:t>Sınıf 7</w:t>
            </w:r>
          </w:p>
        </w:tc>
      </w:tr>
      <w:tr w:rsidR="00C7287B" w:rsidRPr="00705E93" w14:paraId="4218E478" w14:textId="77777777" w:rsidTr="008B1039">
        <w:trPr>
          <w:trHeight w:val="1252"/>
        </w:trPr>
        <w:tc>
          <w:tcPr>
            <w:tcW w:w="1550" w:type="dxa"/>
            <w:gridSpan w:val="2"/>
          </w:tcPr>
          <w:p w14:paraId="6DE1468E" w14:textId="77777777" w:rsidR="00C7287B" w:rsidRPr="00705E93" w:rsidRDefault="00C7287B" w:rsidP="008B1039">
            <w:pPr>
              <w:pStyle w:val="TableParagraph"/>
              <w:spacing w:before="3"/>
              <w:jc w:val="both"/>
              <w:rPr>
                <w:rFonts w:asciiTheme="minorHAnsi" w:hAnsiTheme="minorHAnsi" w:cstheme="minorHAnsi"/>
                <w:sz w:val="5"/>
              </w:rPr>
            </w:pPr>
          </w:p>
          <w:p w14:paraId="765C9C4F" w14:textId="77777777" w:rsidR="00C7287B" w:rsidRPr="00705E93" w:rsidRDefault="00C7287B" w:rsidP="008B1039">
            <w:pPr>
              <w:pStyle w:val="TableParagraph"/>
              <w:ind w:left="194"/>
              <w:jc w:val="both"/>
              <w:rPr>
                <w:rFonts w:asciiTheme="minorHAnsi" w:hAnsiTheme="minorHAnsi" w:cstheme="minorHAnsi"/>
                <w:sz w:val="20"/>
              </w:rPr>
            </w:pPr>
            <w:r w:rsidRPr="00705E93">
              <w:rPr>
                <w:rFonts w:asciiTheme="minorHAnsi" w:hAnsiTheme="minorHAnsi" w:cstheme="minorHAnsi"/>
                <w:noProof/>
                <w:sz w:val="20"/>
                <w:lang w:val="tr-TR" w:eastAsia="tr-TR"/>
              </w:rPr>
              <w:drawing>
                <wp:inline distT="0" distB="0" distL="0" distR="0" wp14:anchorId="49867027" wp14:editId="45896CF2">
                  <wp:extent cx="720090" cy="720089"/>
                  <wp:effectExtent l="0" t="0" r="0" b="0"/>
                  <wp:docPr id="109"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3.png"/>
                          <pic:cNvPicPr/>
                        </pic:nvPicPr>
                        <pic:blipFill>
                          <a:blip r:embed="rId30" cstate="print"/>
                          <a:stretch>
                            <a:fillRect/>
                          </a:stretch>
                        </pic:blipFill>
                        <pic:spPr>
                          <a:xfrm>
                            <a:off x="0" y="0"/>
                            <a:ext cx="720090" cy="720089"/>
                          </a:xfrm>
                          <a:prstGeom prst="rect">
                            <a:avLst/>
                          </a:prstGeom>
                        </pic:spPr>
                      </pic:pic>
                    </a:graphicData>
                  </a:graphic>
                </wp:inline>
              </w:drawing>
            </w:r>
          </w:p>
        </w:tc>
        <w:tc>
          <w:tcPr>
            <w:tcW w:w="1128" w:type="dxa"/>
            <w:gridSpan w:val="3"/>
          </w:tcPr>
          <w:p w14:paraId="59E58419" w14:textId="77777777" w:rsidR="00C7287B" w:rsidRPr="00705E93" w:rsidRDefault="00C7287B" w:rsidP="008B1039">
            <w:pPr>
              <w:pStyle w:val="TableParagraph"/>
              <w:jc w:val="center"/>
              <w:rPr>
                <w:rFonts w:asciiTheme="minorHAnsi" w:hAnsiTheme="minorHAnsi" w:cstheme="minorHAnsi"/>
                <w:sz w:val="26"/>
              </w:rPr>
            </w:pPr>
          </w:p>
          <w:p w14:paraId="5509A798" w14:textId="77777777" w:rsidR="00C7287B" w:rsidRPr="00705E93" w:rsidRDefault="00C7287B" w:rsidP="008B1039">
            <w:pPr>
              <w:pStyle w:val="TableParagraph"/>
              <w:spacing w:before="187"/>
              <w:ind w:right="506"/>
              <w:jc w:val="center"/>
              <w:rPr>
                <w:rFonts w:asciiTheme="minorHAnsi" w:hAnsiTheme="minorHAnsi" w:cstheme="minorHAnsi"/>
                <w:b/>
                <w:sz w:val="24"/>
              </w:rPr>
            </w:pPr>
            <w:r w:rsidRPr="00705E93">
              <w:rPr>
                <w:rFonts w:asciiTheme="minorHAnsi" w:hAnsiTheme="minorHAnsi" w:cstheme="minorHAnsi"/>
                <w:b/>
                <w:sz w:val="24"/>
              </w:rPr>
              <w:t>I</w:t>
            </w:r>
          </w:p>
        </w:tc>
        <w:tc>
          <w:tcPr>
            <w:tcW w:w="6726" w:type="dxa"/>
            <w:gridSpan w:val="3"/>
          </w:tcPr>
          <w:p w14:paraId="6E6F5D5D" w14:textId="77777777" w:rsidR="00C7287B" w:rsidRPr="00705E93" w:rsidRDefault="00C7287B" w:rsidP="008B1039">
            <w:pPr>
              <w:pStyle w:val="TableParagraph"/>
              <w:jc w:val="both"/>
              <w:rPr>
                <w:rFonts w:asciiTheme="minorHAnsi" w:hAnsiTheme="minorHAnsi" w:cstheme="minorHAnsi"/>
                <w:sz w:val="26"/>
              </w:rPr>
            </w:pPr>
          </w:p>
          <w:p w14:paraId="415DAF3F" w14:textId="77777777" w:rsidR="00C7287B" w:rsidRPr="00705E93" w:rsidRDefault="00C7287B" w:rsidP="008B1039">
            <w:pPr>
              <w:pStyle w:val="TableParagraph"/>
              <w:spacing w:before="187"/>
              <w:ind w:left="293" w:right="181"/>
              <w:jc w:val="both"/>
              <w:rPr>
                <w:rFonts w:asciiTheme="minorHAnsi" w:hAnsiTheme="minorHAnsi" w:cstheme="minorHAnsi"/>
                <w:sz w:val="24"/>
              </w:rPr>
            </w:pPr>
            <w:proofErr w:type="spellStart"/>
            <w:r w:rsidRPr="00705E93">
              <w:rPr>
                <w:rFonts w:asciiTheme="minorHAnsi" w:hAnsiTheme="minorHAnsi" w:cstheme="minorHAnsi"/>
                <w:sz w:val="24"/>
              </w:rPr>
              <w:t>Kategori</w:t>
            </w:r>
            <w:proofErr w:type="spellEnd"/>
            <w:r w:rsidRPr="00705E93">
              <w:rPr>
                <w:rFonts w:asciiTheme="minorHAnsi" w:hAnsiTheme="minorHAnsi" w:cstheme="minorHAnsi"/>
                <w:sz w:val="24"/>
              </w:rPr>
              <w:t xml:space="preserve"> I – </w:t>
            </w:r>
            <w:proofErr w:type="spellStart"/>
            <w:r w:rsidRPr="00705E93">
              <w:rPr>
                <w:rFonts w:asciiTheme="minorHAnsi" w:hAnsiTheme="minorHAnsi" w:cstheme="minorHAnsi"/>
                <w:sz w:val="24"/>
              </w:rPr>
              <w:t>Beyaz</w:t>
            </w:r>
            <w:proofErr w:type="spellEnd"/>
            <w:r w:rsidRPr="00705E93">
              <w:rPr>
                <w:rFonts w:asciiTheme="minorHAnsi" w:hAnsiTheme="minorHAnsi" w:cstheme="minorHAnsi"/>
                <w:sz w:val="24"/>
              </w:rPr>
              <w:t xml:space="preserve"> (</w:t>
            </w:r>
            <w:proofErr w:type="spellStart"/>
            <w:r w:rsidRPr="00705E93">
              <w:rPr>
                <w:rFonts w:asciiTheme="minorHAnsi" w:hAnsiTheme="minorHAnsi" w:cstheme="minorHAnsi"/>
                <w:sz w:val="24"/>
              </w:rPr>
              <w:t>sembolü</w:t>
            </w:r>
            <w:proofErr w:type="spellEnd"/>
            <w:r w:rsidRPr="00705E93">
              <w:rPr>
                <w:rFonts w:asciiTheme="minorHAnsi" w:hAnsiTheme="minorHAnsi" w:cstheme="minorHAnsi"/>
                <w:sz w:val="24"/>
              </w:rPr>
              <w:t xml:space="preserve"> 7A)</w:t>
            </w:r>
          </w:p>
        </w:tc>
      </w:tr>
      <w:tr w:rsidR="00C7287B" w:rsidRPr="00705E93" w14:paraId="0387EEE5" w14:textId="77777777" w:rsidTr="008B1039">
        <w:trPr>
          <w:trHeight w:val="1247"/>
        </w:trPr>
        <w:tc>
          <w:tcPr>
            <w:tcW w:w="1550" w:type="dxa"/>
            <w:gridSpan w:val="2"/>
          </w:tcPr>
          <w:p w14:paraId="5001AE9A" w14:textId="77777777" w:rsidR="00C7287B" w:rsidRPr="00705E93" w:rsidRDefault="00C7287B" w:rsidP="008B1039">
            <w:pPr>
              <w:pStyle w:val="TableParagraph"/>
              <w:spacing w:before="10"/>
              <w:jc w:val="both"/>
              <w:rPr>
                <w:rFonts w:asciiTheme="minorHAnsi" w:hAnsiTheme="minorHAnsi" w:cstheme="minorHAnsi"/>
                <w:sz w:val="4"/>
              </w:rPr>
            </w:pPr>
          </w:p>
          <w:p w14:paraId="6B943012" w14:textId="77777777" w:rsidR="00C7287B" w:rsidRPr="00705E93" w:rsidRDefault="00C7287B" w:rsidP="008B1039">
            <w:pPr>
              <w:pStyle w:val="TableParagraph"/>
              <w:ind w:left="194"/>
              <w:jc w:val="both"/>
              <w:rPr>
                <w:rFonts w:asciiTheme="minorHAnsi" w:hAnsiTheme="minorHAnsi" w:cstheme="minorHAnsi"/>
                <w:sz w:val="20"/>
              </w:rPr>
            </w:pPr>
            <w:r w:rsidRPr="00705E93">
              <w:rPr>
                <w:rFonts w:asciiTheme="minorHAnsi" w:hAnsiTheme="minorHAnsi" w:cstheme="minorHAnsi"/>
                <w:noProof/>
                <w:sz w:val="20"/>
                <w:lang w:val="tr-TR" w:eastAsia="tr-TR"/>
              </w:rPr>
              <w:drawing>
                <wp:inline distT="0" distB="0" distL="0" distR="0" wp14:anchorId="44256584" wp14:editId="69B45E7B">
                  <wp:extent cx="721518" cy="721518"/>
                  <wp:effectExtent l="0" t="0" r="0" b="0"/>
                  <wp:docPr id="110"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4.png"/>
                          <pic:cNvPicPr/>
                        </pic:nvPicPr>
                        <pic:blipFill>
                          <a:blip r:embed="rId31" cstate="print"/>
                          <a:stretch>
                            <a:fillRect/>
                          </a:stretch>
                        </pic:blipFill>
                        <pic:spPr>
                          <a:xfrm>
                            <a:off x="0" y="0"/>
                            <a:ext cx="721518" cy="721518"/>
                          </a:xfrm>
                          <a:prstGeom prst="rect">
                            <a:avLst/>
                          </a:prstGeom>
                        </pic:spPr>
                      </pic:pic>
                    </a:graphicData>
                  </a:graphic>
                </wp:inline>
              </w:drawing>
            </w:r>
          </w:p>
        </w:tc>
        <w:tc>
          <w:tcPr>
            <w:tcW w:w="1128" w:type="dxa"/>
            <w:gridSpan w:val="3"/>
          </w:tcPr>
          <w:p w14:paraId="2F05127C" w14:textId="77777777" w:rsidR="00C7287B" w:rsidRPr="00705E93" w:rsidRDefault="00C7287B" w:rsidP="008B1039">
            <w:pPr>
              <w:pStyle w:val="TableParagraph"/>
              <w:jc w:val="center"/>
              <w:rPr>
                <w:rFonts w:asciiTheme="minorHAnsi" w:hAnsiTheme="minorHAnsi" w:cstheme="minorHAnsi"/>
                <w:sz w:val="26"/>
              </w:rPr>
            </w:pPr>
          </w:p>
          <w:p w14:paraId="70A2E0E8" w14:textId="77777777" w:rsidR="00C7287B" w:rsidRPr="00705E93" w:rsidRDefault="00C7287B" w:rsidP="008B1039">
            <w:pPr>
              <w:pStyle w:val="TableParagraph"/>
              <w:spacing w:before="182"/>
              <w:ind w:right="458"/>
              <w:jc w:val="center"/>
              <w:rPr>
                <w:rFonts w:asciiTheme="minorHAnsi" w:hAnsiTheme="minorHAnsi" w:cstheme="minorHAnsi"/>
                <w:b/>
                <w:sz w:val="24"/>
              </w:rPr>
            </w:pPr>
            <w:r w:rsidRPr="00705E93">
              <w:rPr>
                <w:rFonts w:asciiTheme="minorHAnsi" w:hAnsiTheme="minorHAnsi" w:cstheme="minorHAnsi"/>
                <w:b/>
                <w:sz w:val="24"/>
              </w:rPr>
              <w:t>II</w:t>
            </w:r>
          </w:p>
        </w:tc>
        <w:tc>
          <w:tcPr>
            <w:tcW w:w="6726" w:type="dxa"/>
            <w:gridSpan w:val="3"/>
          </w:tcPr>
          <w:p w14:paraId="339B1786" w14:textId="77777777" w:rsidR="00C7287B" w:rsidRPr="00705E93" w:rsidRDefault="00C7287B" w:rsidP="008B1039">
            <w:pPr>
              <w:pStyle w:val="TableParagraph"/>
              <w:jc w:val="both"/>
              <w:rPr>
                <w:rFonts w:asciiTheme="minorHAnsi" w:hAnsiTheme="minorHAnsi" w:cstheme="minorHAnsi"/>
                <w:sz w:val="26"/>
              </w:rPr>
            </w:pPr>
          </w:p>
          <w:p w14:paraId="5FE2313E" w14:textId="77777777" w:rsidR="00C7287B" w:rsidRPr="00705E93" w:rsidRDefault="00C7287B" w:rsidP="008B1039">
            <w:pPr>
              <w:pStyle w:val="TableParagraph"/>
              <w:spacing w:before="182"/>
              <w:ind w:left="293" w:right="181"/>
              <w:jc w:val="both"/>
              <w:rPr>
                <w:rFonts w:asciiTheme="minorHAnsi" w:hAnsiTheme="minorHAnsi" w:cstheme="minorHAnsi"/>
                <w:sz w:val="24"/>
              </w:rPr>
            </w:pPr>
            <w:proofErr w:type="spellStart"/>
            <w:r w:rsidRPr="00705E93">
              <w:rPr>
                <w:rFonts w:asciiTheme="minorHAnsi" w:hAnsiTheme="minorHAnsi" w:cstheme="minorHAnsi"/>
                <w:sz w:val="24"/>
              </w:rPr>
              <w:t>Kategori</w:t>
            </w:r>
            <w:proofErr w:type="spellEnd"/>
            <w:r w:rsidRPr="00705E93">
              <w:rPr>
                <w:rFonts w:asciiTheme="minorHAnsi" w:hAnsiTheme="minorHAnsi" w:cstheme="minorHAnsi"/>
                <w:sz w:val="24"/>
              </w:rPr>
              <w:t xml:space="preserve"> II – </w:t>
            </w:r>
            <w:proofErr w:type="spellStart"/>
            <w:r w:rsidRPr="00705E93">
              <w:rPr>
                <w:rFonts w:asciiTheme="minorHAnsi" w:hAnsiTheme="minorHAnsi" w:cstheme="minorHAnsi"/>
                <w:sz w:val="24"/>
              </w:rPr>
              <w:t>Sarı</w:t>
            </w:r>
            <w:proofErr w:type="spellEnd"/>
            <w:r w:rsidRPr="00705E93">
              <w:rPr>
                <w:rFonts w:asciiTheme="minorHAnsi" w:hAnsiTheme="minorHAnsi" w:cstheme="minorHAnsi"/>
                <w:sz w:val="24"/>
              </w:rPr>
              <w:t xml:space="preserve"> (</w:t>
            </w:r>
            <w:proofErr w:type="spellStart"/>
            <w:r w:rsidRPr="00705E93">
              <w:rPr>
                <w:rFonts w:asciiTheme="minorHAnsi" w:hAnsiTheme="minorHAnsi" w:cstheme="minorHAnsi"/>
                <w:sz w:val="24"/>
              </w:rPr>
              <w:t>sembolü</w:t>
            </w:r>
            <w:proofErr w:type="spellEnd"/>
            <w:r w:rsidRPr="00705E93">
              <w:rPr>
                <w:rFonts w:asciiTheme="minorHAnsi" w:hAnsiTheme="minorHAnsi" w:cstheme="minorHAnsi"/>
                <w:sz w:val="24"/>
              </w:rPr>
              <w:t xml:space="preserve"> 7B)</w:t>
            </w:r>
          </w:p>
        </w:tc>
      </w:tr>
      <w:tr w:rsidR="00C7287B" w:rsidRPr="00705E93" w14:paraId="5A9D1639" w14:textId="77777777" w:rsidTr="008B1039">
        <w:trPr>
          <w:trHeight w:val="1242"/>
        </w:trPr>
        <w:tc>
          <w:tcPr>
            <w:tcW w:w="1550" w:type="dxa"/>
            <w:gridSpan w:val="2"/>
          </w:tcPr>
          <w:p w14:paraId="10E472BA" w14:textId="77777777" w:rsidR="00C7287B" w:rsidRPr="00705E93" w:rsidRDefault="00C7287B" w:rsidP="008B1039">
            <w:pPr>
              <w:pStyle w:val="TableParagraph"/>
              <w:spacing w:before="6"/>
              <w:jc w:val="both"/>
              <w:rPr>
                <w:rFonts w:asciiTheme="minorHAnsi" w:hAnsiTheme="minorHAnsi" w:cstheme="minorHAnsi"/>
                <w:sz w:val="3"/>
              </w:rPr>
            </w:pPr>
          </w:p>
          <w:p w14:paraId="27121181" w14:textId="77777777" w:rsidR="00C7287B" w:rsidRPr="00705E93" w:rsidRDefault="00C7287B" w:rsidP="008B1039">
            <w:pPr>
              <w:pStyle w:val="TableParagraph"/>
              <w:ind w:left="194"/>
              <w:jc w:val="both"/>
              <w:rPr>
                <w:rFonts w:asciiTheme="minorHAnsi" w:hAnsiTheme="minorHAnsi" w:cstheme="minorHAnsi"/>
                <w:sz w:val="20"/>
              </w:rPr>
            </w:pPr>
            <w:r w:rsidRPr="00705E93">
              <w:rPr>
                <w:rFonts w:asciiTheme="minorHAnsi" w:hAnsiTheme="minorHAnsi" w:cstheme="minorHAnsi"/>
                <w:noProof/>
                <w:sz w:val="20"/>
                <w:lang w:val="tr-TR" w:eastAsia="tr-TR"/>
              </w:rPr>
              <w:drawing>
                <wp:inline distT="0" distB="0" distL="0" distR="0" wp14:anchorId="4799733E" wp14:editId="64E6F434">
                  <wp:extent cx="714715" cy="726090"/>
                  <wp:effectExtent l="0" t="0" r="0" b="0"/>
                  <wp:docPr id="112"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5.png"/>
                          <pic:cNvPicPr/>
                        </pic:nvPicPr>
                        <pic:blipFill>
                          <a:blip r:embed="rId32" cstate="print"/>
                          <a:stretch>
                            <a:fillRect/>
                          </a:stretch>
                        </pic:blipFill>
                        <pic:spPr>
                          <a:xfrm>
                            <a:off x="0" y="0"/>
                            <a:ext cx="714715" cy="726090"/>
                          </a:xfrm>
                          <a:prstGeom prst="rect">
                            <a:avLst/>
                          </a:prstGeom>
                        </pic:spPr>
                      </pic:pic>
                    </a:graphicData>
                  </a:graphic>
                </wp:inline>
              </w:drawing>
            </w:r>
          </w:p>
        </w:tc>
        <w:tc>
          <w:tcPr>
            <w:tcW w:w="1128" w:type="dxa"/>
            <w:gridSpan w:val="3"/>
          </w:tcPr>
          <w:p w14:paraId="7B3643B9" w14:textId="77777777" w:rsidR="00C7287B" w:rsidRPr="00705E93" w:rsidRDefault="00C7287B" w:rsidP="008B1039">
            <w:pPr>
              <w:pStyle w:val="TableParagraph"/>
              <w:jc w:val="center"/>
              <w:rPr>
                <w:rFonts w:asciiTheme="minorHAnsi" w:hAnsiTheme="minorHAnsi" w:cstheme="minorHAnsi"/>
                <w:sz w:val="26"/>
              </w:rPr>
            </w:pPr>
          </w:p>
          <w:p w14:paraId="6BD10372" w14:textId="77777777" w:rsidR="00C7287B" w:rsidRPr="00705E93" w:rsidRDefault="00C7287B" w:rsidP="008B1039">
            <w:pPr>
              <w:pStyle w:val="TableParagraph"/>
              <w:spacing w:before="182"/>
              <w:ind w:right="412"/>
              <w:jc w:val="center"/>
              <w:rPr>
                <w:rFonts w:asciiTheme="minorHAnsi" w:hAnsiTheme="minorHAnsi" w:cstheme="minorHAnsi"/>
                <w:b/>
                <w:sz w:val="24"/>
              </w:rPr>
            </w:pPr>
            <w:r w:rsidRPr="00705E93">
              <w:rPr>
                <w:rFonts w:asciiTheme="minorHAnsi" w:hAnsiTheme="minorHAnsi" w:cstheme="minorHAnsi"/>
                <w:b/>
                <w:sz w:val="24"/>
              </w:rPr>
              <w:t>III</w:t>
            </w:r>
          </w:p>
        </w:tc>
        <w:tc>
          <w:tcPr>
            <w:tcW w:w="6726" w:type="dxa"/>
            <w:gridSpan w:val="3"/>
          </w:tcPr>
          <w:p w14:paraId="4C7E1457" w14:textId="77777777" w:rsidR="00C7287B" w:rsidRPr="00705E93" w:rsidRDefault="00C7287B" w:rsidP="008B1039">
            <w:pPr>
              <w:pStyle w:val="TableParagraph"/>
              <w:jc w:val="both"/>
              <w:rPr>
                <w:rFonts w:asciiTheme="minorHAnsi" w:hAnsiTheme="minorHAnsi" w:cstheme="minorHAnsi"/>
                <w:sz w:val="26"/>
              </w:rPr>
            </w:pPr>
          </w:p>
          <w:p w14:paraId="1BDF250D" w14:textId="77777777" w:rsidR="00C7287B" w:rsidRPr="00705E93" w:rsidRDefault="00C7287B" w:rsidP="008B1039">
            <w:pPr>
              <w:pStyle w:val="TableParagraph"/>
              <w:spacing w:before="182"/>
              <w:ind w:left="293" w:right="181"/>
              <w:jc w:val="both"/>
              <w:rPr>
                <w:rFonts w:asciiTheme="minorHAnsi" w:hAnsiTheme="minorHAnsi" w:cstheme="minorHAnsi"/>
                <w:sz w:val="24"/>
              </w:rPr>
            </w:pPr>
            <w:proofErr w:type="spellStart"/>
            <w:r w:rsidRPr="00705E93">
              <w:rPr>
                <w:rFonts w:asciiTheme="minorHAnsi" w:hAnsiTheme="minorHAnsi" w:cstheme="minorHAnsi"/>
                <w:sz w:val="24"/>
              </w:rPr>
              <w:t>Kategori</w:t>
            </w:r>
            <w:proofErr w:type="spellEnd"/>
            <w:r w:rsidRPr="00705E93">
              <w:rPr>
                <w:rFonts w:asciiTheme="minorHAnsi" w:hAnsiTheme="minorHAnsi" w:cstheme="minorHAnsi"/>
                <w:sz w:val="24"/>
              </w:rPr>
              <w:t xml:space="preserve"> III – </w:t>
            </w:r>
            <w:proofErr w:type="spellStart"/>
            <w:r w:rsidRPr="00705E93">
              <w:rPr>
                <w:rFonts w:asciiTheme="minorHAnsi" w:hAnsiTheme="minorHAnsi" w:cstheme="minorHAnsi"/>
                <w:sz w:val="24"/>
              </w:rPr>
              <w:t>Sarı</w:t>
            </w:r>
            <w:proofErr w:type="spellEnd"/>
            <w:r w:rsidRPr="00705E93">
              <w:rPr>
                <w:rFonts w:asciiTheme="minorHAnsi" w:hAnsiTheme="minorHAnsi" w:cstheme="minorHAnsi"/>
                <w:sz w:val="24"/>
              </w:rPr>
              <w:t xml:space="preserve"> (</w:t>
            </w:r>
            <w:proofErr w:type="spellStart"/>
            <w:r w:rsidRPr="00705E93">
              <w:rPr>
                <w:rFonts w:asciiTheme="minorHAnsi" w:hAnsiTheme="minorHAnsi" w:cstheme="minorHAnsi"/>
                <w:sz w:val="24"/>
              </w:rPr>
              <w:t>sembolü</w:t>
            </w:r>
            <w:proofErr w:type="spellEnd"/>
            <w:r w:rsidRPr="00705E93">
              <w:rPr>
                <w:rFonts w:asciiTheme="minorHAnsi" w:hAnsiTheme="minorHAnsi" w:cstheme="minorHAnsi"/>
                <w:sz w:val="24"/>
              </w:rPr>
              <w:t xml:space="preserve"> 7C)</w:t>
            </w:r>
          </w:p>
        </w:tc>
      </w:tr>
      <w:tr w:rsidR="00C7287B" w:rsidRPr="00705E93" w14:paraId="37B00997" w14:textId="77777777" w:rsidTr="008B1039">
        <w:trPr>
          <w:trHeight w:val="1247"/>
        </w:trPr>
        <w:tc>
          <w:tcPr>
            <w:tcW w:w="1550" w:type="dxa"/>
            <w:gridSpan w:val="2"/>
          </w:tcPr>
          <w:p w14:paraId="576A72E1" w14:textId="77777777" w:rsidR="00C7287B" w:rsidRPr="00705E93" w:rsidRDefault="00C7287B" w:rsidP="008B1039">
            <w:pPr>
              <w:pStyle w:val="TableParagraph"/>
              <w:spacing w:before="9"/>
              <w:jc w:val="both"/>
              <w:rPr>
                <w:rFonts w:asciiTheme="minorHAnsi" w:hAnsiTheme="minorHAnsi" w:cstheme="minorHAnsi"/>
                <w:sz w:val="3"/>
              </w:rPr>
            </w:pPr>
          </w:p>
          <w:p w14:paraId="29C60A57" w14:textId="77777777" w:rsidR="00C7287B" w:rsidRPr="00705E93" w:rsidRDefault="00C7287B" w:rsidP="008B1039">
            <w:pPr>
              <w:pStyle w:val="TableParagraph"/>
              <w:ind w:left="180"/>
              <w:jc w:val="both"/>
              <w:rPr>
                <w:rFonts w:asciiTheme="minorHAnsi" w:hAnsiTheme="minorHAnsi" w:cstheme="minorHAnsi"/>
                <w:sz w:val="20"/>
              </w:rPr>
            </w:pPr>
            <w:r w:rsidRPr="00705E93">
              <w:rPr>
                <w:rFonts w:asciiTheme="minorHAnsi" w:hAnsiTheme="minorHAnsi" w:cstheme="minorHAnsi"/>
                <w:noProof/>
                <w:sz w:val="20"/>
                <w:lang w:val="tr-TR" w:eastAsia="tr-TR"/>
              </w:rPr>
              <w:drawing>
                <wp:inline distT="0" distB="0" distL="0" distR="0" wp14:anchorId="0B335133" wp14:editId="4ABED0FE">
                  <wp:extent cx="725424" cy="725424"/>
                  <wp:effectExtent l="0" t="0" r="0" b="0"/>
                  <wp:docPr id="113"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26.png"/>
                          <pic:cNvPicPr/>
                        </pic:nvPicPr>
                        <pic:blipFill>
                          <a:blip r:embed="rId33" cstate="print"/>
                          <a:stretch>
                            <a:fillRect/>
                          </a:stretch>
                        </pic:blipFill>
                        <pic:spPr>
                          <a:xfrm>
                            <a:off x="0" y="0"/>
                            <a:ext cx="725424" cy="725424"/>
                          </a:xfrm>
                          <a:prstGeom prst="rect">
                            <a:avLst/>
                          </a:prstGeom>
                        </pic:spPr>
                      </pic:pic>
                    </a:graphicData>
                  </a:graphic>
                </wp:inline>
              </w:drawing>
            </w:r>
          </w:p>
        </w:tc>
        <w:tc>
          <w:tcPr>
            <w:tcW w:w="1128" w:type="dxa"/>
            <w:gridSpan w:val="3"/>
          </w:tcPr>
          <w:p w14:paraId="2D8774F6" w14:textId="77777777" w:rsidR="00C7287B" w:rsidRPr="00705E93" w:rsidRDefault="00C7287B" w:rsidP="008B1039">
            <w:pPr>
              <w:pStyle w:val="TableParagraph"/>
              <w:spacing w:before="4"/>
              <w:jc w:val="center"/>
              <w:rPr>
                <w:rFonts w:asciiTheme="minorHAnsi" w:hAnsiTheme="minorHAnsi" w:cstheme="minorHAnsi"/>
                <w:sz w:val="30"/>
              </w:rPr>
            </w:pPr>
          </w:p>
          <w:p w14:paraId="409ED48A" w14:textId="77777777" w:rsidR="00C7287B" w:rsidRPr="00705E93" w:rsidRDefault="00C7287B" w:rsidP="008B1039">
            <w:pPr>
              <w:pStyle w:val="TableParagraph"/>
              <w:spacing w:line="237" w:lineRule="auto"/>
              <w:ind w:left="343" w:right="15" w:hanging="300"/>
              <w:rPr>
                <w:rFonts w:asciiTheme="minorHAnsi" w:hAnsiTheme="minorHAnsi" w:cstheme="minorHAnsi"/>
                <w:b/>
                <w:sz w:val="24"/>
              </w:rPr>
            </w:pPr>
            <w:proofErr w:type="spellStart"/>
            <w:r w:rsidRPr="00705E93">
              <w:rPr>
                <w:rFonts w:asciiTheme="minorHAnsi" w:hAnsiTheme="minorHAnsi" w:cstheme="minorHAnsi"/>
                <w:b/>
                <w:sz w:val="24"/>
              </w:rPr>
              <w:t>Parçalana</w:t>
            </w:r>
            <w:proofErr w:type="spellEnd"/>
            <w:r w:rsidRPr="00705E93">
              <w:rPr>
                <w:rFonts w:asciiTheme="minorHAnsi" w:hAnsiTheme="minorHAnsi" w:cstheme="minorHAnsi"/>
                <w:b/>
                <w:sz w:val="24"/>
              </w:rPr>
              <w:t xml:space="preserve"> </w:t>
            </w:r>
            <w:proofErr w:type="spellStart"/>
            <w:r w:rsidRPr="00705E93">
              <w:rPr>
                <w:rFonts w:asciiTheme="minorHAnsi" w:hAnsiTheme="minorHAnsi" w:cstheme="minorHAnsi"/>
                <w:b/>
                <w:sz w:val="24"/>
              </w:rPr>
              <w:t>bilir</w:t>
            </w:r>
            <w:proofErr w:type="spellEnd"/>
          </w:p>
        </w:tc>
        <w:tc>
          <w:tcPr>
            <w:tcW w:w="6726" w:type="dxa"/>
            <w:gridSpan w:val="3"/>
          </w:tcPr>
          <w:p w14:paraId="284C7D70" w14:textId="77777777" w:rsidR="00C7287B" w:rsidRPr="00705E93" w:rsidRDefault="00C7287B" w:rsidP="008B1039">
            <w:pPr>
              <w:pStyle w:val="TableParagraph"/>
              <w:jc w:val="both"/>
              <w:rPr>
                <w:rFonts w:asciiTheme="minorHAnsi" w:hAnsiTheme="minorHAnsi" w:cstheme="minorHAnsi"/>
                <w:sz w:val="26"/>
              </w:rPr>
            </w:pPr>
          </w:p>
          <w:p w14:paraId="1974FA39" w14:textId="77777777" w:rsidR="00C7287B" w:rsidRPr="00705E93" w:rsidRDefault="00C7287B" w:rsidP="008B1039">
            <w:pPr>
              <w:pStyle w:val="TableParagraph"/>
              <w:spacing w:before="182"/>
              <w:ind w:left="294" w:right="181"/>
              <w:jc w:val="both"/>
              <w:rPr>
                <w:rFonts w:asciiTheme="minorHAnsi" w:hAnsiTheme="minorHAnsi" w:cstheme="minorHAnsi"/>
                <w:sz w:val="24"/>
              </w:rPr>
            </w:pPr>
            <w:proofErr w:type="spellStart"/>
            <w:r w:rsidRPr="00705E93">
              <w:rPr>
                <w:rFonts w:asciiTheme="minorHAnsi" w:hAnsiTheme="minorHAnsi" w:cstheme="minorHAnsi"/>
                <w:sz w:val="24"/>
              </w:rPr>
              <w:t>Kritiklik</w:t>
            </w:r>
            <w:proofErr w:type="spellEnd"/>
            <w:r w:rsidRPr="00705E93">
              <w:rPr>
                <w:rFonts w:asciiTheme="minorHAnsi" w:hAnsiTheme="minorHAnsi" w:cstheme="minorHAnsi"/>
                <w:sz w:val="24"/>
              </w:rPr>
              <w:t xml:space="preserve"> </w:t>
            </w:r>
            <w:proofErr w:type="spellStart"/>
            <w:r w:rsidRPr="00705E93">
              <w:rPr>
                <w:rFonts w:asciiTheme="minorHAnsi" w:hAnsiTheme="minorHAnsi" w:cstheme="minorHAnsi"/>
                <w:sz w:val="24"/>
              </w:rPr>
              <w:t>güvenlik</w:t>
            </w:r>
            <w:proofErr w:type="spellEnd"/>
            <w:r w:rsidRPr="00705E93">
              <w:rPr>
                <w:rFonts w:asciiTheme="minorHAnsi" w:hAnsiTheme="minorHAnsi" w:cstheme="minorHAnsi"/>
                <w:sz w:val="24"/>
              </w:rPr>
              <w:t xml:space="preserve"> </w:t>
            </w:r>
            <w:proofErr w:type="spellStart"/>
            <w:r w:rsidRPr="00705E93">
              <w:rPr>
                <w:rFonts w:asciiTheme="minorHAnsi" w:hAnsiTheme="minorHAnsi" w:cstheme="minorHAnsi"/>
                <w:sz w:val="24"/>
              </w:rPr>
              <w:t>endeksi</w:t>
            </w:r>
            <w:proofErr w:type="spellEnd"/>
            <w:r w:rsidRPr="00705E93">
              <w:rPr>
                <w:rFonts w:asciiTheme="minorHAnsi" w:hAnsiTheme="minorHAnsi" w:cstheme="minorHAnsi"/>
                <w:sz w:val="24"/>
              </w:rPr>
              <w:t xml:space="preserve"> </w:t>
            </w:r>
            <w:proofErr w:type="spellStart"/>
            <w:r w:rsidRPr="00705E93">
              <w:rPr>
                <w:rFonts w:asciiTheme="minorHAnsi" w:hAnsiTheme="minorHAnsi" w:cstheme="minorHAnsi"/>
                <w:sz w:val="24"/>
              </w:rPr>
              <w:t>etiketi</w:t>
            </w:r>
            <w:proofErr w:type="spellEnd"/>
            <w:r w:rsidRPr="00705E93">
              <w:rPr>
                <w:rFonts w:asciiTheme="minorHAnsi" w:hAnsiTheme="minorHAnsi" w:cstheme="minorHAnsi"/>
                <w:sz w:val="24"/>
              </w:rPr>
              <w:t xml:space="preserve"> (sembolü7E)</w:t>
            </w:r>
          </w:p>
        </w:tc>
      </w:tr>
      <w:tr w:rsidR="00C7287B" w:rsidRPr="00705E93" w14:paraId="20E08E66" w14:textId="77777777" w:rsidTr="008B1039">
        <w:trPr>
          <w:trHeight w:val="378"/>
        </w:trPr>
        <w:tc>
          <w:tcPr>
            <w:tcW w:w="9404" w:type="dxa"/>
            <w:gridSpan w:val="8"/>
            <w:shd w:val="clear" w:color="auto" w:fill="C00000"/>
          </w:tcPr>
          <w:p w14:paraId="776CB820" w14:textId="77777777" w:rsidR="00C7287B" w:rsidRPr="00705E93" w:rsidRDefault="00C7287B" w:rsidP="008B1039">
            <w:pPr>
              <w:pStyle w:val="TableParagraph"/>
              <w:spacing w:before="73"/>
              <w:ind w:right="4000"/>
              <w:jc w:val="both"/>
              <w:rPr>
                <w:rFonts w:asciiTheme="minorHAnsi" w:hAnsiTheme="minorHAnsi" w:cstheme="minorHAnsi"/>
                <w:b/>
                <w:sz w:val="24"/>
              </w:rPr>
            </w:pPr>
            <w:r w:rsidRPr="00705E93">
              <w:rPr>
                <w:rFonts w:asciiTheme="minorHAnsi" w:hAnsiTheme="minorHAnsi" w:cstheme="minorHAnsi"/>
                <w:b/>
                <w:color w:val="FFFFFF"/>
                <w:sz w:val="32"/>
              </w:rPr>
              <w:lastRenderedPageBreak/>
              <w:t>Sınıf 8</w:t>
            </w:r>
          </w:p>
        </w:tc>
      </w:tr>
      <w:tr w:rsidR="00C7287B" w:rsidRPr="00705E93" w14:paraId="5C7D99F1" w14:textId="77777777" w:rsidTr="008B1039">
        <w:trPr>
          <w:trHeight w:val="1247"/>
        </w:trPr>
        <w:tc>
          <w:tcPr>
            <w:tcW w:w="1550" w:type="dxa"/>
            <w:gridSpan w:val="2"/>
          </w:tcPr>
          <w:p w14:paraId="61C3B2BF" w14:textId="77777777" w:rsidR="00C7287B" w:rsidRPr="00705E93" w:rsidRDefault="00C7287B" w:rsidP="008B1039">
            <w:pPr>
              <w:pStyle w:val="TableParagraph"/>
              <w:spacing w:before="2"/>
              <w:jc w:val="both"/>
              <w:rPr>
                <w:rFonts w:asciiTheme="minorHAnsi" w:hAnsiTheme="minorHAnsi" w:cstheme="minorHAnsi"/>
                <w:sz w:val="5"/>
              </w:rPr>
            </w:pPr>
          </w:p>
          <w:p w14:paraId="2BAD4578" w14:textId="77777777" w:rsidR="00C7287B" w:rsidRPr="00705E93" w:rsidRDefault="00C7287B" w:rsidP="008B1039">
            <w:pPr>
              <w:pStyle w:val="TableParagraph"/>
              <w:ind w:left="194"/>
              <w:jc w:val="both"/>
              <w:rPr>
                <w:rFonts w:asciiTheme="minorHAnsi" w:hAnsiTheme="minorHAnsi" w:cstheme="minorHAnsi"/>
                <w:sz w:val="20"/>
              </w:rPr>
            </w:pPr>
            <w:r w:rsidRPr="00705E93">
              <w:rPr>
                <w:rFonts w:asciiTheme="minorHAnsi" w:hAnsiTheme="minorHAnsi" w:cstheme="minorHAnsi"/>
                <w:noProof/>
                <w:sz w:val="20"/>
                <w:lang w:val="tr-TR" w:eastAsia="tr-TR"/>
              </w:rPr>
              <w:drawing>
                <wp:inline distT="0" distB="0" distL="0" distR="0" wp14:anchorId="15647459" wp14:editId="49D0262A">
                  <wp:extent cx="720090" cy="720089"/>
                  <wp:effectExtent l="0" t="0" r="0" b="0"/>
                  <wp:docPr id="114"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27.png"/>
                          <pic:cNvPicPr/>
                        </pic:nvPicPr>
                        <pic:blipFill>
                          <a:blip r:embed="rId34" cstate="print"/>
                          <a:stretch>
                            <a:fillRect/>
                          </a:stretch>
                        </pic:blipFill>
                        <pic:spPr>
                          <a:xfrm>
                            <a:off x="0" y="0"/>
                            <a:ext cx="720090" cy="720089"/>
                          </a:xfrm>
                          <a:prstGeom prst="rect">
                            <a:avLst/>
                          </a:prstGeom>
                        </pic:spPr>
                      </pic:pic>
                    </a:graphicData>
                  </a:graphic>
                </wp:inline>
              </w:drawing>
            </w:r>
          </w:p>
        </w:tc>
        <w:tc>
          <w:tcPr>
            <w:tcW w:w="1128" w:type="dxa"/>
            <w:gridSpan w:val="3"/>
          </w:tcPr>
          <w:p w14:paraId="314EDEA4" w14:textId="77777777" w:rsidR="00C7287B" w:rsidRPr="00705E93" w:rsidRDefault="00C7287B" w:rsidP="008B1039">
            <w:pPr>
              <w:pStyle w:val="TableParagraph"/>
              <w:jc w:val="both"/>
              <w:rPr>
                <w:rFonts w:asciiTheme="minorHAnsi" w:hAnsiTheme="minorHAnsi" w:cstheme="minorHAnsi"/>
                <w:sz w:val="26"/>
              </w:rPr>
            </w:pPr>
          </w:p>
          <w:p w14:paraId="39C00F72" w14:textId="77777777" w:rsidR="00C7287B" w:rsidRPr="00705E93" w:rsidRDefault="00C7287B" w:rsidP="008B1039">
            <w:pPr>
              <w:pStyle w:val="TableParagraph"/>
              <w:spacing w:before="187"/>
              <w:ind w:right="512"/>
              <w:jc w:val="center"/>
              <w:rPr>
                <w:rFonts w:asciiTheme="minorHAnsi" w:hAnsiTheme="minorHAnsi" w:cstheme="minorHAnsi"/>
                <w:b/>
                <w:sz w:val="24"/>
              </w:rPr>
            </w:pPr>
            <w:r>
              <w:rPr>
                <w:rFonts w:asciiTheme="minorHAnsi" w:hAnsiTheme="minorHAnsi" w:cstheme="minorHAnsi"/>
                <w:b/>
                <w:sz w:val="24"/>
              </w:rPr>
              <w:t xml:space="preserve">         </w:t>
            </w:r>
            <w:r w:rsidRPr="00705E93">
              <w:rPr>
                <w:rFonts w:asciiTheme="minorHAnsi" w:hAnsiTheme="minorHAnsi" w:cstheme="minorHAnsi"/>
                <w:b/>
                <w:sz w:val="24"/>
              </w:rPr>
              <w:t>-</w:t>
            </w:r>
          </w:p>
        </w:tc>
        <w:tc>
          <w:tcPr>
            <w:tcW w:w="6726" w:type="dxa"/>
            <w:gridSpan w:val="3"/>
          </w:tcPr>
          <w:p w14:paraId="181D6866" w14:textId="77777777" w:rsidR="00C7287B" w:rsidRPr="00705E93" w:rsidRDefault="00C7287B" w:rsidP="008B1039">
            <w:pPr>
              <w:pStyle w:val="TableParagraph"/>
              <w:jc w:val="both"/>
              <w:rPr>
                <w:rFonts w:asciiTheme="minorHAnsi" w:hAnsiTheme="minorHAnsi" w:cstheme="minorHAnsi"/>
                <w:sz w:val="26"/>
              </w:rPr>
            </w:pPr>
          </w:p>
          <w:p w14:paraId="3B3ADEAE" w14:textId="77777777" w:rsidR="00C7287B" w:rsidRPr="00705E93" w:rsidRDefault="00C7287B" w:rsidP="008B1039">
            <w:pPr>
              <w:pStyle w:val="TableParagraph"/>
              <w:spacing w:before="187"/>
              <w:ind w:left="293" w:right="181"/>
              <w:jc w:val="both"/>
              <w:rPr>
                <w:rFonts w:asciiTheme="minorHAnsi" w:hAnsiTheme="minorHAnsi" w:cstheme="minorHAnsi"/>
                <w:sz w:val="24"/>
              </w:rPr>
            </w:pPr>
            <w:proofErr w:type="spellStart"/>
            <w:r w:rsidRPr="00705E93">
              <w:rPr>
                <w:rFonts w:asciiTheme="minorHAnsi" w:hAnsiTheme="minorHAnsi" w:cstheme="minorHAnsi"/>
                <w:sz w:val="24"/>
              </w:rPr>
              <w:t>Aşındırıcı</w:t>
            </w:r>
            <w:proofErr w:type="spellEnd"/>
            <w:r>
              <w:rPr>
                <w:rFonts w:asciiTheme="minorHAnsi" w:hAnsiTheme="minorHAnsi" w:cstheme="minorHAnsi"/>
                <w:sz w:val="24"/>
              </w:rPr>
              <w:t xml:space="preserve"> </w:t>
            </w:r>
            <w:proofErr w:type="spellStart"/>
            <w:r>
              <w:rPr>
                <w:rFonts w:asciiTheme="minorHAnsi" w:hAnsiTheme="minorHAnsi" w:cstheme="minorHAnsi"/>
                <w:sz w:val="24"/>
              </w:rPr>
              <w:t>Maddeler</w:t>
            </w:r>
            <w:proofErr w:type="spellEnd"/>
          </w:p>
        </w:tc>
      </w:tr>
      <w:tr w:rsidR="00C7287B" w:rsidRPr="00705E93" w14:paraId="42FEA906" w14:textId="77777777" w:rsidTr="008B1039">
        <w:trPr>
          <w:trHeight w:val="378"/>
        </w:trPr>
        <w:tc>
          <w:tcPr>
            <w:tcW w:w="9404" w:type="dxa"/>
            <w:gridSpan w:val="8"/>
            <w:shd w:val="clear" w:color="auto" w:fill="C00000"/>
          </w:tcPr>
          <w:p w14:paraId="59879F7F" w14:textId="77777777" w:rsidR="00C7287B" w:rsidRPr="00705E93" w:rsidRDefault="00C7287B" w:rsidP="008B1039">
            <w:pPr>
              <w:pStyle w:val="TableParagraph"/>
              <w:spacing w:before="49"/>
              <w:ind w:right="4000"/>
              <w:jc w:val="both"/>
              <w:rPr>
                <w:rFonts w:asciiTheme="minorHAnsi" w:hAnsiTheme="minorHAnsi" w:cstheme="minorHAnsi"/>
                <w:b/>
                <w:sz w:val="24"/>
              </w:rPr>
            </w:pPr>
            <w:r w:rsidRPr="00705E93">
              <w:rPr>
                <w:rFonts w:asciiTheme="minorHAnsi" w:hAnsiTheme="minorHAnsi" w:cstheme="minorHAnsi"/>
                <w:b/>
                <w:color w:val="FFFFFF"/>
                <w:sz w:val="32"/>
              </w:rPr>
              <w:t>Sınıf 9</w:t>
            </w:r>
          </w:p>
        </w:tc>
      </w:tr>
      <w:tr w:rsidR="00C7287B" w:rsidRPr="00705E93" w14:paraId="3851BFA7" w14:textId="77777777" w:rsidTr="008B1039">
        <w:trPr>
          <w:trHeight w:val="1247"/>
        </w:trPr>
        <w:tc>
          <w:tcPr>
            <w:tcW w:w="1550" w:type="dxa"/>
            <w:gridSpan w:val="2"/>
          </w:tcPr>
          <w:p w14:paraId="3EA71582" w14:textId="77777777" w:rsidR="00C7287B" w:rsidRPr="00705E93" w:rsidRDefault="00C7287B" w:rsidP="008B1039">
            <w:pPr>
              <w:pStyle w:val="TableParagraph"/>
              <w:spacing w:before="2"/>
              <w:jc w:val="both"/>
              <w:rPr>
                <w:rFonts w:asciiTheme="minorHAnsi" w:hAnsiTheme="minorHAnsi" w:cstheme="minorHAnsi"/>
                <w:sz w:val="5"/>
              </w:rPr>
            </w:pPr>
          </w:p>
          <w:p w14:paraId="2AF0FD43" w14:textId="77777777" w:rsidR="00C7287B" w:rsidRPr="00705E93" w:rsidRDefault="00C7287B" w:rsidP="008B1039">
            <w:pPr>
              <w:pStyle w:val="TableParagraph"/>
              <w:ind w:left="194"/>
              <w:jc w:val="both"/>
              <w:rPr>
                <w:rFonts w:asciiTheme="minorHAnsi" w:hAnsiTheme="minorHAnsi" w:cstheme="minorHAnsi"/>
                <w:sz w:val="20"/>
              </w:rPr>
            </w:pPr>
            <w:r w:rsidRPr="00705E93">
              <w:rPr>
                <w:rFonts w:asciiTheme="minorHAnsi" w:hAnsiTheme="minorHAnsi" w:cstheme="minorHAnsi"/>
                <w:noProof/>
                <w:sz w:val="20"/>
                <w:lang w:val="tr-TR" w:eastAsia="tr-TR"/>
              </w:rPr>
              <w:drawing>
                <wp:inline distT="0" distB="0" distL="0" distR="0" wp14:anchorId="5154FD10" wp14:editId="447D268E">
                  <wp:extent cx="720089" cy="720089"/>
                  <wp:effectExtent l="0" t="0" r="0" b="0"/>
                  <wp:docPr id="115"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28.png"/>
                          <pic:cNvPicPr/>
                        </pic:nvPicPr>
                        <pic:blipFill>
                          <a:blip r:embed="rId35" cstate="print"/>
                          <a:stretch>
                            <a:fillRect/>
                          </a:stretch>
                        </pic:blipFill>
                        <pic:spPr>
                          <a:xfrm>
                            <a:off x="0" y="0"/>
                            <a:ext cx="720089" cy="720089"/>
                          </a:xfrm>
                          <a:prstGeom prst="rect">
                            <a:avLst/>
                          </a:prstGeom>
                        </pic:spPr>
                      </pic:pic>
                    </a:graphicData>
                  </a:graphic>
                </wp:inline>
              </w:drawing>
            </w:r>
          </w:p>
        </w:tc>
        <w:tc>
          <w:tcPr>
            <w:tcW w:w="1128" w:type="dxa"/>
            <w:gridSpan w:val="3"/>
          </w:tcPr>
          <w:p w14:paraId="7A30AF6E" w14:textId="77777777" w:rsidR="00C7287B" w:rsidRPr="00705E93" w:rsidRDefault="00C7287B" w:rsidP="008B1039">
            <w:pPr>
              <w:pStyle w:val="TableParagraph"/>
              <w:jc w:val="both"/>
              <w:rPr>
                <w:rFonts w:asciiTheme="minorHAnsi" w:hAnsiTheme="minorHAnsi" w:cstheme="minorHAnsi"/>
                <w:sz w:val="26"/>
              </w:rPr>
            </w:pPr>
          </w:p>
          <w:p w14:paraId="38C702BA" w14:textId="77777777" w:rsidR="00C7287B" w:rsidRPr="00705E93" w:rsidRDefault="00C7287B" w:rsidP="008B1039">
            <w:pPr>
              <w:pStyle w:val="TableParagraph"/>
              <w:spacing w:before="187"/>
              <w:ind w:right="512"/>
              <w:jc w:val="center"/>
              <w:rPr>
                <w:rFonts w:asciiTheme="minorHAnsi" w:hAnsiTheme="minorHAnsi" w:cstheme="minorHAnsi"/>
                <w:b/>
                <w:sz w:val="24"/>
              </w:rPr>
            </w:pPr>
            <w:r>
              <w:rPr>
                <w:rFonts w:asciiTheme="minorHAnsi" w:hAnsiTheme="minorHAnsi" w:cstheme="minorHAnsi"/>
                <w:b/>
                <w:sz w:val="24"/>
              </w:rPr>
              <w:t xml:space="preserve">        </w:t>
            </w:r>
            <w:r w:rsidRPr="00705E93">
              <w:rPr>
                <w:rFonts w:asciiTheme="minorHAnsi" w:hAnsiTheme="minorHAnsi" w:cstheme="minorHAnsi"/>
                <w:b/>
                <w:sz w:val="24"/>
              </w:rPr>
              <w:t>-</w:t>
            </w:r>
          </w:p>
        </w:tc>
        <w:tc>
          <w:tcPr>
            <w:tcW w:w="6726" w:type="dxa"/>
            <w:gridSpan w:val="3"/>
          </w:tcPr>
          <w:p w14:paraId="45C06579" w14:textId="77777777" w:rsidR="00C7287B" w:rsidRPr="00705E93" w:rsidRDefault="00C7287B" w:rsidP="008B1039">
            <w:pPr>
              <w:pStyle w:val="TableParagraph"/>
              <w:jc w:val="both"/>
              <w:rPr>
                <w:rFonts w:asciiTheme="minorHAnsi" w:hAnsiTheme="minorHAnsi" w:cstheme="minorHAnsi"/>
                <w:sz w:val="26"/>
              </w:rPr>
            </w:pPr>
          </w:p>
          <w:p w14:paraId="0101ACE0" w14:textId="77777777" w:rsidR="00C7287B" w:rsidRPr="00705E93" w:rsidRDefault="00C7287B" w:rsidP="008B1039">
            <w:pPr>
              <w:pStyle w:val="TableParagraph"/>
              <w:spacing w:before="187"/>
              <w:ind w:left="294" w:right="181"/>
              <w:jc w:val="both"/>
              <w:rPr>
                <w:rFonts w:asciiTheme="minorHAnsi" w:hAnsiTheme="minorHAnsi" w:cstheme="minorHAnsi"/>
                <w:sz w:val="24"/>
              </w:rPr>
            </w:pPr>
            <w:proofErr w:type="spellStart"/>
            <w:r w:rsidRPr="00705E93">
              <w:rPr>
                <w:rFonts w:asciiTheme="minorHAnsi" w:hAnsiTheme="minorHAnsi" w:cstheme="minorHAnsi"/>
                <w:sz w:val="24"/>
              </w:rPr>
              <w:t>Çeşitli</w:t>
            </w:r>
            <w:proofErr w:type="spellEnd"/>
            <w:r w:rsidRPr="00705E93">
              <w:rPr>
                <w:rFonts w:asciiTheme="minorHAnsi" w:hAnsiTheme="minorHAnsi" w:cstheme="minorHAnsi"/>
                <w:sz w:val="24"/>
              </w:rPr>
              <w:t xml:space="preserve"> Tehlikeli </w:t>
            </w:r>
            <w:proofErr w:type="spellStart"/>
            <w:r w:rsidRPr="00705E93">
              <w:rPr>
                <w:rFonts w:asciiTheme="minorHAnsi" w:hAnsiTheme="minorHAnsi" w:cstheme="minorHAnsi"/>
                <w:sz w:val="24"/>
              </w:rPr>
              <w:t>Maddeler</w:t>
            </w:r>
            <w:proofErr w:type="spellEnd"/>
            <w:r w:rsidRPr="00705E93">
              <w:rPr>
                <w:rFonts w:asciiTheme="minorHAnsi" w:hAnsiTheme="minorHAnsi" w:cstheme="minorHAnsi"/>
                <w:sz w:val="24"/>
              </w:rPr>
              <w:t xml:space="preserve"> ve </w:t>
            </w:r>
            <w:proofErr w:type="spellStart"/>
            <w:r w:rsidRPr="00705E93">
              <w:rPr>
                <w:rFonts w:asciiTheme="minorHAnsi" w:hAnsiTheme="minorHAnsi" w:cstheme="minorHAnsi"/>
                <w:sz w:val="24"/>
              </w:rPr>
              <w:t>Nesneler</w:t>
            </w:r>
            <w:proofErr w:type="spellEnd"/>
            <w:r w:rsidRPr="00705E93">
              <w:rPr>
                <w:rFonts w:asciiTheme="minorHAnsi" w:hAnsiTheme="minorHAnsi" w:cstheme="minorHAnsi"/>
                <w:sz w:val="24"/>
              </w:rPr>
              <w:t xml:space="preserve"> </w:t>
            </w:r>
            <w:proofErr w:type="gramStart"/>
            <w:r>
              <w:rPr>
                <w:rFonts w:asciiTheme="minorHAnsi" w:hAnsiTheme="minorHAnsi" w:cstheme="minorHAnsi"/>
                <w:sz w:val="24"/>
              </w:rPr>
              <w:t>( Sınıf</w:t>
            </w:r>
            <w:proofErr w:type="gramEnd"/>
            <w:r>
              <w:rPr>
                <w:rFonts w:asciiTheme="minorHAnsi" w:hAnsiTheme="minorHAnsi" w:cstheme="minorHAnsi"/>
                <w:sz w:val="24"/>
              </w:rPr>
              <w:t xml:space="preserve"> 9 ) ve Çevreye </w:t>
            </w:r>
            <w:proofErr w:type="spellStart"/>
            <w:r>
              <w:rPr>
                <w:rFonts w:asciiTheme="minorHAnsi" w:hAnsiTheme="minorHAnsi" w:cstheme="minorHAnsi"/>
                <w:sz w:val="24"/>
              </w:rPr>
              <w:t>Zararlı</w:t>
            </w:r>
            <w:proofErr w:type="spellEnd"/>
            <w:r>
              <w:rPr>
                <w:rFonts w:asciiTheme="minorHAnsi" w:hAnsiTheme="minorHAnsi" w:cstheme="minorHAnsi"/>
                <w:sz w:val="24"/>
              </w:rPr>
              <w:t xml:space="preserve"> </w:t>
            </w:r>
            <w:proofErr w:type="spellStart"/>
            <w:r w:rsidRPr="00705E93">
              <w:rPr>
                <w:rFonts w:asciiTheme="minorHAnsi" w:hAnsiTheme="minorHAnsi" w:cstheme="minorHAnsi"/>
                <w:sz w:val="24"/>
              </w:rPr>
              <w:t>Maddeler</w:t>
            </w:r>
            <w:proofErr w:type="spellEnd"/>
          </w:p>
        </w:tc>
      </w:tr>
      <w:bookmarkEnd w:id="6"/>
    </w:tbl>
    <w:p w14:paraId="1AB6F1AE" w14:textId="77777777" w:rsidR="00F058F3" w:rsidRDefault="00F058F3" w:rsidP="00AB7583">
      <w:pPr>
        <w:widowControl w:val="0"/>
        <w:tabs>
          <w:tab w:val="left" w:pos="1360"/>
        </w:tabs>
        <w:autoSpaceDE w:val="0"/>
        <w:autoSpaceDN w:val="0"/>
        <w:spacing w:after="0" w:line="242" w:lineRule="auto"/>
        <w:jc w:val="both"/>
        <w:rPr>
          <w:rFonts w:asciiTheme="minorHAnsi" w:hAnsiTheme="minorHAnsi" w:cstheme="minorHAnsi"/>
          <w:color w:val="FF0000"/>
          <w:sz w:val="24"/>
          <w:szCs w:val="24"/>
        </w:rPr>
      </w:pPr>
    </w:p>
    <w:p w14:paraId="43EA6A9D" w14:textId="77777777" w:rsidR="00163784" w:rsidRPr="009E3457" w:rsidRDefault="00163784" w:rsidP="00163784">
      <w:pPr>
        <w:spacing w:after="0" w:line="240" w:lineRule="auto"/>
        <w:jc w:val="both"/>
        <w:rPr>
          <w:rFonts w:asciiTheme="minorHAnsi" w:hAnsiTheme="minorHAnsi" w:cstheme="minorHAnsi"/>
          <w:b/>
          <w:bCs/>
          <w:color w:val="000000" w:themeColor="text1"/>
          <w:sz w:val="24"/>
          <w:szCs w:val="24"/>
          <w:shd w:val="clear" w:color="auto" w:fill="FFFFFF"/>
        </w:rPr>
      </w:pPr>
      <w:r w:rsidRPr="009E3457">
        <w:rPr>
          <w:rFonts w:asciiTheme="minorHAnsi" w:hAnsiTheme="minorHAnsi" w:cstheme="minorHAnsi"/>
          <w:b/>
          <w:bCs/>
          <w:color w:val="000000" w:themeColor="text1"/>
          <w:sz w:val="24"/>
          <w:szCs w:val="24"/>
          <w:shd w:val="clear" w:color="auto" w:fill="FFFFFF"/>
        </w:rPr>
        <w:t xml:space="preserve">İDO A.Ş. olarak, HAREM-SİRKECİ terminallerimizde tehlikeli ve tehlikesiz maddelerin paketleme, elleçleme, depolama, doldurma, boşaltma, kara araçlarına indirme-bindirme işlemleri ve konteyner taşımacılığı </w:t>
      </w:r>
      <w:r w:rsidRPr="009E3457">
        <w:rPr>
          <w:rFonts w:asciiTheme="minorHAnsi" w:hAnsiTheme="minorHAnsi" w:cstheme="minorHAnsi"/>
          <w:b/>
          <w:bCs/>
          <w:color w:val="000000" w:themeColor="text1"/>
          <w:sz w:val="24"/>
          <w:szCs w:val="24"/>
          <w:u w:val="single"/>
          <w:shd w:val="clear" w:color="auto" w:fill="FFFFFF"/>
        </w:rPr>
        <w:t>bulunmamaktadır.</w:t>
      </w:r>
      <w:r w:rsidRPr="009E3457">
        <w:rPr>
          <w:rFonts w:asciiTheme="minorHAnsi" w:hAnsiTheme="minorHAnsi" w:cstheme="minorHAnsi"/>
          <w:b/>
          <w:bCs/>
          <w:color w:val="000000" w:themeColor="text1"/>
          <w:sz w:val="24"/>
          <w:szCs w:val="24"/>
          <w:shd w:val="clear" w:color="auto" w:fill="FFFFFF"/>
        </w:rPr>
        <w:t xml:space="preserve"> </w:t>
      </w:r>
    </w:p>
    <w:p w14:paraId="1308E892" w14:textId="77777777" w:rsidR="00163784" w:rsidRPr="009E3457" w:rsidRDefault="00163784" w:rsidP="00163784">
      <w:pPr>
        <w:spacing w:after="0" w:line="240" w:lineRule="auto"/>
        <w:jc w:val="both"/>
        <w:rPr>
          <w:rFonts w:asciiTheme="minorHAnsi" w:hAnsiTheme="minorHAnsi" w:cstheme="minorHAnsi"/>
          <w:b/>
          <w:bCs/>
          <w:color w:val="000000" w:themeColor="text1"/>
          <w:sz w:val="24"/>
          <w:szCs w:val="24"/>
          <w:shd w:val="clear" w:color="auto" w:fill="FFFFFF"/>
        </w:rPr>
      </w:pPr>
    </w:p>
    <w:p w14:paraId="57CEF338" w14:textId="77777777" w:rsidR="00163784" w:rsidRPr="00163784" w:rsidRDefault="00163784" w:rsidP="00163784">
      <w:pPr>
        <w:spacing w:after="0" w:line="240" w:lineRule="auto"/>
        <w:jc w:val="both"/>
        <w:rPr>
          <w:rFonts w:asciiTheme="minorHAnsi" w:hAnsiTheme="minorHAnsi" w:cstheme="minorHAnsi"/>
          <w:b/>
          <w:bCs/>
          <w:color w:val="000000" w:themeColor="text1"/>
          <w:sz w:val="24"/>
          <w:szCs w:val="24"/>
          <w:shd w:val="clear" w:color="auto" w:fill="FFFFFF"/>
        </w:rPr>
      </w:pPr>
      <w:r w:rsidRPr="00163784">
        <w:rPr>
          <w:rFonts w:asciiTheme="minorHAnsi" w:hAnsiTheme="minorHAnsi" w:cstheme="minorHAnsi"/>
          <w:b/>
          <w:bCs/>
          <w:color w:val="000000" w:themeColor="text1"/>
          <w:sz w:val="24"/>
          <w:szCs w:val="24"/>
          <w:shd w:val="clear" w:color="auto" w:fill="FFFFFF"/>
        </w:rPr>
        <w:t>Terminallerimizde sadece, Limanlar Yönetmeliği’nin 18. Maddesi 3. Fıkrasına bağlı olarak Tehlikeli Madde Taşıyan kara araçlarının HAREM-SİRKECİ (ASYA-AVRUPA) lokasyonları arasında RO-RO taşımacılığı ile geçişi sağlanmaktadır. Bitişik Limanlar arasında taşıma yapılmaktadır.</w:t>
      </w:r>
    </w:p>
    <w:p w14:paraId="39557E71" w14:textId="77777777" w:rsidR="00163784" w:rsidRPr="00163784" w:rsidRDefault="00163784" w:rsidP="00163784">
      <w:pPr>
        <w:spacing w:after="0" w:line="240" w:lineRule="auto"/>
        <w:jc w:val="both"/>
        <w:rPr>
          <w:rFonts w:asciiTheme="minorHAnsi" w:hAnsiTheme="minorHAnsi" w:cstheme="minorHAnsi"/>
          <w:b/>
          <w:bCs/>
          <w:color w:val="000000" w:themeColor="text1"/>
          <w:sz w:val="24"/>
          <w:szCs w:val="24"/>
          <w:shd w:val="clear" w:color="auto" w:fill="FFFFFF"/>
        </w:rPr>
      </w:pPr>
      <w:r w:rsidRPr="00163784">
        <w:rPr>
          <w:rFonts w:asciiTheme="minorHAnsi" w:hAnsiTheme="minorHAnsi" w:cstheme="minorHAnsi"/>
          <w:b/>
          <w:bCs/>
          <w:color w:val="000000" w:themeColor="text1"/>
          <w:sz w:val="24"/>
          <w:szCs w:val="24"/>
          <w:shd w:val="clear" w:color="auto" w:fill="FFFFFF"/>
        </w:rPr>
        <w:t>Tehlikeli Maddelerin taşındığı sırada kesinlikle sivil araç ve yolcu taşımacılığı yapılmamaktadır.</w:t>
      </w:r>
    </w:p>
    <w:p w14:paraId="1FE07963" w14:textId="77777777" w:rsidR="00163784" w:rsidRPr="00163784" w:rsidRDefault="00163784" w:rsidP="00163784">
      <w:pPr>
        <w:spacing w:after="0" w:line="240" w:lineRule="auto"/>
        <w:jc w:val="both"/>
        <w:rPr>
          <w:rFonts w:asciiTheme="minorHAnsi" w:hAnsiTheme="minorHAnsi" w:cstheme="minorHAnsi"/>
          <w:b/>
          <w:bCs/>
          <w:color w:val="000000" w:themeColor="text1"/>
          <w:sz w:val="24"/>
          <w:szCs w:val="24"/>
          <w:u w:val="single"/>
          <w:shd w:val="clear" w:color="auto" w:fill="FFFFFF"/>
        </w:rPr>
      </w:pPr>
      <w:r w:rsidRPr="00163784">
        <w:rPr>
          <w:rFonts w:asciiTheme="minorHAnsi" w:hAnsiTheme="minorHAnsi" w:cstheme="minorHAnsi"/>
          <w:b/>
          <w:bCs/>
          <w:color w:val="000000" w:themeColor="text1"/>
          <w:sz w:val="24"/>
          <w:szCs w:val="24"/>
          <w:u w:val="single"/>
          <w:shd w:val="clear" w:color="auto" w:fill="FFFFFF"/>
        </w:rPr>
        <w:t>İzinlerimiz kapsamında Paketli tehlikeli yükler ve Patlayıcı yükler taşınmaktadır. İznimiz dışında olan yükler taşınmamaktadır.</w:t>
      </w:r>
    </w:p>
    <w:p w14:paraId="019D979F" w14:textId="77777777" w:rsidR="00163784" w:rsidRPr="00163784" w:rsidRDefault="00163784" w:rsidP="00163784">
      <w:pPr>
        <w:spacing w:after="0" w:line="240" w:lineRule="auto"/>
        <w:jc w:val="both"/>
        <w:rPr>
          <w:rFonts w:asciiTheme="minorHAnsi" w:hAnsiTheme="minorHAnsi" w:cstheme="minorHAnsi"/>
          <w:b/>
          <w:bCs/>
          <w:color w:val="000000" w:themeColor="text1"/>
          <w:sz w:val="24"/>
          <w:szCs w:val="24"/>
          <w:u w:val="single"/>
          <w:shd w:val="clear" w:color="auto" w:fill="FFFFFF"/>
        </w:rPr>
      </w:pPr>
    </w:p>
    <w:p w14:paraId="15CE5B46" w14:textId="77777777" w:rsidR="00163784" w:rsidRPr="00163784" w:rsidRDefault="00163784" w:rsidP="00163784">
      <w:pPr>
        <w:widowControl w:val="0"/>
        <w:tabs>
          <w:tab w:val="left" w:pos="1360"/>
        </w:tabs>
        <w:autoSpaceDE w:val="0"/>
        <w:autoSpaceDN w:val="0"/>
        <w:spacing w:after="0" w:line="242" w:lineRule="auto"/>
        <w:jc w:val="both"/>
        <w:rPr>
          <w:b/>
          <w:color w:val="000000" w:themeColor="text1"/>
          <w:sz w:val="24"/>
          <w:szCs w:val="24"/>
        </w:rPr>
      </w:pPr>
      <w:r w:rsidRPr="00163784">
        <w:rPr>
          <w:rFonts w:asciiTheme="minorHAnsi" w:hAnsiTheme="minorHAnsi" w:cstheme="minorHAnsi"/>
          <w:b/>
          <w:bCs/>
          <w:color w:val="000000" w:themeColor="text1"/>
          <w:sz w:val="24"/>
          <w:szCs w:val="24"/>
          <w:shd w:val="clear" w:color="auto" w:fill="FFFFFF"/>
        </w:rPr>
        <w:t xml:space="preserve">Araçlar terminallerimize girmeden önce mutlaka kontrol ediliyor olup; eksik, hasarlı, döküntü veya sızıntı yapan araçlar kesinlikle terminal sınırları içerisine </w:t>
      </w:r>
      <w:r w:rsidRPr="00163784">
        <w:rPr>
          <w:rFonts w:asciiTheme="minorHAnsi" w:hAnsiTheme="minorHAnsi" w:cstheme="minorHAnsi"/>
          <w:b/>
          <w:bCs/>
          <w:color w:val="000000" w:themeColor="text1"/>
          <w:sz w:val="24"/>
          <w:szCs w:val="24"/>
          <w:u w:val="single"/>
          <w:shd w:val="clear" w:color="auto" w:fill="FFFFFF"/>
        </w:rPr>
        <w:t>alınmamaktadır.</w:t>
      </w:r>
    </w:p>
    <w:p w14:paraId="790559A9" w14:textId="28903BDD" w:rsidR="00473ECF" w:rsidRPr="00163784" w:rsidRDefault="00163784" w:rsidP="00163784">
      <w:pPr>
        <w:widowControl w:val="0"/>
        <w:tabs>
          <w:tab w:val="left" w:pos="1360"/>
        </w:tabs>
        <w:autoSpaceDE w:val="0"/>
        <w:autoSpaceDN w:val="0"/>
        <w:spacing w:after="0" w:line="242" w:lineRule="auto"/>
        <w:jc w:val="both"/>
        <w:rPr>
          <w:b/>
          <w:color w:val="000000" w:themeColor="text1"/>
          <w:sz w:val="24"/>
          <w:szCs w:val="24"/>
        </w:rPr>
      </w:pPr>
      <w:r w:rsidRPr="00163784">
        <w:rPr>
          <w:rFonts w:asciiTheme="minorHAnsi" w:hAnsiTheme="minorHAnsi" w:cstheme="minorHAnsi"/>
          <w:b/>
          <w:bCs/>
          <w:color w:val="000000" w:themeColor="text1"/>
          <w:sz w:val="24"/>
          <w:szCs w:val="24"/>
          <w:shd w:val="clear" w:color="auto" w:fill="FFFFFF"/>
        </w:rPr>
        <w:t xml:space="preserve">Ayrıca Sınıf 4.3 (su ile temas ettiğinde </w:t>
      </w:r>
      <w:proofErr w:type="spellStart"/>
      <w:r w:rsidRPr="00163784">
        <w:rPr>
          <w:rFonts w:asciiTheme="minorHAnsi" w:hAnsiTheme="minorHAnsi" w:cstheme="minorHAnsi"/>
          <w:b/>
          <w:bCs/>
          <w:color w:val="000000" w:themeColor="text1"/>
          <w:sz w:val="24"/>
          <w:szCs w:val="24"/>
          <w:shd w:val="clear" w:color="auto" w:fill="FFFFFF"/>
        </w:rPr>
        <w:t>alevlelenebilir</w:t>
      </w:r>
      <w:proofErr w:type="spellEnd"/>
      <w:r w:rsidRPr="00163784">
        <w:rPr>
          <w:rFonts w:asciiTheme="minorHAnsi" w:hAnsiTheme="minorHAnsi" w:cstheme="minorHAnsi"/>
          <w:b/>
          <w:bCs/>
          <w:color w:val="000000" w:themeColor="text1"/>
          <w:sz w:val="24"/>
          <w:szCs w:val="24"/>
          <w:shd w:val="clear" w:color="auto" w:fill="FFFFFF"/>
        </w:rPr>
        <w:t xml:space="preserve"> gazlar çıkaran maddeler) kendi </w:t>
      </w:r>
      <w:proofErr w:type="spellStart"/>
      <w:r w:rsidRPr="00163784">
        <w:rPr>
          <w:rFonts w:asciiTheme="minorHAnsi" w:hAnsiTheme="minorHAnsi" w:cstheme="minorHAnsi"/>
          <w:b/>
          <w:bCs/>
          <w:color w:val="000000" w:themeColor="text1"/>
          <w:sz w:val="24"/>
          <w:szCs w:val="24"/>
          <w:shd w:val="clear" w:color="auto" w:fill="FFFFFF"/>
        </w:rPr>
        <w:t>insiyatifimizde</w:t>
      </w:r>
      <w:proofErr w:type="spellEnd"/>
      <w:r w:rsidRPr="00163784">
        <w:rPr>
          <w:rFonts w:asciiTheme="minorHAnsi" w:hAnsiTheme="minorHAnsi" w:cstheme="minorHAnsi"/>
          <w:b/>
          <w:bCs/>
          <w:color w:val="000000" w:themeColor="text1"/>
          <w:sz w:val="24"/>
          <w:szCs w:val="24"/>
          <w:shd w:val="clear" w:color="auto" w:fill="FFFFFF"/>
        </w:rPr>
        <w:t xml:space="preserve"> </w:t>
      </w:r>
      <w:r w:rsidRPr="00163784">
        <w:rPr>
          <w:rFonts w:asciiTheme="minorHAnsi" w:hAnsiTheme="minorHAnsi" w:cstheme="minorHAnsi"/>
          <w:b/>
          <w:bCs/>
          <w:color w:val="000000" w:themeColor="text1"/>
          <w:sz w:val="24"/>
          <w:szCs w:val="24"/>
          <w:u w:val="single"/>
          <w:shd w:val="clear" w:color="auto" w:fill="FFFFFF"/>
        </w:rPr>
        <w:t>taşınmamaktadır.</w:t>
      </w:r>
    </w:p>
    <w:p w14:paraId="65EBB913" w14:textId="77777777" w:rsidR="00AE3693" w:rsidRDefault="00AE3693" w:rsidP="00AB7583">
      <w:pPr>
        <w:widowControl w:val="0"/>
        <w:tabs>
          <w:tab w:val="left" w:pos="1360"/>
        </w:tabs>
        <w:autoSpaceDE w:val="0"/>
        <w:autoSpaceDN w:val="0"/>
        <w:spacing w:after="0" w:line="242" w:lineRule="auto"/>
        <w:jc w:val="both"/>
        <w:rPr>
          <w:b/>
          <w:color w:val="FF0000"/>
          <w:sz w:val="24"/>
          <w:szCs w:val="24"/>
        </w:rPr>
      </w:pPr>
    </w:p>
    <w:p w14:paraId="1F280138" w14:textId="77777777" w:rsidR="00DD61FC" w:rsidRDefault="00DD61FC" w:rsidP="00AB7583">
      <w:pPr>
        <w:widowControl w:val="0"/>
        <w:tabs>
          <w:tab w:val="left" w:pos="1360"/>
        </w:tabs>
        <w:autoSpaceDE w:val="0"/>
        <w:autoSpaceDN w:val="0"/>
        <w:spacing w:after="0" w:line="242" w:lineRule="auto"/>
        <w:jc w:val="both"/>
        <w:rPr>
          <w:b/>
          <w:color w:val="000000" w:themeColor="text1"/>
          <w:sz w:val="24"/>
        </w:rPr>
      </w:pPr>
      <w:proofErr w:type="gramStart"/>
      <w:r w:rsidRPr="00DD61FC">
        <w:rPr>
          <w:rFonts w:asciiTheme="minorHAnsi" w:hAnsiTheme="minorHAnsi" w:cstheme="minorHAnsi"/>
          <w:b/>
          <w:color w:val="000000" w:themeColor="text1"/>
          <w:sz w:val="24"/>
          <w:szCs w:val="24"/>
        </w:rPr>
        <w:t xml:space="preserve">4.1.2  </w:t>
      </w:r>
      <w:r w:rsidRPr="00DD61FC">
        <w:rPr>
          <w:b/>
          <w:color w:val="000000" w:themeColor="text1"/>
          <w:sz w:val="24"/>
        </w:rPr>
        <w:t>Sınıf</w:t>
      </w:r>
      <w:r w:rsidR="001B354A">
        <w:rPr>
          <w:b/>
          <w:color w:val="000000" w:themeColor="text1"/>
          <w:sz w:val="24"/>
        </w:rPr>
        <w:t>lar</w:t>
      </w:r>
      <w:r w:rsidRPr="00DD61FC">
        <w:rPr>
          <w:b/>
          <w:color w:val="000000" w:themeColor="text1"/>
          <w:sz w:val="24"/>
        </w:rPr>
        <w:t>a</w:t>
      </w:r>
      <w:proofErr w:type="gramEnd"/>
      <w:r w:rsidRPr="00DD61FC">
        <w:rPr>
          <w:b/>
          <w:color w:val="000000" w:themeColor="text1"/>
          <w:sz w:val="24"/>
        </w:rPr>
        <w:t xml:space="preserve"> Özgü Hükümler</w:t>
      </w:r>
    </w:p>
    <w:p w14:paraId="2C349DF6" w14:textId="77777777" w:rsidR="00F058F3" w:rsidRPr="00DD61FC" w:rsidRDefault="00F058F3" w:rsidP="00AB7583">
      <w:pPr>
        <w:widowControl w:val="0"/>
        <w:tabs>
          <w:tab w:val="left" w:pos="1360"/>
        </w:tabs>
        <w:autoSpaceDE w:val="0"/>
        <w:autoSpaceDN w:val="0"/>
        <w:spacing w:after="0" w:line="242" w:lineRule="auto"/>
        <w:jc w:val="both"/>
        <w:rPr>
          <w:b/>
          <w:color w:val="000000" w:themeColor="text1"/>
          <w:sz w:val="24"/>
        </w:rPr>
      </w:pPr>
    </w:p>
    <w:p w14:paraId="548769E1" w14:textId="3A6D126F" w:rsidR="000D56B0" w:rsidRPr="00DD61FC" w:rsidRDefault="00DD61FC" w:rsidP="00AB7583">
      <w:pPr>
        <w:widowControl w:val="0"/>
        <w:tabs>
          <w:tab w:val="left" w:pos="1360"/>
        </w:tabs>
        <w:autoSpaceDE w:val="0"/>
        <w:autoSpaceDN w:val="0"/>
        <w:spacing w:after="0" w:line="242" w:lineRule="auto"/>
        <w:jc w:val="both"/>
        <w:rPr>
          <w:b/>
          <w:color w:val="000000" w:themeColor="text1"/>
          <w:sz w:val="24"/>
        </w:rPr>
      </w:pPr>
      <w:r w:rsidRPr="00DD61FC">
        <w:rPr>
          <w:b/>
          <w:color w:val="000000" w:themeColor="text1"/>
          <w:sz w:val="24"/>
        </w:rPr>
        <w:t xml:space="preserve">-Sınıf </w:t>
      </w:r>
      <w:proofErr w:type="gramStart"/>
      <w:r w:rsidRPr="00DD61FC">
        <w:rPr>
          <w:b/>
          <w:color w:val="000000" w:themeColor="text1"/>
          <w:sz w:val="24"/>
        </w:rPr>
        <w:t>1 -</w:t>
      </w:r>
      <w:proofErr w:type="gramEnd"/>
      <w:r w:rsidRPr="00DD61FC">
        <w:rPr>
          <w:b/>
          <w:color w:val="000000" w:themeColor="text1"/>
          <w:sz w:val="24"/>
        </w:rPr>
        <w:t xml:space="preserve"> Patlayıcı Maddeler ve Nesneler</w:t>
      </w:r>
    </w:p>
    <w:p w14:paraId="1283FC47" w14:textId="18F350DC" w:rsidR="00DD61FC" w:rsidRPr="00DD61FC" w:rsidRDefault="00500064" w:rsidP="00AB7583">
      <w:pPr>
        <w:widowControl w:val="0"/>
        <w:tabs>
          <w:tab w:val="left" w:pos="1360"/>
        </w:tabs>
        <w:autoSpaceDE w:val="0"/>
        <w:autoSpaceDN w:val="0"/>
        <w:spacing w:after="0" w:line="242" w:lineRule="auto"/>
        <w:jc w:val="both"/>
        <w:rPr>
          <w:b/>
          <w:color w:val="000000" w:themeColor="text1"/>
          <w:sz w:val="24"/>
        </w:rPr>
      </w:pPr>
      <w:r w:rsidRPr="00500064">
        <w:rPr>
          <w:b/>
          <w:color w:val="000000" w:themeColor="text1"/>
          <w:sz w:val="24"/>
        </w:rPr>
        <w:t>Tanımlar</w:t>
      </w:r>
      <w:r w:rsidR="00F058F3">
        <w:rPr>
          <w:b/>
          <w:color w:val="000000" w:themeColor="text1"/>
          <w:sz w:val="24"/>
        </w:rPr>
        <w:t>:</w:t>
      </w:r>
    </w:p>
    <w:p w14:paraId="68483E50" w14:textId="4971C237" w:rsidR="00500064" w:rsidRPr="00500064" w:rsidRDefault="00500064" w:rsidP="00AB7583">
      <w:pPr>
        <w:widowControl w:val="0"/>
        <w:tabs>
          <w:tab w:val="left" w:pos="1360"/>
        </w:tabs>
        <w:autoSpaceDE w:val="0"/>
        <w:autoSpaceDN w:val="0"/>
        <w:spacing w:after="0" w:line="242" w:lineRule="auto"/>
        <w:jc w:val="both"/>
        <w:rPr>
          <w:color w:val="000000" w:themeColor="text1"/>
          <w:sz w:val="24"/>
        </w:rPr>
      </w:pPr>
      <w:r w:rsidRPr="00500064">
        <w:rPr>
          <w:color w:val="000000" w:themeColor="text1"/>
          <w:sz w:val="24"/>
        </w:rPr>
        <w:t>Bu kodun amaçlarına uygun olarak, aşağıdaki tanımlar uygulanır:</w:t>
      </w:r>
    </w:p>
    <w:p w14:paraId="368B7BEC" w14:textId="77777777" w:rsidR="00500064" w:rsidRPr="00500064" w:rsidRDefault="00500064" w:rsidP="00AB7583">
      <w:pPr>
        <w:widowControl w:val="0"/>
        <w:tabs>
          <w:tab w:val="left" w:pos="1360"/>
        </w:tabs>
        <w:autoSpaceDE w:val="0"/>
        <w:autoSpaceDN w:val="0"/>
        <w:spacing w:after="0" w:line="242" w:lineRule="auto"/>
        <w:jc w:val="both"/>
        <w:rPr>
          <w:b/>
          <w:color w:val="000000" w:themeColor="text1"/>
          <w:sz w:val="24"/>
        </w:rPr>
      </w:pPr>
      <w:r>
        <w:rPr>
          <w:b/>
          <w:color w:val="000000" w:themeColor="text1"/>
          <w:sz w:val="24"/>
        </w:rPr>
        <w:t>1. Patlayıcı madde</w:t>
      </w:r>
      <w:r w:rsidRPr="00500064">
        <w:rPr>
          <w:b/>
          <w:color w:val="000000" w:themeColor="text1"/>
          <w:sz w:val="24"/>
        </w:rPr>
        <w:t xml:space="preserve">; </w:t>
      </w:r>
      <w:r w:rsidRPr="00500064">
        <w:rPr>
          <w:color w:val="000000" w:themeColor="text1"/>
          <w:sz w:val="24"/>
        </w:rPr>
        <w:t xml:space="preserve">kendi içindeki kimyasal tepkime </w:t>
      </w:r>
      <w:proofErr w:type="gramStart"/>
      <w:r w:rsidRPr="00500064">
        <w:rPr>
          <w:color w:val="000000" w:themeColor="text1"/>
          <w:sz w:val="24"/>
        </w:rPr>
        <w:t>ile;</w:t>
      </w:r>
      <w:proofErr w:type="gramEnd"/>
      <w:r w:rsidRPr="00500064">
        <w:rPr>
          <w:color w:val="000000" w:themeColor="text1"/>
          <w:sz w:val="24"/>
        </w:rPr>
        <w:t xml:space="preserve"> çevreye hasar verecek ölçüde belirli sıcaklık, basınç ve hızda gaz üreten katı veya sıvı madde (veya maddeler karışımı) anlamına gelir.  </w:t>
      </w:r>
      <w:proofErr w:type="spellStart"/>
      <w:r w:rsidRPr="00500064">
        <w:rPr>
          <w:color w:val="000000" w:themeColor="text1"/>
          <w:sz w:val="24"/>
        </w:rPr>
        <w:t>Piroteknik</w:t>
      </w:r>
      <w:proofErr w:type="spellEnd"/>
      <w:r w:rsidRPr="00500064">
        <w:rPr>
          <w:color w:val="000000" w:themeColor="text1"/>
          <w:sz w:val="24"/>
        </w:rPr>
        <w:t xml:space="preserve"> maddeler, gaz yaymasalar da dahildirler.</w:t>
      </w:r>
    </w:p>
    <w:p w14:paraId="201DE60D" w14:textId="77777777" w:rsidR="00500064" w:rsidRPr="00500064" w:rsidRDefault="00500064" w:rsidP="00AB7583">
      <w:pPr>
        <w:widowControl w:val="0"/>
        <w:tabs>
          <w:tab w:val="left" w:pos="1360"/>
        </w:tabs>
        <w:autoSpaceDE w:val="0"/>
        <w:autoSpaceDN w:val="0"/>
        <w:spacing w:after="0" w:line="242" w:lineRule="auto"/>
        <w:jc w:val="both"/>
        <w:rPr>
          <w:color w:val="000000" w:themeColor="text1"/>
          <w:sz w:val="24"/>
        </w:rPr>
      </w:pPr>
      <w:r>
        <w:rPr>
          <w:b/>
          <w:color w:val="000000" w:themeColor="text1"/>
          <w:sz w:val="24"/>
        </w:rPr>
        <w:t>2.</w:t>
      </w:r>
      <w:r w:rsidRPr="00500064">
        <w:rPr>
          <w:b/>
          <w:color w:val="000000" w:themeColor="text1"/>
          <w:sz w:val="24"/>
        </w:rPr>
        <w:t xml:space="preserve"> </w:t>
      </w:r>
      <w:proofErr w:type="spellStart"/>
      <w:r w:rsidRPr="00500064">
        <w:rPr>
          <w:b/>
          <w:color w:val="000000" w:themeColor="text1"/>
          <w:sz w:val="24"/>
        </w:rPr>
        <w:t>Piroteknik</w:t>
      </w:r>
      <w:proofErr w:type="spellEnd"/>
      <w:r w:rsidRPr="00500064">
        <w:rPr>
          <w:b/>
          <w:color w:val="000000" w:themeColor="text1"/>
          <w:sz w:val="24"/>
        </w:rPr>
        <w:t xml:space="preserve"> madde; </w:t>
      </w:r>
      <w:r w:rsidRPr="00500064">
        <w:rPr>
          <w:color w:val="000000" w:themeColor="text1"/>
          <w:sz w:val="24"/>
        </w:rPr>
        <w:t>patlamayan, kendini sürdürebilen ve ısı yayan tepkimeler sonucunda sıcaklıkla, ışıkla, sesle, gazla, dumanla veya bunların birleşimi ile etki yaratmak üzere tasarlanmış madde veya maddeler karışımı anlamına gelir.</w:t>
      </w:r>
    </w:p>
    <w:p w14:paraId="360F47FB" w14:textId="77777777" w:rsidR="00500064" w:rsidRPr="00500064" w:rsidRDefault="00500064" w:rsidP="00AB7583">
      <w:pPr>
        <w:widowControl w:val="0"/>
        <w:tabs>
          <w:tab w:val="left" w:pos="1360"/>
        </w:tabs>
        <w:autoSpaceDE w:val="0"/>
        <w:autoSpaceDN w:val="0"/>
        <w:spacing w:after="0" w:line="242" w:lineRule="auto"/>
        <w:jc w:val="both"/>
        <w:rPr>
          <w:color w:val="000000" w:themeColor="text1"/>
          <w:sz w:val="24"/>
        </w:rPr>
      </w:pPr>
      <w:r>
        <w:rPr>
          <w:b/>
          <w:color w:val="000000" w:themeColor="text1"/>
          <w:sz w:val="24"/>
        </w:rPr>
        <w:t xml:space="preserve">3. </w:t>
      </w:r>
      <w:r w:rsidRPr="00500064">
        <w:rPr>
          <w:b/>
          <w:color w:val="000000" w:themeColor="text1"/>
          <w:sz w:val="24"/>
        </w:rPr>
        <w:t xml:space="preserve">Patlayıcı nesne; </w:t>
      </w:r>
      <w:r w:rsidRPr="00500064">
        <w:rPr>
          <w:color w:val="000000" w:themeColor="text1"/>
          <w:sz w:val="24"/>
        </w:rPr>
        <w:t>bir veya daha fazla patlayıcı madde içeren nesne anlamına gelir.</w:t>
      </w:r>
    </w:p>
    <w:p w14:paraId="03493810" w14:textId="77777777" w:rsidR="00500064" w:rsidRPr="00500064" w:rsidRDefault="00500064" w:rsidP="00AB7583">
      <w:pPr>
        <w:widowControl w:val="0"/>
        <w:tabs>
          <w:tab w:val="left" w:pos="1360"/>
        </w:tabs>
        <w:autoSpaceDE w:val="0"/>
        <w:autoSpaceDN w:val="0"/>
        <w:spacing w:after="0" w:line="242" w:lineRule="auto"/>
        <w:jc w:val="both"/>
        <w:rPr>
          <w:b/>
          <w:color w:val="000000" w:themeColor="text1"/>
          <w:sz w:val="24"/>
        </w:rPr>
      </w:pPr>
      <w:r>
        <w:rPr>
          <w:b/>
          <w:color w:val="000000" w:themeColor="text1"/>
          <w:sz w:val="24"/>
        </w:rPr>
        <w:t xml:space="preserve">4. </w:t>
      </w:r>
      <w:r w:rsidRPr="00500064">
        <w:rPr>
          <w:b/>
          <w:color w:val="000000" w:themeColor="text1"/>
          <w:sz w:val="24"/>
        </w:rPr>
        <w:t>Kütlesel patlama</w:t>
      </w:r>
      <w:r>
        <w:rPr>
          <w:b/>
          <w:color w:val="000000" w:themeColor="text1"/>
          <w:sz w:val="24"/>
        </w:rPr>
        <w:t>;</w:t>
      </w:r>
      <w:r w:rsidRPr="00500064">
        <w:rPr>
          <w:b/>
          <w:color w:val="000000" w:themeColor="text1"/>
          <w:sz w:val="24"/>
        </w:rPr>
        <w:t xml:space="preserve"> </w:t>
      </w:r>
      <w:r w:rsidRPr="00500064">
        <w:rPr>
          <w:color w:val="000000" w:themeColor="text1"/>
          <w:sz w:val="24"/>
        </w:rPr>
        <w:t>anında hemen hemen bütün bir yükü etkileyen patlama anlamına gelir.</w:t>
      </w:r>
    </w:p>
    <w:p w14:paraId="1F56ADEA" w14:textId="77777777" w:rsidR="006A46F8" w:rsidRDefault="00500064" w:rsidP="00AB7583">
      <w:pPr>
        <w:widowControl w:val="0"/>
        <w:tabs>
          <w:tab w:val="left" w:pos="1360"/>
        </w:tabs>
        <w:autoSpaceDE w:val="0"/>
        <w:autoSpaceDN w:val="0"/>
        <w:spacing w:after="0" w:line="242" w:lineRule="auto"/>
        <w:jc w:val="both"/>
        <w:rPr>
          <w:color w:val="000000" w:themeColor="text1"/>
          <w:sz w:val="24"/>
        </w:rPr>
      </w:pPr>
      <w:r>
        <w:rPr>
          <w:b/>
          <w:color w:val="000000" w:themeColor="text1"/>
          <w:sz w:val="24"/>
        </w:rPr>
        <w:t xml:space="preserve">5. </w:t>
      </w:r>
      <w:proofErr w:type="spellStart"/>
      <w:r>
        <w:rPr>
          <w:b/>
          <w:color w:val="000000" w:themeColor="text1"/>
          <w:sz w:val="24"/>
        </w:rPr>
        <w:t>Flegmatize</w:t>
      </w:r>
      <w:proofErr w:type="spellEnd"/>
      <w:r>
        <w:rPr>
          <w:b/>
          <w:color w:val="000000" w:themeColor="text1"/>
          <w:sz w:val="24"/>
        </w:rPr>
        <w:t xml:space="preserve">, </w:t>
      </w:r>
      <w:r w:rsidRPr="00500064">
        <w:rPr>
          <w:color w:val="000000" w:themeColor="text1"/>
          <w:sz w:val="24"/>
        </w:rPr>
        <w:t>patlayıcı maddeye elleçleme ve taşıma sırasında emniyeti arttırmak için bir madde (</w:t>
      </w:r>
      <w:proofErr w:type="spellStart"/>
      <w:r w:rsidRPr="00500064">
        <w:rPr>
          <w:color w:val="000000" w:themeColor="text1"/>
          <w:sz w:val="24"/>
        </w:rPr>
        <w:t>flegmatizer</w:t>
      </w:r>
      <w:proofErr w:type="spellEnd"/>
      <w:r w:rsidRPr="00500064">
        <w:rPr>
          <w:color w:val="000000" w:themeColor="text1"/>
          <w:sz w:val="24"/>
        </w:rPr>
        <w:t xml:space="preserve">) ilave edilmiş olduğu anlamına gelir.  </w:t>
      </w:r>
      <w:proofErr w:type="spellStart"/>
      <w:r w:rsidRPr="00500064">
        <w:rPr>
          <w:color w:val="000000" w:themeColor="text1"/>
          <w:sz w:val="24"/>
        </w:rPr>
        <w:t>Flegmatizer</w:t>
      </w:r>
      <w:proofErr w:type="spellEnd"/>
      <w:r w:rsidRPr="00500064">
        <w:rPr>
          <w:color w:val="000000" w:themeColor="text1"/>
          <w:sz w:val="24"/>
        </w:rPr>
        <w:t xml:space="preserve">, patlayıcılığı ısı, şok, darbe, vurma veya sürtünme eylemlerine duyarsızlaştırır veya daha az hassas hale getirir. </w:t>
      </w:r>
    </w:p>
    <w:p w14:paraId="2AF8630E" w14:textId="6A0A11B8" w:rsidR="00DD61FC" w:rsidRDefault="00500064" w:rsidP="00AB7583">
      <w:pPr>
        <w:widowControl w:val="0"/>
        <w:tabs>
          <w:tab w:val="left" w:pos="1360"/>
        </w:tabs>
        <w:autoSpaceDE w:val="0"/>
        <w:autoSpaceDN w:val="0"/>
        <w:spacing w:after="0" w:line="242" w:lineRule="auto"/>
        <w:jc w:val="both"/>
        <w:rPr>
          <w:b/>
          <w:color w:val="000000" w:themeColor="text1"/>
          <w:sz w:val="24"/>
        </w:rPr>
      </w:pPr>
      <w:r w:rsidRPr="00500064">
        <w:rPr>
          <w:color w:val="000000" w:themeColor="text1"/>
          <w:sz w:val="24"/>
        </w:rPr>
        <w:lastRenderedPageBreak/>
        <w:t xml:space="preserve">Tipik </w:t>
      </w:r>
      <w:proofErr w:type="spellStart"/>
      <w:r w:rsidRPr="00500064">
        <w:rPr>
          <w:color w:val="000000" w:themeColor="text1"/>
          <w:sz w:val="24"/>
        </w:rPr>
        <w:t>flegmatize</w:t>
      </w:r>
      <w:proofErr w:type="spellEnd"/>
      <w:r w:rsidRPr="00500064">
        <w:rPr>
          <w:color w:val="000000" w:themeColor="text1"/>
          <w:sz w:val="24"/>
        </w:rPr>
        <w:t xml:space="preserve"> edici maddeler, bunlarla sınırlı olmamak üzere, balmumu, </w:t>
      </w:r>
      <w:proofErr w:type="gramStart"/>
      <w:r w:rsidRPr="00500064">
        <w:rPr>
          <w:color w:val="000000" w:themeColor="text1"/>
          <w:sz w:val="24"/>
        </w:rPr>
        <w:t>kağıt</w:t>
      </w:r>
      <w:proofErr w:type="gramEnd"/>
      <w:r w:rsidRPr="00500064">
        <w:rPr>
          <w:color w:val="000000" w:themeColor="text1"/>
          <w:sz w:val="24"/>
        </w:rPr>
        <w:t>, su, polimerler (</w:t>
      </w:r>
      <w:proofErr w:type="spellStart"/>
      <w:r w:rsidRPr="00500064">
        <w:rPr>
          <w:color w:val="000000" w:themeColor="text1"/>
          <w:sz w:val="24"/>
        </w:rPr>
        <w:t>klorofloropolimerler</w:t>
      </w:r>
      <w:proofErr w:type="spellEnd"/>
      <w:r w:rsidRPr="00500064">
        <w:rPr>
          <w:color w:val="000000" w:themeColor="text1"/>
          <w:sz w:val="24"/>
        </w:rPr>
        <w:t xml:space="preserve"> gibi) alkol ve yağları (petrol jölesi ve parafin gibi) içerir.</w:t>
      </w:r>
    </w:p>
    <w:p w14:paraId="15FCCE22" w14:textId="77777777" w:rsidR="00CF46FE" w:rsidRPr="00500064" w:rsidRDefault="00DD61FC" w:rsidP="00AB7583">
      <w:pPr>
        <w:widowControl w:val="0"/>
        <w:tabs>
          <w:tab w:val="left" w:pos="1360"/>
        </w:tabs>
        <w:autoSpaceDE w:val="0"/>
        <w:autoSpaceDN w:val="0"/>
        <w:spacing w:after="0" w:line="242" w:lineRule="auto"/>
        <w:jc w:val="both"/>
        <w:rPr>
          <w:b/>
          <w:color w:val="FF0000"/>
          <w:sz w:val="24"/>
          <w:szCs w:val="24"/>
        </w:rPr>
      </w:pPr>
      <w:r>
        <w:rPr>
          <w:b/>
          <w:color w:val="000000" w:themeColor="text1"/>
          <w:sz w:val="24"/>
        </w:rPr>
        <w:t xml:space="preserve">            </w:t>
      </w:r>
    </w:p>
    <w:p w14:paraId="2E5633D1" w14:textId="0900170C" w:rsidR="00500064" w:rsidRPr="00500064" w:rsidRDefault="00500064" w:rsidP="00AB7583">
      <w:pPr>
        <w:widowControl w:val="0"/>
        <w:tabs>
          <w:tab w:val="left" w:pos="1360"/>
        </w:tabs>
        <w:autoSpaceDE w:val="0"/>
        <w:autoSpaceDN w:val="0"/>
        <w:spacing w:after="0" w:line="242" w:lineRule="auto"/>
        <w:jc w:val="both"/>
        <w:rPr>
          <w:b/>
          <w:color w:val="000000" w:themeColor="text1"/>
          <w:sz w:val="24"/>
          <w:szCs w:val="24"/>
        </w:rPr>
      </w:pPr>
      <w:r w:rsidRPr="00500064">
        <w:rPr>
          <w:b/>
          <w:color w:val="000000" w:themeColor="text1"/>
          <w:sz w:val="24"/>
          <w:szCs w:val="24"/>
        </w:rPr>
        <w:t>Tehlike bölümleri</w:t>
      </w:r>
      <w:r w:rsidR="00C7308A">
        <w:rPr>
          <w:b/>
          <w:color w:val="000000" w:themeColor="text1"/>
          <w:sz w:val="24"/>
          <w:szCs w:val="24"/>
        </w:rPr>
        <w:t>:</w:t>
      </w:r>
    </w:p>
    <w:p w14:paraId="1B79B48A" w14:textId="62F602CA" w:rsidR="00500064" w:rsidRPr="00F058F3" w:rsidRDefault="00500064" w:rsidP="00AB7583">
      <w:pPr>
        <w:widowControl w:val="0"/>
        <w:tabs>
          <w:tab w:val="left" w:pos="1360"/>
        </w:tabs>
        <w:autoSpaceDE w:val="0"/>
        <w:autoSpaceDN w:val="0"/>
        <w:spacing w:after="0" w:line="242" w:lineRule="auto"/>
        <w:jc w:val="both"/>
        <w:rPr>
          <w:color w:val="000000" w:themeColor="text1"/>
          <w:sz w:val="24"/>
          <w:szCs w:val="24"/>
        </w:rPr>
      </w:pPr>
      <w:r w:rsidRPr="00500064">
        <w:rPr>
          <w:color w:val="000000" w:themeColor="text1"/>
          <w:sz w:val="24"/>
          <w:szCs w:val="24"/>
        </w:rPr>
        <w:t>Sınıf 1’deki</w:t>
      </w:r>
      <w:r w:rsidR="00F058F3">
        <w:rPr>
          <w:color w:val="000000" w:themeColor="text1"/>
          <w:sz w:val="24"/>
          <w:szCs w:val="24"/>
        </w:rPr>
        <w:t xml:space="preserve"> altı tehlike bölümü şunlardır:</w:t>
      </w:r>
    </w:p>
    <w:p w14:paraId="270FE169" w14:textId="77777777" w:rsidR="00500064" w:rsidRPr="00500064" w:rsidRDefault="00500064" w:rsidP="00AB7583">
      <w:pPr>
        <w:widowControl w:val="0"/>
        <w:tabs>
          <w:tab w:val="left" w:pos="1360"/>
        </w:tabs>
        <w:autoSpaceDE w:val="0"/>
        <w:autoSpaceDN w:val="0"/>
        <w:spacing w:after="0" w:line="242" w:lineRule="auto"/>
        <w:jc w:val="both"/>
        <w:rPr>
          <w:b/>
          <w:color w:val="000000" w:themeColor="text1"/>
          <w:sz w:val="24"/>
          <w:szCs w:val="24"/>
        </w:rPr>
      </w:pPr>
      <w:r w:rsidRPr="00500064">
        <w:rPr>
          <w:b/>
          <w:color w:val="000000" w:themeColor="text1"/>
          <w:sz w:val="24"/>
          <w:szCs w:val="24"/>
        </w:rPr>
        <w:t>Bölüm 1,</w:t>
      </w:r>
      <w:proofErr w:type="gramStart"/>
      <w:r w:rsidRPr="00500064">
        <w:rPr>
          <w:b/>
          <w:color w:val="000000" w:themeColor="text1"/>
          <w:sz w:val="24"/>
          <w:szCs w:val="24"/>
        </w:rPr>
        <w:t xml:space="preserve">1  </w:t>
      </w:r>
      <w:r w:rsidRPr="00500064">
        <w:rPr>
          <w:b/>
          <w:color w:val="000000" w:themeColor="text1"/>
          <w:sz w:val="24"/>
          <w:szCs w:val="24"/>
        </w:rPr>
        <w:tab/>
      </w:r>
      <w:proofErr w:type="gramEnd"/>
      <w:r w:rsidRPr="00500064">
        <w:rPr>
          <w:b/>
          <w:color w:val="000000" w:themeColor="text1"/>
          <w:sz w:val="24"/>
          <w:szCs w:val="24"/>
        </w:rPr>
        <w:t xml:space="preserve"> </w:t>
      </w:r>
      <w:r w:rsidRPr="00500064">
        <w:rPr>
          <w:color w:val="000000" w:themeColor="text1"/>
          <w:sz w:val="24"/>
          <w:szCs w:val="24"/>
        </w:rPr>
        <w:t>Kütlesel patlama tehlikesi olan madde ve nesneler</w:t>
      </w:r>
    </w:p>
    <w:p w14:paraId="5185B069" w14:textId="506C6922" w:rsidR="00DB0E47" w:rsidRPr="006A46F8" w:rsidRDefault="00500064" w:rsidP="00AB7583">
      <w:pPr>
        <w:widowControl w:val="0"/>
        <w:tabs>
          <w:tab w:val="left" w:pos="1360"/>
        </w:tabs>
        <w:autoSpaceDE w:val="0"/>
        <w:autoSpaceDN w:val="0"/>
        <w:spacing w:after="0" w:line="242" w:lineRule="auto"/>
        <w:jc w:val="both"/>
        <w:rPr>
          <w:color w:val="000000" w:themeColor="text1"/>
          <w:sz w:val="24"/>
          <w:szCs w:val="24"/>
        </w:rPr>
      </w:pPr>
      <w:r w:rsidRPr="00500064">
        <w:rPr>
          <w:b/>
          <w:color w:val="000000" w:themeColor="text1"/>
          <w:sz w:val="24"/>
          <w:szCs w:val="24"/>
        </w:rPr>
        <w:t xml:space="preserve">Bölüm 1,2 </w:t>
      </w:r>
      <w:r w:rsidRPr="00500064">
        <w:rPr>
          <w:b/>
          <w:color w:val="000000" w:themeColor="text1"/>
          <w:sz w:val="24"/>
          <w:szCs w:val="24"/>
        </w:rPr>
        <w:tab/>
        <w:t xml:space="preserve"> </w:t>
      </w:r>
      <w:r w:rsidRPr="00500064">
        <w:rPr>
          <w:color w:val="000000" w:themeColor="text1"/>
          <w:sz w:val="24"/>
          <w:szCs w:val="24"/>
        </w:rPr>
        <w:t xml:space="preserve">Kütlesel patlama tehlikesi olmayan ancak saçılma tehlikesi olan </w:t>
      </w:r>
      <w:r>
        <w:rPr>
          <w:color w:val="000000" w:themeColor="text1"/>
          <w:sz w:val="24"/>
          <w:szCs w:val="24"/>
        </w:rPr>
        <w:tab/>
      </w:r>
      <w:r>
        <w:rPr>
          <w:color w:val="000000" w:themeColor="text1"/>
          <w:sz w:val="24"/>
          <w:szCs w:val="24"/>
        </w:rPr>
        <w:tab/>
        <w:t xml:space="preserve"> </w:t>
      </w:r>
      <w:r w:rsidRPr="00500064">
        <w:rPr>
          <w:color w:val="000000" w:themeColor="text1"/>
          <w:sz w:val="24"/>
          <w:szCs w:val="24"/>
        </w:rPr>
        <w:t>madde ve nesneler</w:t>
      </w:r>
    </w:p>
    <w:p w14:paraId="718A55CB" w14:textId="3825EE49" w:rsidR="00500064" w:rsidRPr="00500064" w:rsidRDefault="00500064" w:rsidP="00AB7583">
      <w:pPr>
        <w:widowControl w:val="0"/>
        <w:tabs>
          <w:tab w:val="left" w:pos="1360"/>
        </w:tabs>
        <w:autoSpaceDE w:val="0"/>
        <w:autoSpaceDN w:val="0"/>
        <w:spacing w:after="0" w:line="242" w:lineRule="auto"/>
        <w:jc w:val="both"/>
        <w:rPr>
          <w:b/>
          <w:color w:val="000000" w:themeColor="text1"/>
          <w:sz w:val="24"/>
          <w:szCs w:val="24"/>
        </w:rPr>
      </w:pPr>
      <w:r w:rsidRPr="00500064">
        <w:rPr>
          <w:b/>
          <w:color w:val="000000" w:themeColor="text1"/>
          <w:sz w:val="24"/>
          <w:szCs w:val="24"/>
        </w:rPr>
        <w:t xml:space="preserve">Bölüm 1,3 </w:t>
      </w:r>
      <w:r w:rsidRPr="00500064">
        <w:rPr>
          <w:b/>
          <w:color w:val="000000" w:themeColor="text1"/>
          <w:sz w:val="24"/>
          <w:szCs w:val="24"/>
        </w:rPr>
        <w:tab/>
      </w:r>
      <w:r w:rsidRPr="00500064">
        <w:rPr>
          <w:color w:val="000000" w:themeColor="text1"/>
          <w:sz w:val="24"/>
          <w:szCs w:val="24"/>
        </w:rPr>
        <w:t xml:space="preserve">Kütlesel patlama tehlikesi olmayan ve fakat yangın tehlikesi olan, </w:t>
      </w:r>
      <w:proofErr w:type="gramStart"/>
      <w:r w:rsidRPr="00500064">
        <w:rPr>
          <w:color w:val="000000" w:themeColor="text1"/>
          <w:sz w:val="24"/>
          <w:szCs w:val="24"/>
        </w:rPr>
        <w:t>yada</w:t>
      </w:r>
      <w:proofErr w:type="gramEnd"/>
      <w:r w:rsidRPr="00500064">
        <w:rPr>
          <w:color w:val="000000" w:themeColor="text1"/>
          <w:sz w:val="24"/>
          <w:szCs w:val="24"/>
        </w:rPr>
        <w:t xml:space="preserve"> küçük bir patlama tehlikesi veya küçük bir saçılma tehlikesi veya </w:t>
      </w:r>
      <w:r>
        <w:rPr>
          <w:color w:val="000000" w:themeColor="text1"/>
          <w:sz w:val="24"/>
          <w:szCs w:val="24"/>
        </w:rPr>
        <w:tab/>
      </w:r>
      <w:r w:rsidRPr="00500064">
        <w:rPr>
          <w:color w:val="000000" w:themeColor="text1"/>
          <w:sz w:val="24"/>
          <w:szCs w:val="24"/>
        </w:rPr>
        <w:t>her ikisi birden olan madde ve nesneler.</w:t>
      </w:r>
    </w:p>
    <w:p w14:paraId="630A32DF" w14:textId="77777777" w:rsidR="00500064" w:rsidRPr="00500064" w:rsidRDefault="00500064" w:rsidP="00AB7583">
      <w:pPr>
        <w:widowControl w:val="0"/>
        <w:tabs>
          <w:tab w:val="left" w:pos="1360"/>
        </w:tabs>
        <w:autoSpaceDE w:val="0"/>
        <w:autoSpaceDN w:val="0"/>
        <w:spacing w:after="0" w:line="242" w:lineRule="auto"/>
        <w:jc w:val="both"/>
        <w:rPr>
          <w:color w:val="000000" w:themeColor="text1"/>
          <w:sz w:val="24"/>
          <w:szCs w:val="24"/>
        </w:rPr>
      </w:pPr>
      <w:r w:rsidRPr="00500064">
        <w:rPr>
          <w:color w:val="000000" w:themeColor="text1"/>
          <w:sz w:val="24"/>
          <w:szCs w:val="24"/>
        </w:rPr>
        <w:t>Bu bölümde şu madde ve nesneler yer alır:</w:t>
      </w:r>
    </w:p>
    <w:p w14:paraId="194E8508" w14:textId="77777777" w:rsidR="00500064" w:rsidRPr="00500064" w:rsidRDefault="00500064" w:rsidP="00B47E64">
      <w:pPr>
        <w:widowControl w:val="0"/>
        <w:tabs>
          <w:tab w:val="left" w:pos="1360"/>
        </w:tabs>
        <w:autoSpaceDE w:val="0"/>
        <w:autoSpaceDN w:val="0"/>
        <w:spacing w:after="0" w:line="242" w:lineRule="auto"/>
        <w:ind w:left="567"/>
        <w:jc w:val="both"/>
        <w:rPr>
          <w:b/>
          <w:color w:val="000000" w:themeColor="text1"/>
          <w:sz w:val="24"/>
          <w:szCs w:val="24"/>
        </w:rPr>
      </w:pPr>
      <w:r w:rsidRPr="00500064">
        <w:rPr>
          <w:b/>
          <w:color w:val="000000" w:themeColor="text1"/>
          <w:sz w:val="24"/>
          <w:szCs w:val="24"/>
        </w:rPr>
        <w:t>1</w:t>
      </w:r>
      <w:r>
        <w:rPr>
          <w:b/>
          <w:color w:val="000000" w:themeColor="text1"/>
          <w:sz w:val="24"/>
          <w:szCs w:val="24"/>
        </w:rPr>
        <w:t>.</w:t>
      </w:r>
      <w:r w:rsidRPr="00500064">
        <w:rPr>
          <w:b/>
          <w:color w:val="000000" w:themeColor="text1"/>
          <w:sz w:val="24"/>
          <w:szCs w:val="24"/>
        </w:rPr>
        <w:tab/>
      </w:r>
      <w:r w:rsidRPr="00500064">
        <w:rPr>
          <w:color w:val="000000" w:themeColor="text1"/>
          <w:sz w:val="24"/>
          <w:szCs w:val="24"/>
        </w:rPr>
        <w:t>oldukça yüksek miktarda radyan ısı verenler veya</w:t>
      </w:r>
      <w:r w:rsidRPr="00500064">
        <w:rPr>
          <w:b/>
          <w:color w:val="000000" w:themeColor="text1"/>
          <w:sz w:val="24"/>
          <w:szCs w:val="24"/>
        </w:rPr>
        <w:t xml:space="preserve"> </w:t>
      </w:r>
    </w:p>
    <w:p w14:paraId="74524C95" w14:textId="77777777" w:rsidR="00500064" w:rsidRPr="00500064" w:rsidRDefault="00500064" w:rsidP="00B47E64">
      <w:pPr>
        <w:widowControl w:val="0"/>
        <w:tabs>
          <w:tab w:val="left" w:pos="1360"/>
        </w:tabs>
        <w:autoSpaceDE w:val="0"/>
        <w:autoSpaceDN w:val="0"/>
        <w:spacing w:after="0" w:line="242" w:lineRule="auto"/>
        <w:ind w:left="567"/>
        <w:jc w:val="both"/>
        <w:rPr>
          <w:b/>
          <w:color w:val="000000" w:themeColor="text1"/>
          <w:sz w:val="24"/>
          <w:szCs w:val="24"/>
        </w:rPr>
      </w:pPr>
      <w:r w:rsidRPr="00500064">
        <w:rPr>
          <w:b/>
          <w:color w:val="000000" w:themeColor="text1"/>
          <w:sz w:val="24"/>
          <w:szCs w:val="24"/>
        </w:rPr>
        <w:t>2</w:t>
      </w:r>
      <w:r>
        <w:rPr>
          <w:b/>
          <w:color w:val="000000" w:themeColor="text1"/>
          <w:sz w:val="24"/>
          <w:szCs w:val="24"/>
        </w:rPr>
        <w:t>.</w:t>
      </w:r>
      <w:r w:rsidRPr="00500064">
        <w:rPr>
          <w:b/>
          <w:color w:val="000000" w:themeColor="text1"/>
          <w:sz w:val="24"/>
          <w:szCs w:val="24"/>
        </w:rPr>
        <w:tab/>
      </w:r>
      <w:r w:rsidRPr="00500064">
        <w:rPr>
          <w:color w:val="000000" w:themeColor="text1"/>
          <w:sz w:val="24"/>
          <w:szCs w:val="24"/>
        </w:rPr>
        <w:t>küçük bir patlama veya saçılma etkisi veya her ikisini birden</w:t>
      </w:r>
      <w:r>
        <w:rPr>
          <w:color w:val="000000" w:themeColor="text1"/>
          <w:sz w:val="24"/>
          <w:szCs w:val="24"/>
        </w:rPr>
        <w:tab/>
      </w:r>
      <w:r>
        <w:rPr>
          <w:color w:val="000000" w:themeColor="text1"/>
          <w:sz w:val="24"/>
          <w:szCs w:val="24"/>
        </w:rPr>
        <w:tab/>
      </w:r>
      <w:r w:rsidRPr="00500064">
        <w:rPr>
          <w:color w:val="000000" w:themeColor="text1"/>
          <w:sz w:val="24"/>
          <w:szCs w:val="24"/>
        </w:rPr>
        <w:t>oluşturarak birbiri ardına yananlar.</w:t>
      </w:r>
      <w:r w:rsidRPr="00500064">
        <w:rPr>
          <w:b/>
          <w:color w:val="000000" w:themeColor="text1"/>
          <w:sz w:val="24"/>
          <w:szCs w:val="24"/>
        </w:rPr>
        <w:t xml:space="preserve"> </w:t>
      </w:r>
    </w:p>
    <w:p w14:paraId="1450F7AD" w14:textId="77777777" w:rsidR="00500064" w:rsidRPr="00500064" w:rsidRDefault="00500064" w:rsidP="00AB7583">
      <w:pPr>
        <w:widowControl w:val="0"/>
        <w:tabs>
          <w:tab w:val="left" w:pos="1360"/>
        </w:tabs>
        <w:autoSpaceDE w:val="0"/>
        <w:autoSpaceDN w:val="0"/>
        <w:spacing w:after="0" w:line="242" w:lineRule="auto"/>
        <w:jc w:val="both"/>
        <w:rPr>
          <w:b/>
          <w:color w:val="000000" w:themeColor="text1"/>
          <w:sz w:val="24"/>
          <w:szCs w:val="24"/>
        </w:rPr>
      </w:pPr>
      <w:r>
        <w:rPr>
          <w:b/>
          <w:color w:val="000000" w:themeColor="text1"/>
          <w:sz w:val="24"/>
          <w:szCs w:val="24"/>
        </w:rPr>
        <w:t xml:space="preserve">Bölüm 1,4 </w:t>
      </w:r>
      <w:r>
        <w:rPr>
          <w:b/>
          <w:color w:val="000000" w:themeColor="text1"/>
          <w:sz w:val="24"/>
          <w:szCs w:val="24"/>
        </w:rPr>
        <w:tab/>
      </w:r>
      <w:r w:rsidRPr="00500064">
        <w:rPr>
          <w:color w:val="000000" w:themeColor="text1"/>
          <w:sz w:val="24"/>
          <w:szCs w:val="24"/>
        </w:rPr>
        <w:t>Belirgin bir tehlike içermeyen madde ve nesneler</w:t>
      </w:r>
    </w:p>
    <w:p w14:paraId="011984ED" w14:textId="33F7CEFB" w:rsidR="00500064" w:rsidRPr="00500064" w:rsidRDefault="00500064" w:rsidP="00AB7583">
      <w:pPr>
        <w:widowControl w:val="0"/>
        <w:tabs>
          <w:tab w:val="left" w:pos="1360"/>
        </w:tabs>
        <w:autoSpaceDE w:val="0"/>
        <w:autoSpaceDN w:val="0"/>
        <w:spacing w:after="0" w:line="242" w:lineRule="auto"/>
        <w:jc w:val="both"/>
        <w:rPr>
          <w:color w:val="000000" w:themeColor="text1"/>
          <w:sz w:val="24"/>
          <w:szCs w:val="24"/>
        </w:rPr>
      </w:pPr>
      <w:r w:rsidRPr="00500064">
        <w:rPr>
          <w:color w:val="000000" w:themeColor="text1"/>
          <w:sz w:val="24"/>
          <w:szCs w:val="24"/>
        </w:rPr>
        <w:t xml:space="preserve">Bu bölümde taşıma esnasında bir ateşleme veya başlama olduğunda, sadece küçük bir tehlike arz eden maddeler ve nesneler vardır.  Etkiler büyük ölçüde paketin içiyle sınırlıdır ve büyüklük ve menzil olarak parça saçılması beklenmez.  Dışta çıkan bir </w:t>
      </w:r>
      <w:proofErr w:type="gramStart"/>
      <w:r w:rsidRPr="00500064">
        <w:rPr>
          <w:color w:val="000000" w:themeColor="text1"/>
          <w:sz w:val="24"/>
          <w:szCs w:val="24"/>
        </w:rPr>
        <w:t>yangın,  paketin</w:t>
      </w:r>
      <w:proofErr w:type="gramEnd"/>
      <w:r w:rsidRPr="00500064">
        <w:rPr>
          <w:color w:val="000000" w:themeColor="text1"/>
          <w:sz w:val="24"/>
          <w:szCs w:val="24"/>
        </w:rPr>
        <w:t xml:space="preserve"> içindekilerin neredeyse tamamının aniden patlamasına sebep olmamalıdır. </w:t>
      </w:r>
    </w:p>
    <w:p w14:paraId="5195ABDD" w14:textId="44CC368B" w:rsidR="00500064" w:rsidRPr="00F058F3" w:rsidRDefault="00500064" w:rsidP="00AB7583">
      <w:pPr>
        <w:widowControl w:val="0"/>
        <w:tabs>
          <w:tab w:val="left" w:pos="1360"/>
        </w:tabs>
        <w:autoSpaceDE w:val="0"/>
        <w:autoSpaceDN w:val="0"/>
        <w:spacing w:after="0" w:line="242" w:lineRule="auto"/>
        <w:jc w:val="both"/>
        <w:rPr>
          <w:color w:val="000000" w:themeColor="text1"/>
          <w:sz w:val="24"/>
          <w:szCs w:val="24"/>
        </w:rPr>
      </w:pPr>
      <w:r w:rsidRPr="00500064">
        <w:rPr>
          <w:b/>
          <w:color w:val="000000" w:themeColor="text1"/>
          <w:sz w:val="24"/>
          <w:szCs w:val="24"/>
        </w:rPr>
        <w:t xml:space="preserve">Not: </w:t>
      </w:r>
      <w:r w:rsidRPr="00500064">
        <w:rPr>
          <w:color w:val="000000" w:themeColor="text1"/>
          <w:sz w:val="24"/>
          <w:szCs w:val="24"/>
        </w:rPr>
        <w:t xml:space="preserve">Bu bölümdeki madde ve nesneler; kazara harekete geçme nedeni ile kaynaklanan her türlü tehlikeli etkiler sadece paketin içiyle sınırlı olacak şekilde paketlenmiş veya tasarlanmışsa, uyum grubu S’dedirler. Eğer ambalaj yangınla özelliklerini kaybetmemişse bile bu durumda dahi bütün patlama ve saçılma etkileri yangınla mücadeleyi belirgin biçimde veya paketin hemen yakınındaki acil durum tepki çabalarını ciddi olarak engellemeyecektir. </w:t>
      </w:r>
    </w:p>
    <w:p w14:paraId="75EF0C7B" w14:textId="38856A0D" w:rsidR="00500064" w:rsidRPr="00500064" w:rsidRDefault="00500064" w:rsidP="00AB7583">
      <w:pPr>
        <w:widowControl w:val="0"/>
        <w:tabs>
          <w:tab w:val="left" w:pos="1360"/>
        </w:tabs>
        <w:autoSpaceDE w:val="0"/>
        <w:autoSpaceDN w:val="0"/>
        <w:spacing w:after="0" w:line="242" w:lineRule="auto"/>
        <w:jc w:val="both"/>
        <w:rPr>
          <w:b/>
          <w:color w:val="000000" w:themeColor="text1"/>
          <w:sz w:val="24"/>
          <w:szCs w:val="24"/>
        </w:rPr>
      </w:pPr>
      <w:r w:rsidRPr="00500064">
        <w:rPr>
          <w:b/>
          <w:color w:val="000000" w:themeColor="text1"/>
          <w:sz w:val="24"/>
          <w:szCs w:val="24"/>
        </w:rPr>
        <w:t xml:space="preserve">Bölüm 1,5   </w:t>
      </w:r>
      <w:r w:rsidRPr="00500064">
        <w:rPr>
          <w:color w:val="000000" w:themeColor="text1"/>
          <w:sz w:val="24"/>
          <w:szCs w:val="24"/>
        </w:rPr>
        <w:t>Kütlesel patlama tehlikesi olan çok duyarsız maddeler.</w:t>
      </w:r>
    </w:p>
    <w:p w14:paraId="78C850C0" w14:textId="373DEA5C" w:rsidR="00B47E64" w:rsidRPr="00500064" w:rsidRDefault="00500064" w:rsidP="00AB7583">
      <w:pPr>
        <w:widowControl w:val="0"/>
        <w:tabs>
          <w:tab w:val="left" w:pos="1360"/>
        </w:tabs>
        <w:autoSpaceDE w:val="0"/>
        <w:autoSpaceDN w:val="0"/>
        <w:spacing w:after="0" w:line="242" w:lineRule="auto"/>
        <w:jc w:val="both"/>
        <w:rPr>
          <w:color w:val="000000" w:themeColor="text1"/>
          <w:sz w:val="24"/>
          <w:szCs w:val="24"/>
        </w:rPr>
      </w:pPr>
      <w:r w:rsidRPr="00500064">
        <w:rPr>
          <w:color w:val="000000" w:themeColor="text1"/>
          <w:sz w:val="24"/>
          <w:szCs w:val="24"/>
        </w:rPr>
        <w:t>Bu bölümde kütlesel patlama tehlikesi olan ancak duyarsızlıkları sebebi ile normal taşıma koşullarında yanmadan patlamaya giden bir geçiş veya oluşum başlatma ihtimali çok düşük olan maddeler vardır.</w:t>
      </w:r>
    </w:p>
    <w:p w14:paraId="619F794B" w14:textId="3CF30406" w:rsidR="00500064" w:rsidRPr="00500064" w:rsidRDefault="00500064" w:rsidP="00AB7583">
      <w:pPr>
        <w:widowControl w:val="0"/>
        <w:tabs>
          <w:tab w:val="left" w:pos="1360"/>
        </w:tabs>
        <w:autoSpaceDE w:val="0"/>
        <w:autoSpaceDN w:val="0"/>
        <w:spacing w:after="0" w:line="242" w:lineRule="auto"/>
        <w:jc w:val="both"/>
        <w:rPr>
          <w:b/>
          <w:color w:val="000000" w:themeColor="text1"/>
          <w:sz w:val="24"/>
          <w:szCs w:val="24"/>
        </w:rPr>
      </w:pPr>
      <w:r w:rsidRPr="00500064">
        <w:rPr>
          <w:b/>
          <w:color w:val="000000" w:themeColor="text1"/>
          <w:sz w:val="24"/>
          <w:szCs w:val="24"/>
        </w:rPr>
        <w:t xml:space="preserve">Not: </w:t>
      </w:r>
      <w:r w:rsidRPr="00500064">
        <w:rPr>
          <w:color w:val="000000" w:themeColor="text1"/>
          <w:sz w:val="24"/>
          <w:szCs w:val="24"/>
        </w:rPr>
        <w:t>Gemide büyük miktarlar taşınıyorsa, yanmadan patlamaya geçiş ihtimali daha fazladır. Sonuç olarak bölüm 1.1 ve bölüm 1.5’deki patlayıcı maddeler için istif hükümleri eşdeğerdir.</w:t>
      </w:r>
    </w:p>
    <w:p w14:paraId="3DFD2ACE" w14:textId="77777777" w:rsidR="00500064" w:rsidRPr="00500064" w:rsidRDefault="00500064" w:rsidP="00AB7583">
      <w:pPr>
        <w:widowControl w:val="0"/>
        <w:tabs>
          <w:tab w:val="left" w:pos="1360"/>
        </w:tabs>
        <w:autoSpaceDE w:val="0"/>
        <w:autoSpaceDN w:val="0"/>
        <w:spacing w:after="0" w:line="242" w:lineRule="auto"/>
        <w:jc w:val="both"/>
        <w:rPr>
          <w:b/>
          <w:color w:val="000000" w:themeColor="text1"/>
          <w:sz w:val="24"/>
          <w:szCs w:val="24"/>
        </w:rPr>
      </w:pPr>
      <w:r>
        <w:rPr>
          <w:b/>
          <w:color w:val="000000" w:themeColor="text1"/>
          <w:sz w:val="24"/>
          <w:szCs w:val="24"/>
        </w:rPr>
        <w:t xml:space="preserve">Bölüm 1.6 </w:t>
      </w:r>
      <w:r w:rsidRPr="00500064">
        <w:rPr>
          <w:color w:val="000000" w:themeColor="text1"/>
          <w:sz w:val="24"/>
          <w:szCs w:val="24"/>
        </w:rPr>
        <w:t>Kütlesel patlama tehlikesi olmayan son derece duyarsız nesneler</w:t>
      </w:r>
    </w:p>
    <w:p w14:paraId="629EDF51" w14:textId="51EE281B" w:rsidR="00500064" w:rsidRPr="00B47E64" w:rsidRDefault="00500064" w:rsidP="00AB7583">
      <w:pPr>
        <w:widowControl w:val="0"/>
        <w:tabs>
          <w:tab w:val="left" w:pos="1360"/>
        </w:tabs>
        <w:autoSpaceDE w:val="0"/>
        <w:autoSpaceDN w:val="0"/>
        <w:spacing w:after="0" w:line="242" w:lineRule="auto"/>
        <w:jc w:val="both"/>
        <w:rPr>
          <w:color w:val="000000" w:themeColor="text1"/>
          <w:sz w:val="24"/>
          <w:szCs w:val="24"/>
        </w:rPr>
      </w:pPr>
      <w:r w:rsidRPr="00500064">
        <w:rPr>
          <w:color w:val="000000" w:themeColor="text1"/>
          <w:sz w:val="24"/>
          <w:szCs w:val="24"/>
        </w:rPr>
        <w:t>Bu bölüm sadece son derece duyarsız patlayıcı maddeleri veya kazara ateşleme ya da yayılma tehlikesinin ihmal edilebilir bir olasılık olduğu nesneleri içerir.</w:t>
      </w:r>
    </w:p>
    <w:p w14:paraId="03EA1B2B" w14:textId="77777777" w:rsidR="00CF46FE" w:rsidRDefault="00500064" w:rsidP="00AB7583">
      <w:pPr>
        <w:widowControl w:val="0"/>
        <w:tabs>
          <w:tab w:val="left" w:pos="1360"/>
        </w:tabs>
        <w:autoSpaceDE w:val="0"/>
        <w:autoSpaceDN w:val="0"/>
        <w:spacing w:after="0" w:line="242" w:lineRule="auto"/>
        <w:jc w:val="both"/>
        <w:rPr>
          <w:b/>
          <w:color w:val="FF0000"/>
          <w:sz w:val="24"/>
          <w:szCs w:val="24"/>
        </w:rPr>
      </w:pPr>
      <w:r w:rsidRPr="00500064">
        <w:rPr>
          <w:b/>
          <w:color w:val="000000" w:themeColor="text1"/>
          <w:sz w:val="24"/>
          <w:szCs w:val="24"/>
        </w:rPr>
        <w:t xml:space="preserve">Not: </w:t>
      </w:r>
      <w:r w:rsidRPr="00500064">
        <w:rPr>
          <w:color w:val="000000" w:themeColor="text1"/>
          <w:sz w:val="24"/>
          <w:szCs w:val="24"/>
        </w:rPr>
        <w:t>Bölüm 1.6’daki nesnelerin riski, tek bir nesnenin patlamasıyla sınırlıdır.</w:t>
      </w:r>
    </w:p>
    <w:p w14:paraId="4720F3F2" w14:textId="77777777" w:rsidR="00E04D79" w:rsidRDefault="00E04D79" w:rsidP="00AB7583">
      <w:pPr>
        <w:widowControl w:val="0"/>
        <w:tabs>
          <w:tab w:val="left" w:pos="1360"/>
        </w:tabs>
        <w:autoSpaceDE w:val="0"/>
        <w:autoSpaceDN w:val="0"/>
        <w:spacing w:after="0" w:line="242" w:lineRule="auto"/>
        <w:jc w:val="both"/>
        <w:rPr>
          <w:b/>
          <w:color w:val="FF0000"/>
          <w:sz w:val="24"/>
          <w:szCs w:val="24"/>
        </w:rPr>
      </w:pPr>
    </w:p>
    <w:p w14:paraId="4204D5B9" w14:textId="5CC4B64B" w:rsidR="00C7308A" w:rsidRPr="00C7308A" w:rsidRDefault="00C7308A" w:rsidP="00AB7583">
      <w:pPr>
        <w:widowControl w:val="0"/>
        <w:tabs>
          <w:tab w:val="left" w:pos="1360"/>
        </w:tabs>
        <w:autoSpaceDE w:val="0"/>
        <w:autoSpaceDN w:val="0"/>
        <w:spacing w:after="0" w:line="242" w:lineRule="auto"/>
        <w:jc w:val="both"/>
        <w:rPr>
          <w:b/>
          <w:color w:val="000000" w:themeColor="text1"/>
          <w:sz w:val="24"/>
          <w:szCs w:val="24"/>
        </w:rPr>
      </w:pPr>
      <w:r w:rsidRPr="00C7308A">
        <w:rPr>
          <w:b/>
          <w:color w:val="000000" w:themeColor="text1"/>
          <w:sz w:val="24"/>
          <w:szCs w:val="24"/>
        </w:rPr>
        <w:t>Maddelerin ve nesnelerin uyumluluk gruplar</w:t>
      </w:r>
      <w:r w:rsidRPr="00C7308A">
        <w:rPr>
          <w:rFonts w:hint="eastAsia"/>
          <w:b/>
          <w:color w:val="000000" w:themeColor="text1"/>
          <w:sz w:val="24"/>
          <w:szCs w:val="24"/>
        </w:rPr>
        <w:t>ı</w:t>
      </w:r>
      <w:r w:rsidRPr="00C7308A">
        <w:rPr>
          <w:b/>
          <w:color w:val="000000" w:themeColor="text1"/>
          <w:sz w:val="24"/>
          <w:szCs w:val="24"/>
        </w:rPr>
        <w:t>n</w:t>
      </w:r>
      <w:r w:rsidRPr="00C7308A">
        <w:rPr>
          <w:rFonts w:hint="eastAsia"/>
          <w:b/>
          <w:color w:val="000000" w:themeColor="text1"/>
          <w:sz w:val="24"/>
          <w:szCs w:val="24"/>
        </w:rPr>
        <w:t>ı</w:t>
      </w:r>
      <w:r w:rsidRPr="00C7308A">
        <w:rPr>
          <w:b/>
          <w:color w:val="000000" w:themeColor="text1"/>
          <w:sz w:val="24"/>
          <w:szCs w:val="24"/>
        </w:rPr>
        <w:t>n tan</w:t>
      </w:r>
      <w:r w:rsidRPr="00C7308A">
        <w:rPr>
          <w:rFonts w:hint="eastAsia"/>
          <w:b/>
          <w:color w:val="000000" w:themeColor="text1"/>
          <w:sz w:val="24"/>
          <w:szCs w:val="24"/>
        </w:rPr>
        <w:t>ı</w:t>
      </w:r>
      <w:r w:rsidRPr="00C7308A">
        <w:rPr>
          <w:b/>
          <w:color w:val="000000" w:themeColor="text1"/>
          <w:sz w:val="24"/>
          <w:szCs w:val="24"/>
        </w:rPr>
        <w:t>m</w:t>
      </w:r>
      <w:r w:rsidRPr="00C7308A">
        <w:rPr>
          <w:rFonts w:hint="eastAsia"/>
          <w:b/>
          <w:color w:val="000000" w:themeColor="text1"/>
          <w:sz w:val="24"/>
          <w:szCs w:val="24"/>
        </w:rPr>
        <w:t>ı</w:t>
      </w:r>
      <w:r w:rsidR="00F058F3">
        <w:rPr>
          <w:b/>
          <w:color w:val="000000" w:themeColor="text1"/>
          <w:sz w:val="24"/>
          <w:szCs w:val="24"/>
        </w:rPr>
        <w:t>:</w:t>
      </w:r>
    </w:p>
    <w:p w14:paraId="4ECFF75F" w14:textId="0A105D64" w:rsidR="00C7308A" w:rsidRPr="00F058F3" w:rsidRDefault="00C7308A" w:rsidP="00AB7583">
      <w:pPr>
        <w:widowControl w:val="0"/>
        <w:tabs>
          <w:tab w:val="left" w:pos="1360"/>
        </w:tabs>
        <w:autoSpaceDE w:val="0"/>
        <w:autoSpaceDN w:val="0"/>
        <w:spacing w:after="0" w:line="242" w:lineRule="auto"/>
        <w:jc w:val="both"/>
        <w:rPr>
          <w:color w:val="000000" w:themeColor="text1"/>
          <w:sz w:val="24"/>
          <w:szCs w:val="24"/>
        </w:rPr>
      </w:pPr>
      <w:r w:rsidRPr="00C7308A">
        <w:rPr>
          <w:b/>
          <w:color w:val="000000" w:themeColor="text1"/>
          <w:sz w:val="24"/>
          <w:szCs w:val="24"/>
        </w:rPr>
        <w:t xml:space="preserve">A </w:t>
      </w:r>
      <w:r w:rsidR="000D56B0">
        <w:rPr>
          <w:b/>
          <w:color w:val="000000" w:themeColor="text1"/>
          <w:sz w:val="24"/>
          <w:szCs w:val="24"/>
        </w:rPr>
        <w:t xml:space="preserve">   </w:t>
      </w:r>
      <w:r w:rsidRPr="00C7308A">
        <w:rPr>
          <w:color w:val="000000" w:themeColor="text1"/>
          <w:sz w:val="24"/>
          <w:szCs w:val="24"/>
        </w:rPr>
        <w:t>Birincil patlay</w:t>
      </w:r>
      <w:r w:rsidRPr="00C7308A">
        <w:rPr>
          <w:rFonts w:hint="eastAsia"/>
          <w:color w:val="000000" w:themeColor="text1"/>
          <w:sz w:val="24"/>
          <w:szCs w:val="24"/>
        </w:rPr>
        <w:t>ı</w:t>
      </w:r>
      <w:r w:rsidRPr="00C7308A">
        <w:rPr>
          <w:color w:val="000000" w:themeColor="text1"/>
          <w:sz w:val="24"/>
          <w:szCs w:val="24"/>
        </w:rPr>
        <w:t>c</w:t>
      </w:r>
      <w:r w:rsidRPr="00C7308A">
        <w:rPr>
          <w:rFonts w:hint="eastAsia"/>
          <w:color w:val="000000" w:themeColor="text1"/>
          <w:sz w:val="24"/>
          <w:szCs w:val="24"/>
        </w:rPr>
        <w:t>ı</w:t>
      </w:r>
      <w:r w:rsidRPr="00C7308A">
        <w:rPr>
          <w:color w:val="000000" w:themeColor="text1"/>
          <w:sz w:val="24"/>
          <w:szCs w:val="24"/>
        </w:rPr>
        <w:t xml:space="preserve"> madde.</w:t>
      </w:r>
    </w:p>
    <w:p w14:paraId="2B32AE61" w14:textId="22525327" w:rsidR="00C7308A" w:rsidRPr="00C7308A" w:rsidRDefault="00C7308A" w:rsidP="00AB7583">
      <w:pPr>
        <w:widowControl w:val="0"/>
        <w:tabs>
          <w:tab w:val="left" w:pos="1360"/>
        </w:tabs>
        <w:autoSpaceDE w:val="0"/>
        <w:autoSpaceDN w:val="0"/>
        <w:spacing w:after="0" w:line="242" w:lineRule="auto"/>
        <w:jc w:val="both"/>
        <w:rPr>
          <w:color w:val="000000" w:themeColor="text1"/>
          <w:sz w:val="24"/>
          <w:szCs w:val="24"/>
        </w:rPr>
      </w:pPr>
      <w:r w:rsidRPr="00C7308A">
        <w:rPr>
          <w:b/>
          <w:color w:val="000000" w:themeColor="text1"/>
          <w:sz w:val="24"/>
          <w:szCs w:val="24"/>
        </w:rPr>
        <w:t xml:space="preserve">B </w:t>
      </w:r>
      <w:r w:rsidR="00F058F3">
        <w:rPr>
          <w:b/>
          <w:color w:val="000000" w:themeColor="text1"/>
          <w:sz w:val="24"/>
          <w:szCs w:val="24"/>
        </w:rPr>
        <w:t xml:space="preserve">  </w:t>
      </w:r>
      <w:r w:rsidRPr="00C7308A">
        <w:rPr>
          <w:color w:val="000000" w:themeColor="text1"/>
          <w:sz w:val="24"/>
          <w:szCs w:val="24"/>
        </w:rPr>
        <w:t>Birincil patlay</w:t>
      </w:r>
      <w:r w:rsidRPr="00C7308A">
        <w:rPr>
          <w:rFonts w:hint="eastAsia"/>
          <w:color w:val="000000" w:themeColor="text1"/>
          <w:sz w:val="24"/>
          <w:szCs w:val="24"/>
        </w:rPr>
        <w:t>ı</w:t>
      </w:r>
      <w:r w:rsidRPr="00C7308A">
        <w:rPr>
          <w:color w:val="000000" w:themeColor="text1"/>
          <w:sz w:val="24"/>
          <w:szCs w:val="24"/>
        </w:rPr>
        <w:t>c</w:t>
      </w:r>
      <w:r w:rsidRPr="00C7308A">
        <w:rPr>
          <w:rFonts w:hint="eastAsia"/>
          <w:color w:val="000000" w:themeColor="text1"/>
          <w:sz w:val="24"/>
          <w:szCs w:val="24"/>
        </w:rPr>
        <w:t>ı</w:t>
      </w:r>
      <w:r w:rsidRPr="00C7308A">
        <w:rPr>
          <w:color w:val="000000" w:themeColor="text1"/>
          <w:sz w:val="24"/>
          <w:szCs w:val="24"/>
        </w:rPr>
        <w:t xml:space="preserve"> madde i</w:t>
      </w:r>
      <w:r w:rsidRPr="00C7308A">
        <w:rPr>
          <w:rFonts w:hint="eastAsia"/>
          <w:color w:val="000000" w:themeColor="text1"/>
          <w:sz w:val="24"/>
          <w:szCs w:val="24"/>
        </w:rPr>
        <w:t>ç</w:t>
      </w:r>
      <w:r w:rsidRPr="00C7308A">
        <w:rPr>
          <w:color w:val="000000" w:themeColor="text1"/>
          <w:sz w:val="24"/>
          <w:szCs w:val="24"/>
        </w:rPr>
        <w:t>eren ve iki v</w:t>
      </w:r>
      <w:r w:rsidR="003E1275">
        <w:rPr>
          <w:color w:val="000000" w:themeColor="text1"/>
          <w:sz w:val="24"/>
          <w:szCs w:val="24"/>
        </w:rPr>
        <w:t xml:space="preserve">eya daha fazla etkin koruyucu </w:t>
      </w:r>
      <w:r w:rsidRPr="00C7308A">
        <w:rPr>
          <w:rFonts w:hint="eastAsia"/>
          <w:color w:val="000000" w:themeColor="text1"/>
          <w:sz w:val="24"/>
          <w:szCs w:val="24"/>
        </w:rPr>
        <w:t>ö</w:t>
      </w:r>
      <w:r w:rsidRPr="00C7308A">
        <w:rPr>
          <w:color w:val="000000" w:themeColor="text1"/>
          <w:sz w:val="24"/>
          <w:szCs w:val="24"/>
        </w:rPr>
        <w:t>zelli</w:t>
      </w:r>
      <w:r w:rsidRPr="00C7308A">
        <w:rPr>
          <w:rFonts w:hint="eastAsia"/>
          <w:color w:val="000000" w:themeColor="text1"/>
          <w:sz w:val="24"/>
          <w:szCs w:val="24"/>
        </w:rPr>
        <w:t>ğ</w:t>
      </w:r>
      <w:r w:rsidR="003E1275">
        <w:rPr>
          <w:color w:val="000000" w:themeColor="text1"/>
          <w:sz w:val="24"/>
          <w:szCs w:val="24"/>
        </w:rPr>
        <w:t xml:space="preserve">i olmayan nesne. </w:t>
      </w:r>
      <w:r w:rsidRPr="00C7308A">
        <w:rPr>
          <w:color w:val="000000" w:themeColor="text1"/>
          <w:sz w:val="24"/>
          <w:szCs w:val="24"/>
        </w:rPr>
        <w:t>Birincil patlay</w:t>
      </w:r>
      <w:r w:rsidRPr="00C7308A">
        <w:rPr>
          <w:rFonts w:hint="eastAsia"/>
          <w:color w:val="000000" w:themeColor="text1"/>
          <w:sz w:val="24"/>
          <w:szCs w:val="24"/>
        </w:rPr>
        <w:t>ı</w:t>
      </w:r>
      <w:r w:rsidRPr="00C7308A">
        <w:rPr>
          <w:color w:val="000000" w:themeColor="text1"/>
          <w:sz w:val="24"/>
          <w:szCs w:val="24"/>
        </w:rPr>
        <w:t>c</w:t>
      </w:r>
      <w:r w:rsidRPr="00C7308A">
        <w:rPr>
          <w:rFonts w:hint="eastAsia"/>
          <w:color w:val="000000" w:themeColor="text1"/>
          <w:sz w:val="24"/>
          <w:szCs w:val="24"/>
        </w:rPr>
        <w:t>ı</w:t>
      </w:r>
      <w:r w:rsidRPr="00C7308A">
        <w:rPr>
          <w:color w:val="000000" w:themeColor="text1"/>
          <w:sz w:val="24"/>
          <w:szCs w:val="24"/>
        </w:rPr>
        <w:t xml:space="preserve"> madde i</w:t>
      </w:r>
      <w:r w:rsidRPr="00C7308A">
        <w:rPr>
          <w:rFonts w:hint="eastAsia"/>
          <w:color w:val="000000" w:themeColor="text1"/>
          <w:sz w:val="24"/>
          <w:szCs w:val="24"/>
        </w:rPr>
        <w:t>ç</w:t>
      </w:r>
      <w:r w:rsidRPr="00C7308A">
        <w:rPr>
          <w:color w:val="000000" w:themeColor="text1"/>
          <w:sz w:val="24"/>
          <w:szCs w:val="24"/>
        </w:rPr>
        <w:t>ermemelerine kar</w:t>
      </w:r>
      <w:r w:rsidRPr="00C7308A">
        <w:rPr>
          <w:rFonts w:hint="eastAsia"/>
          <w:color w:val="000000" w:themeColor="text1"/>
          <w:sz w:val="24"/>
          <w:szCs w:val="24"/>
        </w:rPr>
        <w:t>şı</w:t>
      </w:r>
      <w:r w:rsidRPr="00C7308A">
        <w:rPr>
          <w:color w:val="000000" w:themeColor="text1"/>
          <w:sz w:val="24"/>
          <w:szCs w:val="24"/>
        </w:rPr>
        <w:t>n, patlatma f</w:t>
      </w:r>
      <w:r w:rsidRPr="00C7308A">
        <w:rPr>
          <w:rFonts w:hint="eastAsia"/>
          <w:color w:val="000000" w:themeColor="text1"/>
          <w:sz w:val="24"/>
          <w:szCs w:val="24"/>
        </w:rPr>
        <w:t>ü</w:t>
      </w:r>
      <w:r w:rsidRPr="00C7308A">
        <w:rPr>
          <w:color w:val="000000" w:themeColor="text1"/>
          <w:sz w:val="24"/>
          <w:szCs w:val="24"/>
        </w:rPr>
        <w:t>nyeleri,</w:t>
      </w:r>
      <w:r w:rsidR="00DB0E47">
        <w:rPr>
          <w:color w:val="000000" w:themeColor="text1"/>
          <w:sz w:val="24"/>
          <w:szCs w:val="24"/>
        </w:rPr>
        <w:t xml:space="preserve"> </w:t>
      </w:r>
      <w:r w:rsidRPr="00C7308A">
        <w:rPr>
          <w:color w:val="000000" w:themeColor="text1"/>
          <w:sz w:val="24"/>
          <w:szCs w:val="24"/>
        </w:rPr>
        <w:t>patlatma f</w:t>
      </w:r>
      <w:r w:rsidRPr="00C7308A">
        <w:rPr>
          <w:rFonts w:hint="eastAsia"/>
          <w:color w:val="000000" w:themeColor="text1"/>
          <w:sz w:val="24"/>
          <w:szCs w:val="24"/>
        </w:rPr>
        <w:t>ü</w:t>
      </w:r>
      <w:r w:rsidRPr="00C7308A">
        <w:rPr>
          <w:color w:val="000000" w:themeColor="text1"/>
          <w:sz w:val="24"/>
          <w:szCs w:val="24"/>
        </w:rPr>
        <w:t>nyesi d</w:t>
      </w:r>
      <w:r w:rsidRPr="00C7308A">
        <w:rPr>
          <w:rFonts w:hint="eastAsia"/>
          <w:color w:val="000000" w:themeColor="text1"/>
          <w:sz w:val="24"/>
          <w:szCs w:val="24"/>
        </w:rPr>
        <w:t>ü</w:t>
      </w:r>
      <w:r w:rsidRPr="00C7308A">
        <w:rPr>
          <w:color w:val="000000" w:themeColor="text1"/>
          <w:sz w:val="24"/>
          <w:szCs w:val="24"/>
        </w:rPr>
        <w:t>zenekleri ve ate</w:t>
      </w:r>
      <w:r w:rsidRPr="00C7308A">
        <w:rPr>
          <w:rFonts w:hint="eastAsia"/>
          <w:color w:val="000000" w:themeColor="text1"/>
          <w:sz w:val="24"/>
          <w:szCs w:val="24"/>
        </w:rPr>
        <w:t>ş</w:t>
      </w:r>
      <w:r w:rsidRPr="00C7308A">
        <w:rPr>
          <w:color w:val="000000" w:themeColor="text1"/>
          <w:sz w:val="24"/>
          <w:szCs w:val="24"/>
        </w:rPr>
        <w:t>leme fitilleri ile tahrip kaps</w:t>
      </w:r>
      <w:r w:rsidRPr="00C7308A">
        <w:rPr>
          <w:rFonts w:hint="eastAsia"/>
          <w:color w:val="000000" w:themeColor="text1"/>
          <w:sz w:val="24"/>
          <w:szCs w:val="24"/>
        </w:rPr>
        <w:t>ü</w:t>
      </w:r>
      <w:r w:rsidRPr="00C7308A">
        <w:rPr>
          <w:color w:val="000000" w:themeColor="text1"/>
          <w:sz w:val="24"/>
          <w:szCs w:val="24"/>
        </w:rPr>
        <w:t>lleri bu gruba girer.</w:t>
      </w:r>
    </w:p>
    <w:p w14:paraId="2AB0948E" w14:textId="6D6037E5" w:rsidR="00C7308A" w:rsidRPr="00F058F3" w:rsidRDefault="00C7308A" w:rsidP="00AB7583">
      <w:pPr>
        <w:widowControl w:val="0"/>
        <w:tabs>
          <w:tab w:val="left" w:pos="1360"/>
        </w:tabs>
        <w:autoSpaceDE w:val="0"/>
        <w:autoSpaceDN w:val="0"/>
        <w:spacing w:after="0" w:line="242" w:lineRule="auto"/>
        <w:jc w:val="both"/>
        <w:rPr>
          <w:color w:val="000000" w:themeColor="text1"/>
          <w:sz w:val="24"/>
          <w:szCs w:val="24"/>
        </w:rPr>
      </w:pPr>
      <w:r w:rsidRPr="00C7308A">
        <w:rPr>
          <w:b/>
          <w:color w:val="000000" w:themeColor="text1"/>
          <w:sz w:val="24"/>
          <w:szCs w:val="24"/>
        </w:rPr>
        <w:t xml:space="preserve">C </w:t>
      </w:r>
      <w:r w:rsidR="000D56B0">
        <w:rPr>
          <w:b/>
          <w:color w:val="000000" w:themeColor="text1"/>
          <w:sz w:val="24"/>
          <w:szCs w:val="24"/>
        </w:rPr>
        <w:t xml:space="preserve">   </w:t>
      </w:r>
      <w:r w:rsidRPr="00C7308A">
        <w:rPr>
          <w:color w:val="000000" w:themeColor="text1"/>
          <w:sz w:val="24"/>
          <w:szCs w:val="24"/>
        </w:rPr>
        <w:t>Sevk yak</w:t>
      </w:r>
      <w:r w:rsidRPr="00C7308A">
        <w:rPr>
          <w:rFonts w:hint="eastAsia"/>
          <w:color w:val="000000" w:themeColor="text1"/>
          <w:sz w:val="24"/>
          <w:szCs w:val="24"/>
        </w:rPr>
        <w:t>ı</w:t>
      </w:r>
      <w:r w:rsidRPr="00C7308A">
        <w:rPr>
          <w:color w:val="000000" w:themeColor="text1"/>
          <w:sz w:val="24"/>
          <w:szCs w:val="24"/>
        </w:rPr>
        <w:t>t</w:t>
      </w:r>
      <w:r w:rsidRPr="00C7308A">
        <w:rPr>
          <w:rFonts w:hint="eastAsia"/>
          <w:color w:val="000000" w:themeColor="text1"/>
          <w:sz w:val="24"/>
          <w:szCs w:val="24"/>
        </w:rPr>
        <w:t>ı</w:t>
      </w:r>
      <w:r w:rsidRPr="00C7308A">
        <w:rPr>
          <w:color w:val="000000" w:themeColor="text1"/>
          <w:sz w:val="24"/>
          <w:szCs w:val="24"/>
        </w:rPr>
        <w:t xml:space="preserve"> i</w:t>
      </w:r>
      <w:r w:rsidRPr="00C7308A">
        <w:rPr>
          <w:rFonts w:hint="eastAsia"/>
          <w:color w:val="000000" w:themeColor="text1"/>
          <w:sz w:val="24"/>
          <w:szCs w:val="24"/>
        </w:rPr>
        <w:t>ç</w:t>
      </w:r>
      <w:r w:rsidRPr="00C7308A">
        <w:rPr>
          <w:color w:val="000000" w:themeColor="text1"/>
          <w:sz w:val="24"/>
          <w:szCs w:val="24"/>
        </w:rPr>
        <w:t>eren patlay</w:t>
      </w:r>
      <w:r w:rsidRPr="00C7308A">
        <w:rPr>
          <w:rFonts w:hint="eastAsia"/>
          <w:color w:val="000000" w:themeColor="text1"/>
          <w:sz w:val="24"/>
          <w:szCs w:val="24"/>
        </w:rPr>
        <w:t>ı</w:t>
      </w:r>
      <w:r w:rsidRPr="00C7308A">
        <w:rPr>
          <w:color w:val="000000" w:themeColor="text1"/>
          <w:sz w:val="24"/>
          <w:szCs w:val="24"/>
        </w:rPr>
        <w:t>c</w:t>
      </w:r>
      <w:r w:rsidRPr="00C7308A">
        <w:rPr>
          <w:rFonts w:hint="eastAsia"/>
          <w:color w:val="000000" w:themeColor="text1"/>
          <w:sz w:val="24"/>
          <w:szCs w:val="24"/>
        </w:rPr>
        <w:t>ı</w:t>
      </w:r>
      <w:r w:rsidRPr="00C7308A">
        <w:rPr>
          <w:color w:val="000000" w:themeColor="text1"/>
          <w:sz w:val="24"/>
          <w:szCs w:val="24"/>
        </w:rPr>
        <w:t xml:space="preserve"> madde veya di</w:t>
      </w:r>
      <w:r w:rsidRPr="00C7308A">
        <w:rPr>
          <w:rFonts w:hint="eastAsia"/>
          <w:color w:val="000000" w:themeColor="text1"/>
          <w:sz w:val="24"/>
          <w:szCs w:val="24"/>
        </w:rPr>
        <w:t>ğ</w:t>
      </w:r>
      <w:r w:rsidRPr="00C7308A">
        <w:rPr>
          <w:color w:val="000000" w:themeColor="text1"/>
          <w:sz w:val="24"/>
          <w:szCs w:val="24"/>
        </w:rPr>
        <w:t>er tedrici yanmal</w:t>
      </w:r>
      <w:r w:rsidRPr="00C7308A">
        <w:rPr>
          <w:rFonts w:hint="eastAsia"/>
          <w:color w:val="000000" w:themeColor="text1"/>
          <w:sz w:val="24"/>
          <w:szCs w:val="24"/>
        </w:rPr>
        <w:t>ı</w:t>
      </w:r>
      <w:r w:rsidRPr="00C7308A">
        <w:rPr>
          <w:color w:val="000000" w:themeColor="text1"/>
          <w:sz w:val="24"/>
          <w:szCs w:val="24"/>
        </w:rPr>
        <w:t xml:space="preserve"> patlay</w:t>
      </w:r>
      <w:r w:rsidRPr="00C7308A">
        <w:rPr>
          <w:rFonts w:hint="eastAsia"/>
          <w:color w:val="000000" w:themeColor="text1"/>
          <w:sz w:val="24"/>
          <w:szCs w:val="24"/>
        </w:rPr>
        <w:t>ı</w:t>
      </w:r>
      <w:r w:rsidRPr="00C7308A">
        <w:rPr>
          <w:color w:val="000000" w:themeColor="text1"/>
          <w:sz w:val="24"/>
          <w:szCs w:val="24"/>
        </w:rPr>
        <w:t>c</w:t>
      </w:r>
      <w:r w:rsidRPr="00C7308A">
        <w:rPr>
          <w:rFonts w:hint="eastAsia"/>
          <w:color w:val="000000" w:themeColor="text1"/>
          <w:sz w:val="24"/>
          <w:szCs w:val="24"/>
        </w:rPr>
        <w:t>ı</w:t>
      </w:r>
      <w:r>
        <w:rPr>
          <w:color w:val="000000" w:themeColor="text1"/>
          <w:sz w:val="24"/>
          <w:szCs w:val="24"/>
        </w:rPr>
        <w:t xml:space="preserve"> madde </w:t>
      </w:r>
      <w:r w:rsidRPr="00C7308A">
        <w:rPr>
          <w:color w:val="000000" w:themeColor="text1"/>
          <w:sz w:val="24"/>
          <w:szCs w:val="24"/>
        </w:rPr>
        <w:t>veya benzeri</w:t>
      </w:r>
      <w:r>
        <w:rPr>
          <w:b/>
          <w:color w:val="000000" w:themeColor="text1"/>
          <w:sz w:val="24"/>
          <w:szCs w:val="24"/>
        </w:rPr>
        <w:t xml:space="preserve"> </w:t>
      </w:r>
      <w:r w:rsidRPr="00C7308A">
        <w:rPr>
          <w:color w:val="000000" w:themeColor="text1"/>
          <w:sz w:val="24"/>
          <w:szCs w:val="24"/>
        </w:rPr>
        <w:t>patlay</w:t>
      </w:r>
      <w:r w:rsidRPr="00C7308A">
        <w:rPr>
          <w:rFonts w:hint="eastAsia"/>
          <w:color w:val="000000" w:themeColor="text1"/>
          <w:sz w:val="24"/>
          <w:szCs w:val="24"/>
        </w:rPr>
        <w:t>ı</w:t>
      </w:r>
      <w:r w:rsidRPr="00C7308A">
        <w:rPr>
          <w:color w:val="000000" w:themeColor="text1"/>
          <w:sz w:val="24"/>
          <w:szCs w:val="24"/>
        </w:rPr>
        <w:t>c</w:t>
      </w:r>
      <w:r w:rsidRPr="00C7308A">
        <w:rPr>
          <w:rFonts w:hint="eastAsia"/>
          <w:color w:val="000000" w:themeColor="text1"/>
          <w:sz w:val="24"/>
          <w:szCs w:val="24"/>
        </w:rPr>
        <w:t>ı</w:t>
      </w:r>
      <w:r w:rsidRPr="00C7308A">
        <w:rPr>
          <w:color w:val="000000" w:themeColor="text1"/>
          <w:sz w:val="24"/>
          <w:szCs w:val="24"/>
        </w:rPr>
        <w:t xml:space="preserve"> madde i</w:t>
      </w:r>
      <w:r w:rsidRPr="00C7308A">
        <w:rPr>
          <w:rFonts w:hint="eastAsia"/>
          <w:color w:val="000000" w:themeColor="text1"/>
          <w:sz w:val="24"/>
          <w:szCs w:val="24"/>
        </w:rPr>
        <w:t>ç</w:t>
      </w:r>
      <w:r w:rsidRPr="00C7308A">
        <w:rPr>
          <w:color w:val="000000" w:themeColor="text1"/>
          <w:sz w:val="24"/>
          <w:szCs w:val="24"/>
        </w:rPr>
        <w:t>eren nesne.</w:t>
      </w:r>
    </w:p>
    <w:p w14:paraId="504C7214" w14:textId="74A88AC3" w:rsidR="00C9142E" w:rsidRDefault="00C7308A" w:rsidP="00AB7583">
      <w:pPr>
        <w:widowControl w:val="0"/>
        <w:tabs>
          <w:tab w:val="left" w:pos="1360"/>
        </w:tabs>
        <w:autoSpaceDE w:val="0"/>
        <w:autoSpaceDN w:val="0"/>
        <w:spacing w:after="0" w:line="242" w:lineRule="auto"/>
        <w:jc w:val="both"/>
        <w:rPr>
          <w:color w:val="000000" w:themeColor="text1"/>
          <w:sz w:val="24"/>
          <w:szCs w:val="24"/>
        </w:rPr>
      </w:pPr>
      <w:r w:rsidRPr="00C7308A">
        <w:rPr>
          <w:b/>
          <w:color w:val="000000" w:themeColor="text1"/>
          <w:sz w:val="24"/>
          <w:szCs w:val="24"/>
        </w:rPr>
        <w:t xml:space="preserve">D </w:t>
      </w:r>
      <w:r w:rsidR="000D56B0">
        <w:rPr>
          <w:b/>
          <w:color w:val="000000" w:themeColor="text1"/>
          <w:sz w:val="24"/>
          <w:szCs w:val="24"/>
        </w:rPr>
        <w:t xml:space="preserve">  </w:t>
      </w:r>
      <w:r w:rsidRPr="00C7308A">
        <w:rPr>
          <w:color w:val="000000" w:themeColor="text1"/>
          <w:sz w:val="24"/>
          <w:szCs w:val="24"/>
        </w:rPr>
        <w:t>Her bir durum i</w:t>
      </w:r>
      <w:r w:rsidRPr="00C7308A">
        <w:rPr>
          <w:rFonts w:hint="eastAsia"/>
          <w:color w:val="000000" w:themeColor="text1"/>
          <w:sz w:val="24"/>
          <w:szCs w:val="24"/>
        </w:rPr>
        <w:t>ç</w:t>
      </w:r>
      <w:r w:rsidRPr="00C7308A">
        <w:rPr>
          <w:color w:val="000000" w:themeColor="text1"/>
          <w:sz w:val="24"/>
          <w:szCs w:val="24"/>
        </w:rPr>
        <w:t>in ge</w:t>
      </w:r>
      <w:r w:rsidRPr="00C7308A">
        <w:rPr>
          <w:rFonts w:hint="eastAsia"/>
          <w:color w:val="000000" w:themeColor="text1"/>
          <w:sz w:val="24"/>
          <w:szCs w:val="24"/>
        </w:rPr>
        <w:t>ç</w:t>
      </w:r>
      <w:r w:rsidRPr="00C7308A">
        <w:rPr>
          <w:color w:val="000000" w:themeColor="text1"/>
          <w:sz w:val="24"/>
          <w:szCs w:val="24"/>
        </w:rPr>
        <w:t xml:space="preserve">erli olmak </w:t>
      </w:r>
      <w:r w:rsidRPr="00C7308A">
        <w:rPr>
          <w:rFonts w:hint="eastAsia"/>
          <w:color w:val="000000" w:themeColor="text1"/>
          <w:sz w:val="24"/>
          <w:szCs w:val="24"/>
        </w:rPr>
        <w:t>ü</w:t>
      </w:r>
      <w:r w:rsidRPr="00C7308A">
        <w:rPr>
          <w:color w:val="000000" w:themeColor="text1"/>
          <w:sz w:val="24"/>
          <w:szCs w:val="24"/>
        </w:rPr>
        <w:t>zere, ate</w:t>
      </w:r>
      <w:r w:rsidRPr="00C7308A">
        <w:rPr>
          <w:rFonts w:hint="eastAsia"/>
          <w:color w:val="000000" w:themeColor="text1"/>
          <w:sz w:val="24"/>
          <w:szCs w:val="24"/>
        </w:rPr>
        <w:t>ş</w:t>
      </w:r>
      <w:r w:rsidRPr="00C7308A">
        <w:rPr>
          <w:color w:val="000000" w:themeColor="text1"/>
          <w:sz w:val="24"/>
          <w:szCs w:val="24"/>
        </w:rPr>
        <w:t>leme d</w:t>
      </w:r>
      <w:r w:rsidRPr="00C7308A">
        <w:rPr>
          <w:rFonts w:hint="eastAsia"/>
          <w:color w:val="000000" w:themeColor="text1"/>
          <w:sz w:val="24"/>
          <w:szCs w:val="24"/>
        </w:rPr>
        <w:t>ü</w:t>
      </w:r>
      <w:r w:rsidRPr="00C7308A">
        <w:rPr>
          <w:color w:val="000000" w:themeColor="text1"/>
          <w:sz w:val="24"/>
          <w:szCs w:val="24"/>
        </w:rPr>
        <w:t>zene</w:t>
      </w:r>
      <w:r w:rsidRPr="00C7308A">
        <w:rPr>
          <w:rFonts w:hint="eastAsia"/>
          <w:color w:val="000000" w:themeColor="text1"/>
          <w:sz w:val="24"/>
          <w:szCs w:val="24"/>
        </w:rPr>
        <w:t>ğ</w:t>
      </w:r>
      <w:r w:rsidRPr="00C7308A">
        <w:rPr>
          <w:color w:val="000000" w:themeColor="text1"/>
          <w:sz w:val="24"/>
          <w:szCs w:val="24"/>
        </w:rPr>
        <w:t>i ve sevk maddesi olmayan ikincil</w:t>
      </w:r>
      <w:r>
        <w:rPr>
          <w:b/>
          <w:color w:val="000000" w:themeColor="text1"/>
          <w:sz w:val="24"/>
          <w:szCs w:val="24"/>
        </w:rPr>
        <w:t xml:space="preserve"> </w:t>
      </w:r>
      <w:r w:rsidRPr="00C7308A">
        <w:rPr>
          <w:color w:val="000000" w:themeColor="text1"/>
          <w:sz w:val="24"/>
          <w:szCs w:val="24"/>
        </w:rPr>
        <w:t>patlay</w:t>
      </w:r>
      <w:r w:rsidRPr="00C7308A">
        <w:rPr>
          <w:rFonts w:hint="eastAsia"/>
          <w:color w:val="000000" w:themeColor="text1"/>
          <w:sz w:val="24"/>
          <w:szCs w:val="24"/>
        </w:rPr>
        <w:t>ı</w:t>
      </w:r>
      <w:r w:rsidRPr="00C7308A">
        <w:rPr>
          <w:color w:val="000000" w:themeColor="text1"/>
          <w:sz w:val="24"/>
          <w:szCs w:val="24"/>
        </w:rPr>
        <w:t>c</w:t>
      </w:r>
      <w:r w:rsidRPr="00C7308A">
        <w:rPr>
          <w:rFonts w:hint="eastAsia"/>
          <w:color w:val="000000" w:themeColor="text1"/>
          <w:sz w:val="24"/>
          <w:szCs w:val="24"/>
        </w:rPr>
        <w:t>ı</w:t>
      </w:r>
      <w:r w:rsidRPr="00C7308A">
        <w:rPr>
          <w:color w:val="000000" w:themeColor="text1"/>
          <w:sz w:val="24"/>
          <w:szCs w:val="24"/>
        </w:rPr>
        <w:t xml:space="preserve"> madde, kara barut veya ikincil patlay</w:t>
      </w:r>
      <w:r w:rsidRPr="00C7308A">
        <w:rPr>
          <w:rFonts w:hint="eastAsia"/>
          <w:color w:val="000000" w:themeColor="text1"/>
          <w:sz w:val="24"/>
          <w:szCs w:val="24"/>
        </w:rPr>
        <w:t>ı</w:t>
      </w:r>
      <w:r w:rsidRPr="00C7308A">
        <w:rPr>
          <w:color w:val="000000" w:themeColor="text1"/>
          <w:sz w:val="24"/>
          <w:szCs w:val="24"/>
        </w:rPr>
        <w:t>c</w:t>
      </w:r>
      <w:r w:rsidRPr="00C7308A">
        <w:rPr>
          <w:rFonts w:hint="eastAsia"/>
          <w:color w:val="000000" w:themeColor="text1"/>
          <w:sz w:val="24"/>
          <w:szCs w:val="24"/>
        </w:rPr>
        <w:t>ı</w:t>
      </w:r>
      <w:r w:rsidRPr="00C7308A">
        <w:rPr>
          <w:color w:val="000000" w:themeColor="text1"/>
          <w:sz w:val="24"/>
          <w:szCs w:val="24"/>
        </w:rPr>
        <w:t xml:space="preserve"> madde i</w:t>
      </w:r>
      <w:r w:rsidRPr="00C7308A">
        <w:rPr>
          <w:rFonts w:hint="eastAsia"/>
          <w:color w:val="000000" w:themeColor="text1"/>
          <w:sz w:val="24"/>
          <w:szCs w:val="24"/>
        </w:rPr>
        <w:t>ç</w:t>
      </w:r>
      <w:r w:rsidRPr="00C7308A">
        <w:rPr>
          <w:color w:val="000000" w:themeColor="text1"/>
          <w:sz w:val="24"/>
          <w:szCs w:val="24"/>
        </w:rPr>
        <w:t>eren nesne veya birincil patlay</w:t>
      </w:r>
      <w:r w:rsidRPr="00C7308A">
        <w:rPr>
          <w:rFonts w:hint="eastAsia"/>
          <w:color w:val="000000" w:themeColor="text1"/>
          <w:sz w:val="24"/>
          <w:szCs w:val="24"/>
        </w:rPr>
        <w:t>ı</w:t>
      </w:r>
      <w:r w:rsidRPr="00C7308A">
        <w:rPr>
          <w:color w:val="000000" w:themeColor="text1"/>
          <w:sz w:val="24"/>
          <w:szCs w:val="24"/>
        </w:rPr>
        <w:t>c</w:t>
      </w:r>
      <w:r w:rsidRPr="00C7308A">
        <w:rPr>
          <w:rFonts w:hint="eastAsia"/>
          <w:color w:val="000000" w:themeColor="text1"/>
          <w:sz w:val="24"/>
          <w:szCs w:val="24"/>
        </w:rPr>
        <w:t>ı</w:t>
      </w:r>
      <w:r w:rsidRPr="00C7308A">
        <w:rPr>
          <w:color w:val="000000" w:themeColor="text1"/>
          <w:sz w:val="24"/>
          <w:szCs w:val="24"/>
        </w:rPr>
        <w:t xml:space="preserve"> madde i</w:t>
      </w:r>
      <w:r w:rsidRPr="00C7308A">
        <w:rPr>
          <w:rFonts w:hint="eastAsia"/>
          <w:color w:val="000000" w:themeColor="text1"/>
          <w:sz w:val="24"/>
          <w:szCs w:val="24"/>
        </w:rPr>
        <w:t>ç</w:t>
      </w:r>
      <w:r w:rsidRPr="00C7308A">
        <w:rPr>
          <w:color w:val="000000" w:themeColor="text1"/>
          <w:sz w:val="24"/>
          <w:szCs w:val="24"/>
        </w:rPr>
        <w:t xml:space="preserve">eren ve iki veya daha fazla etkin koruyucu </w:t>
      </w:r>
      <w:r w:rsidRPr="00C7308A">
        <w:rPr>
          <w:rFonts w:hint="eastAsia"/>
          <w:color w:val="000000" w:themeColor="text1"/>
          <w:sz w:val="24"/>
          <w:szCs w:val="24"/>
        </w:rPr>
        <w:t>ö</w:t>
      </w:r>
      <w:r w:rsidRPr="00C7308A">
        <w:rPr>
          <w:color w:val="000000" w:themeColor="text1"/>
          <w:sz w:val="24"/>
          <w:szCs w:val="24"/>
        </w:rPr>
        <w:t>zelli</w:t>
      </w:r>
      <w:r w:rsidRPr="00C7308A">
        <w:rPr>
          <w:rFonts w:hint="eastAsia"/>
          <w:color w:val="000000" w:themeColor="text1"/>
          <w:sz w:val="24"/>
          <w:szCs w:val="24"/>
        </w:rPr>
        <w:t>ğ</w:t>
      </w:r>
      <w:r w:rsidRPr="00C7308A">
        <w:rPr>
          <w:color w:val="000000" w:themeColor="text1"/>
          <w:sz w:val="24"/>
          <w:szCs w:val="24"/>
        </w:rPr>
        <w:t>i olan nesne.</w:t>
      </w:r>
    </w:p>
    <w:p w14:paraId="00E05534" w14:textId="77777777" w:rsidR="006A46F8" w:rsidRDefault="006A46F8" w:rsidP="00AB7583">
      <w:pPr>
        <w:widowControl w:val="0"/>
        <w:tabs>
          <w:tab w:val="left" w:pos="1360"/>
        </w:tabs>
        <w:autoSpaceDE w:val="0"/>
        <w:autoSpaceDN w:val="0"/>
        <w:spacing w:after="0" w:line="242" w:lineRule="auto"/>
        <w:jc w:val="both"/>
        <w:rPr>
          <w:color w:val="000000" w:themeColor="text1"/>
          <w:sz w:val="24"/>
          <w:szCs w:val="24"/>
        </w:rPr>
      </w:pPr>
    </w:p>
    <w:p w14:paraId="5440D417" w14:textId="72283FA4" w:rsidR="00C9142E" w:rsidRPr="00F058F3" w:rsidRDefault="00C9142E" w:rsidP="00AB7583">
      <w:pPr>
        <w:widowControl w:val="0"/>
        <w:tabs>
          <w:tab w:val="left" w:pos="1360"/>
        </w:tabs>
        <w:autoSpaceDE w:val="0"/>
        <w:autoSpaceDN w:val="0"/>
        <w:spacing w:after="0" w:line="242" w:lineRule="auto"/>
        <w:jc w:val="both"/>
        <w:rPr>
          <w:color w:val="000000" w:themeColor="text1"/>
          <w:sz w:val="24"/>
          <w:szCs w:val="24"/>
        </w:rPr>
      </w:pPr>
      <w:r w:rsidRPr="00C9142E">
        <w:rPr>
          <w:b/>
          <w:color w:val="000000" w:themeColor="text1"/>
          <w:sz w:val="24"/>
          <w:szCs w:val="24"/>
        </w:rPr>
        <w:lastRenderedPageBreak/>
        <w:t xml:space="preserve">E </w:t>
      </w:r>
      <w:r>
        <w:rPr>
          <w:b/>
          <w:color w:val="000000" w:themeColor="text1"/>
          <w:sz w:val="24"/>
          <w:szCs w:val="24"/>
        </w:rPr>
        <w:t xml:space="preserve">    </w:t>
      </w:r>
      <w:r w:rsidRPr="00C9142E">
        <w:rPr>
          <w:color w:val="000000" w:themeColor="text1"/>
          <w:sz w:val="24"/>
          <w:szCs w:val="24"/>
        </w:rPr>
        <w:t>Ate</w:t>
      </w:r>
      <w:r w:rsidRPr="00C9142E">
        <w:rPr>
          <w:rFonts w:hint="eastAsia"/>
          <w:color w:val="000000" w:themeColor="text1"/>
          <w:sz w:val="24"/>
          <w:szCs w:val="24"/>
        </w:rPr>
        <w:t>ş</w:t>
      </w:r>
      <w:r w:rsidRPr="00C9142E">
        <w:rPr>
          <w:color w:val="000000" w:themeColor="text1"/>
          <w:sz w:val="24"/>
          <w:szCs w:val="24"/>
        </w:rPr>
        <w:t>leme d</w:t>
      </w:r>
      <w:r w:rsidRPr="00C9142E">
        <w:rPr>
          <w:rFonts w:hint="eastAsia"/>
          <w:color w:val="000000" w:themeColor="text1"/>
          <w:sz w:val="24"/>
          <w:szCs w:val="24"/>
        </w:rPr>
        <w:t>ü</w:t>
      </w:r>
      <w:r w:rsidRPr="00C9142E">
        <w:rPr>
          <w:color w:val="000000" w:themeColor="text1"/>
          <w:sz w:val="24"/>
          <w:szCs w:val="24"/>
        </w:rPr>
        <w:t>zene</w:t>
      </w:r>
      <w:r w:rsidRPr="00C9142E">
        <w:rPr>
          <w:rFonts w:hint="eastAsia"/>
          <w:color w:val="000000" w:themeColor="text1"/>
          <w:sz w:val="24"/>
          <w:szCs w:val="24"/>
        </w:rPr>
        <w:t>ğ</w:t>
      </w:r>
      <w:r w:rsidRPr="00C9142E">
        <w:rPr>
          <w:color w:val="000000" w:themeColor="text1"/>
          <w:sz w:val="24"/>
          <w:szCs w:val="24"/>
        </w:rPr>
        <w:t>i olmadan sevk maddesi olan (alevlenebilir s</w:t>
      </w:r>
      <w:r w:rsidRPr="00C9142E">
        <w:rPr>
          <w:rFonts w:hint="eastAsia"/>
          <w:color w:val="000000" w:themeColor="text1"/>
          <w:sz w:val="24"/>
          <w:szCs w:val="24"/>
        </w:rPr>
        <w:t>ı</w:t>
      </w:r>
      <w:r w:rsidRPr="00C9142E">
        <w:rPr>
          <w:color w:val="000000" w:themeColor="text1"/>
          <w:sz w:val="24"/>
          <w:szCs w:val="24"/>
        </w:rPr>
        <w:t>v</w:t>
      </w:r>
      <w:r w:rsidRPr="00C9142E">
        <w:rPr>
          <w:rFonts w:hint="eastAsia"/>
          <w:color w:val="000000" w:themeColor="text1"/>
          <w:sz w:val="24"/>
          <w:szCs w:val="24"/>
        </w:rPr>
        <w:t>ı</w:t>
      </w:r>
      <w:r w:rsidRPr="00C9142E">
        <w:rPr>
          <w:color w:val="000000" w:themeColor="text1"/>
          <w:sz w:val="24"/>
          <w:szCs w:val="24"/>
        </w:rPr>
        <w:t xml:space="preserve"> veya jel veya </w:t>
      </w:r>
      <w:proofErr w:type="spellStart"/>
      <w:r w:rsidRPr="00C9142E">
        <w:rPr>
          <w:color w:val="000000" w:themeColor="text1"/>
          <w:sz w:val="24"/>
          <w:szCs w:val="24"/>
        </w:rPr>
        <w:t>hipergolik</w:t>
      </w:r>
      <w:proofErr w:type="spellEnd"/>
      <w:r w:rsidRPr="00C9142E">
        <w:rPr>
          <w:color w:val="000000" w:themeColor="text1"/>
          <w:sz w:val="24"/>
          <w:szCs w:val="24"/>
        </w:rPr>
        <w:t xml:space="preserve"> s</w:t>
      </w:r>
      <w:r w:rsidRPr="00C9142E">
        <w:rPr>
          <w:rFonts w:hint="eastAsia"/>
          <w:color w:val="000000" w:themeColor="text1"/>
          <w:sz w:val="24"/>
          <w:szCs w:val="24"/>
        </w:rPr>
        <w:t>ı</w:t>
      </w:r>
      <w:r w:rsidRPr="00C9142E">
        <w:rPr>
          <w:color w:val="000000" w:themeColor="text1"/>
          <w:sz w:val="24"/>
          <w:szCs w:val="24"/>
        </w:rPr>
        <w:t>v</w:t>
      </w:r>
      <w:r w:rsidRPr="00C9142E">
        <w:rPr>
          <w:rFonts w:hint="eastAsia"/>
          <w:color w:val="000000" w:themeColor="text1"/>
          <w:sz w:val="24"/>
          <w:szCs w:val="24"/>
        </w:rPr>
        <w:t>ı</w:t>
      </w:r>
      <w:r w:rsidRPr="00C9142E">
        <w:rPr>
          <w:color w:val="000000" w:themeColor="text1"/>
          <w:sz w:val="24"/>
          <w:szCs w:val="24"/>
        </w:rPr>
        <w:t xml:space="preserve"> i</w:t>
      </w:r>
      <w:r w:rsidRPr="00C9142E">
        <w:rPr>
          <w:rFonts w:hint="eastAsia"/>
          <w:color w:val="000000" w:themeColor="text1"/>
          <w:sz w:val="24"/>
          <w:szCs w:val="24"/>
        </w:rPr>
        <w:t>ç</w:t>
      </w:r>
      <w:r w:rsidRPr="00C9142E">
        <w:rPr>
          <w:color w:val="000000" w:themeColor="text1"/>
          <w:sz w:val="24"/>
          <w:szCs w:val="24"/>
        </w:rPr>
        <w:t>eren d</w:t>
      </w:r>
      <w:r w:rsidRPr="00C9142E">
        <w:rPr>
          <w:rFonts w:hint="eastAsia"/>
          <w:color w:val="000000" w:themeColor="text1"/>
          <w:sz w:val="24"/>
          <w:szCs w:val="24"/>
        </w:rPr>
        <w:t>ışı</w:t>
      </w:r>
      <w:r w:rsidRPr="00C9142E">
        <w:rPr>
          <w:color w:val="000000" w:themeColor="text1"/>
          <w:sz w:val="24"/>
          <w:szCs w:val="24"/>
        </w:rPr>
        <w:t>nda), ikincil patlay</w:t>
      </w:r>
      <w:r w:rsidRPr="00C9142E">
        <w:rPr>
          <w:rFonts w:hint="eastAsia"/>
          <w:color w:val="000000" w:themeColor="text1"/>
          <w:sz w:val="24"/>
          <w:szCs w:val="24"/>
        </w:rPr>
        <w:t>ı</w:t>
      </w:r>
      <w:r w:rsidRPr="00C9142E">
        <w:rPr>
          <w:color w:val="000000" w:themeColor="text1"/>
          <w:sz w:val="24"/>
          <w:szCs w:val="24"/>
        </w:rPr>
        <w:t>c</w:t>
      </w:r>
      <w:r w:rsidRPr="00C9142E">
        <w:rPr>
          <w:rFonts w:hint="eastAsia"/>
          <w:color w:val="000000" w:themeColor="text1"/>
          <w:sz w:val="24"/>
          <w:szCs w:val="24"/>
        </w:rPr>
        <w:t>ı</w:t>
      </w:r>
      <w:r w:rsidRPr="00C9142E">
        <w:rPr>
          <w:color w:val="000000" w:themeColor="text1"/>
          <w:sz w:val="24"/>
          <w:szCs w:val="24"/>
        </w:rPr>
        <w:t xml:space="preserve"> madde i</w:t>
      </w:r>
      <w:r w:rsidRPr="00C9142E">
        <w:rPr>
          <w:rFonts w:hint="eastAsia"/>
          <w:color w:val="000000" w:themeColor="text1"/>
          <w:sz w:val="24"/>
          <w:szCs w:val="24"/>
        </w:rPr>
        <w:t>ç</w:t>
      </w:r>
      <w:r w:rsidRPr="00C9142E">
        <w:rPr>
          <w:color w:val="000000" w:themeColor="text1"/>
          <w:sz w:val="24"/>
          <w:szCs w:val="24"/>
        </w:rPr>
        <w:t>eren nesne.</w:t>
      </w:r>
    </w:p>
    <w:p w14:paraId="011BB1B9" w14:textId="0D1E73B6" w:rsidR="00C9142E" w:rsidRPr="00C9142E" w:rsidRDefault="00C9142E" w:rsidP="00AB7583">
      <w:pPr>
        <w:widowControl w:val="0"/>
        <w:tabs>
          <w:tab w:val="left" w:pos="1360"/>
        </w:tabs>
        <w:autoSpaceDE w:val="0"/>
        <w:autoSpaceDN w:val="0"/>
        <w:spacing w:after="0" w:line="242" w:lineRule="auto"/>
        <w:jc w:val="both"/>
        <w:rPr>
          <w:color w:val="000000" w:themeColor="text1"/>
          <w:sz w:val="24"/>
          <w:szCs w:val="24"/>
        </w:rPr>
      </w:pPr>
      <w:r w:rsidRPr="00C9142E">
        <w:rPr>
          <w:b/>
          <w:color w:val="000000" w:themeColor="text1"/>
          <w:sz w:val="24"/>
          <w:szCs w:val="24"/>
        </w:rPr>
        <w:t xml:space="preserve">F </w:t>
      </w:r>
      <w:r>
        <w:rPr>
          <w:b/>
          <w:color w:val="000000" w:themeColor="text1"/>
          <w:sz w:val="24"/>
          <w:szCs w:val="24"/>
        </w:rPr>
        <w:t xml:space="preserve">   </w:t>
      </w:r>
      <w:r w:rsidRPr="00C9142E">
        <w:rPr>
          <w:color w:val="000000" w:themeColor="text1"/>
          <w:sz w:val="24"/>
          <w:szCs w:val="24"/>
        </w:rPr>
        <w:t>Kendi kendine ate</w:t>
      </w:r>
      <w:r w:rsidRPr="00C9142E">
        <w:rPr>
          <w:rFonts w:hint="eastAsia"/>
          <w:color w:val="000000" w:themeColor="text1"/>
          <w:sz w:val="24"/>
          <w:szCs w:val="24"/>
        </w:rPr>
        <w:t>ş</w:t>
      </w:r>
      <w:r w:rsidRPr="00C9142E">
        <w:rPr>
          <w:color w:val="000000" w:themeColor="text1"/>
          <w:sz w:val="24"/>
          <w:szCs w:val="24"/>
        </w:rPr>
        <w:t>leme d</w:t>
      </w:r>
      <w:r w:rsidRPr="00C9142E">
        <w:rPr>
          <w:rFonts w:hint="eastAsia"/>
          <w:color w:val="000000" w:themeColor="text1"/>
          <w:sz w:val="24"/>
          <w:szCs w:val="24"/>
        </w:rPr>
        <w:t>ü</w:t>
      </w:r>
      <w:r w:rsidRPr="00C9142E">
        <w:rPr>
          <w:color w:val="000000" w:themeColor="text1"/>
          <w:sz w:val="24"/>
          <w:szCs w:val="24"/>
        </w:rPr>
        <w:t>zene</w:t>
      </w:r>
      <w:r w:rsidRPr="00C9142E">
        <w:rPr>
          <w:rFonts w:hint="eastAsia"/>
          <w:color w:val="000000" w:themeColor="text1"/>
          <w:sz w:val="24"/>
          <w:szCs w:val="24"/>
        </w:rPr>
        <w:t>ğ</w:t>
      </w:r>
      <w:r w:rsidRPr="00C9142E">
        <w:rPr>
          <w:color w:val="000000" w:themeColor="text1"/>
          <w:sz w:val="24"/>
          <w:szCs w:val="24"/>
        </w:rPr>
        <w:t>i olan bir ikincil patlay</w:t>
      </w:r>
      <w:r w:rsidRPr="00C9142E">
        <w:rPr>
          <w:rFonts w:hint="eastAsia"/>
          <w:color w:val="000000" w:themeColor="text1"/>
          <w:sz w:val="24"/>
          <w:szCs w:val="24"/>
        </w:rPr>
        <w:t>ı</w:t>
      </w:r>
      <w:r w:rsidRPr="00C9142E">
        <w:rPr>
          <w:color w:val="000000" w:themeColor="text1"/>
          <w:sz w:val="24"/>
          <w:szCs w:val="24"/>
        </w:rPr>
        <w:t>c</w:t>
      </w:r>
      <w:r w:rsidRPr="00C9142E">
        <w:rPr>
          <w:rFonts w:hint="eastAsia"/>
          <w:color w:val="000000" w:themeColor="text1"/>
          <w:sz w:val="24"/>
          <w:szCs w:val="24"/>
        </w:rPr>
        <w:t>ı</w:t>
      </w:r>
      <w:r w:rsidRPr="00C9142E">
        <w:rPr>
          <w:color w:val="000000" w:themeColor="text1"/>
          <w:sz w:val="24"/>
          <w:szCs w:val="24"/>
        </w:rPr>
        <w:t xml:space="preserve"> madde i</w:t>
      </w:r>
      <w:r w:rsidRPr="00C9142E">
        <w:rPr>
          <w:rFonts w:hint="eastAsia"/>
          <w:color w:val="000000" w:themeColor="text1"/>
          <w:sz w:val="24"/>
          <w:szCs w:val="24"/>
        </w:rPr>
        <w:t>ç</w:t>
      </w:r>
      <w:r w:rsidRPr="00C9142E">
        <w:rPr>
          <w:color w:val="000000" w:themeColor="text1"/>
          <w:sz w:val="24"/>
          <w:szCs w:val="24"/>
        </w:rPr>
        <w:t>eren, sevk maddesi (alevlenebilir s</w:t>
      </w:r>
      <w:r w:rsidRPr="00C9142E">
        <w:rPr>
          <w:rFonts w:hint="eastAsia"/>
          <w:color w:val="000000" w:themeColor="text1"/>
          <w:sz w:val="24"/>
          <w:szCs w:val="24"/>
        </w:rPr>
        <w:t>ı</w:t>
      </w:r>
      <w:r w:rsidRPr="00C9142E">
        <w:rPr>
          <w:color w:val="000000" w:themeColor="text1"/>
          <w:sz w:val="24"/>
          <w:szCs w:val="24"/>
        </w:rPr>
        <w:t>v</w:t>
      </w:r>
      <w:r w:rsidRPr="00C9142E">
        <w:rPr>
          <w:rFonts w:hint="eastAsia"/>
          <w:color w:val="000000" w:themeColor="text1"/>
          <w:sz w:val="24"/>
          <w:szCs w:val="24"/>
        </w:rPr>
        <w:t>ı</w:t>
      </w:r>
      <w:r w:rsidRPr="00C9142E">
        <w:rPr>
          <w:color w:val="000000" w:themeColor="text1"/>
          <w:sz w:val="24"/>
          <w:szCs w:val="24"/>
        </w:rPr>
        <w:t xml:space="preserve"> veya jel veya </w:t>
      </w:r>
      <w:proofErr w:type="spellStart"/>
      <w:r w:rsidRPr="00C9142E">
        <w:rPr>
          <w:color w:val="000000" w:themeColor="text1"/>
          <w:sz w:val="24"/>
          <w:szCs w:val="24"/>
        </w:rPr>
        <w:t>hipergolik</w:t>
      </w:r>
      <w:proofErr w:type="spellEnd"/>
      <w:r w:rsidRPr="00C9142E">
        <w:rPr>
          <w:color w:val="000000" w:themeColor="text1"/>
          <w:sz w:val="24"/>
          <w:szCs w:val="24"/>
        </w:rPr>
        <w:t xml:space="preserve"> s</w:t>
      </w:r>
      <w:r w:rsidRPr="00C9142E">
        <w:rPr>
          <w:rFonts w:hint="eastAsia"/>
          <w:color w:val="000000" w:themeColor="text1"/>
          <w:sz w:val="24"/>
          <w:szCs w:val="24"/>
        </w:rPr>
        <w:t>ı</w:t>
      </w:r>
      <w:r w:rsidRPr="00C9142E">
        <w:rPr>
          <w:color w:val="000000" w:themeColor="text1"/>
          <w:sz w:val="24"/>
          <w:szCs w:val="24"/>
        </w:rPr>
        <w:t>v</w:t>
      </w:r>
      <w:r w:rsidRPr="00C9142E">
        <w:rPr>
          <w:rFonts w:hint="eastAsia"/>
          <w:color w:val="000000" w:themeColor="text1"/>
          <w:sz w:val="24"/>
          <w:szCs w:val="24"/>
        </w:rPr>
        <w:t>ı</w:t>
      </w:r>
      <w:r w:rsidRPr="00C9142E">
        <w:rPr>
          <w:color w:val="000000" w:themeColor="text1"/>
          <w:sz w:val="24"/>
          <w:szCs w:val="24"/>
        </w:rPr>
        <w:t xml:space="preserve"> i</w:t>
      </w:r>
      <w:r w:rsidRPr="00C9142E">
        <w:rPr>
          <w:rFonts w:hint="eastAsia"/>
          <w:color w:val="000000" w:themeColor="text1"/>
          <w:sz w:val="24"/>
          <w:szCs w:val="24"/>
        </w:rPr>
        <w:t>ç</w:t>
      </w:r>
      <w:r w:rsidRPr="00C9142E">
        <w:rPr>
          <w:color w:val="000000" w:themeColor="text1"/>
          <w:sz w:val="24"/>
          <w:szCs w:val="24"/>
        </w:rPr>
        <w:t>eren d</w:t>
      </w:r>
      <w:r w:rsidRPr="00C9142E">
        <w:rPr>
          <w:rFonts w:hint="eastAsia"/>
          <w:color w:val="000000" w:themeColor="text1"/>
          <w:sz w:val="24"/>
          <w:szCs w:val="24"/>
        </w:rPr>
        <w:t>ışı</w:t>
      </w:r>
      <w:r w:rsidRPr="00C9142E">
        <w:rPr>
          <w:color w:val="000000" w:themeColor="text1"/>
          <w:sz w:val="24"/>
          <w:szCs w:val="24"/>
        </w:rPr>
        <w:t>nda) olan veya olmayan nesne.</w:t>
      </w:r>
    </w:p>
    <w:p w14:paraId="5A2F0A64" w14:textId="6449CDC7" w:rsidR="00C9142E" w:rsidRPr="00F058F3" w:rsidRDefault="00C9142E" w:rsidP="00AB7583">
      <w:pPr>
        <w:widowControl w:val="0"/>
        <w:tabs>
          <w:tab w:val="left" w:pos="1360"/>
        </w:tabs>
        <w:autoSpaceDE w:val="0"/>
        <w:autoSpaceDN w:val="0"/>
        <w:spacing w:after="0" w:line="242" w:lineRule="auto"/>
        <w:jc w:val="both"/>
        <w:rPr>
          <w:color w:val="000000" w:themeColor="text1"/>
          <w:sz w:val="24"/>
          <w:szCs w:val="24"/>
        </w:rPr>
      </w:pPr>
      <w:r w:rsidRPr="00C9142E">
        <w:rPr>
          <w:b/>
          <w:color w:val="000000" w:themeColor="text1"/>
          <w:sz w:val="24"/>
          <w:szCs w:val="24"/>
        </w:rPr>
        <w:t xml:space="preserve">G </w:t>
      </w:r>
      <w:r>
        <w:rPr>
          <w:b/>
          <w:color w:val="000000" w:themeColor="text1"/>
          <w:sz w:val="24"/>
          <w:szCs w:val="24"/>
        </w:rPr>
        <w:t xml:space="preserve">  </w:t>
      </w:r>
      <w:proofErr w:type="spellStart"/>
      <w:r w:rsidRPr="00C9142E">
        <w:rPr>
          <w:color w:val="000000" w:themeColor="text1"/>
          <w:sz w:val="24"/>
          <w:szCs w:val="24"/>
        </w:rPr>
        <w:t>Piroteknik</w:t>
      </w:r>
      <w:proofErr w:type="spellEnd"/>
      <w:r w:rsidRPr="00C9142E">
        <w:rPr>
          <w:color w:val="000000" w:themeColor="text1"/>
          <w:sz w:val="24"/>
          <w:szCs w:val="24"/>
        </w:rPr>
        <w:t xml:space="preserve"> madde veya </w:t>
      </w:r>
      <w:proofErr w:type="spellStart"/>
      <w:r w:rsidRPr="00C9142E">
        <w:rPr>
          <w:color w:val="000000" w:themeColor="text1"/>
          <w:sz w:val="24"/>
          <w:szCs w:val="24"/>
        </w:rPr>
        <w:t>piroteknik</w:t>
      </w:r>
      <w:proofErr w:type="spellEnd"/>
      <w:r w:rsidRPr="00C9142E">
        <w:rPr>
          <w:color w:val="000000" w:themeColor="text1"/>
          <w:sz w:val="24"/>
          <w:szCs w:val="24"/>
        </w:rPr>
        <w:t xml:space="preserve"> teknik madde i</w:t>
      </w:r>
      <w:r w:rsidRPr="00C9142E">
        <w:rPr>
          <w:rFonts w:hint="eastAsia"/>
          <w:color w:val="000000" w:themeColor="text1"/>
          <w:sz w:val="24"/>
          <w:szCs w:val="24"/>
        </w:rPr>
        <w:t>ç</w:t>
      </w:r>
      <w:r w:rsidRPr="00C9142E">
        <w:rPr>
          <w:color w:val="000000" w:themeColor="text1"/>
          <w:sz w:val="24"/>
          <w:szCs w:val="24"/>
        </w:rPr>
        <w:t>eren nesne veya hem patlay</w:t>
      </w:r>
      <w:r w:rsidRPr="00C9142E">
        <w:rPr>
          <w:rFonts w:hint="eastAsia"/>
          <w:color w:val="000000" w:themeColor="text1"/>
          <w:sz w:val="24"/>
          <w:szCs w:val="24"/>
        </w:rPr>
        <w:t>ı</w:t>
      </w:r>
      <w:r w:rsidRPr="00C9142E">
        <w:rPr>
          <w:color w:val="000000" w:themeColor="text1"/>
          <w:sz w:val="24"/>
          <w:szCs w:val="24"/>
        </w:rPr>
        <w:t>c</w:t>
      </w:r>
      <w:r w:rsidRPr="00C9142E">
        <w:rPr>
          <w:rFonts w:hint="eastAsia"/>
          <w:color w:val="000000" w:themeColor="text1"/>
          <w:sz w:val="24"/>
          <w:szCs w:val="24"/>
        </w:rPr>
        <w:t>ı</w:t>
      </w:r>
      <w:r w:rsidRPr="00C9142E">
        <w:rPr>
          <w:color w:val="000000" w:themeColor="text1"/>
          <w:sz w:val="24"/>
          <w:szCs w:val="24"/>
        </w:rPr>
        <w:t xml:space="preserve"> bir madde hem de bir ayd</w:t>
      </w:r>
      <w:r w:rsidRPr="00C9142E">
        <w:rPr>
          <w:rFonts w:hint="eastAsia"/>
          <w:color w:val="000000" w:themeColor="text1"/>
          <w:sz w:val="24"/>
          <w:szCs w:val="24"/>
        </w:rPr>
        <w:t>ı</w:t>
      </w:r>
      <w:r w:rsidRPr="00C9142E">
        <w:rPr>
          <w:color w:val="000000" w:themeColor="text1"/>
          <w:sz w:val="24"/>
          <w:szCs w:val="24"/>
        </w:rPr>
        <w:t>nlat</w:t>
      </w:r>
      <w:r w:rsidRPr="00C9142E">
        <w:rPr>
          <w:rFonts w:hint="eastAsia"/>
          <w:color w:val="000000" w:themeColor="text1"/>
          <w:sz w:val="24"/>
          <w:szCs w:val="24"/>
        </w:rPr>
        <w:t>ı</w:t>
      </w:r>
      <w:r w:rsidRPr="00C9142E">
        <w:rPr>
          <w:color w:val="000000" w:themeColor="text1"/>
          <w:sz w:val="24"/>
          <w:szCs w:val="24"/>
        </w:rPr>
        <w:t>c</w:t>
      </w:r>
      <w:r w:rsidRPr="00C9142E">
        <w:rPr>
          <w:rFonts w:hint="eastAsia"/>
          <w:color w:val="000000" w:themeColor="text1"/>
          <w:sz w:val="24"/>
          <w:szCs w:val="24"/>
        </w:rPr>
        <w:t>ı</w:t>
      </w:r>
      <w:r w:rsidRPr="00C9142E">
        <w:rPr>
          <w:color w:val="000000" w:themeColor="text1"/>
          <w:sz w:val="24"/>
          <w:szCs w:val="24"/>
        </w:rPr>
        <w:t>, yang</w:t>
      </w:r>
      <w:r w:rsidRPr="00C9142E">
        <w:rPr>
          <w:rFonts w:hint="eastAsia"/>
          <w:color w:val="000000" w:themeColor="text1"/>
          <w:sz w:val="24"/>
          <w:szCs w:val="24"/>
        </w:rPr>
        <w:t>ı</w:t>
      </w:r>
      <w:r w:rsidRPr="00C9142E">
        <w:rPr>
          <w:color w:val="000000" w:themeColor="text1"/>
          <w:sz w:val="24"/>
          <w:szCs w:val="24"/>
        </w:rPr>
        <w:t xml:space="preserve">n </w:t>
      </w:r>
      <w:r w:rsidRPr="00C9142E">
        <w:rPr>
          <w:rFonts w:hint="eastAsia"/>
          <w:color w:val="000000" w:themeColor="text1"/>
          <w:sz w:val="24"/>
          <w:szCs w:val="24"/>
        </w:rPr>
        <w:t>çı</w:t>
      </w:r>
      <w:r w:rsidRPr="00C9142E">
        <w:rPr>
          <w:color w:val="000000" w:themeColor="text1"/>
          <w:sz w:val="24"/>
          <w:szCs w:val="24"/>
        </w:rPr>
        <w:t>kart</w:t>
      </w:r>
      <w:r w:rsidRPr="00C9142E">
        <w:rPr>
          <w:rFonts w:hint="eastAsia"/>
          <w:color w:val="000000" w:themeColor="text1"/>
          <w:sz w:val="24"/>
          <w:szCs w:val="24"/>
        </w:rPr>
        <w:t>ı</w:t>
      </w:r>
      <w:r w:rsidRPr="00C9142E">
        <w:rPr>
          <w:color w:val="000000" w:themeColor="text1"/>
          <w:sz w:val="24"/>
          <w:szCs w:val="24"/>
        </w:rPr>
        <w:t>c</w:t>
      </w:r>
      <w:r w:rsidRPr="00C9142E">
        <w:rPr>
          <w:rFonts w:hint="eastAsia"/>
          <w:color w:val="000000" w:themeColor="text1"/>
          <w:sz w:val="24"/>
          <w:szCs w:val="24"/>
        </w:rPr>
        <w:t>ı</w:t>
      </w:r>
      <w:r w:rsidRPr="00C9142E">
        <w:rPr>
          <w:color w:val="000000" w:themeColor="text1"/>
          <w:sz w:val="24"/>
          <w:szCs w:val="24"/>
        </w:rPr>
        <w:t>, g</w:t>
      </w:r>
      <w:r w:rsidRPr="00C9142E">
        <w:rPr>
          <w:rFonts w:hint="eastAsia"/>
          <w:color w:val="000000" w:themeColor="text1"/>
          <w:sz w:val="24"/>
          <w:szCs w:val="24"/>
        </w:rPr>
        <w:t>ö</w:t>
      </w:r>
      <w:r w:rsidRPr="00C9142E">
        <w:rPr>
          <w:color w:val="000000" w:themeColor="text1"/>
          <w:sz w:val="24"/>
          <w:szCs w:val="24"/>
        </w:rPr>
        <w:t>zya</w:t>
      </w:r>
      <w:r w:rsidRPr="00C9142E">
        <w:rPr>
          <w:rFonts w:hint="eastAsia"/>
          <w:color w:val="000000" w:themeColor="text1"/>
          <w:sz w:val="24"/>
          <w:szCs w:val="24"/>
        </w:rPr>
        <w:t>şı</w:t>
      </w:r>
      <w:r w:rsidRPr="00C9142E">
        <w:rPr>
          <w:color w:val="000000" w:themeColor="text1"/>
          <w:sz w:val="24"/>
          <w:szCs w:val="24"/>
        </w:rPr>
        <w:t xml:space="preserve"> veya duman yap</w:t>
      </w:r>
      <w:r w:rsidRPr="00C9142E">
        <w:rPr>
          <w:rFonts w:hint="eastAsia"/>
          <w:color w:val="000000" w:themeColor="text1"/>
          <w:sz w:val="24"/>
          <w:szCs w:val="24"/>
        </w:rPr>
        <w:t>ı</w:t>
      </w:r>
      <w:r w:rsidRPr="00C9142E">
        <w:rPr>
          <w:color w:val="000000" w:themeColor="text1"/>
          <w:sz w:val="24"/>
          <w:szCs w:val="24"/>
        </w:rPr>
        <w:t>c</w:t>
      </w:r>
      <w:r w:rsidRPr="00C9142E">
        <w:rPr>
          <w:rFonts w:hint="eastAsia"/>
          <w:color w:val="000000" w:themeColor="text1"/>
          <w:sz w:val="24"/>
          <w:szCs w:val="24"/>
        </w:rPr>
        <w:t>ı</w:t>
      </w:r>
      <w:r w:rsidRPr="00C9142E">
        <w:rPr>
          <w:color w:val="000000" w:themeColor="text1"/>
          <w:sz w:val="24"/>
          <w:szCs w:val="24"/>
        </w:rPr>
        <w:t xml:space="preserve"> madde i</w:t>
      </w:r>
      <w:r w:rsidRPr="00C9142E">
        <w:rPr>
          <w:rFonts w:hint="eastAsia"/>
          <w:color w:val="000000" w:themeColor="text1"/>
          <w:sz w:val="24"/>
          <w:szCs w:val="24"/>
        </w:rPr>
        <w:t>ç</w:t>
      </w:r>
      <w:r w:rsidRPr="00C9142E">
        <w:rPr>
          <w:color w:val="000000" w:themeColor="text1"/>
          <w:sz w:val="24"/>
          <w:szCs w:val="24"/>
        </w:rPr>
        <w:t>eren nesne (su ile etkinle</w:t>
      </w:r>
      <w:r w:rsidRPr="00C9142E">
        <w:rPr>
          <w:rFonts w:hint="eastAsia"/>
          <w:color w:val="000000" w:themeColor="text1"/>
          <w:sz w:val="24"/>
          <w:szCs w:val="24"/>
        </w:rPr>
        <w:t>ş</w:t>
      </w:r>
      <w:r w:rsidRPr="00C9142E">
        <w:rPr>
          <w:color w:val="000000" w:themeColor="text1"/>
          <w:sz w:val="24"/>
          <w:szCs w:val="24"/>
        </w:rPr>
        <w:t xml:space="preserve">en bir nesne veya beyaz fosfor, </w:t>
      </w:r>
      <w:proofErr w:type="spellStart"/>
      <w:r w:rsidRPr="00C9142E">
        <w:rPr>
          <w:color w:val="000000" w:themeColor="text1"/>
          <w:sz w:val="24"/>
          <w:szCs w:val="24"/>
        </w:rPr>
        <w:t>fosfidler</w:t>
      </w:r>
      <w:proofErr w:type="spellEnd"/>
      <w:r w:rsidRPr="00C9142E">
        <w:rPr>
          <w:color w:val="000000" w:themeColor="text1"/>
          <w:sz w:val="24"/>
          <w:szCs w:val="24"/>
        </w:rPr>
        <w:t xml:space="preserve">, </w:t>
      </w:r>
      <w:proofErr w:type="spellStart"/>
      <w:r w:rsidRPr="00C9142E">
        <w:rPr>
          <w:color w:val="000000" w:themeColor="text1"/>
          <w:sz w:val="24"/>
          <w:szCs w:val="24"/>
        </w:rPr>
        <w:t>piroforik</w:t>
      </w:r>
      <w:proofErr w:type="spellEnd"/>
      <w:r w:rsidRPr="00C9142E">
        <w:rPr>
          <w:color w:val="000000" w:themeColor="text1"/>
          <w:sz w:val="24"/>
          <w:szCs w:val="24"/>
        </w:rPr>
        <w:t xml:space="preserve"> madde, alevlenebilir s</w:t>
      </w:r>
      <w:r w:rsidRPr="00C9142E">
        <w:rPr>
          <w:rFonts w:hint="eastAsia"/>
          <w:color w:val="000000" w:themeColor="text1"/>
          <w:sz w:val="24"/>
          <w:szCs w:val="24"/>
        </w:rPr>
        <w:t>ı</w:t>
      </w:r>
      <w:r w:rsidRPr="00C9142E">
        <w:rPr>
          <w:color w:val="000000" w:themeColor="text1"/>
          <w:sz w:val="24"/>
          <w:szCs w:val="24"/>
        </w:rPr>
        <w:t>v</w:t>
      </w:r>
      <w:r w:rsidRPr="00C9142E">
        <w:rPr>
          <w:rFonts w:hint="eastAsia"/>
          <w:color w:val="000000" w:themeColor="text1"/>
          <w:sz w:val="24"/>
          <w:szCs w:val="24"/>
        </w:rPr>
        <w:t>ı</w:t>
      </w:r>
      <w:r w:rsidRPr="00C9142E">
        <w:rPr>
          <w:color w:val="000000" w:themeColor="text1"/>
          <w:sz w:val="24"/>
          <w:szCs w:val="24"/>
        </w:rPr>
        <w:t xml:space="preserve"> veya jel veya </w:t>
      </w:r>
      <w:proofErr w:type="spellStart"/>
      <w:r w:rsidRPr="00C9142E">
        <w:rPr>
          <w:color w:val="000000" w:themeColor="text1"/>
          <w:sz w:val="24"/>
          <w:szCs w:val="24"/>
        </w:rPr>
        <w:t>hipergolik</w:t>
      </w:r>
      <w:proofErr w:type="spellEnd"/>
      <w:r w:rsidRPr="00C9142E">
        <w:rPr>
          <w:color w:val="000000" w:themeColor="text1"/>
          <w:sz w:val="24"/>
          <w:szCs w:val="24"/>
        </w:rPr>
        <w:t xml:space="preserve"> s</w:t>
      </w:r>
      <w:r w:rsidRPr="00C9142E">
        <w:rPr>
          <w:rFonts w:hint="eastAsia"/>
          <w:color w:val="000000" w:themeColor="text1"/>
          <w:sz w:val="24"/>
          <w:szCs w:val="24"/>
        </w:rPr>
        <w:t>ı</w:t>
      </w:r>
      <w:r w:rsidRPr="00C9142E">
        <w:rPr>
          <w:color w:val="000000" w:themeColor="text1"/>
          <w:sz w:val="24"/>
          <w:szCs w:val="24"/>
        </w:rPr>
        <w:t>v</w:t>
      </w:r>
      <w:r w:rsidRPr="00C9142E">
        <w:rPr>
          <w:rFonts w:hint="eastAsia"/>
          <w:color w:val="000000" w:themeColor="text1"/>
          <w:sz w:val="24"/>
          <w:szCs w:val="24"/>
        </w:rPr>
        <w:t>ı</w:t>
      </w:r>
      <w:r w:rsidRPr="00C9142E">
        <w:rPr>
          <w:color w:val="000000" w:themeColor="text1"/>
          <w:sz w:val="24"/>
          <w:szCs w:val="24"/>
        </w:rPr>
        <w:t xml:space="preserve"> i</w:t>
      </w:r>
      <w:r w:rsidRPr="00C9142E">
        <w:rPr>
          <w:rFonts w:hint="eastAsia"/>
          <w:color w:val="000000" w:themeColor="text1"/>
          <w:sz w:val="24"/>
          <w:szCs w:val="24"/>
        </w:rPr>
        <w:t>ç</w:t>
      </w:r>
      <w:r w:rsidRPr="00C9142E">
        <w:rPr>
          <w:color w:val="000000" w:themeColor="text1"/>
          <w:sz w:val="24"/>
          <w:szCs w:val="24"/>
        </w:rPr>
        <w:t>eren bir nesne d</w:t>
      </w:r>
      <w:r w:rsidRPr="00C9142E">
        <w:rPr>
          <w:rFonts w:hint="eastAsia"/>
          <w:color w:val="000000" w:themeColor="text1"/>
          <w:sz w:val="24"/>
          <w:szCs w:val="24"/>
        </w:rPr>
        <w:t>ışı</w:t>
      </w:r>
      <w:r w:rsidRPr="00C9142E">
        <w:rPr>
          <w:color w:val="000000" w:themeColor="text1"/>
          <w:sz w:val="24"/>
          <w:szCs w:val="24"/>
        </w:rPr>
        <w:t>nda).</w:t>
      </w:r>
    </w:p>
    <w:p w14:paraId="1609C266" w14:textId="5E4C3DF6" w:rsidR="006767C7" w:rsidRPr="00C9142E" w:rsidRDefault="00C9142E" w:rsidP="00AB7583">
      <w:pPr>
        <w:widowControl w:val="0"/>
        <w:tabs>
          <w:tab w:val="left" w:pos="1360"/>
        </w:tabs>
        <w:autoSpaceDE w:val="0"/>
        <w:autoSpaceDN w:val="0"/>
        <w:spacing w:after="0" w:line="242" w:lineRule="auto"/>
        <w:jc w:val="both"/>
        <w:rPr>
          <w:color w:val="000000" w:themeColor="text1"/>
          <w:sz w:val="24"/>
          <w:szCs w:val="24"/>
        </w:rPr>
      </w:pPr>
      <w:r w:rsidRPr="00C9142E">
        <w:rPr>
          <w:b/>
          <w:color w:val="000000" w:themeColor="text1"/>
          <w:sz w:val="24"/>
          <w:szCs w:val="24"/>
        </w:rPr>
        <w:t>H</w:t>
      </w:r>
      <w:r w:rsidR="00F058F3">
        <w:rPr>
          <w:b/>
          <w:color w:val="000000" w:themeColor="text1"/>
          <w:sz w:val="24"/>
          <w:szCs w:val="24"/>
        </w:rPr>
        <w:t xml:space="preserve">    </w:t>
      </w:r>
      <w:r w:rsidRPr="00C9142E">
        <w:rPr>
          <w:color w:val="000000" w:themeColor="text1"/>
          <w:sz w:val="24"/>
          <w:szCs w:val="24"/>
        </w:rPr>
        <w:t>Hem patlay</w:t>
      </w:r>
      <w:r w:rsidRPr="00C9142E">
        <w:rPr>
          <w:rFonts w:hint="eastAsia"/>
          <w:color w:val="000000" w:themeColor="text1"/>
          <w:sz w:val="24"/>
          <w:szCs w:val="24"/>
        </w:rPr>
        <w:t>ı</w:t>
      </w:r>
      <w:r w:rsidRPr="00C9142E">
        <w:rPr>
          <w:color w:val="000000" w:themeColor="text1"/>
          <w:sz w:val="24"/>
          <w:szCs w:val="24"/>
        </w:rPr>
        <w:t>c</w:t>
      </w:r>
      <w:r w:rsidRPr="00C9142E">
        <w:rPr>
          <w:rFonts w:hint="eastAsia"/>
          <w:color w:val="000000" w:themeColor="text1"/>
          <w:sz w:val="24"/>
          <w:szCs w:val="24"/>
        </w:rPr>
        <w:t>ı</w:t>
      </w:r>
      <w:r w:rsidRPr="00C9142E">
        <w:rPr>
          <w:color w:val="000000" w:themeColor="text1"/>
          <w:sz w:val="24"/>
          <w:szCs w:val="24"/>
        </w:rPr>
        <w:t xml:space="preserve"> madde hem de beyaz fosfor i</w:t>
      </w:r>
      <w:r w:rsidRPr="00C9142E">
        <w:rPr>
          <w:rFonts w:hint="eastAsia"/>
          <w:color w:val="000000" w:themeColor="text1"/>
          <w:sz w:val="24"/>
          <w:szCs w:val="24"/>
        </w:rPr>
        <w:t>ç</w:t>
      </w:r>
      <w:r w:rsidRPr="00C9142E">
        <w:rPr>
          <w:color w:val="000000" w:themeColor="text1"/>
          <w:sz w:val="24"/>
          <w:szCs w:val="24"/>
        </w:rPr>
        <w:t>eren nesne.</w:t>
      </w:r>
    </w:p>
    <w:p w14:paraId="5EB06D62" w14:textId="00BDC8FA" w:rsidR="006767C7" w:rsidRPr="00F058F3" w:rsidRDefault="00C9142E" w:rsidP="00AB7583">
      <w:pPr>
        <w:widowControl w:val="0"/>
        <w:tabs>
          <w:tab w:val="left" w:pos="1360"/>
        </w:tabs>
        <w:autoSpaceDE w:val="0"/>
        <w:autoSpaceDN w:val="0"/>
        <w:spacing w:after="0" w:line="242" w:lineRule="auto"/>
        <w:jc w:val="both"/>
        <w:rPr>
          <w:color w:val="000000" w:themeColor="text1"/>
          <w:sz w:val="24"/>
          <w:szCs w:val="24"/>
        </w:rPr>
      </w:pPr>
      <w:r w:rsidRPr="00C9142E">
        <w:rPr>
          <w:b/>
          <w:color w:val="000000" w:themeColor="text1"/>
          <w:sz w:val="24"/>
          <w:szCs w:val="24"/>
        </w:rPr>
        <w:t xml:space="preserve">J </w:t>
      </w:r>
      <w:r w:rsidR="000D56B0">
        <w:rPr>
          <w:b/>
          <w:color w:val="000000" w:themeColor="text1"/>
          <w:sz w:val="24"/>
          <w:szCs w:val="24"/>
        </w:rPr>
        <w:t xml:space="preserve">     </w:t>
      </w:r>
      <w:r w:rsidRPr="00C9142E">
        <w:rPr>
          <w:color w:val="000000" w:themeColor="text1"/>
          <w:sz w:val="24"/>
          <w:szCs w:val="24"/>
        </w:rPr>
        <w:t>Hem patlay</w:t>
      </w:r>
      <w:r w:rsidRPr="00C9142E">
        <w:rPr>
          <w:rFonts w:hint="eastAsia"/>
          <w:color w:val="000000" w:themeColor="text1"/>
          <w:sz w:val="24"/>
          <w:szCs w:val="24"/>
        </w:rPr>
        <w:t>ı</w:t>
      </w:r>
      <w:r w:rsidRPr="00C9142E">
        <w:rPr>
          <w:color w:val="000000" w:themeColor="text1"/>
          <w:sz w:val="24"/>
          <w:szCs w:val="24"/>
        </w:rPr>
        <w:t>c</w:t>
      </w:r>
      <w:r w:rsidRPr="00C9142E">
        <w:rPr>
          <w:rFonts w:hint="eastAsia"/>
          <w:color w:val="000000" w:themeColor="text1"/>
          <w:sz w:val="24"/>
          <w:szCs w:val="24"/>
        </w:rPr>
        <w:t>ı</w:t>
      </w:r>
      <w:r w:rsidRPr="00C9142E">
        <w:rPr>
          <w:color w:val="000000" w:themeColor="text1"/>
          <w:sz w:val="24"/>
          <w:szCs w:val="24"/>
        </w:rPr>
        <w:t xml:space="preserve"> madde hem de alevlenebilir s</w:t>
      </w:r>
      <w:r w:rsidRPr="00C9142E">
        <w:rPr>
          <w:rFonts w:hint="eastAsia"/>
          <w:color w:val="000000" w:themeColor="text1"/>
          <w:sz w:val="24"/>
          <w:szCs w:val="24"/>
        </w:rPr>
        <w:t>ı</w:t>
      </w:r>
      <w:r w:rsidRPr="00C9142E">
        <w:rPr>
          <w:color w:val="000000" w:themeColor="text1"/>
          <w:sz w:val="24"/>
          <w:szCs w:val="24"/>
        </w:rPr>
        <w:t>v</w:t>
      </w:r>
      <w:r w:rsidRPr="00C9142E">
        <w:rPr>
          <w:rFonts w:hint="eastAsia"/>
          <w:color w:val="000000" w:themeColor="text1"/>
          <w:sz w:val="24"/>
          <w:szCs w:val="24"/>
        </w:rPr>
        <w:t>ı</w:t>
      </w:r>
      <w:r w:rsidRPr="00C9142E">
        <w:rPr>
          <w:color w:val="000000" w:themeColor="text1"/>
          <w:sz w:val="24"/>
          <w:szCs w:val="24"/>
        </w:rPr>
        <w:t xml:space="preserve"> veya jel i</w:t>
      </w:r>
      <w:r w:rsidRPr="00C9142E">
        <w:rPr>
          <w:rFonts w:hint="eastAsia"/>
          <w:color w:val="000000" w:themeColor="text1"/>
          <w:sz w:val="24"/>
          <w:szCs w:val="24"/>
        </w:rPr>
        <w:t>ç</w:t>
      </w:r>
      <w:r w:rsidRPr="00C9142E">
        <w:rPr>
          <w:color w:val="000000" w:themeColor="text1"/>
          <w:sz w:val="24"/>
          <w:szCs w:val="24"/>
        </w:rPr>
        <w:t>eren nesne.</w:t>
      </w:r>
    </w:p>
    <w:p w14:paraId="78674438" w14:textId="0BD3E256" w:rsidR="006767C7" w:rsidRPr="00F058F3" w:rsidRDefault="00C9142E" w:rsidP="00AB7583">
      <w:pPr>
        <w:widowControl w:val="0"/>
        <w:tabs>
          <w:tab w:val="left" w:pos="1360"/>
        </w:tabs>
        <w:autoSpaceDE w:val="0"/>
        <w:autoSpaceDN w:val="0"/>
        <w:spacing w:after="0" w:line="242" w:lineRule="auto"/>
        <w:jc w:val="both"/>
        <w:rPr>
          <w:color w:val="000000" w:themeColor="text1"/>
          <w:sz w:val="24"/>
          <w:szCs w:val="24"/>
        </w:rPr>
      </w:pPr>
      <w:r w:rsidRPr="00C9142E">
        <w:rPr>
          <w:b/>
          <w:color w:val="000000" w:themeColor="text1"/>
          <w:sz w:val="24"/>
          <w:szCs w:val="24"/>
        </w:rPr>
        <w:t xml:space="preserve">K </w:t>
      </w:r>
      <w:r w:rsidR="000D56B0">
        <w:rPr>
          <w:b/>
          <w:color w:val="000000" w:themeColor="text1"/>
          <w:sz w:val="24"/>
          <w:szCs w:val="24"/>
        </w:rPr>
        <w:t xml:space="preserve">    </w:t>
      </w:r>
      <w:r w:rsidRPr="00C9142E">
        <w:rPr>
          <w:color w:val="000000" w:themeColor="text1"/>
          <w:sz w:val="24"/>
          <w:szCs w:val="24"/>
        </w:rPr>
        <w:t>Hem patlay</w:t>
      </w:r>
      <w:r w:rsidRPr="00C9142E">
        <w:rPr>
          <w:rFonts w:hint="eastAsia"/>
          <w:color w:val="000000" w:themeColor="text1"/>
          <w:sz w:val="24"/>
          <w:szCs w:val="24"/>
        </w:rPr>
        <w:t>ı</w:t>
      </w:r>
      <w:r w:rsidRPr="00C9142E">
        <w:rPr>
          <w:color w:val="000000" w:themeColor="text1"/>
          <w:sz w:val="24"/>
          <w:szCs w:val="24"/>
        </w:rPr>
        <w:t>c</w:t>
      </w:r>
      <w:r w:rsidRPr="00C9142E">
        <w:rPr>
          <w:rFonts w:hint="eastAsia"/>
          <w:color w:val="000000" w:themeColor="text1"/>
          <w:sz w:val="24"/>
          <w:szCs w:val="24"/>
        </w:rPr>
        <w:t>ı</w:t>
      </w:r>
      <w:r w:rsidRPr="00C9142E">
        <w:rPr>
          <w:color w:val="000000" w:themeColor="text1"/>
          <w:sz w:val="24"/>
          <w:szCs w:val="24"/>
        </w:rPr>
        <w:t xml:space="preserve"> madde hem de zehirli bir kimyasal madde i</w:t>
      </w:r>
      <w:r w:rsidRPr="00C9142E">
        <w:rPr>
          <w:rFonts w:hint="eastAsia"/>
          <w:color w:val="000000" w:themeColor="text1"/>
          <w:sz w:val="24"/>
          <w:szCs w:val="24"/>
        </w:rPr>
        <w:t>ç</w:t>
      </w:r>
      <w:r w:rsidRPr="00C9142E">
        <w:rPr>
          <w:color w:val="000000" w:themeColor="text1"/>
          <w:sz w:val="24"/>
          <w:szCs w:val="24"/>
        </w:rPr>
        <w:t>eren nesne.</w:t>
      </w:r>
    </w:p>
    <w:p w14:paraId="1CFCB32A" w14:textId="60DAA14C" w:rsidR="000E4B64" w:rsidRPr="00C9142E" w:rsidRDefault="00C9142E" w:rsidP="00AB7583">
      <w:pPr>
        <w:widowControl w:val="0"/>
        <w:tabs>
          <w:tab w:val="left" w:pos="1360"/>
        </w:tabs>
        <w:autoSpaceDE w:val="0"/>
        <w:autoSpaceDN w:val="0"/>
        <w:spacing w:after="0" w:line="242" w:lineRule="auto"/>
        <w:jc w:val="both"/>
        <w:rPr>
          <w:color w:val="000000" w:themeColor="text1"/>
          <w:sz w:val="24"/>
          <w:szCs w:val="24"/>
        </w:rPr>
      </w:pPr>
      <w:r w:rsidRPr="00C9142E">
        <w:rPr>
          <w:b/>
          <w:color w:val="000000" w:themeColor="text1"/>
          <w:sz w:val="24"/>
          <w:szCs w:val="24"/>
        </w:rPr>
        <w:t xml:space="preserve">L </w:t>
      </w:r>
      <w:r>
        <w:rPr>
          <w:b/>
          <w:color w:val="000000" w:themeColor="text1"/>
          <w:sz w:val="24"/>
          <w:szCs w:val="24"/>
        </w:rPr>
        <w:t xml:space="preserve"> </w:t>
      </w:r>
      <w:r w:rsidR="00F058F3">
        <w:rPr>
          <w:b/>
          <w:color w:val="000000" w:themeColor="text1"/>
          <w:sz w:val="24"/>
          <w:szCs w:val="24"/>
        </w:rPr>
        <w:t xml:space="preserve">   </w:t>
      </w:r>
      <w:r w:rsidRPr="00C9142E">
        <w:rPr>
          <w:color w:val="000000" w:themeColor="text1"/>
          <w:sz w:val="24"/>
          <w:szCs w:val="24"/>
        </w:rPr>
        <w:t>Patlay</w:t>
      </w:r>
      <w:r w:rsidRPr="00C9142E">
        <w:rPr>
          <w:rFonts w:hint="eastAsia"/>
          <w:color w:val="000000" w:themeColor="text1"/>
          <w:sz w:val="24"/>
          <w:szCs w:val="24"/>
        </w:rPr>
        <w:t>ı</w:t>
      </w:r>
      <w:r w:rsidRPr="00C9142E">
        <w:rPr>
          <w:color w:val="000000" w:themeColor="text1"/>
          <w:sz w:val="24"/>
          <w:szCs w:val="24"/>
        </w:rPr>
        <w:t>c</w:t>
      </w:r>
      <w:r w:rsidRPr="00C9142E">
        <w:rPr>
          <w:rFonts w:hint="eastAsia"/>
          <w:color w:val="000000" w:themeColor="text1"/>
          <w:sz w:val="24"/>
          <w:szCs w:val="24"/>
        </w:rPr>
        <w:t>ı</w:t>
      </w:r>
      <w:r w:rsidRPr="00C9142E">
        <w:rPr>
          <w:color w:val="000000" w:themeColor="text1"/>
          <w:sz w:val="24"/>
          <w:szCs w:val="24"/>
        </w:rPr>
        <w:t xml:space="preserve"> madde veya patlay</w:t>
      </w:r>
      <w:r w:rsidRPr="00C9142E">
        <w:rPr>
          <w:rFonts w:hint="eastAsia"/>
          <w:color w:val="000000" w:themeColor="text1"/>
          <w:sz w:val="24"/>
          <w:szCs w:val="24"/>
        </w:rPr>
        <w:t>ı</w:t>
      </w:r>
      <w:r w:rsidRPr="00C9142E">
        <w:rPr>
          <w:color w:val="000000" w:themeColor="text1"/>
          <w:sz w:val="24"/>
          <w:szCs w:val="24"/>
        </w:rPr>
        <w:t>c</w:t>
      </w:r>
      <w:r w:rsidRPr="00C9142E">
        <w:rPr>
          <w:rFonts w:hint="eastAsia"/>
          <w:color w:val="000000" w:themeColor="text1"/>
          <w:sz w:val="24"/>
          <w:szCs w:val="24"/>
        </w:rPr>
        <w:t>ı</w:t>
      </w:r>
      <w:r w:rsidRPr="00C9142E">
        <w:rPr>
          <w:color w:val="000000" w:themeColor="text1"/>
          <w:sz w:val="24"/>
          <w:szCs w:val="24"/>
        </w:rPr>
        <w:t xml:space="preserve"> madde i</w:t>
      </w:r>
      <w:r w:rsidRPr="00C9142E">
        <w:rPr>
          <w:rFonts w:hint="eastAsia"/>
          <w:color w:val="000000" w:themeColor="text1"/>
          <w:sz w:val="24"/>
          <w:szCs w:val="24"/>
        </w:rPr>
        <w:t>ç</w:t>
      </w:r>
      <w:r w:rsidRPr="00C9142E">
        <w:rPr>
          <w:color w:val="000000" w:themeColor="text1"/>
          <w:sz w:val="24"/>
          <w:szCs w:val="24"/>
        </w:rPr>
        <w:t xml:space="preserve">eren ve </w:t>
      </w:r>
      <w:r w:rsidRPr="00C9142E">
        <w:rPr>
          <w:rFonts w:hint="eastAsia"/>
          <w:color w:val="000000" w:themeColor="text1"/>
          <w:sz w:val="24"/>
          <w:szCs w:val="24"/>
        </w:rPr>
        <w:t>ö</w:t>
      </w:r>
      <w:r w:rsidRPr="00C9142E">
        <w:rPr>
          <w:color w:val="000000" w:themeColor="text1"/>
          <w:sz w:val="24"/>
          <w:szCs w:val="24"/>
        </w:rPr>
        <w:t>zel bir risk ta</w:t>
      </w:r>
      <w:r w:rsidRPr="00C9142E">
        <w:rPr>
          <w:rFonts w:hint="eastAsia"/>
          <w:color w:val="000000" w:themeColor="text1"/>
          <w:sz w:val="24"/>
          <w:szCs w:val="24"/>
        </w:rPr>
        <w:t>şı</w:t>
      </w:r>
      <w:r w:rsidRPr="00C9142E">
        <w:rPr>
          <w:color w:val="000000" w:themeColor="text1"/>
          <w:sz w:val="24"/>
          <w:szCs w:val="24"/>
        </w:rPr>
        <w:t>yan (</w:t>
      </w:r>
      <w:r w:rsidRPr="00C9142E">
        <w:rPr>
          <w:rFonts w:hint="eastAsia"/>
          <w:color w:val="000000" w:themeColor="text1"/>
          <w:sz w:val="24"/>
          <w:szCs w:val="24"/>
        </w:rPr>
        <w:t>ö</w:t>
      </w:r>
      <w:r w:rsidRPr="00C9142E">
        <w:rPr>
          <w:color w:val="000000" w:themeColor="text1"/>
          <w:sz w:val="24"/>
          <w:szCs w:val="24"/>
        </w:rPr>
        <w:t>rne</w:t>
      </w:r>
      <w:r w:rsidRPr="00C9142E">
        <w:rPr>
          <w:rFonts w:hint="eastAsia"/>
          <w:color w:val="000000" w:themeColor="text1"/>
          <w:sz w:val="24"/>
          <w:szCs w:val="24"/>
        </w:rPr>
        <w:t>ğ</w:t>
      </w:r>
      <w:r w:rsidRPr="00C9142E">
        <w:rPr>
          <w:color w:val="000000" w:themeColor="text1"/>
          <w:sz w:val="24"/>
          <w:szCs w:val="24"/>
        </w:rPr>
        <w:t>in, su ile etkinle</w:t>
      </w:r>
      <w:r w:rsidRPr="00C9142E">
        <w:rPr>
          <w:rFonts w:hint="eastAsia"/>
          <w:color w:val="000000" w:themeColor="text1"/>
          <w:sz w:val="24"/>
          <w:szCs w:val="24"/>
        </w:rPr>
        <w:t>ş</w:t>
      </w:r>
      <w:r w:rsidRPr="00C9142E">
        <w:rPr>
          <w:color w:val="000000" w:themeColor="text1"/>
          <w:sz w:val="24"/>
          <w:szCs w:val="24"/>
        </w:rPr>
        <w:t xml:space="preserve">me veya </w:t>
      </w:r>
      <w:proofErr w:type="spellStart"/>
      <w:r w:rsidRPr="00C9142E">
        <w:rPr>
          <w:color w:val="000000" w:themeColor="text1"/>
          <w:sz w:val="24"/>
          <w:szCs w:val="24"/>
        </w:rPr>
        <w:t>hipergolik</w:t>
      </w:r>
      <w:proofErr w:type="spellEnd"/>
      <w:r w:rsidRPr="00C9142E">
        <w:rPr>
          <w:color w:val="000000" w:themeColor="text1"/>
          <w:sz w:val="24"/>
          <w:szCs w:val="24"/>
        </w:rPr>
        <w:t xml:space="preserve"> s</w:t>
      </w:r>
      <w:r w:rsidRPr="00C9142E">
        <w:rPr>
          <w:rFonts w:hint="eastAsia"/>
          <w:color w:val="000000" w:themeColor="text1"/>
          <w:sz w:val="24"/>
          <w:szCs w:val="24"/>
        </w:rPr>
        <w:t>ı</w:t>
      </w:r>
      <w:r w:rsidRPr="00C9142E">
        <w:rPr>
          <w:color w:val="000000" w:themeColor="text1"/>
          <w:sz w:val="24"/>
          <w:szCs w:val="24"/>
        </w:rPr>
        <w:t>v</w:t>
      </w:r>
      <w:r w:rsidRPr="00C9142E">
        <w:rPr>
          <w:rFonts w:hint="eastAsia"/>
          <w:color w:val="000000" w:themeColor="text1"/>
          <w:sz w:val="24"/>
          <w:szCs w:val="24"/>
        </w:rPr>
        <w:t>ı</w:t>
      </w:r>
      <w:r w:rsidRPr="00C9142E">
        <w:rPr>
          <w:color w:val="000000" w:themeColor="text1"/>
          <w:sz w:val="24"/>
          <w:szCs w:val="24"/>
        </w:rPr>
        <w:t>lar</w:t>
      </w:r>
      <w:r w:rsidRPr="00C9142E">
        <w:rPr>
          <w:rFonts w:hint="eastAsia"/>
          <w:color w:val="000000" w:themeColor="text1"/>
          <w:sz w:val="24"/>
          <w:szCs w:val="24"/>
        </w:rPr>
        <w:t>ı</w:t>
      </w:r>
      <w:r w:rsidRPr="00C9142E">
        <w:rPr>
          <w:color w:val="000000" w:themeColor="text1"/>
          <w:sz w:val="24"/>
          <w:szCs w:val="24"/>
        </w:rPr>
        <w:t xml:space="preserve">n, </w:t>
      </w:r>
      <w:proofErr w:type="spellStart"/>
      <w:r w:rsidRPr="00C9142E">
        <w:rPr>
          <w:color w:val="000000" w:themeColor="text1"/>
          <w:sz w:val="24"/>
          <w:szCs w:val="24"/>
        </w:rPr>
        <w:t>fosfitlerin</w:t>
      </w:r>
      <w:proofErr w:type="spellEnd"/>
      <w:r w:rsidRPr="00C9142E">
        <w:rPr>
          <w:color w:val="000000" w:themeColor="text1"/>
          <w:sz w:val="24"/>
          <w:szCs w:val="24"/>
        </w:rPr>
        <w:t xml:space="preserve"> veya </w:t>
      </w:r>
      <w:proofErr w:type="spellStart"/>
      <w:r w:rsidRPr="00C9142E">
        <w:rPr>
          <w:color w:val="000000" w:themeColor="text1"/>
          <w:sz w:val="24"/>
          <w:szCs w:val="24"/>
        </w:rPr>
        <w:t>piroforik</w:t>
      </w:r>
      <w:proofErr w:type="spellEnd"/>
      <w:r w:rsidRPr="00C9142E">
        <w:rPr>
          <w:color w:val="000000" w:themeColor="text1"/>
          <w:sz w:val="24"/>
          <w:szCs w:val="24"/>
        </w:rPr>
        <w:t xml:space="preserve"> bir maddenin varl</w:t>
      </w:r>
      <w:r w:rsidRPr="00C9142E">
        <w:rPr>
          <w:rFonts w:hint="eastAsia"/>
          <w:color w:val="000000" w:themeColor="text1"/>
          <w:sz w:val="24"/>
          <w:szCs w:val="24"/>
        </w:rPr>
        <w:t>ığı</w:t>
      </w:r>
      <w:r w:rsidRPr="00C9142E">
        <w:rPr>
          <w:color w:val="000000" w:themeColor="text1"/>
          <w:sz w:val="24"/>
          <w:szCs w:val="24"/>
        </w:rPr>
        <w:t xml:space="preserve"> nedeniyle) ve bu nedenle her bir t</w:t>
      </w:r>
      <w:r w:rsidRPr="00C9142E">
        <w:rPr>
          <w:rFonts w:hint="eastAsia"/>
          <w:color w:val="000000" w:themeColor="text1"/>
          <w:sz w:val="24"/>
          <w:szCs w:val="24"/>
        </w:rPr>
        <w:t>ü</w:t>
      </w:r>
      <w:r w:rsidRPr="00C9142E">
        <w:rPr>
          <w:color w:val="000000" w:themeColor="text1"/>
          <w:sz w:val="24"/>
          <w:szCs w:val="24"/>
        </w:rPr>
        <w:t>r</w:t>
      </w:r>
      <w:r w:rsidRPr="00C9142E">
        <w:rPr>
          <w:rFonts w:hint="eastAsia"/>
          <w:color w:val="000000" w:themeColor="text1"/>
          <w:sz w:val="24"/>
          <w:szCs w:val="24"/>
        </w:rPr>
        <w:t>ü</w:t>
      </w:r>
      <w:r w:rsidRPr="00C9142E">
        <w:rPr>
          <w:color w:val="000000" w:themeColor="text1"/>
          <w:sz w:val="24"/>
          <w:szCs w:val="24"/>
        </w:rPr>
        <w:t>n yal</w:t>
      </w:r>
      <w:r w:rsidRPr="00C9142E">
        <w:rPr>
          <w:rFonts w:hint="eastAsia"/>
          <w:color w:val="000000" w:themeColor="text1"/>
          <w:sz w:val="24"/>
          <w:szCs w:val="24"/>
        </w:rPr>
        <w:t>ı</w:t>
      </w:r>
      <w:r w:rsidRPr="00C9142E">
        <w:rPr>
          <w:color w:val="000000" w:themeColor="text1"/>
          <w:sz w:val="24"/>
          <w:szCs w:val="24"/>
        </w:rPr>
        <w:t>t</w:t>
      </w:r>
      <w:r w:rsidRPr="00C9142E">
        <w:rPr>
          <w:rFonts w:hint="eastAsia"/>
          <w:color w:val="000000" w:themeColor="text1"/>
          <w:sz w:val="24"/>
          <w:szCs w:val="24"/>
        </w:rPr>
        <w:t>ı</w:t>
      </w:r>
      <w:r w:rsidRPr="00C9142E">
        <w:rPr>
          <w:color w:val="000000" w:themeColor="text1"/>
          <w:sz w:val="24"/>
          <w:szCs w:val="24"/>
        </w:rPr>
        <w:t>lmas</w:t>
      </w:r>
      <w:r w:rsidRPr="00C9142E">
        <w:rPr>
          <w:rFonts w:hint="eastAsia"/>
          <w:color w:val="000000" w:themeColor="text1"/>
          <w:sz w:val="24"/>
          <w:szCs w:val="24"/>
        </w:rPr>
        <w:t>ı</w:t>
      </w:r>
      <w:r w:rsidRPr="00C9142E">
        <w:rPr>
          <w:color w:val="000000" w:themeColor="text1"/>
          <w:sz w:val="24"/>
          <w:szCs w:val="24"/>
        </w:rPr>
        <w:t>n</w:t>
      </w:r>
      <w:r w:rsidRPr="00C9142E">
        <w:rPr>
          <w:rFonts w:hint="eastAsia"/>
          <w:color w:val="000000" w:themeColor="text1"/>
          <w:sz w:val="24"/>
          <w:szCs w:val="24"/>
        </w:rPr>
        <w:t>ı</w:t>
      </w:r>
      <w:r w:rsidRPr="00C9142E">
        <w:rPr>
          <w:color w:val="000000" w:themeColor="text1"/>
          <w:sz w:val="24"/>
          <w:szCs w:val="24"/>
        </w:rPr>
        <w:t xml:space="preserve"> gerektiren nesne.</w:t>
      </w:r>
    </w:p>
    <w:p w14:paraId="2729B73B" w14:textId="3E6AB7C0" w:rsidR="00C9142E" w:rsidRPr="00C9142E" w:rsidRDefault="00C9142E" w:rsidP="00AB7583">
      <w:pPr>
        <w:widowControl w:val="0"/>
        <w:tabs>
          <w:tab w:val="left" w:pos="1360"/>
        </w:tabs>
        <w:autoSpaceDE w:val="0"/>
        <w:autoSpaceDN w:val="0"/>
        <w:spacing w:after="0" w:line="242" w:lineRule="auto"/>
        <w:jc w:val="both"/>
        <w:rPr>
          <w:color w:val="000000" w:themeColor="text1"/>
          <w:sz w:val="24"/>
          <w:szCs w:val="24"/>
        </w:rPr>
      </w:pPr>
      <w:r w:rsidRPr="000E4B64">
        <w:rPr>
          <w:b/>
          <w:color w:val="000000" w:themeColor="text1"/>
          <w:sz w:val="24"/>
          <w:szCs w:val="24"/>
        </w:rPr>
        <w:t>N</w:t>
      </w:r>
      <w:r w:rsidRPr="00C9142E">
        <w:rPr>
          <w:color w:val="000000" w:themeColor="text1"/>
          <w:sz w:val="24"/>
          <w:szCs w:val="24"/>
        </w:rPr>
        <w:t xml:space="preserve"> </w:t>
      </w:r>
      <w:r w:rsidR="00F058F3">
        <w:rPr>
          <w:color w:val="000000" w:themeColor="text1"/>
          <w:sz w:val="24"/>
          <w:szCs w:val="24"/>
        </w:rPr>
        <w:t xml:space="preserve">    </w:t>
      </w:r>
      <w:r w:rsidRPr="00C9142E">
        <w:rPr>
          <w:color w:val="000000" w:themeColor="text1"/>
          <w:sz w:val="24"/>
          <w:szCs w:val="24"/>
        </w:rPr>
        <w:t>A</w:t>
      </w:r>
      <w:r w:rsidRPr="00C9142E">
        <w:rPr>
          <w:rFonts w:hint="eastAsia"/>
          <w:color w:val="000000" w:themeColor="text1"/>
          <w:sz w:val="24"/>
          <w:szCs w:val="24"/>
        </w:rPr>
        <w:t>ğı</w:t>
      </w:r>
      <w:r w:rsidRPr="00C9142E">
        <w:rPr>
          <w:color w:val="000000" w:themeColor="text1"/>
          <w:sz w:val="24"/>
          <w:szCs w:val="24"/>
        </w:rPr>
        <w:t>rl</w:t>
      </w:r>
      <w:r w:rsidRPr="00C9142E">
        <w:rPr>
          <w:rFonts w:hint="eastAsia"/>
          <w:color w:val="000000" w:themeColor="text1"/>
          <w:sz w:val="24"/>
          <w:szCs w:val="24"/>
        </w:rPr>
        <w:t>ı</w:t>
      </w:r>
      <w:r w:rsidRPr="00C9142E">
        <w:rPr>
          <w:color w:val="000000" w:themeColor="text1"/>
          <w:sz w:val="24"/>
          <w:szCs w:val="24"/>
        </w:rPr>
        <w:t>kl</w:t>
      </w:r>
      <w:r w:rsidRPr="00C9142E">
        <w:rPr>
          <w:rFonts w:hint="eastAsia"/>
          <w:color w:val="000000" w:themeColor="text1"/>
          <w:sz w:val="24"/>
          <w:szCs w:val="24"/>
        </w:rPr>
        <w:t>ı</w:t>
      </w:r>
      <w:r w:rsidRPr="00C9142E">
        <w:rPr>
          <w:color w:val="000000" w:themeColor="text1"/>
          <w:sz w:val="24"/>
          <w:szCs w:val="24"/>
        </w:rPr>
        <w:t xml:space="preserve"> olarak a</w:t>
      </w:r>
      <w:r w:rsidRPr="00C9142E">
        <w:rPr>
          <w:rFonts w:hint="eastAsia"/>
          <w:color w:val="000000" w:themeColor="text1"/>
          <w:sz w:val="24"/>
          <w:szCs w:val="24"/>
        </w:rPr>
        <w:t>şı</w:t>
      </w:r>
      <w:r w:rsidRPr="00C9142E">
        <w:rPr>
          <w:color w:val="000000" w:themeColor="text1"/>
          <w:sz w:val="24"/>
          <w:szCs w:val="24"/>
        </w:rPr>
        <w:t>r</w:t>
      </w:r>
      <w:r w:rsidRPr="00C9142E">
        <w:rPr>
          <w:rFonts w:hint="eastAsia"/>
          <w:color w:val="000000" w:themeColor="text1"/>
          <w:sz w:val="24"/>
          <w:szCs w:val="24"/>
        </w:rPr>
        <w:t>ı</w:t>
      </w:r>
      <w:r w:rsidRPr="00C9142E">
        <w:rPr>
          <w:color w:val="000000" w:themeColor="text1"/>
          <w:sz w:val="24"/>
          <w:szCs w:val="24"/>
        </w:rPr>
        <w:t xml:space="preserve"> derecede duyars</w:t>
      </w:r>
      <w:r w:rsidRPr="00C9142E">
        <w:rPr>
          <w:rFonts w:hint="eastAsia"/>
          <w:color w:val="000000" w:themeColor="text1"/>
          <w:sz w:val="24"/>
          <w:szCs w:val="24"/>
        </w:rPr>
        <w:t>ı</w:t>
      </w:r>
      <w:r w:rsidRPr="00C9142E">
        <w:rPr>
          <w:color w:val="000000" w:themeColor="text1"/>
          <w:sz w:val="24"/>
          <w:szCs w:val="24"/>
        </w:rPr>
        <w:t>z maddeler i</w:t>
      </w:r>
      <w:r w:rsidRPr="00C9142E">
        <w:rPr>
          <w:rFonts w:hint="eastAsia"/>
          <w:color w:val="000000" w:themeColor="text1"/>
          <w:sz w:val="24"/>
          <w:szCs w:val="24"/>
        </w:rPr>
        <w:t>ç</w:t>
      </w:r>
      <w:r w:rsidRPr="00C9142E">
        <w:rPr>
          <w:color w:val="000000" w:themeColor="text1"/>
          <w:sz w:val="24"/>
          <w:szCs w:val="24"/>
        </w:rPr>
        <w:t>eren nesneler.</w:t>
      </w:r>
    </w:p>
    <w:p w14:paraId="3D513FAA" w14:textId="70575B77" w:rsidR="006767C7" w:rsidRDefault="00C9142E" w:rsidP="00AB7583">
      <w:pPr>
        <w:widowControl w:val="0"/>
        <w:tabs>
          <w:tab w:val="left" w:pos="1360"/>
        </w:tabs>
        <w:autoSpaceDE w:val="0"/>
        <w:autoSpaceDN w:val="0"/>
        <w:spacing w:after="0" w:line="242" w:lineRule="auto"/>
        <w:jc w:val="both"/>
        <w:rPr>
          <w:color w:val="000000" w:themeColor="text1"/>
          <w:sz w:val="24"/>
          <w:szCs w:val="24"/>
        </w:rPr>
      </w:pPr>
      <w:r w:rsidRPr="00C9142E">
        <w:rPr>
          <w:b/>
          <w:color w:val="000000" w:themeColor="text1"/>
          <w:sz w:val="24"/>
          <w:szCs w:val="24"/>
        </w:rPr>
        <w:t xml:space="preserve">S </w:t>
      </w:r>
      <w:r>
        <w:rPr>
          <w:b/>
          <w:color w:val="000000" w:themeColor="text1"/>
          <w:sz w:val="24"/>
          <w:szCs w:val="24"/>
        </w:rPr>
        <w:t xml:space="preserve">    </w:t>
      </w:r>
      <w:r w:rsidRPr="00C9142E">
        <w:rPr>
          <w:color w:val="000000" w:themeColor="text1"/>
          <w:sz w:val="24"/>
          <w:szCs w:val="24"/>
        </w:rPr>
        <w:t>Kazara i</w:t>
      </w:r>
      <w:r w:rsidRPr="00C9142E">
        <w:rPr>
          <w:rFonts w:hint="eastAsia"/>
          <w:color w:val="000000" w:themeColor="text1"/>
          <w:sz w:val="24"/>
          <w:szCs w:val="24"/>
        </w:rPr>
        <w:t>ş</w:t>
      </w:r>
      <w:r w:rsidRPr="00C9142E">
        <w:rPr>
          <w:color w:val="000000" w:themeColor="text1"/>
          <w:sz w:val="24"/>
          <w:szCs w:val="24"/>
        </w:rPr>
        <w:t>levsel hale gelmesi sonucu olu</w:t>
      </w:r>
      <w:r w:rsidRPr="00C9142E">
        <w:rPr>
          <w:rFonts w:hint="eastAsia"/>
          <w:color w:val="000000" w:themeColor="text1"/>
          <w:sz w:val="24"/>
          <w:szCs w:val="24"/>
        </w:rPr>
        <w:t>ş</w:t>
      </w:r>
      <w:r w:rsidRPr="00C9142E">
        <w:rPr>
          <w:color w:val="000000" w:themeColor="text1"/>
          <w:sz w:val="24"/>
          <w:szCs w:val="24"/>
        </w:rPr>
        <w:t>acak tehlikeli etkilerin ambalaj i</w:t>
      </w:r>
      <w:r w:rsidRPr="00C9142E">
        <w:rPr>
          <w:rFonts w:hint="eastAsia"/>
          <w:color w:val="000000" w:themeColor="text1"/>
          <w:sz w:val="24"/>
          <w:szCs w:val="24"/>
        </w:rPr>
        <w:t>ç</w:t>
      </w:r>
      <w:r w:rsidRPr="00C9142E">
        <w:rPr>
          <w:color w:val="000000" w:themeColor="text1"/>
          <w:sz w:val="24"/>
          <w:szCs w:val="24"/>
        </w:rPr>
        <w:t>inde s</w:t>
      </w:r>
      <w:r w:rsidRPr="00C9142E">
        <w:rPr>
          <w:rFonts w:hint="eastAsia"/>
          <w:color w:val="000000" w:themeColor="text1"/>
          <w:sz w:val="24"/>
          <w:szCs w:val="24"/>
        </w:rPr>
        <w:t>ı</w:t>
      </w:r>
      <w:r w:rsidRPr="00C9142E">
        <w:rPr>
          <w:color w:val="000000" w:themeColor="text1"/>
          <w:sz w:val="24"/>
          <w:szCs w:val="24"/>
        </w:rPr>
        <w:t>n</w:t>
      </w:r>
      <w:r w:rsidRPr="00C9142E">
        <w:rPr>
          <w:rFonts w:hint="eastAsia"/>
          <w:color w:val="000000" w:themeColor="text1"/>
          <w:sz w:val="24"/>
          <w:szCs w:val="24"/>
        </w:rPr>
        <w:t>ı</w:t>
      </w:r>
      <w:r w:rsidRPr="00C9142E">
        <w:rPr>
          <w:color w:val="000000" w:themeColor="text1"/>
          <w:sz w:val="24"/>
          <w:szCs w:val="24"/>
        </w:rPr>
        <w:t>rl</w:t>
      </w:r>
      <w:r w:rsidRPr="00C9142E">
        <w:rPr>
          <w:rFonts w:hint="eastAsia"/>
          <w:color w:val="000000" w:themeColor="text1"/>
          <w:sz w:val="24"/>
          <w:szCs w:val="24"/>
        </w:rPr>
        <w:t>ı</w:t>
      </w:r>
      <w:r w:rsidRPr="00C9142E">
        <w:rPr>
          <w:color w:val="000000" w:themeColor="text1"/>
          <w:sz w:val="24"/>
          <w:szCs w:val="24"/>
        </w:rPr>
        <w:t xml:space="preserve"> kalaca</w:t>
      </w:r>
      <w:r w:rsidRPr="00C9142E">
        <w:rPr>
          <w:rFonts w:hint="eastAsia"/>
          <w:color w:val="000000" w:themeColor="text1"/>
          <w:sz w:val="24"/>
          <w:szCs w:val="24"/>
        </w:rPr>
        <w:t>ğı</w:t>
      </w:r>
      <w:r>
        <w:rPr>
          <w:b/>
          <w:color w:val="000000" w:themeColor="text1"/>
          <w:sz w:val="24"/>
          <w:szCs w:val="24"/>
        </w:rPr>
        <w:t xml:space="preserve"> </w:t>
      </w:r>
      <w:r w:rsidRPr="00C9142E">
        <w:rPr>
          <w:color w:val="000000" w:themeColor="text1"/>
          <w:sz w:val="24"/>
          <w:szCs w:val="24"/>
        </w:rPr>
        <w:t>bir bi</w:t>
      </w:r>
      <w:r w:rsidRPr="00C9142E">
        <w:rPr>
          <w:rFonts w:hint="eastAsia"/>
          <w:color w:val="000000" w:themeColor="text1"/>
          <w:sz w:val="24"/>
          <w:szCs w:val="24"/>
        </w:rPr>
        <w:t>ç</w:t>
      </w:r>
      <w:r w:rsidRPr="00C9142E">
        <w:rPr>
          <w:color w:val="000000" w:themeColor="text1"/>
          <w:sz w:val="24"/>
          <w:szCs w:val="24"/>
        </w:rPr>
        <w:t>imde ambalajlanm</w:t>
      </w:r>
      <w:r w:rsidRPr="00C9142E">
        <w:rPr>
          <w:rFonts w:hint="eastAsia"/>
          <w:color w:val="000000" w:themeColor="text1"/>
          <w:sz w:val="24"/>
          <w:szCs w:val="24"/>
        </w:rPr>
        <w:t>ış</w:t>
      </w:r>
      <w:r w:rsidRPr="00C9142E">
        <w:rPr>
          <w:color w:val="000000" w:themeColor="text1"/>
          <w:sz w:val="24"/>
          <w:szCs w:val="24"/>
        </w:rPr>
        <w:t xml:space="preserve"> veya tasarlanm</w:t>
      </w:r>
      <w:r w:rsidRPr="00C9142E">
        <w:rPr>
          <w:rFonts w:hint="eastAsia"/>
          <w:color w:val="000000" w:themeColor="text1"/>
          <w:sz w:val="24"/>
          <w:szCs w:val="24"/>
        </w:rPr>
        <w:t>ış</w:t>
      </w:r>
      <w:r w:rsidRPr="00C9142E">
        <w:rPr>
          <w:color w:val="000000" w:themeColor="text1"/>
          <w:sz w:val="24"/>
          <w:szCs w:val="24"/>
        </w:rPr>
        <w:t xml:space="preserve"> madde veya nesne; ambalaj</w:t>
      </w:r>
      <w:r w:rsidRPr="00C9142E">
        <w:rPr>
          <w:rFonts w:hint="eastAsia"/>
          <w:color w:val="000000" w:themeColor="text1"/>
          <w:sz w:val="24"/>
          <w:szCs w:val="24"/>
        </w:rPr>
        <w:t>ı</w:t>
      </w:r>
      <w:r w:rsidRPr="00C9142E">
        <w:rPr>
          <w:color w:val="000000" w:themeColor="text1"/>
          <w:sz w:val="24"/>
          <w:szCs w:val="24"/>
        </w:rPr>
        <w:t xml:space="preserve"> yang</w:t>
      </w:r>
      <w:r w:rsidRPr="00C9142E">
        <w:rPr>
          <w:rFonts w:hint="eastAsia"/>
          <w:color w:val="000000" w:themeColor="text1"/>
          <w:sz w:val="24"/>
          <w:szCs w:val="24"/>
        </w:rPr>
        <w:t>ı</w:t>
      </w:r>
      <w:r w:rsidRPr="00C9142E">
        <w:rPr>
          <w:color w:val="000000" w:themeColor="text1"/>
          <w:sz w:val="24"/>
          <w:szCs w:val="24"/>
        </w:rPr>
        <w:t>n nedeniyle bozulmas</w:t>
      </w:r>
      <w:r w:rsidRPr="00C9142E">
        <w:rPr>
          <w:rFonts w:hint="eastAsia"/>
          <w:color w:val="000000" w:themeColor="text1"/>
          <w:sz w:val="24"/>
          <w:szCs w:val="24"/>
        </w:rPr>
        <w:t>ı</w:t>
      </w:r>
      <w:r w:rsidRPr="00C9142E">
        <w:rPr>
          <w:color w:val="000000" w:themeColor="text1"/>
          <w:sz w:val="24"/>
          <w:szCs w:val="24"/>
        </w:rPr>
        <w:t xml:space="preserve"> halinde, t</w:t>
      </w:r>
      <w:r w:rsidRPr="00C9142E">
        <w:rPr>
          <w:rFonts w:hint="eastAsia"/>
          <w:color w:val="000000" w:themeColor="text1"/>
          <w:sz w:val="24"/>
          <w:szCs w:val="24"/>
        </w:rPr>
        <w:t>ü</w:t>
      </w:r>
      <w:r w:rsidRPr="00C9142E">
        <w:rPr>
          <w:color w:val="000000" w:themeColor="text1"/>
          <w:sz w:val="24"/>
          <w:szCs w:val="24"/>
        </w:rPr>
        <w:t>m patlama veya f</w:t>
      </w:r>
      <w:r w:rsidRPr="00C9142E">
        <w:rPr>
          <w:rFonts w:hint="eastAsia"/>
          <w:color w:val="000000" w:themeColor="text1"/>
          <w:sz w:val="24"/>
          <w:szCs w:val="24"/>
        </w:rPr>
        <w:t>ı</w:t>
      </w:r>
      <w:r w:rsidRPr="00C9142E">
        <w:rPr>
          <w:color w:val="000000" w:themeColor="text1"/>
          <w:sz w:val="24"/>
          <w:szCs w:val="24"/>
        </w:rPr>
        <w:t>rlatma etkileri, ambalaj</w:t>
      </w:r>
      <w:r w:rsidRPr="00C9142E">
        <w:rPr>
          <w:rFonts w:hint="eastAsia"/>
          <w:color w:val="000000" w:themeColor="text1"/>
          <w:sz w:val="24"/>
          <w:szCs w:val="24"/>
        </w:rPr>
        <w:t>ı</w:t>
      </w:r>
      <w:r w:rsidRPr="00C9142E">
        <w:rPr>
          <w:color w:val="000000" w:themeColor="text1"/>
          <w:sz w:val="24"/>
          <w:szCs w:val="24"/>
        </w:rPr>
        <w:t>n yak</w:t>
      </w:r>
      <w:r w:rsidRPr="00C9142E">
        <w:rPr>
          <w:rFonts w:hint="eastAsia"/>
          <w:color w:val="000000" w:themeColor="text1"/>
          <w:sz w:val="24"/>
          <w:szCs w:val="24"/>
        </w:rPr>
        <w:t>ı</w:t>
      </w:r>
      <w:r w:rsidRPr="00C9142E">
        <w:rPr>
          <w:color w:val="000000" w:themeColor="text1"/>
          <w:sz w:val="24"/>
          <w:szCs w:val="24"/>
        </w:rPr>
        <w:t xml:space="preserve">n </w:t>
      </w:r>
      <w:r w:rsidRPr="00C9142E">
        <w:rPr>
          <w:rFonts w:hint="eastAsia"/>
          <w:color w:val="000000" w:themeColor="text1"/>
          <w:sz w:val="24"/>
          <w:szCs w:val="24"/>
        </w:rPr>
        <w:t>ç</w:t>
      </w:r>
      <w:r w:rsidRPr="00C9142E">
        <w:rPr>
          <w:color w:val="000000" w:themeColor="text1"/>
          <w:sz w:val="24"/>
          <w:szCs w:val="24"/>
        </w:rPr>
        <w:t>evresinde yap</w:t>
      </w:r>
      <w:r w:rsidRPr="00C9142E">
        <w:rPr>
          <w:rFonts w:hint="eastAsia"/>
          <w:color w:val="000000" w:themeColor="text1"/>
          <w:sz w:val="24"/>
          <w:szCs w:val="24"/>
        </w:rPr>
        <w:t>ı</w:t>
      </w:r>
      <w:r w:rsidRPr="00C9142E">
        <w:rPr>
          <w:color w:val="000000" w:themeColor="text1"/>
          <w:sz w:val="24"/>
          <w:szCs w:val="24"/>
        </w:rPr>
        <w:t>lacak yang</w:t>
      </w:r>
      <w:r w:rsidRPr="00C9142E">
        <w:rPr>
          <w:rFonts w:hint="eastAsia"/>
          <w:color w:val="000000" w:themeColor="text1"/>
          <w:sz w:val="24"/>
          <w:szCs w:val="24"/>
        </w:rPr>
        <w:t>ı</w:t>
      </w:r>
      <w:r w:rsidRPr="00C9142E">
        <w:rPr>
          <w:color w:val="000000" w:themeColor="text1"/>
          <w:sz w:val="24"/>
          <w:szCs w:val="24"/>
        </w:rPr>
        <w:t>nla m</w:t>
      </w:r>
      <w:r w:rsidRPr="00C9142E">
        <w:rPr>
          <w:rFonts w:hint="eastAsia"/>
          <w:color w:val="000000" w:themeColor="text1"/>
          <w:sz w:val="24"/>
          <w:szCs w:val="24"/>
        </w:rPr>
        <w:t>ü</w:t>
      </w:r>
      <w:r w:rsidRPr="00C9142E">
        <w:rPr>
          <w:color w:val="000000" w:themeColor="text1"/>
          <w:sz w:val="24"/>
          <w:szCs w:val="24"/>
        </w:rPr>
        <w:t>cadele veya di</w:t>
      </w:r>
      <w:r w:rsidRPr="00C9142E">
        <w:rPr>
          <w:rFonts w:hint="eastAsia"/>
          <w:color w:val="000000" w:themeColor="text1"/>
          <w:sz w:val="24"/>
          <w:szCs w:val="24"/>
        </w:rPr>
        <w:t>ğ</w:t>
      </w:r>
      <w:r w:rsidRPr="00C9142E">
        <w:rPr>
          <w:color w:val="000000" w:themeColor="text1"/>
          <w:sz w:val="24"/>
          <w:szCs w:val="24"/>
        </w:rPr>
        <w:t>er acil durum m</w:t>
      </w:r>
      <w:r w:rsidRPr="00C9142E">
        <w:rPr>
          <w:rFonts w:hint="eastAsia"/>
          <w:color w:val="000000" w:themeColor="text1"/>
          <w:sz w:val="24"/>
          <w:szCs w:val="24"/>
        </w:rPr>
        <w:t>ü</w:t>
      </w:r>
      <w:r w:rsidRPr="00C9142E">
        <w:rPr>
          <w:color w:val="000000" w:themeColor="text1"/>
          <w:sz w:val="24"/>
          <w:szCs w:val="24"/>
        </w:rPr>
        <w:t xml:space="preserve">dahale </w:t>
      </w:r>
      <w:r w:rsidRPr="00C9142E">
        <w:rPr>
          <w:rFonts w:hint="eastAsia"/>
          <w:color w:val="000000" w:themeColor="text1"/>
          <w:sz w:val="24"/>
          <w:szCs w:val="24"/>
        </w:rPr>
        <w:t>ç</w:t>
      </w:r>
      <w:r w:rsidRPr="00C9142E">
        <w:rPr>
          <w:color w:val="000000" w:themeColor="text1"/>
          <w:sz w:val="24"/>
          <w:szCs w:val="24"/>
        </w:rPr>
        <w:t>abalar</w:t>
      </w:r>
      <w:r w:rsidRPr="00C9142E">
        <w:rPr>
          <w:rFonts w:hint="eastAsia"/>
          <w:color w:val="000000" w:themeColor="text1"/>
          <w:sz w:val="24"/>
          <w:szCs w:val="24"/>
        </w:rPr>
        <w:t>ı</w:t>
      </w:r>
      <w:r w:rsidRPr="00C9142E">
        <w:rPr>
          <w:color w:val="000000" w:themeColor="text1"/>
          <w:sz w:val="24"/>
          <w:szCs w:val="24"/>
        </w:rPr>
        <w:t>n</w:t>
      </w:r>
      <w:r w:rsidRPr="00C9142E">
        <w:rPr>
          <w:rFonts w:hint="eastAsia"/>
          <w:color w:val="000000" w:themeColor="text1"/>
          <w:sz w:val="24"/>
          <w:szCs w:val="24"/>
        </w:rPr>
        <w:t>ı</w:t>
      </w:r>
      <w:r w:rsidRPr="00C9142E">
        <w:rPr>
          <w:color w:val="000000" w:themeColor="text1"/>
          <w:sz w:val="24"/>
          <w:szCs w:val="24"/>
        </w:rPr>
        <w:t xml:space="preserve"> </w:t>
      </w:r>
      <w:r w:rsidRPr="00C9142E">
        <w:rPr>
          <w:rFonts w:hint="eastAsia"/>
          <w:color w:val="000000" w:themeColor="text1"/>
          <w:sz w:val="24"/>
          <w:szCs w:val="24"/>
        </w:rPr>
        <w:t>ö</w:t>
      </w:r>
      <w:r w:rsidRPr="00C9142E">
        <w:rPr>
          <w:color w:val="000000" w:themeColor="text1"/>
          <w:sz w:val="24"/>
          <w:szCs w:val="24"/>
        </w:rPr>
        <w:t xml:space="preserve">nemli </w:t>
      </w:r>
      <w:r w:rsidRPr="00C9142E">
        <w:rPr>
          <w:rFonts w:hint="eastAsia"/>
          <w:color w:val="000000" w:themeColor="text1"/>
          <w:sz w:val="24"/>
          <w:szCs w:val="24"/>
        </w:rPr>
        <w:t>ö</w:t>
      </w:r>
      <w:r w:rsidRPr="00C9142E">
        <w:rPr>
          <w:color w:val="000000" w:themeColor="text1"/>
          <w:sz w:val="24"/>
          <w:szCs w:val="24"/>
        </w:rPr>
        <w:t>l</w:t>
      </w:r>
      <w:r w:rsidRPr="00C9142E">
        <w:rPr>
          <w:rFonts w:hint="eastAsia"/>
          <w:color w:val="000000" w:themeColor="text1"/>
          <w:sz w:val="24"/>
          <w:szCs w:val="24"/>
        </w:rPr>
        <w:t>çü</w:t>
      </w:r>
      <w:r w:rsidRPr="00C9142E">
        <w:rPr>
          <w:color w:val="000000" w:themeColor="text1"/>
          <w:sz w:val="24"/>
          <w:szCs w:val="24"/>
        </w:rPr>
        <w:t xml:space="preserve">de engellemeyecek </w:t>
      </w:r>
      <w:r w:rsidRPr="00C9142E">
        <w:rPr>
          <w:rFonts w:hint="eastAsia"/>
          <w:color w:val="000000" w:themeColor="text1"/>
          <w:sz w:val="24"/>
          <w:szCs w:val="24"/>
        </w:rPr>
        <w:t>ş</w:t>
      </w:r>
      <w:r w:rsidRPr="00C9142E">
        <w:rPr>
          <w:color w:val="000000" w:themeColor="text1"/>
          <w:sz w:val="24"/>
          <w:szCs w:val="24"/>
        </w:rPr>
        <w:t>ekilde s</w:t>
      </w:r>
      <w:r w:rsidRPr="00C9142E">
        <w:rPr>
          <w:rFonts w:hint="eastAsia"/>
          <w:color w:val="000000" w:themeColor="text1"/>
          <w:sz w:val="24"/>
          <w:szCs w:val="24"/>
        </w:rPr>
        <w:t>ı</w:t>
      </w:r>
      <w:r w:rsidRPr="00C9142E">
        <w:rPr>
          <w:color w:val="000000" w:themeColor="text1"/>
          <w:sz w:val="24"/>
          <w:szCs w:val="24"/>
        </w:rPr>
        <w:t>n</w:t>
      </w:r>
      <w:r w:rsidRPr="00C9142E">
        <w:rPr>
          <w:rFonts w:hint="eastAsia"/>
          <w:color w:val="000000" w:themeColor="text1"/>
          <w:sz w:val="24"/>
          <w:szCs w:val="24"/>
        </w:rPr>
        <w:t>ı</w:t>
      </w:r>
      <w:r w:rsidRPr="00C9142E">
        <w:rPr>
          <w:color w:val="000000" w:themeColor="text1"/>
          <w:sz w:val="24"/>
          <w:szCs w:val="24"/>
        </w:rPr>
        <w:t>rl</w:t>
      </w:r>
      <w:r w:rsidRPr="00C9142E">
        <w:rPr>
          <w:rFonts w:hint="eastAsia"/>
          <w:color w:val="000000" w:themeColor="text1"/>
          <w:sz w:val="24"/>
          <w:szCs w:val="24"/>
        </w:rPr>
        <w:t>ı</w:t>
      </w:r>
      <w:r w:rsidRPr="00C9142E">
        <w:rPr>
          <w:color w:val="000000" w:themeColor="text1"/>
          <w:sz w:val="24"/>
          <w:szCs w:val="24"/>
        </w:rPr>
        <w:t>d</w:t>
      </w:r>
      <w:r w:rsidRPr="00C9142E">
        <w:rPr>
          <w:rFonts w:hint="eastAsia"/>
          <w:color w:val="000000" w:themeColor="text1"/>
          <w:sz w:val="24"/>
          <w:szCs w:val="24"/>
        </w:rPr>
        <w:t>ı</w:t>
      </w:r>
      <w:r w:rsidRPr="00C9142E">
        <w:rPr>
          <w:color w:val="000000" w:themeColor="text1"/>
          <w:sz w:val="24"/>
          <w:szCs w:val="24"/>
        </w:rPr>
        <w:t>r.</w:t>
      </w:r>
    </w:p>
    <w:p w14:paraId="7BF4101F" w14:textId="77777777" w:rsidR="006A46F8" w:rsidRDefault="006A46F8" w:rsidP="00AB7583">
      <w:pPr>
        <w:widowControl w:val="0"/>
        <w:tabs>
          <w:tab w:val="left" w:pos="1360"/>
        </w:tabs>
        <w:autoSpaceDE w:val="0"/>
        <w:autoSpaceDN w:val="0"/>
        <w:spacing w:after="0" w:line="242" w:lineRule="auto"/>
        <w:jc w:val="both"/>
        <w:rPr>
          <w:color w:val="000000" w:themeColor="text1"/>
          <w:sz w:val="24"/>
          <w:szCs w:val="24"/>
        </w:rPr>
      </w:pPr>
    </w:p>
    <w:p w14:paraId="5BBDC52D" w14:textId="0B028D51" w:rsidR="00E04D79" w:rsidRPr="00DD61FC" w:rsidRDefault="00E04D79" w:rsidP="00AB7583">
      <w:pPr>
        <w:widowControl w:val="0"/>
        <w:tabs>
          <w:tab w:val="left" w:pos="1360"/>
        </w:tabs>
        <w:autoSpaceDE w:val="0"/>
        <w:autoSpaceDN w:val="0"/>
        <w:spacing w:after="0" w:line="242" w:lineRule="auto"/>
        <w:jc w:val="both"/>
        <w:rPr>
          <w:b/>
          <w:color w:val="000000" w:themeColor="text1"/>
          <w:sz w:val="24"/>
        </w:rPr>
      </w:pPr>
      <w:r>
        <w:rPr>
          <w:b/>
          <w:color w:val="000000" w:themeColor="text1"/>
          <w:sz w:val="24"/>
        </w:rPr>
        <w:t xml:space="preserve">-Sınıf </w:t>
      </w:r>
      <w:proofErr w:type="gramStart"/>
      <w:r>
        <w:rPr>
          <w:b/>
          <w:color w:val="000000" w:themeColor="text1"/>
          <w:sz w:val="24"/>
        </w:rPr>
        <w:t>2</w:t>
      </w:r>
      <w:r w:rsidRPr="00DD61FC">
        <w:rPr>
          <w:b/>
          <w:color w:val="000000" w:themeColor="text1"/>
          <w:sz w:val="24"/>
        </w:rPr>
        <w:t xml:space="preserve"> -</w:t>
      </w:r>
      <w:proofErr w:type="gramEnd"/>
      <w:r w:rsidRPr="00DD61FC">
        <w:rPr>
          <w:b/>
          <w:color w:val="000000" w:themeColor="text1"/>
          <w:sz w:val="24"/>
        </w:rPr>
        <w:t xml:space="preserve"> </w:t>
      </w:r>
      <w:r>
        <w:rPr>
          <w:b/>
          <w:color w:val="000000" w:themeColor="text1"/>
          <w:sz w:val="24"/>
        </w:rPr>
        <w:t>Gazlar</w:t>
      </w:r>
    </w:p>
    <w:p w14:paraId="1A422B10" w14:textId="77777777" w:rsidR="00E04D79" w:rsidRPr="00500064" w:rsidRDefault="00E04D79" w:rsidP="00AB7583">
      <w:pPr>
        <w:widowControl w:val="0"/>
        <w:tabs>
          <w:tab w:val="left" w:pos="1360"/>
        </w:tabs>
        <w:autoSpaceDE w:val="0"/>
        <w:autoSpaceDN w:val="0"/>
        <w:spacing w:after="0" w:line="242" w:lineRule="auto"/>
        <w:jc w:val="both"/>
        <w:rPr>
          <w:b/>
          <w:color w:val="000000" w:themeColor="text1"/>
          <w:sz w:val="24"/>
        </w:rPr>
      </w:pPr>
      <w:r w:rsidRPr="00500064">
        <w:rPr>
          <w:b/>
          <w:color w:val="000000" w:themeColor="text1"/>
          <w:sz w:val="24"/>
        </w:rPr>
        <w:t>Tanımlar:</w:t>
      </w:r>
    </w:p>
    <w:p w14:paraId="3BDFAAD4" w14:textId="151B12F7" w:rsidR="00E04D79" w:rsidRPr="00E04D79" w:rsidRDefault="00E04D79" w:rsidP="00AB7583">
      <w:pPr>
        <w:widowControl w:val="0"/>
        <w:tabs>
          <w:tab w:val="left" w:pos="1360"/>
        </w:tabs>
        <w:autoSpaceDE w:val="0"/>
        <w:autoSpaceDN w:val="0"/>
        <w:spacing w:after="0" w:line="242" w:lineRule="auto"/>
        <w:jc w:val="both"/>
        <w:rPr>
          <w:color w:val="000000" w:themeColor="text1"/>
          <w:sz w:val="24"/>
          <w:szCs w:val="24"/>
        </w:rPr>
      </w:pPr>
      <w:r w:rsidRPr="00E04D79">
        <w:rPr>
          <w:b/>
          <w:color w:val="000000" w:themeColor="text1"/>
          <w:sz w:val="24"/>
          <w:szCs w:val="24"/>
        </w:rPr>
        <w:t>Gaz:</w:t>
      </w:r>
      <w:r>
        <w:rPr>
          <w:color w:val="000000" w:themeColor="text1"/>
          <w:sz w:val="24"/>
          <w:szCs w:val="24"/>
        </w:rPr>
        <w:t xml:space="preserve"> </w:t>
      </w:r>
      <w:r w:rsidRPr="00E04D79">
        <w:rPr>
          <w:color w:val="000000" w:themeColor="text1"/>
          <w:sz w:val="24"/>
          <w:szCs w:val="24"/>
        </w:rPr>
        <w:t xml:space="preserve">50 °C'de buhar basıncı 300 </w:t>
      </w:r>
      <w:proofErr w:type="spellStart"/>
      <w:r w:rsidRPr="00E04D79">
        <w:rPr>
          <w:color w:val="000000" w:themeColor="text1"/>
          <w:sz w:val="24"/>
          <w:szCs w:val="24"/>
        </w:rPr>
        <w:t>kPa'dan</w:t>
      </w:r>
      <w:proofErr w:type="spellEnd"/>
      <w:r w:rsidRPr="00E04D79">
        <w:rPr>
          <w:color w:val="000000" w:themeColor="text1"/>
          <w:sz w:val="24"/>
          <w:szCs w:val="24"/>
        </w:rPr>
        <w:t xml:space="preserve"> büyük olan veya</w:t>
      </w:r>
      <w:r>
        <w:rPr>
          <w:color w:val="000000" w:themeColor="text1"/>
          <w:sz w:val="24"/>
          <w:szCs w:val="24"/>
        </w:rPr>
        <w:t xml:space="preserve"> </w:t>
      </w:r>
      <w:r w:rsidRPr="00E04D79">
        <w:rPr>
          <w:color w:val="000000" w:themeColor="text1"/>
          <w:sz w:val="24"/>
          <w:szCs w:val="24"/>
        </w:rPr>
        <w:t xml:space="preserve">101,3 </w:t>
      </w:r>
      <w:proofErr w:type="spellStart"/>
      <w:r w:rsidRPr="00E04D79">
        <w:rPr>
          <w:color w:val="000000" w:themeColor="text1"/>
          <w:sz w:val="24"/>
          <w:szCs w:val="24"/>
        </w:rPr>
        <w:t>kPa</w:t>
      </w:r>
      <w:proofErr w:type="spellEnd"/>
      <w:r w:rsidRPr="00E04D79">
        <w:rPr>
          <w:color w:val="000000" w:themeColor="text1"/>
          <w:sz w:val="24"/>
          <w:szCs w:val="24"/>
        </w:rPr>
        <w:t xml:space="preserve"> standart basıncında 20 °C'de tamamen gaz hâlde olan maddedir.</w:t>
      </w:r>
    </w:p>
    <w:p w14:paraId="0EA95EC3" w14:textId="77777777" w:rsidR="00E04D79" w:rsidRPr="00E04D79" w:rsidRDefault="00E04D79" w:rsidP="00AB7583">
      <w:pPr>
        <w:widowControl w:val="0"/>
        <w:tabs>
          <w:tab w:val="left" w:pos="1360"/>
        </w:tabs>
        <w:autoSpaceDE w:val="0"/>
        <w:autoSpaceDN w:val="0"/>
        <w:spacing w:after="0" w:line="242" w:lineRule="auto"/>
        <w:jc w:val="both"/>
        <w:rPr>
          <w:color w:val="000000" w:themeColor="text1"/>
          <w:sz w:val="24"/>
          <w:szCs w:val="24"/>
        </w:rPr>
      </w:pPr>
      <w:r w:rsidRPr="00E04D79">
        <w:rPr>
          <w:color w:val="000000" w:themeColor="text1"/>
          <w:sz w:val="24"/>
          <w:szCs w:val="24"/>
        </w:rPr>
        <w:t>Bir gazın taşınma koşulu, aşağıdaki şekilde fiziksel durumuna göre tanımlanır:</w:t>
      </w:r>
    </w:p>
    <w:p w14:paraId="6004B2E2" w14:textId="4AB358CF" w:rsidR="00E04D79" w:rsidRPr="00E04D79" w:rsidRDefault="00E04D79" w:rsidP="00AB7583">
      <w:pPr>
        <w:widowControl w:val="0"/>
        <w:tabs>
          <w:tab w:val="left" w:pos="1360"/>
        </w:tabs>
        <w:autoSpaceDE w:val="0"/>
        <w:autoSpaceDN w:val="0"/>
        <w:spacing w:after="0" w:line="242" w:lineRule="auto"/>
        <w:jc w:val="both"/>
        <w:rPr>
          <w:color w:val="000000" w:themeColor="text1"/>
          <w:sz w:val="24"/>
          <w:szCs w:val="24"/>
        </w:rPr>
      </w:pPr>
      <w:r w:rsidRPr="00E04D79">
        <w:rPr>
          <w:b/>
          <w:color w:val="000000" w:themeColor="text1"/>
          <w:sz w:val="24"/>
          <w:szCs w:val="24"/>
        </w:rPr>
        <w:t xml:space="preserve">1. </w:t>
      </w:r>
      <w:r>
        <w:rPr>
          <w:b/>
          <w:iCs/>
          <w:color w:val="000000" w:themeColor="text1"/>
          <w:sz w:val="24"/>
          <w:szCs w:val="24"/>
        </w:rPr>
        <w:t>S</w:t>
      </w:r>
      <w:r w:rsidRPr="00E04D79">
        <w:rPr>
          <w:rFonts w:hint="eastAsia"/>
          <w:b/>
          <w:iCs/>
          <w:color w:val="000000" w:themeColor="text1"/>
          <w:sz w:val="24"/>
          <w:szCs w:val="24"/>
        </w:rPr>
        <w:t>ı</w:t>
      </w:r>
      <w:r w:rsidRPr="00E04D79">
        <w:rPr>
          <w:b/>
          <w:iCs/>
          <w:color w:val="000000" w:themeColor="text1"/>
          <w:sz w:val="24"/>
          <w:szCs w:val="24"/>
        </w:rPr>
        <w:t>k</w:t>
      </w:r>
      <w:r w:rsidRPr="00E04D79">
        <w:rPr>
          <w:rFonts w:hint="eastAsia"/>
          <w:b/>
          <w:iCs/>
          <w:color w:val="000000" w:themeColor="text1"/>
          <w:sz w:val="24"/>
          <w:szCs w:val="24"/>
        </w:rPr>
        <w:t>ış</w:t>
      </w:r>
      <w:r w:rsidRPr="00E04D79">
        <w:rPr>
          <w:b/>
          <w:iCs/>
          <w:color w:val="000000" w:themeColor="text1"/>
          <w:sz w:val="24"/>
          <w:szCs w:val="24"/>
        </w:rPr>
        <w:t>t</w:t>
      </w:r>
      <w:r w:rsidRPr="00E04D79">
        <w:rPr>
          <w:rFonts w:hint="eastAsia"/>
          <w:b/>
          <w:iCs/>
          <w:color w:val="000000" w:themeColor="text1"/>
          <w:sz w:val="24"/>
          <w:szCs w:val="24"/>
        </w:rPr>
        <w:t>ı</w:t>
      </w:r>
      <w:r w:rsidRPr="00E04D79">
        <w:rPr>
          <w:b/>
          <w:iCs/>
          <w:color w:val="000000" w:themeColor="text1"/>
          <w:sz w:val="24"/>
          <w:szCs w:val="24"/>
        </w:rPr>
        <w:t>r</w:t>
      </w:r>
      <w:r w:rsidRPr="00E04D79">
        <w:rPr>
          <w:rFonts w:hint="eastAsia"/>
          <w:b/>
          <w:iCs/>
          <w:color w:val="000000" w:themeColor="text1"/>
          <w:sz w:val="24"/>
          <w:szCs w:val="24"/>
        </w:rPr>
        <w:t>ı</w:t>
      </w:r>
      <w:r w:rsidRPr="00E04D79">
        <w:rPr>
          <w:b/>
          <w:iCs/>
          <w:color w:val="000000" w:themeColor="text1"/>
          <w:sz w:val="24"/>
          <w:szCs w:val="24"/>
        </w:rPr>
        <w:t>lm</w:t>
      </w:r>
      <w:r w:rsidRPr="00E04D79">
        <w:rPr>
          <w:rFonts w:hint="eastAsia"/>
          <w:b/>
          <w:iCs/>
          <w:color w:val="000000" w:themeColor="text1"/>
          <w:sz w:val="24"/>
          <w:szCs w:val="24"/>
        </w:rPr>
        <w:t>ış</w:t>
      </w:r>
      <w:r w:rsidRPr="00E04D79">
        <w:rPr>
          <w:b/>
          <w:iCs/>
          <w:color w:val="000000" w:themeColor="text1"/>
          <w:sz w:val="24"/>
          <w:szCs w:val="24"/>
        </w:rPr>
        <w:t xml:space="preserve"> gaz:</w:t>
      </w:r>
      <w:r w:rsidRPr="00E04D79">
        <w:rPr>
          <w:iCs/>
          <w:color w:val="000000" w:themeColor="text1"/>
          <w:sz w:val="24"/>
          <w:szCs w:val="24"/>
        </w:rPr>
        <w:t xml:space="preserve"> </w:t>
      </w:r>
      <w:r w:rsidRPr="00E04D79">
        <w:rPr>
          <w:color w:val="000000" w:themeColor="text1"/>
          <w:sz w:val="24"/>
          <w:szCs w:val="24"/>
        </w:rPr>
        <w:t>Taşıma için basınç altında paketlendiklerinde -50°C'de tamamen gaz hâlde olan</w:t>
      </w:r>
      <w:r>
        <w:rPr>
          <w:color w:val="000000" w:themeColor="text1"/>
          <w:sz w:val="24"/>
          <w:szCs w:val="24"/>
        </w:rPr>
        <w:t xml:space="preserve"> </w:t>
      </w:r>
      <w:r w:rsidRPr="00E04D79">
        <w:rPr>
          <w:color w:val="000000" w:themeColor="text1"/>
          <w:sz w:val="24"/>
          <w:szCs w:val="24"/>
        </w:rPr>
        <w:t>maddelerdir; kritik sıcaklıkları -50°C'ye eşit veya düşük olan tüm gazlar bu kategoriye dâhildir.</w:t>
      </w:r>
    </w:p>
    <w:p w14:paraId="15DCF029" w14:textId="1862D7FF" w:rsidR="00E04D79" w:rsidRPr="00E04D79" w:rsidRDefault="00E04D79" w:rsidP="00AB7583">
      <w:pPr>
        <w:widowControl w:val="0"/>
        <w:tabs>
          <w:tab w:val="left" w:pos="1360"/>
        </w:tabs>
        <w:autoSpaceDE w:val="0"/>
        <w:autoSpaceDN w:val="0"/>
        <w:spacing w:after="0" w:line="242" w:lineRule="auto"/>
        <w:jc w:val="both"/>
        <w:rPr>
          <w:color w:val="000000" w:themeColor="text1"/>
          <w:sz w:val="24"/>
          <w:szCs w:val="24"/>
        </w:rPr>
      </w:pPr>
      <w:r w:rsidRPr="00E04D79">
        <w:rPr>
          <w:b/>
          <w:color w:val="000000" w:themeColor="text1"/>
          <w:sz w:val="24"/>
          <w:szCs w:val="24"/>
        </w:rPr>
        <w:t xml:space="preserve">2. </w:t>
      </w:r>
      <w:r w:rsidRPr="00E04D79">
        <w:rPr>
          <w:b/>
          <w:iCs/>
          <w:color w:val="000000" w:themeColor="text1"/>
          <w:sz w:val="24"/>
          <w:szCs w:val="24"/>
        </w:rPr>
        <w:t>S</w:t>
      </w:r>
      <w:r w:rsidRPr="00E04D79">
        <w:rPr>
          <w:rFonts w:hint="eastAsia"/>
          <w:b/>
          <w:iCs/>
          <w:color w:val="000000" w:themeColor="text1"/>
          <w:sz w:val="24"/>
          <w:szCs w:val="24"/>
        </w:rPr>
        <w:t>ı</w:t>
      </w:r>
      <w:r w:rsidRPr="00E04D79">
        <w:rPr>
          <w:b/>
          <w:iCs/>
          <w:color w:val="000000" w:themeColor="text1"/>
          <w:sz w:val="24"/>
          <w:szCs w:val="24"/>
        </w:rPr>
        <w:t>v</w:t>
      </w:r>
      <w:r w:rsidRPr="00E04D79">
        <w:rPr>
          <w:rFonts w:hint="eastAsia"/>
          <w:b/>
          <w:iCs/>
          <w:color w:val="000000" w:themeColor="text1"/>
          <w:sz w:val="24"/>
          <w:szCs w:val="24"/>
        </w:rPr>
        <w:t>ı</w:t>
      </w:r>
      <w:r w:rsidRPr="00E04D79">
        <w:rPr>
          <w:b/>
          <w:iCs/>
          <w:color w:val="000000" w:themeColor="text1"/>
          <w:sz w:val="24"/>
          <w:szCs w:val="24"/>
        </w:rPr>
        <w:t>la</w:t>
      </w:r>
      <w:r w:rsidRPr="00E04D79">
        <w:rPr>
          <w:rFonts w:hint="eastAsia"/>
          <w:b/>
          <w:iCs/>
          <w:color w:val="000000" w:themeColor="text1"/>
          <w:sz w:val="24"/>
          <w:szCs w:val="24"/>
        </w:rPr>
        <w:t>ş</w:t>
      </w:r>
      <w:r w:rsidRPr="00E04D79">
        <w:rPr>
          <w:b/>
          <w:iCs/>
          <w:color w:val="000000" w:themeColor="text1"/>
          <w:sz w:val="24"/>
          <w:szCs w:val="24"/>
        </w:rPr>
        <w:t>t</w:t>
      </w:r>
      <w:r w:rsidRPr="00E04D79">
        <w:rPr>
          <w:rFonts w:hint="eastAsia"/>
          <w:b/>
          <w:iCs/>
          <w:color w:val="000000" w:themeColor="text1"/>
          <w:sz w:val="24"/>
          <w:szCs w:val="24"/>
        </w:rPr>
        <w:t>ı</w:t>
      </w:r>
      <w:r w:rsidRPr="00E04D79">
        <w:rPr>
          <w:b/>
          <w:iCs/>
          <w:color w:val="000000" w:themeColor="text1"/>
          <w:sz w:val="24"/>
          <w:szCs w:val="24"/>
        </w:rPr>
        <w:t>r</w:t>
      </w:r>
      <w:r w:rsidRPr="00E04D79">
        <w:rPr>
          <w:rFonts w:hint="eastAsia"/>
          <w:b/>
          <w:iCs/>
          <w:color w:val="000000" w:themeColor="text1"/>
          <w:sz w:val="24"/>
          <w:szCs w:val="24"/>
        </w:rPr>
        <w:t>ı</w:t>
      </w:r>
      <w:r w:rsidRPr="00E04D79">
        <w:rPr>
          <w:b/>
          <w:iCs/>
          <w:color w:val="000000" w:themeColor="text1"/>
          <w:sz w:val="24"/>
          <w:szCs w:val="24"/>
        </w:rPr>
        <w:t>lm</w:t>
      </w:r>
      <w:r w:rsidRPr="00E04D79">
        <w:rPr>
          <w:rFonts w:hint="eastAsia"/>
          <w:b/>
          <w:iCs/>
          <w:color w:val="000000" w:themeColor="text1"/>
          <w:sz w:val="24"/>
          <w:szCs w:val="24"/>
        </w:rPr>
        <w:t>ış</w:t>
      </w:r>
      <w:r w:rsidRPr="00E04D79">
        <w:rPr>
          <w:b/>
          <w:iCs/>
          <w:color w:val="000000" w:themeColor="text1"/>
          <w:sz w:val="24"/>
          <w:szCs w:val="24"/>
        </w:rPr>
        <w:t xml:space="preserve"> gaz:</w:t>
      </w:r>
      <w:r w:rsidRPr="00E04D79">
        <w:rPr>
          <w:iCs/>
          <w:color w:val="000000" w:themeColor="text1"/>
          <w:sz w:val="24"/>
          <w:szCs w:val="24"/>
        </w:rPr>
        <w:t xml:space="preserve"> </w:t>
      </w:r>
      <w:r w:rsidRPr="00E04D79">
        <w:rPr>
          <w:color w:val="000000" w:themeColor="text1"/>
          <w:sz w:val="24"/>
          <w:szCs w:val="24"/>
        </w:rPr>
        <w:t>Taşıma için basınç altında paketlendiğinde -50°C'nin üzerindeki sıcaklıklarda kısmen sıvı</w:t>
      </w:r>
      <w:r>
        <w:rPr>
          <w:color w:val="000000" w:themeColor="text1"/>
          <w:sz w:val="24"/>
          <w:szCs w:val="24"/>
        </w:rPr>
        <w:t xml:space="preserve"> </w:t>
      </w:r>
      <w:r w:rsidRPr="00E04D79">
        <w:rPr>
          <w:color w:val="000000" w:themeColor="text1"/>
          <w:sz w:val="24"/>
          <w:szCs w:val="24"/>
        </w:rPr>
        <w:t>olan gazdır. Aşağıdakiler arasında ayrım yapılmıştır:</w:t>
      </w:r>
      <w:r>
        <w:rPr>
          <w:color w:val="000000" w:themeColor="text1"/>
          <w:sz w:val="24"/>
          <w:szCs w:val="24"/>
        </w:rPr>
        <w:t xml:space="preserve"> </w:t>
      </w:r>
      <w:r w:rsidRPr="00E04D79">
        <w:rPr>
          <w:iCs/>
          <w:color w:val="000000" w:themeColor="text1"/>
          <w:sz w:val="24"/>
          <w:szCs w:val="24"/>
        </w:rPr>
        <w:t>y</w:t>
      </w:r>
      <w:r w:rsidRPr="00E04D79">
        <w:rPr>
          <w:rFonts w:hint="eastAsia"/>
          <w:iCs/>
          <w:color w:val="000000" w:themeColor="text1"/>
          <w:sz w:val="24"/>
          <w:szCs w:val="24"/>
        </w:rPr>
        <w:t>ü</w:t>
      </w:r>
      <w:r w:rsidRPr="00E04D79">
        <w:rPr>
          <w:iCs/>
          <w:color w:val="000000" w:themeColor="text1"/>
          <w:sz w:val="24"/>
          <w:szCs w:val="24"/>
        </w:rPr>
        <w:t>ksek bas</w:t>
      </w:r>
      <w:r w:rsidRPr="00E04D79">
        <w:rPr>
          <w:rFonts w:hint="eastAsia"/>
          <w:iCs/>
          <w:color w:val="000000" w:themeColor="text1"/>
          <w:sz w:val="24"/>
          <w:szCs w:val="24"/>
        </w:rPr>
        <w:t>ı</w:t>
      </w:r>
      <w:r w:rsidRPr="00E04D79">
        <w:rPr>
          <w:iCs/>
          <w:color w:val="000000" w:themeColor="text1"/>
          <w:sz w:val="24"/>
          <w:szCs w:val="24"/>
        </w:rPr>
        <w:t>n</w:t>
      </w:r>
      <w:r w:rsidRPr="00E04D79">
        <w:rPr>
          <w:rFonts w:hint="eastAsia"/>
          <w:iCs/>
          <w:color w:val="000000" w:themeColor="text1"/>
          <w:sz w:val="24"/>
          <w:szCs w:val="24"/>
        </w:rPr>
        <w:t>ç</w:t>
      </w:r>
      <w:r w:rsidRPr="00E04D79">
        <w:rPr>
          <w:iCs/>
          <w:color w:val="000000" w:themeColor="text1"/>
          <w:sz w:val="24"/>
          <w:szCs w:val="24"/>
        </w:rPr>
        <w:t>l</w:t>
      </w:r>
      <w:r w:rsidRPr="00E04D79">
        <w:rPr>
          <w:rFonts w:hint="eastAsia"/>
          <w:iCs/>
          <w:color w:val="000000" w:themeColor="text1"/>
          <w:sz w:val="24"/>
          <w:szCs w:val="24"/>
        </w:rPr>
        <w:t>ı</w:t>
      </w:r>
      <w:r w:rsidRPr="00E04D79">
        <w:rPr>
          <w:iCs/>
          <w:color w:val="000000" w:themeColor="text1"/>
          <w:sz w:val="24"/>
          <w:szCs w:val="24"/>
        </w:rPr>
        <w:t xml:space="preserve"> s</w:t>
      </w:r>
      <w:r w:rsidRPr="00E04D79">
        <w:rPr>
          <w:rFonts w:hint="eastAsia"/>
          <w:iCs/>
          <w:color w:val="000000" w:themeColor="text1"/>
          <w:sz w:val="24"/>
          <w:szCs w:val="24"/>
        </w:rPr>
        <w:t>ı</w:t>
      </w:r>
      <w:r w:rsidRPr="00E04D79">
        <w:rPr>
          <w:iCs/>
          <w:color w:val="000000" w:themeColor="text1"/>
          <w:sz w:val="24"/>
          <w:szCs w:val="24"/>
        </w:rPr>
        <w:t>v</w:t>
      </w:r>
      <w:r w:rsidRPr="00E04D79">
        <w:rPr>
          <w:rFonts w:hint="eastAsia"/>
          <w:iCs/>
          <w:color w:val="000000" w:themeColor="text1"/>
          <w:sz w:val="24"/>
          <w:szCs w:val="24"/>
        </w:rPr>
        <w:t>ı</w:t>
      </w:r>
      <w:r w:rsidRPr="00E04D79">
        <w:rPr>
          <w:iCs/>
          <w:color w:val="000000" w:themeColor="text1"/>
          <w:sz w:val="24"/>
          <w:szCs w:val="24"/>
        </w:rPr>
        <w:t>la</w:t>
      </w:r>
      <w:r w:rsidRPr="00E04D79">
        <w:rPr>
          <w:rFonts w:hint="eastAsia"/>
          <w:iCs/>
          <w:color w:val="000000" w:themeColor="text1"/>
          <w:sz w:val="24"/>
          <w:szCs w:val="24"/>
        </w:rPr>
        <w:t>ş</w:t>
      </w:r>
      <w:r w:rsidRPr="00E04D79">
        <w:rPr>
          <w:iCs/>
          <w:color w:val="000000" w:themeColor="text1"/>
          <w:sz w:val="24"/>
          <w:szCs w:val="24"/>
        </w:rPr>
        <w:t>t</w:t>
      </w:r>
      <w:r w:rsidRPr="00E04D79">
        <w:rPr>
          <w:rFonts w:hint="eastAsia"/>
          <w:iCs/>
          <w:color w:val="000000" w:themeColor="text1"/>
          <w:sz w:val="24"/>
          <w:szCs w:val="24"/>
        </w:rPr>
        <w:t>ı</w:t>
      </w:r>
      <w:r w:rsidRPr="00E04D79">
        <w:rPr>
          <w:iCs/>
          <w:color w:val="000000" w:themeColor="text1"/>
          <w:sz w:val="24"/>
          <w:szCs w:val="24"/>
        </w:rPr>
        <w:t>r</w:t>
      </w:r>
      <w:r w:rsidRPr="00E04D79">
        <w:rPr>
          <w:rFonts w:hint="eastAsia"/>
          <w:iCs/>
          <w:color w:val="000000" w:themeColor="text1"/>
          <w:sz w:val="24"/>
          <w:szCs w:val="24"/>
        </w:rPr>
        <w:t>ı</w:t>
      </w:r>
      <w:r w:rsidRPr="00E04D79">
        <w:rPr>
          <w:iCs/>
          <w:color w:val="000000" w:themeColor="text1"/>
          <w:sz w:val="24"/>
          <w:szCs w:val="24"/>
        </w:rPr>
        <w:t>lm</w:t>
      </w:r>
      <w:r w:rsidRPr="00E04D79">
        <w:rPr>
          <w:rFonts w:hint="eastAsia"/>
          <w:iCs/>
          <w:color w:val="000000" w:themeColor="text1"/>
          <w:sz w:val="24"/>
          <w:szCs w:val="24"/>
        </w:rPr>
        <w:t>ış</w:t>
      </w:r>
      <w:r w:rsidRPr="00E04D79">
        <w:rPr>
          <w:iCs/>
          <w:color w:val="000000" w:themeColor="text1"/>
          <w:sz w:val="24"/>
          <w:szCs w:val="24"/>
        </w:rPr>
        <w:t xml:space="preserve"> gaz: </w:t>
      </w:r>
      <w:r w:rsidRPr="00E04D79">
        <w:rPr>
          <w:color w:val="000000" w:themeColor="text1"/>
          <w:sz w:val="24"/>
          <w:szCs w:val="24"/>
        </w:rPr>
        <w:t>kritik sıcaklığı -50°C' ile +65°C 'arasındaki gazdır,</w:t>
      </w:r>
      <w:r>
        <w:rPr>
          <w:color w:val="000000" w:themeColor="text1"/>
          <w:sz w:val="24"/>
          <w:szCs w:val="24"/>
        </w:rPr>
        <w:t xml:space="preserve"> </w:t>
      </w:r>
      <w:r w:rsidRPr="00E04D79">
        <w:rPr>
          <w:iCs/>
          <w:color w:val="000000" w:themeColor="text1"/>
          <w:sz w:val="24"/>
          <w:szCs w:val="24"/>
        </w:rPr>
        <w:t>d</w:t>
      </w:r>
      <w:r w:rsidRPr="00E04D79">
        <w:rPr>
          <w:rFonts w:hint="eastAsia"/>
          <w:iCs/>
          <w:color w:val="000000" w:themeColor="text1"/>
          <w:sz w:val="24"/>
          <w:szCs w:val="24"/>
        </w:rPr>
        <w:t>üşü</w:t>
      </w:r>
      <w:r w:rsidRPr="00E04D79">
        <w:rPr>
          <w:iCs/>
          <w:color w:val="000000" w:themeColor="text1"/>
          <w:sz w:val="24"/>
          <w:szCs w:val="24"/>
        </w:rPr>
        <w:t>k bas</w:t>
      </w:r>
      <w:r w:rsidRPr="00E04D79">
        <w:rPr>
          <w:rFonts w:hint="eastAsia"/>
          <w:iCs/>
          <w:color w:val="000000" w:themeColor="text1"/>
          <w:sz w:val="24"/>
          <w:szCs w:val="24"/>
        </w:rPr>
        <w:t>ı</w:t>
      </w:r>
      <w:r w:rsidRPr="00E04D79">
        <w:rPr>
          <w:iCs/>
          <w:color w:val="000000" w:themeColor="text1"/>
          <w:sz w:val="24"/>
          <w:szCs w:val="24"/>
        </w:rPr>
        <w:t>n</w:t>
      </w:r>
      <w:r w:rsidRPr="00E04D79">
        <w:rPr>
          <w:rFonts w:hint="eastAsia"/>
          <w:iCs/>
          <w:color w:val="000000" w:themeColor="text1"/>
          <w:sz w:val="24"/>
          <w:szCs w:val="24"/>
        </w:rPr>
        <w:t>ç</w:t>
      </w:r>
      <w:r w:rsidRPr="00E04D79">
        <w:rPr>
          <w:iCs/>
          <w:color w:val="000000" w:themeColor="text1"/>
          <w:sz w:val="24"/>
          <w:szCs w:val="24"/>
        </w:rPr>
        <w:t>l</w:t>
      </w:r>
      <w:r w:rsidRPr="00E04D79">
        <w:rPr>
          <w:rFonts w:hint="eastAsia"/>
          <w:iCs/>
          <w:color w:val="000000" w:themeColor="text1"/>
          <w:sz w:val="24"/>
          <w:szCs w:val="24"/>
        </w:rPr>
        <w:t>ı</w:t>
      </w:r>
      <w:r w:rsidRPr="00E04D79">
        <w:rPr>
          <w:iCs/>
          <w:color w:val="000000" w:themeColor="text1"/>
          <w:sz w:val="24"/>
          <w:szCs w:val="24"/>
        </w:rPr>
        <w:t xml:space="preserve"> s</w:t>
      </w:r>
      <w:r w:rsidRPr="00E04D79">
        <w:rPr>
          <w:rFonts w:hint="eastAsia"/>
          <w:iCs/>
          <w:color w:val="000000" w:themeColor="text1"/>
          <w:sz w:val="24"/>
          <w:szCs w:val="24"/>
        </w:rPr>
        <w:t>ı</w:t>
      </w:r>
      <w:r w:rsidRPr="00E04D79">
        <w:rPr>
          <w:iCs/>
          <w:color w:val="000000" w:themeColor="text1"/>
          <w:sz w:val="24"/>
          <w:szCs w:val="24"/>
        </w:rPr>
        <w:t>v</w:t>
      </w:r>
      <w:r w:rsidRPr="00E04D79">
        <w:rPr>
          <w:rFonts w:hint="eastAsia"/>
          <w:iCs/>
          <w:color w:val="000000" w:themeColor="text1"/>
          <w:sz w:val="24"/>
          <w:szCs w:val="24"/>
        </w:rPr>
        <w:t>ı</w:t>
      </w:r>
      <w:r w:rsidRPr="00E04D79">
        <w:rPr>
          <w:iCs/>
          <w:color w:val="000000" w:themeColor="text1"/>
          <w:sz w:val="24"/>
          <w:szCs w:val="24"/>
        </w:rPr>
        <w:t>la</w:t>
      </w:r>
      <w:r w:rsidRPr="00E04D79">
        <w:rPr>
          <w:rFonts w:hint="eastAsia"/>
          <w:iCs/>
          <w:color w:val="000000" w:themeColor="text1"/>
          <w:sz w:val="24"/>
          <w:szCs w:val="24"/>
        </w:rPr>
        <w:t>ş</w:t>
      </w:r>
      <w:r w:rsidRPr="00E04D79">
        <w:rPr>
          <w:iCs/>
          <w:color w:val="000000" w:themeColor="text1"/>
          <w:sz w:val="24"/>
          <w:szCs w:val="24"/>
        </w:rPr>
        <w:t>t</w:t>
      </w:r>
      <w:r w:rsidRPr="00E04D79">
        <w:rPr>
          <w:rFonts w:hint="eastAsia"/>
          <w:iCs/>
          <w:color w:val="000000" w:themeColor="text1"/>
          <w:sz w:val="24"/>
          <w:szCs w:val="24"/>
        </w:rPr>
        <w:t>ı</w:t>
      </w:r>
      <w:r w:rsidRPr="00E04D79">
        <w:rPr>
          <w:iCs/>
          <w:color w:val="000000" w:themeColor="text1"/>
          <w:sz w:val="24"/>
          <w:szCs w:val="24"/>
        </w:rPr>
        <w:t>r</w:t>
      </w:r>
      <w:r w:rsidRPr="00E04D79">
        <w:rPr>
          <w:rFonts w:hint="eastAsia"/>
          <w:iCs/>
          <w:color w:val="000000" w:themeColor="text1"/>
          <w:sz w:val="24"/>
          <w:szCs w:val="24"/>
        </w:rPr>
        <w:t>ı</w:t>
      </w:r>
      <w:r w:rsidRPr="00E04D79">
        <w:rPr>
          <w:iCs/>
          <w:color w:val="000000" w:themeColor="text1"/>
          <w:sz w:val="24"/>
          <w:szCs w:val="24"/>
        </w:rPr>
        <w:t>lm</w:t>
      </w:r>
      <w:r w:rsidRPr="00E04D79">
        <w:rPr>
          <w:rFonts w:hint="eastAsia"/>
          <w:iCs/>
          <w:color w:val="000000" w:themeColor="text1"/>
          <w:sz w:val="24"/>
          <w:szCs w:val="24"/>
        </w:rPr>
        <w:t>ış</w:t>
      </w:r>
      <w:r w:rsidRPr="00E04D79">
        <w:rPr>
          <w:iCs/>
          <w:color w:val="000000" w:themeColor="text1"/>
          <w:sz w:val="24"/>
          <w:szCs w:val="24"/>
        </w:rPr>
        <w:t xml:space="preserve"> gaz: </w:t>
      </w:r>
      <w:r w:rsidRPr="00E04D79">
        <w:rPr>
          <w:color w:val="000000" w:themeColor="text1"/>
          <w:sz w:val="24"/>
          <w:szCs w:val="24"/>
        </w:rPr>
        <w:t>Kritik sıcaklığı +65°C'nin üzerinde olan gazdır.</w:t>
      </w:r>
    </w:p>
    <w:p w14:paraId="1891694F" w14:textId="5D62D730" w:rsidR="00E04D79" w:rsidRPr="00E04D79" w:rsidRDefault="00E04D79" w:rsidP="00AB7583">
      <w:pPr>
        <w:widowControl w:val="0"/>
        <w:tabs>
          <w:tab w:val="left" w:pos="1360"/>
        </w:tabs>
        <w:autoSpaceDE w:val="0"/>
        <w:autoSpaceDN w:val="0"/>
        <w:spacing w:after="0" w:line="242" w:lineRule="auto"/>
        <w:jc w:val="both"/>
        <w:rPr>
          <w:color w:val="000000" w:themeColor="text1"/>
          <w:sz w:val="24"/>
          <w:szCs w:val="24"/>
        </w:rPr>
      </w:pPr>
      <w:r w:rsidRPr="00E04D79">
        <w:rPr>
          <w:b/>
          <w:color w:val="000000" w:themeColor="text1"/>
          <w:sz w:val="24"/>
          <w:szCs w:val="24"/>
        </w:rPr>
        <w:t xml:space="preserve">3. </w:t>
      </w:r>
      <w:r w:rsidRPr="00E04D79">
        <w:rPr>
          <w:b/>
          <w:iCs/>
          <w:color w:val="000000" w:themeColor="text1"/>
          <w:sz w:val="24"/>
          <w:szCs w:val="24"/>
        </w:rPr>
        <w:t>So</w:t>
      </w:r>
      <w:r w:rsidRPr="00E04D79">
        <w:rPr>
          <w:rFonts w:hint="eastAsia"/>
          <w:b/>
          <w:iCs/>
          <w:color w:val="000000" w:themeColor="text1"/>
          <w:sz w:val="24"/>
          <w:szCs w:val="24"/>
        </w:rPr>
        <w:t>ğ</w:t>
      </w:r>
      <w:r w:rsidRPr="00E04D79">
        <w:rPr>
          <w:b/>
          <w:iCs/>
          <w:color w:val="000000" w:themeColor="text1"/>
          <w:sz w:val="24"/>
          <w:szCs w:val="24"/>
        </w:rPr>
        <w:t>utularak s</w:t>
      </w:r>
      <w:r w:rsidRPr="00E04D79">
        <w:rPr>
          <w:rFonts w:hint="eastAsia"/>
          <w:b/>
          <w:iCs/>
          <w:color w:val="000000" w:themeColor="text1"/>
          <w:sz w:val="24"/>
          <w:szCs w:val="24"/>
        </w:rPr>
        <w:t>ı</w:t>
      </w:r>
      <w:r w:rsidRPr="00E04D79">
        <w:rPr>
          <w:b/>
          <w:iCs/>
          <w:color w:val="000000" w:themeColor="text1"/>
          <w:sz w:val="24"/>
          <w:szCs w:val="24"/>
        </w:rPr>
        <w:t>v</w:t>
      </w:r>
      <w:r w:rsidRPr="00E04D79">
        <w:rPr>
          <w:rFonts w:hint="eastAsia"/>
          <w:b/>
          <w:iCs/>
          <w:color w:val="000000" w:themeColor="text1"/>
          <w:sz w:val="24"/>
          <w:szCs w:val="24"/>
        </w:rPr>
        <w:t>ı</w:t>
      </w:r>
      <w:r w:rsidRPr="00E04D79">
        <w:rPr>
          <w:b/>
          <w:iCs/>
          <w:color w:val="000000" w:themeColor="text1"/>
          <w:sz w:val="24"/>
          <w:szCs w:val="24"/>
        </w:rPr>
        <w:t>la</w:t>
      </w:r>
      <w:r w:rsidRPr="00E04D79">
        <w:rPr>
          <w:rFonts w:hint="eastAsia"/>
          <w:b/>
          <w:iCs/>
          <w:color w:val="000000" w:themeColor="text1"/>
          <w:sz w:val="24"/>
          <w:szCs w:val="24"/>
        </w:rPr>
        <w:t>ş</w:t>
      </w:r>
      <w:r w:rsidRPr="00E04D79">
        <w:rPr>
          <w:b/>
          <w:iCs/>
          <w:color w:val="000000" w:themeColor="text1"/>
          <w:sz w:val="24"/>
          <w:szCs w:val="24"/>
        </w:rPr>
        <w:t>t</w:t>
      </w:r>
      <w:r w:rsidRPr="00E04D79">
        <w:rPr>
          <w:rFonts w:hint="eastAsia"/>
          <w:b/>
          <w:iCs/>
          <w:color w:val="000000" w:themeColor="text1"/>
          <w:sz w:val="24"/>
          <w:szCs w:val="24"/>
        </w:rPr>
        <w:t>ı</w:t>
      </w:r>
      <w:r w:rsidRPr="00E04D79">
        <w:rPr>
          <w:b/>
          <w:iCs/>
          <w:color w:val="000000" w:themeColor="text1"/>
          <w:sz w:val="24"/>
          <w:szCs w:val="24"/>
        </w:rPr>
        <w:t>r</w:t>
      </w:r>
      <w:r w:rsidRPr="00E04D79">
        <w:rPr>
          <w:rFonts w:hint="eastAsia"/>
          <w:b/>
          <w:iCs/>
          <w:color w:val="000000" w:themeColor="text1"/>
          <w:sz w:val="24"/>
          <w:szCs w:val="24"/>
        </w:rPr>
        <w:t>ı</w:t>
      </w:r>
      <w:r w:rsidRPr="00E04D79">
        <w:rPr>
          <w:b/>
          <w:iCs/>
          <w:color w:val="000000" w:themeColor="text1"/>
          <w:sz w:val="24"/>
          <w:szCs w:val="24"/>
        </w:rPr>
        <w:t>lm</w:t>
      </w:r>
      <w:r w:rsidRPr="00E04D79">
        <w:rPr>
          <w:rFonts w:hint="eastAsia"/>
          <w:b/>
          <w:iCs/>
          <w:color w:val="000000" w:themeColor="text1"/>
          <w:sz w:val="24"/>
          <w:szCs w:val="24"/>
        </w:rPr>
        <w:t>ış</w:t>
      </w:r>
      <w:r w:rsidRPr="00E04D79">
        <w:rPr>
          <w:b/>
          <w:iCs/>
          <w:color w:val="000000" w:themeColor="text1"/>
          <w:sz w:val="24"/>
          <w:szCs w:val="24"/>
        </w:rPr>
        <w:t xml:space="preserve"> gaz:</w:t>
      </w:r>
      <w:r w:rsidRPr="00E04D79">
        <w:rPr>
          <w:iCs/>
          <w:color w:val="000000" w:themeColor="text1"/>
          <w:sz w:val="24"/>
          <w:szCs w:val="24"/>
        </w:rPr>
        <w:t xml:space="preserve"> </w:t>
      </w:r>
      <w:r w:rsidRPr="00E04D79">
        <w:rPr>
          <w:color w:val="000000" w:themeColor="text1"/>
          <w:sz w:val="24"/>
          <w:szCs w:val="24"/>
        </w:rPr>
        <w:t>taşıma için paketlendiğinde, düşük sıcaklığından ötürü kısmen sıvı hâle</w:t>
      </w:r>
      <w:r>
        <w:rPr>
          <w:color w:val="000000" w:themeColor="text1"/>
          <w:sz w:val="24"/>
          <w:szCs w:val="24"/>
        </w:rPr>
        <w:t xml:space="preserve"> </w:t>
      </w:r>
      <w:r w:rsidRPr="00E04D79">
        <w:rPr>
          <w:color w:val="000000" w:themeColor="text1"/>
          <w:sz w:val="24"/>
          <w:szCs w:val="24"/>
        </w:rPr>
        <w:t>getirilen gaz.</w:t>
      </w:r>
    </w:p>
    <w:p w14:paraId="174353D2" w14:textId="33E62C0C" w:rsidR="00E04D79" w:rsidRPr="00E04D79" w:rsidRDefault="00E04D79" w:rsidP="00AB7583">
      <w:pPr>
        <w:widowControl w:val="0"/>
        <w:tabs>
          <w:tab w:val="left" w:pos="1360"/>
        </w:tabs>
        <w:autoSpaceDE w:val="0"/>
        <w:autoSpaceDN w:val="0"/>
        <w:spacing w:after="0" w:line="242" w:lineRule="auto"/>
        <w:jc w:val="both"/>
        <w:rPr>
          <w:color w:val="000000" w:themeColor="text1"/>
          <w:sz w:val="24"/>
          <w:szCs w:val="24"/>
        </w:rPr>
      </w:pPr>
      <w:r w:rsidRPr="00E04D79">
        <w:rPr>
          <w:b/>
          <w:color w:val="000000" w:themeColor="text1"/>
          <w:sz w:val="24"/>
          <w:szCs w:val="24"/>
        </w:rPr>
        <w:t xml:space="preserve">4. </w:t>
      </w:r>
      <w:r>
        <w:rPr>
          <w:b/>
          <w:iCs/>
          <w:color w:val="000000" w:themeColor="text1"/>
          <w:sz w:val="24"/>
          <w:szCs w:val="24"/>
        </w:rPr>
        <w:t>Ç</w:t>
      </w:r>
      <w:r w:rsidRPr="00E04D79">
        <w:rPr>
          <w:rFonts w:hint="eastAsia"/>
          <w:b/>
          <w:iCs/>
          <w:color w:val="000000" w:themeColor="text1"/>
          <w:sz w:val="24"/>
          <w:szCs w:val="24"/>
        </w:rPr>
        <w:t>ö</w:t>
      </w:r>
      <w:r w:rsidRPr="00E04D79">
        <w:rPr>
          <w:b/>
          <w:iCs/>
          <w:color w:val="000000" w:themeColor="text1"/>
          <w:sz w:val="24"/>
          <w:szCs w:val="24"/>
        </w:rPr>
        <w:t>z</w:t>
      </w:r>
      <w:r w:rsidRPr="00E04D79">
        <w:rPr>
          <w:rFonts w:hint="eastAsia"/>
          <w:b/>
          <w:iCs/>
          <w:color w:val="000000" w:themeColor="text1"/>
          <w:sz w:val="24"/>
          <w:szCs w:val="24"/>
        </w:rPr>
        <w:t>ü</w:t>
      </w:r>
      <w:r w:rsidRPr="00E04D79">
        <w:rPr>
          <w:b/>
          <w:iCs/>
          <w:color w:val="000000" w:themeColor="text1"/>
          <w:sz w:val="24"/>
          <w:szCs w:val="24"/>
        </w:rPr>
        <w:t>lm</w:t>
      </w:r>
      <w:r w:rsidRPr="00E04D79">
        <w:rPr>
          <w:rFonts w:hint="eastAsia"/>
          <w:b/>
          <w:iCs/>
          <w:color w:val="000000" w:themeColor="text1"/>
          <w:sz w:val="24"/>
          <w:szCs w:val="24"/>
        </w:rPr>
        <w:t>üş</w:t>
      </w:r>
      <w:r w:rsidRPr="00E04D79">
        <w:rPr>
          <w:b/>
          <w:iCs/>
          <w:color w:val="000000" w:themeColor="text1"/>
          <w:sz w:val="24"/>
          <w:szCs w:val="24"/>
        </w:rPr>
        <w:t xml:space="preserve"> gaz:</w:t>
      </w:r>
      <w:r w:rsidRPr="00E04D79">
        <w:rPr>
          <w:iCs/>
          <w:color w:val="000000" w:themeColor="text1"/>
          <w:sz w:val="24"/>
          <w:szCs w:val="24"/>
        </w:rPr>
        <w:t xml:space="preserve"> </w:t>
      </w:r>
      <w:r w:rsidRPr="00E04D79">
        <w:rPr>
          <w:color w:val="000000" w:themeColor="text1"/>
          <w:sz w:val="24"/>
          <w:szCs w:val="24"/>
        </w:rPr>
        <w:t>taşıma için basınç altında paketlendiğinde sıvı fazlı bir çözücüde çözündürülen gazdır.</w:t>
      </w:r>
    </w:p>
    <w:p w14:paraId="0CF34A4D" w14:textId="77777777" w:rsidR="006767C7" w:rsidRPr="00E04D79" w:rsidRDefault="00E04D79" w:rsidP="00AB7583">
      <w:pPr>
        <w:widowControl w:val="0"/>
        <w:tabs>
          <w:tab w:val="left" w:pos="1360"/>
        </w:tabs>
        <w:autoSpaceDE w:val="0"/>
        <w:autoSpaceDN w:val="0"/>
        <w:spacing w:after="0" w:line="242" w:lineRule="auto"/>
        <w:jc w:val="both"/>
        <w:rPr>
          <w:color w:val="000000" w:themeColor="text1"/>
          <w:sz w:val="24"/>
          <w:szCs w:val="24"/>
        </w:rPr>
      </w:pPr>
      <w:r w:rsidRPr="00E04D79">
        <w:rPr>
          <w:b/>
          <w:color w:val="000000" w:themeColor="text1"/>
          <w:sz w:val="24"/>
          <w:szCs w:val="24"/>
        </w:rPr>
        <w:t xml:space="preserve">5. </w:t>
      </w:r>
      <w:proofErr w:type="spellStart"/>
      <w:r>
        <w:rPr>
          <w:b/>
          <w:iCs/>
          <w:color w:val="000000" w:themeColor="text1"/>
          <w:sz w:val="24"/>
          <w:szCs w:val="24"/>
        </w:rPr>
        <w:t>A</w:t>
      </w:r>
      <w:r w:rsidRPr="00E04D79">
        <w:rPr>
          <w:b/>
          <w:iCs/>
          <w:color w:val="000000" w:themeColor="text1"/>
          <w:sz w:val="24"/>
          <w:szCs w:val="24"/>
        </w:rPr>
        <w:t>dsorbe</w:t>
      </w:r>
      <w:proofErr w:type="spellEnd"/>
      <w:r w:rsidRPr="00E04D79">
        <w:rPr>
          <w:b/>
          <w:iCs/>
          <w:color w:val="000000" w:themeColor="text1"/>
          <w:sz w:val="24"/>
          <w:szCs w:val="24"/>
        </w:rPr>
        <w:t xml:space="preserve"> gaz:</w:t>
      </w:r>
      <w:r w:rsidRPr="00E04D79">
        <w:rPr>
          <w:iCs/>
          <w:color w:val="000000" w:themeColor="text1"/>
          <w:sz w:val="24"/>
          <w:szCs w:val="24"/>
        </w:rPr>
        <w:t xml:space="preserve"> </w:t>
      </w:r>
      <w:r w:rsidRPr="00E04D79">
        <w:rPr>
          <w:color w:val="000000" w:themeColor="text1"/>
          <w:sz w:val="24"/>
          <w:szCs w:val="24"/>
        </w:rPr>
        <w:t xml:space="preserve">taşıma için paketlendiğinde 20°C'de 101.3 </w:t>
      </w:r>
      <w:proofErr w:type="spellStart"/>
      <w:r w:rsidRPr="00E04D79">
        <w:rPr>
          <w:color w:val="000000" w:themeColor="text1"/>
          <w:sz w:val="24"/>
          <w:szCs w:val="24"/>
        </w:rPr>
        <w:t>kPa'dan</w:t>
      </w:r>
      <w:proofErr w:type="spellEnd"/>
      <w:r w:rsidRPr="00E04D79">
        <w:rPr>
          <w:color w:val="000000" w:themeColor="text1"/>
          <w:sz w:val="24"/>
          <w:szCs w:val="24"/>
        </w:rPr>
        <w:t xml:space="preserve"> az ve 50°C'de 300 </w:t>
      </w:r>
      <w:proofErr w:type="spellStart"/>
      <w:r w:rsidRPr="00E04D79">
        <w:rPr>
          <w:color w:val="000000" w:themeColor="text1"/>
          <w:sz w:val="24"/>
          <w:szCs w:val="24"/>
        </w:rPr>
        <w:t>kPa'dan</w:t>
      </w:r>
      <w:proofErr w:type="spellEnd"/>
      <w:r w:rsidRPr="00E04D79">
        <w:rPr>
          <w:color w:val="000000" w:themeColor="text1"/>
          <w:sz w:val="24"/>
          <w:szCs w:val="24"/>
        </w:rPr>
        <w:t xml:space="preserve"> az bir iç kap</w:t>
      </w:r>
      <w:r>
        <w:rPr>
          <w:color w:val="000000" w:themeColor="text1"/>
          <w:sz w:val="24"/>
          <w:szCs w:val="24"/>
        </w:rPr>
        <w:t xml:space="preserve"> </w:t>
      </w:r>
      <w:r w:rsidRPr="00E04D79">
        <w:rPr>
          <w:color w:val="000000" w:themeColor="text1"/>
          <w:sz w:val="24"/>
          <w:szCs w:val="24"/>
        </w:rPr>
        <w:t xml:space="preserve">basıncı verecek şekilde katı gözenekli bir malzeme üzerine </w:t>
      </w:r>
      <w:proofErr w:type="spellStart"/>
      <w:r w:rsidRPr="00E04D79">
        <w:rPr>
          <w:color w:val="000000" w:themeColor="text1"/>
          <w:sz w:val="24"/>
          <w:szCs w:val="24"/>
        </w:rPr>
        <w:t>adsorbe</w:t>
      </w:r>
      <w:proofErr w:type="spellEnd"/>
      <w:r w:rsidRPr="00E04D79">
        <w:rPr>
          <w:color w:val="000000" w:themeColor="text1"/>
          <w:sz w:val="24"/>
          <w:szCs w:val="24"/>
        </w:rPr>
        <w:t xml:space="preserve"> edilen gazdır.</w:t>
      </w:r>
    </w:p>
    <w:p w14:paraId="6B7BBC87" w14:textId="77777777" w:rsidR="00E04D79" w:rsidRDefault="00E04D79" w:rsidP="00AB7583">
      <w:pPr>
        <w:widowControl w:val="0"/>
        <w:tabs>
          <w:tab w:val="left" w:pos="1360"/>
        </w:tabs>
        <w:autoSpaceDE w:val="0"/>
        <w:autoSpaceDN w:val="0"/>
        <w:spacing w:after="0" w:line="242" w:lineRule="auto"/>
        <w:jc w:val="both"/>
        <w:rPr>
          <w:b/>
          <w:color w:val="FF0000"/>
          <w:sz w:val="24"/>
          <w:szCs w:val="24"/>
        </w:rPr>
      </w:pPr>
    </w:p>
    <w:p w14:paraId="04FC696E" w14:textId="77777777" w:rsidR="00E04D79" w:rsidRPr="00E04D79" w:rsidRDefault="00E04D79" w:rsidP="00AB7583">
      <w:pPr>
        <w:widowControl w:val="0"/>
        <w:tabs>
          <w:tab w:val="left" w:pos="1360"/>
        </w:tabs>
        <w:autoSpaceDE w:val="0"/>
        <w:autoSpaceDN w:val="0"/>
        <w:spacing w:after="0" w:line="242" w:lineRule="auto"/>
        <w:jc w:val="both"/>
        <w:rPr>
          <w:b/>
          <w:bCs/>
          <w:color w:val="000000" w:themeColor="text1"/>
          <w:sz w:val="24"/>
          <w:szCs w:val="24"/>
        </w:rPr>
      </w:pPr>
      <w:r w:rsidRPr="00E04D79">
        <w:rPr>
          <w:b/>
          <w:bCs/>
          <w:color w:val="000000" w:themeColor="text1"/>
          <w:sz w:val="24"/>
          <w:szCs w:val="24"/>
        </w:rPr>
        <w:t>Sınıf 2.1 Alevlenebilir Gazlar</w:t>
      </w:r>
    </w:p>
    <w:p w14:paraId="67AAD397" w14:textId="77777777" w:rsidR="006A46F8" w:rsidRDefault="00E04D79" w:rsidP="00AB7583">
      <w:pPr>
        <w:widowControl w:val="0"/>
        <w:tabs>
          <w:tab w:val="left" w:pos="1360"/>
        </w:tabs>
        <w:autoSpaceDE w:val="0"/>
        <w:autoSpaceDN w:val="0"/>
        <w:spacing w:after="0" w:line="242" w:lineRule="auto"/>
        <w:jc w:val="both"/>
        <w:rPr>
          <w:color w:val="000000" w:themeColor="text1"/>
          <w:sz w:val="24"/>
          <w:szCs w:val="24"/>
        </w:rPr>
      </w:pPr>
      <w:r w:rsidRPr="00E04D79">
        <w:rPr>
          <w:color w:val="000000" w:themeColor="text1"/>
          <w:sz w:val="24"/>
          <w:szCs w:val="24"/>
        </w:rPr>
        <w:t xml:space="preserve">Aşağıdaki özelliklere sahip 101,3 </w:t>
      </w:r>
      <w:proofErr w:type="spellStart"/>
      <w:r w:rsidRPr="00E04D79">
        <w:rPr>
          <w:color w:val="000000" w:themeColor="text1"/>
          <w:sz w:val="24"/>
          <w:szCs w:val="24"/>
        </w:rPr>
        <w:t>kPa</w:t>
      </w:r>
      <w:proofErr w:type="spellEnd"/>
      <w:r w:rsidRPr="00E04D79">
        <w:rPr>
          <w:color w:val="000000" w:themeColor="text1"/>
          <w:sz w:val="24"/>
          <w:szCs w:val="24"/>
        </w:rPr>
        <w:t xml:space="preserve"> standart basınçtaki ve 20°C'deki gazlar:</w:t>
      </w:r>
      <w:r>
        <w:rPr>
          <w:color w:val="000000" w:themeColor="text1"/>
          <w:sz w:val="24"/>
          <w:szCs w:val="24"/>
        </w:rPr>
        <w:t xml:space="preserve"> </w:t>
      </w:r>
      <w:r w:rsidRPr="00E04D79">
        <w:rPr>
          <w:color w:val="000000" w:themeColor="text1"/>
          <w:sz w:val="24"/>
          <w:szCs w:val="24"/>
        </w:rPr>
        <w:t>hava ile hacim olarak %13'ü veya daha azı karışım hâlinde olduğu durumda tutuşabilen ya da</w:t>
      </w:r>
      <w:r>
        <w:rPr>
          <w:color w:val="000000" w:themeColor="text1"/>
          <w:sz w:val="24"/>
          <w:szCs w:val="24"/>
        </w:rPr>
        <w:t xml:space="preserve"> </w:t>
      </w:r>
      <w:r w:rsidRPr="00E04D79">
        <w:rPr>
          <w:color w:val="000000" w:themeColor="text1"/>
          <w:sz w:val="24"/>
          <w:szCs w:val="24"/>
        </w:rPr>
        <w:t xml:space="preserve">2 düşük </w:t>
      </w:r>
      <w:proofErr w:type="spellStart"/>
      <w:r w:rsidRPr="00E04D79">
        <w:rPr>
          <w:color w:val="000000" w:themeColor="text1"/>
          <w:sz w:val="24"/>
          <w:szCs w:val="24"/>
        </w:rPr>
        <w:t>alevlenebilirlik</w:t>
      </w:r>
      <w:proofErr w:type="spellEnd"/>
      <w:r w:rsidRPr="00E04D79">
        <w:rPr>
          <w:color w:val="000000" w:themeColor="text1"/>
          <w:sz w:val="24"/>
          <w:szCs w:val="24"/>
        </w:rPr>
        <w:t xml:space="preserve"> sınırı göz önüne alınmaksızın en az %12 oranındayken hava ile bir alevlenme aralığı</w:t>
      </w:r>
      <w:r>
        <w:rPr>
          <w:color w:val="000000" w:themeColor="text1"/>
          <w:sz w:val="24"/>
          <w:szCs w:val="24"/>
        </w:rPr>
        <w:t xml:space="preserve"> </w:t>
      </w:r>
      <w:r w:rsidRPr="00E04D79">
        <w:rPr>
          <w:color w:val="000000" w:themeColor="text1"/>
          <w:sz w:val="24"/>
          <w:szCs w:val="24"/>
        </w:rPr>
        <w:t xml:space="preserve">olan. </w:t>
      </w:r>
      <w:proofErr w:type="spellStart"/>
      <w:r w:rsidRPr="00E04D79">
        <w:rPr>
          <w:color w:val="000000" w:themeColor="text1"/>
          <w:sz w:val="24"/>
          <w:szCs w:val="24"/>
        </w:rPr>
        <w:t>Alevlenebilirlik</w:t>
      </w:r>
      <w:proofErr w:type="spellEnd"/>
      <w:r w:rsidRPr="00E04D79">
        <w:rPr>
          <w:color w:val="000000" w:themeColor="text1"/>
          <w:sz w:val="24"/>
          <w:szCs w:val="24"/>
        </w:rPr>
        <w:t>, testler veya hesaplarla belirlenir, bu hesaplamalar ISO'ya uygun yöntemler ile yapılır</w:t>
      </w:r>
      <w:r>
        <w:rPr>
          <w:color w:val="000000" w:themeColor="text1"/>
          <w:sz w:val="24"/>
          <w:szCs w:val="24"/>
        </w:rPr>
        <w:t xml:space="preserve"> </w:t>
      </w:r>
      <w:r w:rsidRPr="00E04D79">
        <w:rPr>
          <w:color w:val="000000" w:themeColor="text1"/>
          <w:sz w:val="24"/>
          <w:szCs w:val="24"/>
        </w:rPr>
        <w:t>(bkz. ISO 10156:2010). Bu yöntemleri kullanmak için yeterli veri yok ise, ulusal yetkili makamının kabul ettiği</w:t>
      </w:r>
      <w:r>
        <w:rPr>
          <w:color w:val="000000" w:themeColor="text1"/>
          <w:sz w:val="24"/>
          <w:szCs w:val="24"/>
        </w:rPr>
        <w:t xml:space="preserve"> </w:t>
      </w:r>
      <w:r w:rsidRPr="00E04D79">
        <w:rPr>
          <w:color w:val="000000" w:themeColor="text1"/>
          <w:sz w:val="24"/>
          <w:szCs w:val="24"/>
        </w:rPr>
        <w:t>benzer testler kullanılabilir.</w:t>
      </w:r>
    </w:p>
    <w:p w14:paraId="7353D104" w14:textId="035ED1FF" w:rsidR="00E04D79" w:rsidRPr="006A46F8" w:rsidRDefault="00E04D79" w:rsidP="00AB7583">
      <w:pPr>
        <w:widowControl w:val="0"/>
        <w:tabs>
          <w:tab w:val="left" w:pos="1360"/>
        </w:tabs>
        <w:autoSpaceDE w:val="0"/>
        <w:autoSpaceDN w:val="0"/>
        <w:spacing w:after="0" w:line="242" w:lineRule="auto"/>
        <w:jc w:val="both"/>
        <w:rPr>
          <w:color w:val="000000" w:themeColor="text1"/>
          <w:sz w:val="24"/>
          <w:szCs w:val="24"/>
        </w:rPr>
      </w:pPr>
      <w:r>
        <w:rPr>
          <w:b/>
          <w:bCs/>
          <w:color w:val="000000" w:themeColor="text1"/>
          <w:sz w:val="24"/>
          <w:szCs w:val="24"/>
        </w:rPr>
        <w:lastRenderedPageBreak/>
        <w:t>Sınıf 2.2 Alevlenmeyen, Zehirsiz G</w:t>
      </w:r>
      <w:r w:rsidRPr="00E04D79">
        <w:rPr>
          <w:b/>
          <w:bCs/>
          <w:color w:val="000000" w:themeColor="text1"/>
          <w:sz w:val="24"/>
          <w:szCs w:val="24"/>
        </w:rPr>
        <w:t>azlar</w:t>
      </w:r>
    </w:p>
    <w:p w14:paraId="71868D79" w14:textId="77777777" w:rsidR="00E04D79" w:rsidRDefault="0017686B" w:rsidP="00AB7583">
      <w:pPr>
        <w:widowControl w:val="0"/>
        <w:tabs>
          <w:tab w:val="left" w:pos="1360"/>
        </w:tabs>
        <w:autoSpaceDE w:val="0"/>
        <w:autoSpaceDN w:val="0"/>
        <w:spacing w:after="0" w:line="242" w:lineRule="auto"/>
        <w:jc w:val="both"/>
        <w:rPr>
          <w:color w:val="000000" w:themeColor="text1"/>
          <w:sz w:val="24"/>
          <w:szCs w:val="24"/>
        </w:rPr>
      </w:pPr>
      <w:r>
        <w:rPr>
          <w:color w:val="000000" w:themeColor="text1"/>
          <w:sz w:val="24"/>
          <w:szCs w:val="24"/>
        </w:rPr>
        <w:t>A</w:t>
      </w:r>
      <w:r w:rsidR="00E04D79" w:rsidRPr="00E04D79">
        <w:rPr>
          <w:color w:val="000000" w:themeColor="text1"/>
          <w:sz w:val="24"/>
          <w:szCs w:val="24"/>
        </w:rPr>
        <w:t>tmosferde normal olarak var olan oksijeni seyrelten veya yerine geçen gazlar veya</w:t>
      </w:r>
      <w:r>
        <w:rPr>
          <w:color w:val="000000" w:themeColor="text1"/>
          <w:sz w:val="24"/>
          <w:szCs w:val="24"/>
        </w:rPr>
        <w:t xml:space="preserve"> </w:t>
      </w:r>
      <w:r w:rsidR="00E04D79" w:rsidRPr="00E04D79">
        <w:rPr>
          <w:color w:val="000000" w:themeColor="text1"/>
          <w:sz w:val="24"/>
          <w:szCs w:val="24"/>
        </w:rPr>
        <w:t>genellikle oksijen sağlayarak, diğer malzemelerin havaya kıyasla daha fazla yanmasına sebep olan veya</w:t>
      </w:r>
      <w:r>
        <w:rPr>
          <w:color w:val="000000" w:themeColor="text1"/>
          <w:sz w:val="24"/>
          <w:szCs w:val="24"/>
        </w:rPr>
        <w:t xml:space="preserve"> </w:t>
      </w:r>
      <w:r w:rsidR="00E04D79" w:rsidRPr="00E04D79">
        <w:rPr>
          <w:color w:val="000000" w:themeColor="text1"/>
          <w:sz w:val="24"/>
          <w:szCs w:val="24"/>
        </w:rPr>
        <w:t xml:space="preserve">buna katkı sağlayan </w:t>
      </w:r>
      <w:proofErr w:type="spellStart"/>
      <w:r w:rsidR="00E04D79" w:rsidRPr="00E04D79">
        <w:rPr>
          <w:color w:val="000000" w:themeColor="text1"/>
          <w:sz w:val="24"/>
          <w:szCs w:val="24"/>
        </w:rPr>
        <w:t>oksitleştirici</w:t>
      </w:r>
      <w:proofErr w:type="spellEnd"/>
      <w:r w:rsidR="00E04D79" w:rsidRPr="00E04D79">
        <w:rPr>
          <w:color w:val="000000" w:themeColor="text1"/>
          <w:sz w:val="24"/>
          <w:szCs w:val="24"/>
        </w:rPr>
        <w:t xml:space="preserve"> gazlar veya</w:t>
      </w:r>
      <w:r>
        <w:rPr>
          <w:color w:val="000000" w:themeColor="text1"/>
          <w:sz w:val="24"/>
          <w:szCs w:val="24"/>
        </w:rPr>
        <w:t xml:space="preserve"> </w:t>
      </w:r>
      <w:r w:rsidR="00E04D79" w:rsidRPr="00E04D79">
        <w:rPr>
          <w:color w:val="000000" w:themeColor="text1"/>
          <w:sz w:val="24"/>
          <w:szCs w:val="24"/>
        </w:rPr>
        <w:t>diğer sınıflara girmeyenlerdir.</w:t>
      </w:r>
    </w:p>
    <w:p w14:paraId="51EE4115" w14:textId="77777777" w:rsidR="000D56B0" w:rsidRPr="00E04D79" w:rsidRDefault="000D56B0" w:rsidP="00AB7583">
      <w:pPr>
        <w:widowControl w:val="0"/>
        <w:tabs>
          <w:tab w:val="left" w:pos="1360"/>
        </w:tabs>
        <w:autoSpaceDE w:val="0"/>
        <w:autoSpaceDN w:val="0"/>
        <w:spacing w:after="0" w:line="242" w:lineRule="auto"/>
        <w:jc w:val="both"/>
        <w:rPr>
          <w:color w:val="000000" w:themeColor="text1"/>
          <w:sz w:val="24"/>
          <w:szCs w:val="24"/>
        </w:rPr>
      </w:pPr>
    </w:p>
    <w:p w14:paraId="3C43B2A6" w14:textId="77777777" w:rsidR="00E04D79" w:rsidRPr="000D56B0" w:rsidRDefault="000D56B0" w:rsidP="00AB7583">
      <w:pPr>
        <w:widowControl w:val="0"/>
        <w:tabs>
          <w:tab w:val="left" w:pos="1360"/>
        </w:tabs>
        <w:autoSpaceDE w:val="0"/>
        <w:autoSpaceDN w:val="0"/>
        <w:spacing w:after="0" w:line="242" w:lineRule="auto"/>
        <w:jc w:val="both"/>
        <w:rPr>
          <w:b/>
          <w:bCs/>
          <w:color w:val="000000" w:themeColor="text1"/>
          <w:sz w:val="24"/>
          <w:szCs w:val="24"/>
        </w:rPr>
      </w:pPr>
      <w:r w:rsidRPr="000D56B0">
        <w:rPr>
          <w:b/>
          <w:bCs/>
          <w:color w:val="000000" w:themeColor="text1"/>
          <w:sz w:val="24"/>
          <w:szCs w:val="24"/>
        </w:rPr>
        <w:t>Sınıf 2.3 Zehirli G</w:t>
      </w:r>
      <w:r w:rsidR="00E04D79" w:rsidRPr="000D56B0">
        <w:rPr>
          <w:b/>
          <w:bCs/>
          <w:color w:val="000000" w:themeColor="text1"/>
          <w:sz w:val="24"/>
          <w:szCs w:val="24"/>
        </w:rPr>
        <w:t>azlar</w:t>
      </w:r>
    </w:p>
    <w:p w14:paraId="28616EBB" w14:textId="11EB5055" w:rsidR="000D56B0" w:rsidRPr="00E04D79" w:rsidRDefault="000D56B0" w:rsidP="00AB7583">
      <w:pPr>
        <w:widowControl w:val="0"/>
        <w:tabs>
          <w:tab w:val="left" w:pos="1360"/>
        </w:tabs>
        <w:autoSpaceDE w:val="0"/>
        <w:autoSpaceDN w:val="0"/>
        <w:spacing w:after="0" w:line="242" w:lineRule="auto"/>
        <w:jc w:val="both"/>
        <w:rPr>
          <w:color w:val="000000" w:themeColor="text1"/>
          <w:sz w:val="24"/>
          <w:szCs w:val="24"/>
        </w:rPr>
      </w:pPr>
      <w:r>
        <w:rPr>
          <w:color w:val="000000" w:themeColor="text1"/>
          <w:sz w:val="24"/>
          <w:szCs w:val="24"/>
        </w:rPr>
        <w:t>İ</w:t>
      </w:r>
      <w:r w:rsidR="00E04D79" w:rsidRPr="00E04D79">
        <w:rPr>
          <w:color w:val="000000" w:themeColor="text1"/>
          <w:sz w:val="24"/>
          <w:szCs w:val="24"/>
        </w:rPr>
        <w:t>nsanların sağlığı için tehlike arz edecek derecede zehirli veya</w:t>
      </w:r>
      <w:r>
        <w:rPr>
          <w:color w:val="000000" w:themeColor="text1"/>
          <w:sz w:val="24"/>
          <w:szCs w:val="24"/>
        </w:rPr>
        <w:t xml:space="preserve"> aşındırıcı olduğu bilinen veya </w:t>
      </w:r>
      <w:r w:rsidR="00E04D79" w:rsidRPr="00E04D79">
        <w:rPr>
          <w:color w:val="000000" w:themeColor="text1"/>
          <w:sz w:val="24"/>
          <w:szCs w:val="24"/>
        </w:rPr>
        <w:t>akut zehirlilik için LC50 değeri 5000 ml/m3 (ppm) veya daha az olduğunda</w:t>
      </w:r>
      <w:r w:rsidR="003E1275">
        <w:rPr>
          <w:color w:val="000000" w:themeColor="text1"/>
          <w:sz w:val="24"/>
          <w:szCs w:val="24"/>
        </w:rPr>
        <w:t xml:space="preserve">n dolayı </w:t>
      </w:r>
      <w:r w:rsidR="00E04D79" w:rsidRPr="00E04D79">
        <w:rPr>
          <w:color w:val="000000" w:themeColor="text1"/>
          <w:sz w:val="24"/>
          <w:szCs w:val="24"/>
        </w:rPr>
        <w:t>insanlar için zehirli veya aşındırıcı olduğu varsayılan gazlardır.</w:t>
      </w:r>
    </w:p>
    <w:p w14:paraId="3CE1C5F7" w14:textId="77777777" w:rsidR="00E04D79" w:rsidRPr="00E04D79" w:rsidRDefault="00E04D79" w:rsidP="00AB7583">
      <w:pPr>
        <w:widowControl w:val="0"/>
        <w:tabs>
          <w:tab w:val="left" w:pos="1360"/>
        </w:tabs>
        <w:autoSpaceDE w:val="0"/>
        <w:autoSpaceDN w:val="0"/>
        <w:spacing w:after="0" w:line="242" w:lineRule="auto"/>
        <w:jc w:val="both"/>
        <w:rPr>
          <w:color w:val="000000" w:themeColor="text1"/>
          <w:sz w:val="24"/>
          <w:szCs w:val="24"/>
        </w:rPr>
      </w:pPr>
      <w:r w:rsidRPr="000D56B0">
        <w:rPr>
          <w:b/>
          <w:bCs/>
          <w:color w:val="000000" w:themeColor="text1"/>
          <w:sz w:val="24"/>
          <w:szCs w:val="24"/>
        </w:rPr>
        <w:t>Not:</w:t>
      </w:r>
      <w:r w:rsidRPr="00E04D79">
        <w:rPr>
          <w:bCs/>
          <w:color w:val="000000" w:themeColor="text1"/>
          <w:sz w:val="24"/>
          <w:szCs w:val="24"/>
        </w:rPr>
        <w:t xml:space="preserve"> </w:t>
      </w:r>
      <w:proofErr w:type="spellStart"/>
      <w:r w:rsidRPr="00E04D79">
        <w:rPr>
          <w:color w:val="000000" w:themeColor="text1"/>
          <w:sz w:val="24"/>
          <w:szCs w:val="24"/>
        </w:rPr>
        <w:t>Aşındırıcılıklarından</w:t>
      </w:r>
      <w:proofErr w:type="spellEnd"/>
      <w:r w:rsidRPr="00E04D79">
        <w:rPr>
          <w:color w:val="000000" w:themeColor="text1"/>
          <w:sz w:val="24"/>
          <w:szCs w:val="24"/>
        </w:rPr>
        <w:t xml:space="preserve"> dolayı yukarıdaki kriterleri sağlayan gazlar, ikincil derece a</w:t>
      </w:r>
      <w:r w:rsidR="000D56B0">
        <w:rPr>
          <w:color w:val="000000" w:themeColor="text1"/>
          <w:sz w:val="24"/>
          <w:szCs w:val="24"/>
        </w:rPr>
        <w:t xml:space="preserve">şındırıcı riskli zehirli olarak </w:t>
      </w:r>
      <w:r w:rsidRPr="00E04D79">
        <w:rPr>
          <w:color w:val="000000" w:themeColor="text1"/>
          <w:sz w:val="24"/>
          <w:szCs w:val="24"/>
        </w:rPr>
        <w:t>sınıflandırılır.</w:t>
      </w:r>
    </w:p>
    <w:p w14:paraId="56A94C67" w14:textId="344CCB1A" w:rsidR="003E1275" w:rsidRDefault="003E1275" w:rsidP="00AB7583">
      <w:pPr>
        <w:widowControl w:val="0"/>
        <w:tabs>
          <w:tab w:val="left" w:pos="1360"/>
        </w:tabs>
        <w:autoSpaceDE w:val="0"/>
        <w:autoSpaceDN w:val="0"/>
        <w:spacing w:after="0" w:line="242" w:lineRule="auto"/>
        <w:jc w:val="both"/>
        <w:rPr>
          <w:b/>
          <w:color w:val="FF0000"/>
          <w:sz w:val="24"/>
          <w:szCs w:val="24"/>
        </w:rPr>
      </w:pPr>
    </w:p>
    <w:p w14:paraId="2B60E714" w14:textId="38F1D719" w:rsidR="00F215A2" w:rsidRPr="00DD61FC" w:rsidRDefault="003E1275" w:rsidP="00AB7583">
      <w:pPr>
        <w:widowControl w:val="0"/>
        <w:tabs>
          <w:tab w:val="left" w:pos="1360"/>
        </w:tabs>
        <w:autoSpaceDE w:val="0"/>
        <w:autoSpaceDN w:val="0"/>
        <w:spacing w:after="0" w:line="242" w:lineRule="auto"/>
        <w:jc w:val="both"/>
        <w:rPr>
          <w:b/>
          <w:color w:val="000000" w:themeColor="text1"/>
          <w:sz w:val="24"/>
        </w:rPr>
      </w:pPr>
      <w:r>
        <w:rPr>
          <w:b/>
          <w:color w:val="000000" w:themeColor="text1"/>
          <w:sz w:val="24"/>
        </w:rPr>
        <w:t xml:space="preserve">-Sınıf </w:t>
      </w:r>
      <w:proofErr w:type="gramStart"/>
      <w:r>
        <w:rPr>
          <w:b/>
          <w:color w:val="000000" w:themeColor="text1"/>
          <w:sz w:val="24"/>
        </w:rPr>
        <w:t>3</w:t>
      </w:r>
      <w:r w:rsidRPr="00DD61FC">
        <w:rPr>
          <w:b/>
          <w:color w:val="000000" w:themeColor="text1"/>
          <w:sz w:val="24"/>
        </w:rPr>
        <w:t xml:space="preserve"> </w:t>
      </w:r>
      <w:r w:rsidR="001573F2">
        <w:rPr>
          <w:b/>
          <w:color w:val="000000" w:themeColor="text1"/>
          <w:sz w:val="24"/>
        </w:rPr>
        <w:t>-</w:t>
      </w:r>
      <w:proofErr w:type="gramEnd"/>
      <w:r w:rsidRPr="00DD61FC">
        <w:rPr>
          <w:b/>
          <w:color w:val="000000" w:themeColor="text1"/>
          <w:sz w:val="24"/>
        </w:rPr>
        <w:t xml:space="preserve"> </w:t>
      </w:r>
      <w:r>
        <w:rPr>
          <w:b/>
          <w:color w:val="000000" w:themeColor="text1"/>
          <w:sz w:val="24"/>
        </w:rPr>
        <w:t>Alevlenir Sıvılar</w:t>
      </w:r>
    </w:p>
    <w:p w14:paraId="79B7200C" w14:textId="77777777" w:rsidR="003E1275" w:rsidRPr="003E1275" w:rsidRDefault="003E1275" w:rsidP="00AB7583">
      <w:pPr>
        <w:widowControl w:val="0"/>
        <w:tabs>
          <w:tab w:val="left" w:pos="1360"/>
        </w:tabs>
        <w:autoSpaceDE w:val="0"/>
        <w:autoSpaceDN w:val="0"/>
        <w:spacing w:after="0" w:line="242" w:lineRule="auto"/>
        <w:jc w:val="both"/>
        <w:rPr>
          <w:b/>
          <w:color w:val="000000" w:themeColor="text1"/>
          <w:sz w:val="24"/>
        </w:rPr>
      </w:pPr>
      <w:r w:rsidRPr="003E1275">
        <w:rPr>
          <w:b/>
          <w:color w:val="000000" w:themeColor="text1"/>
          <w:sz w:val="24"/>
        </w:rPr>
        <w:t>Tanımlar:</w:t>
      </w:r>
    </w:p>
    <w:p w14:paraId="44834A06" w14:textId="4537B0B6" w:rsidR="001573F2" w:rsidRDefault="001573F2" w:rsidP="00AB7583">
      <w:pPr>
        <w:widowControl w:val="0"/>
        <w:tabs>
          <w:tab w:val="left" w:pos="1360"/>
        </w:tabs>
        <w:autoSpaceDE w:val="0"/>
        <w:autoSpaceDN w:val="0"/>
        <w:spacing w:after="0" w:line="242" w:lineRule="auto"/>
        <w:jc w:val="both"/>
        <w:rPr>
          <w:color w:val="000000" w:themeColor="text1"/>
          <w:sz w:val="24"/>
          <w:szCs w:val="24"/>
        </w:rPr>
      </w:pPr>
      <w:r>
        <w:rPr>
          <w:color w:val="000000" w:themeColor="text1"/>
          <w:sz w:val="24"/>
          <w:szCs w:val="24"/>
        </w:rPr>
        <w:t>A</w:t>
      </w:r>
      <w:r w:rsidR="003E1275" w:rsidRPr="003E1275">
        <w:rPr>
          <w:color w:val="000000" w:themeColor="text1"/>
          <w:sz w:val="24"/>
          <w:szCs w:val="24"/>
        </w:rPr>
        <w:t>levlenebilir sıvılar</w:t>
      </w:r>
      <w:r>
        <w:rPr>
          <w:color w:val="000000" w:themeColor="text1"/>
          <w:sz w:val="24"/>
          <w:szCs w:val="24"/>
        </w:rPr>
        <w:t xml:space="preserve"> ve </w:t>
      </w:r>
      <w:r w:rsidR="003E1275" w:rsidRPr="003E1275">
        <w:rPr>
          <w:color w:val="000000" w:themeColor="text1"/>
          <w:sz w:val="24"/>
          <w:szCs w:val="24"/>
        </w:rPr>
        <w:t>duyarlılığı azaltı</w:t>
      </w:r>
      <w:r>
        <w:rPr>
          <w:color w:val="000000" w:themeColor="text1"/>
          <w:sz w:val="24"/>
          <w:szCs w:val="24"/>
        </w:rPr>
        <w:t>lmış sıvı patlayıcılar bu sınıfta yer alır.</w:t>
      </w:r>
    </w:p>
    <w:p w14:paraId="04831F18" w14:textId="77777777" w:rsidR="00E37281" w:rsidRPr="003E1275" w:rsidRDefault="00E37281" w:rsidP="00AB7583">
      <w:pPr>
        <w:widowControl w:val="0"/>
        <w:tabs>
          <w:tab w:val="left" w:pos="1360"/>
        </w:tabs>
        <w:autoSpaceDE w:val="0"/>
        <w:autoSpaceDN w:val="0"/>
        <w:spacing w:after="0" w:line="242" w:lineRule="auto"/>
        <w:jc w:val="both"/>
        <w:rPr>
          <w:color w:val="000000" w:themeColor="text1"/>
          <w:sz w:val="24"/>
          <w:szCs w:val="24"/>
        </w:rPr>
      </w:pPr>
    </w:p>
    <w:p w14:paraId="67B69D4A" w14:textId="1CF1DF34" w:rsidR="00153A03" w:rsidRDefault="003E1275" w:rsidP="00AB7583">
      <w:pPr>
        <w:widowControl w:val="0"/>
        <w:tabs>
          <w:tab w:val="left" w:pos="1360"/>
        </w:tabs>
        <w:autoSpaceDE w:val="0"/>
        <w:autoSpaceDN w:val="0"/>
        <w:spacing w:after="0" w:line="242" w:lineRule="auto"/>
        <w:jc w:val="both"/>
        <w:rPr>
          <w:color w:val="000000" w:themeColor="text1"/>
          <w:sz w:val="24"/>
          <w:szCs w:val="24"/>
        </w:rPr>
      </w:pPr>
      <w:r w:rsidRPr="001573F2">
        <w:rPr>
          <w:b/>
          <w:iCs/>
          <w:color w:val="000000" w:themeColor="text1"/>
          <w:sz w:val="24"/>
          <w:szCs w:val="24"/>
        </w:rPr>
        <w:t>Alevlenebilir s</w:t>
      </w:r>
      <w:r w:rsidRPr="001573F2">
        <w:rPr>
          <w:rFonts w:hint="eastAsia"/>
          <w:b/>
          <w:iCs/>
          <w:color w:val="000000" w:themeColor="text1"/>
          <w:sz w:val="24"/>
          <w:szCs w:val="24"/>
        </w:rPr>
        <w:t>ı</w:t>
      </w:r>
      <w:r w:rsidRPr="001573F2">
        <w:rPr>
          <w:b/>
          <w:iCs/>
          <w:color w:val="000000" w:themeColor="text1"/>
          <w:sz w:val="24"/>
          <w:szCs w:val="24"/>
        </w:rPr>
        <w:t>v</w:t>
      </w:r>
      <w:r w:rsidRPr="001573F2">
        <w:rPr>
          <w:rFonts w:hint="eastAsia"/>
          <w:b/>
          <w:iCs/>
          <w:color w:val="000000" w:themeColor="text1"/>
          <w:sz w:val="24"/>
          <w:szCs w:val="24"/>
        </w:rPr>
        <w:t>ı</w:t>
      </w:r>
      <w:r w:rsidRPr="001573F2">
        <w:rPr>
          <w:b/>
          <w:iCs/>
          <w:color w:val="000000" w:themeColor="text1"/>
          <w:sz w:val="24"/>
          <w:szCs w:val="24"/>
        </w:rPr>
        <w:t>lar</w:t>
      </w:r>
      <w:r w:rsidRPr="001573F2">
        <w:rPr>
          <w:b/>
          <w:color w:val="000000" w:themeColor="text1"/>
          <w:sz w:val="24"/>
          <w:szCs w:val="24"/>
        </w:rPr>
        <w:t>;</w:t>
      </w:r>
      <w:r w:rsidRPr="003E1275">
        <w:rPr>
          <w:color w:val="000000" w:themeColor="text1"/>
          <w:sz w:val="24"/>
          <w:szCs w:val="24"/>
        </w:rPr>
        <w:t xml:space="preserve"> sıvı veya sıvı karışımları veya çözelti veya süspansiyon</w:t>
      </w:r>
      <w:r w:rsidR="001573F2">
        <w:rPr>
          <w:color w:val="000000" w:themeColor="text1"/>
          <w:sz w:val="24"/>
          <w:szCs w:val="24"/>
        </w:rPr>
        <w:t xml:space="preserve"> içinde </w:t>
      </w:r>
      <w:r w:rsidRPr="003E1275">
        <w:rPr>
          <w:color w:val="000000" w:themeColor="text1"/>
          <w:sz w:val="24"/>
          <w:szCs w:val="24"/>
        </w:rPr>
        <w:t>katı içeren, (boya, vernik,</w:t>
      </w:r>
      <w:r w:rsidR="001573F2">
        <w:rPr>
          <w:color w:val="000000" w:themeColor="text1"/>
          <w:sz w:val="24"/>
          <w:szCs w:val="24"/>
        </w:rPr>
        <w:t xml:space="preserve"> </w:t>
      </w:r>
      <w:r w:rsidRPr="003E1275">
        <w:rPr>
          <w:color w:val="000000" w:themeColor="text1"/>
          <w:sz w:val="24"/>
          <w:szCs w:val="24"/>
        </w:rPr>
        <w:t xml:space="preserve">lak, </w:t>
      </w:r>
      <w:proofErr w:type="spellStart"/>
      <w:proofErr w:type="gramStart"/>
      <w:r w:rsidRPr="003E1275">
        <w:rPr>
          <w:color w:val="000000" w:themeColor="text1"/>
          <w:sz w:val="24"/>
          <w:szCs w:val="24"/>
        </w:rPr>
        <w:t>vb.gibi</w:t>
      </w:r>
      <w:proofErr w:type="spellEnd"/>
      <w:proofErr w:type="gramEnd"/>
      <w:r w:rsidRPr="003E1275">
        <w:rPr>
          <w:color w:val="000000" w:themeColor="text1"/>
          <w:sz w:val="24"/>
          <w:szCs w:val="24"/>
        </w:rPr>
        <w:t>, ancak tehlike özelliklerinden dolayı başka sınıflarda olan maddeler hariç) yapılan kapalı kap</w:t>
      </w:r>
      <w:r w:rsidR="001573F2">
        <w:rPr>
          <w:color w:val="000000" w:themeColor="text1"/>
          <w:sz w:val="24"/>
          <w:szCs w:val="24"/>
        </w:rPr>
        <w:t xml:space="preserve"> </w:t>
      </w:r>
      <w:r w:rsidRPr="003E1275">
        <w:rPr>
          <w:color w:val="000000" w:themeColor="text1"/>
          <w:sz w:val="24"/>
          <w:szCs w:val="24"/>
        </w:rPr>
        <w:t>testinde 60°C'de (65,6°C'de açık kap testi ile eşdeğer) veya daha aşağı bir değerde, yani normal olarak</w:t>
      </w:r>
      <w:r w:rsidR="001573F2">
        <w:rPr>
          <w:color w:val="000000" w:themeColor="text1"/>
          <w:sz w:val="24"/>
          <w:szCs w:val="24"/>
        </w:rPr>
        <w:t xml:space="preserve"> </w:t>
      </w:r>
      <w:r w:rsidRPr="003E1275">
        <w:rPr>
          <w:color w:val="000000" w:themeColor="text1"/>
          <w:sz w:val="24"/>
          <w:szCs w:val="24"/>
        </w:rPr>
        <w:t xml:space="preserve">“parlama noktası” denen bir derecede yanıcı buhar çıkaran sıvılardır. </w:t>
      </w:r>
    </w:p>
    <w:p w14:paraId="63BCFB85" w14:textId="77777777" w:rsidR="003E1275" w:rsidRDefault="001573F2" w:rsidP="00AB7583">
      <w:pPr>
        <w:widowControl w:val="0"/>
        <w:tabs>
          <w:tab w:val="left" w:pos="1360"/>
        </w:tabs>
        <w:autoSpaceDE w:val="0"/>
        <w:autoSpaceDN w:val="0"/>
        <w:spacing w:after="0" w:line="242" w:lineRule="auto"/>
        <w:jc w:val="both"/>
        <w:rPr>
          <w:color w:val="000000" w:themeColor="text1"/>
          <w:sz w:val="24"/>
          <w:szCs w:val="24"/>
        </w:rPr>
      </w:pPr>
      <w:r>
        <w:rPr>
          <w:color w:val="000000" w:themeColor="text1"/>
          <w:sz w:val="24"/>
          <w:szCs w:val="24"/>
        </w:rPr>
        <w:t>P</w:t>
      </w:r>
      <w:r w:rsidR="003E1275" w:rsidRPr="003E1275">
        <w:rPr>
          <w:color w:val="000000" w:themeColor="text1"/>
          <w:sz w:val="24"/>
          <w:szCs w:val="24"/>
        </w:rPr>
        <w:t>arlama noktalarında veya daha yüksek sıcaklıklarda taşınması için arz edilen sıvılar ve</w:t>
      </w:r>
      <w:r>
        <w:rPr>
          <w:color w:val="000000" w:themeColor="text1"/>
          <w:sz w:val="24"/>
          <w:szCs w:val="24"/>
        </w:rPr>
        <w:t xml:space="preserve"> </w:t>
      </w:r>
      <w:r w:rsidR="003E1275" w:rsidRPr="003E1275">
        <w:rPr>
          <w:color w:val="000000" w:themeColor="text1"/>
          <w:sz w:val="24"/>
          <w:szCs w:val="24"/>
        </w:rPr>
        <w:t>azami taşıma sıcaklığında veya altında alevlenebilir buhar çıkaran, sıvı durumda yükseltilmiş sıcaklıklarla</w:t>
      </w:r>
      <w:r>
        <w:rPr>
          <w:color w:val="000000" w:themeColor="text1"/>
          <w:sz w:val="24"/>
          <w:szCs w:val="24"/>
        </w:rPr>
        <w:t xml:space="preserve"> </w:t>
      </w:r>
      <w:r w:rsidR="003E1275" w:rsidRPr="003E1275">
        <w:rPr>
          <w:color w:val="000000" w:themeColor="text1"/>
          <w:sz w:val="24"/>
          <w:szCs w:val="24"/>
        </w:rPr>
        <w:t>taşınan veya taş</w:t>
      </w:r>
      <w:r w:rsidR="00153A03">
        <w:rPr>
          <w:color w:val="000000" w:themeColor="text1"/>
          <w:sz w:val="24"/>
          <w:szCs w:val="24"/>
        </w:rPr>
        <w:t>ınmak üzere arz edilen maddeleri de içerir.</w:t>
      </w:r>
    </w:p>
    <w:p w14:paraId="173EB150" w14:textId="77777777" w:rsidR="007219DF" w:rsidRDefault="007219DF" w:rsidP="00AB7583">
      <w:pPr>
        <w:widowControl w:val="0"/>
        <w:tabs>
          <w:tab w:val="left" w:pos="1360"/>
        </w:tabs>
        <w:autoSpaceDE w:val="0"/>
        <w:autoSpaceDN w:val="0"/>
        <w:spacing w:after="0" w:line="242" w:lineRule="auto"/>
        <w:jc w:val="both"/>
        <w:rPr>
          <w:color w:val="000000" w:themeColor="text1"/>
          <w:sz w:val="24"/>
          <w:szCs w:val="24"/>
        </w:rPr>
      </w:pPr>
    </w:p>
    <w:p w14:paraId="34C08D13" w14:textId="354CA18E" w:rsidR="007219DF" w:rsidRPr="00DD61FC" w:rsidRDefault="007219DF" w:rsidP="00AB7583">
      <w:pPr>
        <w:widowControl w:val="0"/>
        <w:tabs>
          <w:tab w:val="left" w:pos="1360"/>
        </w:tabs>
        <w:autoSpaceDE w:val="0"/>
        <w:autoSpaceDN w:val="0"/>
        <w:spacing w:after="0" w:line="242" w:lineRule="auto"/>
        <w:jc w:val="both"/>
        <w:rPr>
          <w:b/>
          <w:color w:val="000000" w:themeColor="text1"/>
          <w:sz w:val="24"/>
        </w:rPr>
      </w:pPr>
      <w:r>
        <w:rPr>
          <w:b/>
          <w:color w:val="000000" w:themeColor="text1"/>
          <w:sz w:val="24"/>
        </w:rPr>
        <w:t xml:space="preserve">-Sınıf </w:t>
      </w:r>
      <w:proofErr w:type="gramStart"/>
      <w:r>
        <w:rPr>
          <w:b/>
          <w:color w:val="000000" w:themeColor="text1"/>
          <w:sz w:val="24"/>
        </w:rPr>
        <w:t>4</w:t>
      </w:r>
      <w:r w:rsidRPr="00DD61FC">
        <w:rPr>
          <w:b/>
          <w:color w:val="000000" w:themeColor="text1"/>
          <w:sz w:val="24"/>
        </w:rPr>
        <w:t xml:space="preserve"> </w:t>
      </w:r>
      <w:r>
        <w:rPr>
          <w:b/>
          <w:color w:val="000000" w:themeColor="text1"/>
          <w:sz w:val="24"/>
        </w:rPr>
        <w:t>-</w:t>
      </w:r>
      <w:proofErr w:type="gramEnd"/>
      <w:r w:rsidRPr="00DD61FC">
        <w:rPr>
          <w:b/>
          <w:color w:val="000000" w:themeColor="text1"/>
          <w:sz w:val="24"/>
        </w:rPr>
        <w:t xml:space="preserve"> </w:t>
      </w:r>
      <w:r>
        <w:rPr>
          <w:b/>
          <w:color w:val="000000" w:themeColor="text1"/>
          <w:sz w:val="24"/>
        </w:rPr>
        <w:t>Alevlenebilir Katılar, Kendiliğinden Yanmaya Yatkın Maddeler, Su ile Temas Ettiğinde Alevlenebilir Gazlar Açığa Çıkaran Maddeler</w:t>
      </w:r>
    </w:p>
    <w:p w14:paraId="59F0D9D5" w14:textId="77777777" w:rsidR="007219DF" w:rsidRPr="00EC3EB9" w:rsidRDefault="007219DF" w:rsidP="00AB7583">
      <w:pPr>
        <w:widowControl w:val="0"/>
        <w:tabs>
          <w:tab w:val="left" w:pos="1360"/>
        </w:tabs>
        <w:autoSpaceDE w:val="0"/>
        <w:autoSpaceDN w:val="0"/>
        <w:spacing w:after="0" w:line="242" w:lineRule="auto"/>
        <w:jc w:val="both"/>
        <w:rPr>
          <w:b/>
          <w:color w:val="000000" w:themeColor="text1"/>
          <w:sz w:val="24"/>
        </w:rPr>
      </w:pPr>
      <w:r w:rsidRPr="00EC3EB9">
        <w:rPr>
          <w:b/>
          <w:color w:val="000000" w:themeColor="text1"/>
          <w:sz w:val="24"/>
        </w:rPr>
        <w:t>Tanımlar:</w:t>
      </w:r>
    </w:p>
    <w:p w14:paraId="07E1A89C" w14:textId="77777777" w:rsidR="00EC3EB9" w:rsidRDefault="00EC3EB9" w:rsidP="00AB7583">
      <w:pPr>
        <w:widowControl w:val="0"/>
        <w:tabs>
          <w:tab w:val="left" w:pos="1360"/>
        </w:tabs>
        <w:autoSpaceDE w:val="0"/>
        <w:autoSpaceDN w:val="0"/>
        <w:spacing w:after="0" w:line="242" w:lineRule="auto"/>
        <w:jc w:val="both"/>
        <w:rPr>
          <w:color w:val="000000" w:themeColor="text1"/>
          <w:sz w:val="24"/>
          <w:szCs w:val="24"/>
        </w:rPr>
      </w:pPr>
      <w:r w:rsidRPr="00EC3EB9">
        <w:rPr>
          <w:b/>
          <w:color w:val="000000" w:themeColor="text1"/>
          <w:sz w:val="24"/>
          <w:szCs w:val="24"/>
        </w:rPr>
        <w:t>Sınıf 4;</w:t>
      </w:r>
      <w:r w:rsidRPr="00EC3EB9">
        <w:rPr>
          <w:color w:val="000000" w:themeColor="text1"/>
          <w:sz w:val="24"/>
          <w:szCs w:val="24"/>
        </w:rPr>
        <w:t xml:space="preserve"> taşıma koşullarında her an yanabilen veya yangına sebep olabilen ya da katkıda bulunan,</w:t>
      </w:r>
      <w:r>
        <w:rPr>
          <w:color w:val="000000" w:themeColor="text1"/>
          <w:sz w:val="24"/>
          <w:szCs w:val="24"/>
        </w:rPr>
        <w:t xml:space="preserve"> </w:t>
      </w:r>
      <w:r w:rsidRPr="00EC3EB9">
        <w:rPr>
          <w:color w:val="000000" w:themeColor="text1"/>
          <w:sz w:val="24"/>
          <w:szCs w:val="24"/>
        </w:rPr>
        <w:t xml:space="preserve">patlayıcılar şeklinde sınıflandırılmış olanlar dışındaki maddeleri içerir. </w:t>
      </w:r>
    </w:p>
    <w:p w14:paraId="770E0F2F" w14:textId="77777777" w:rsidR="00EC3EB9" w:rsidRDefault="00EC3EB9" w:rsidP="00AB7583">
      <w:pPr>
        <w:widowControl w:val="0"/>
        <w:tabs>
          <w:tab w:val="left" w:pos="1360"/>
        </w:tabs>
        <w:autoSpaceDE w:val="0"/>
        <w:autoSpaceDN w:val="0"/>
        <w:spacing w:after="0" w:line="242" w:lineRule="auto"/>
        <w:jc w:val="both"/>
        <w:rPr>
          <w:color w:val="000000" w:themeColor="text1"/>
          <w:sz w:val="24"/>
          <w:szCs w:val="24"/>
        </w:rPr>
      </w:pPr>
    </w:p>
    <w:p w14:paraId="716965D9" w14:textId="77777777" w:rsidR="00EC3EB9" w:rsidRPr="00A72696" w:rsidRDefault="00EC3EB9" w:rsidP="00AB7583">
      <w:pPr>
        <w:widowControl w:val="0"/>
        <w:tabs>
          <w:tab w:val="left" w:pos="1360"/>
        </w:tabs>
        <w:autoSpaceDE w:val="0"/>
        <w:autoSpaceDN w:val="0"/>
        <w:spacing w:after="0" w:line="242" w:lineRule="auto"/>
        <w:jc w:val="both"/>
        <w:rPr>
          <w:b/>
          <w:color w:val="000000" w:themeColor="text1"/>
          <w:sz w:val="24"/>
          <w:szCs w:val="24"/>
        </w:rPr>
      </w:pPr>
      <w:r w:rsidRPr="00A72696">
        <w:rPr>
          <w:b/>
          <w:color w:val="000000" w:themeColor="text1"/>
          <w:sz w:val="24"/>
          <w:szCs w:val="24"/>
        </w:rPr>
        <w:t xml:space="preserve">Sınıf </w:t>
      </w:r>
      <w:proofErr w:type="gramStart"/>
      <w:r w:rsidRPr="00A72696">
        <w:rPr>
          <w:b/>
          <w:color w:val="000000" w:themeColor="text1"/>
          <w:sz w:val="24"/>
          <w:szCs w:val="24"/>
        </w:rPr>
        <w:t>4.1 -</w:t>
      </w:r>
      <w:proofErr w:type="gramEnd"/>
      <w:r w:rsidRPr="00A72696">
        <w:rPr>
          <w:b/>
          <w:color w:val="000000" w:themeColor="text1"/>
          <w:sz w:val="24"/>
          <w:szCs w:val="24"/>
        </w:rPr>
        <w:t xml:space="preserve"> Alevlenebilir katılar</w:t>
      </w:r>
    </w:p>
    <w:p w14:paraId="70342535" w14:textId="1A3AF01F" w:rsidR="00A72696" w:rsidRDefault="00EC3EB9" w:rsidP="00AB7583">
      <w:pPr>
        <w:widowControl w:val="0"/>
        <w:tabs>
          <w:tab w:val="left" w:pos="1360"/>
        </w:tabs>
        <w:autoSpaceDE w:val="0"/>
        <w:autoSpaceDN w:val="0"/>
        <w:spacing w:after="0" w:line="242" w:lineRule="auto"/>
        <w:jc w:val="both"/>
        <w:rPr>
          <w:color w:val="000000" w:themeColor="text1"/>
          <w:sz w:val="24"/>
          <w:szCs w:val="24"/>
        </w:rPr>
      </w:pPr>
      <w:r w:rsidRPr="00EC3EB9">
        <w:rPr>
          <w:color w:val="000000" w:themeColor="text1"/>
          <w:sz w:val="24"/>
          <w:szCs w:val="24"/>
        </w:rPr>
        <w:t xml:space="preserve">Taşımada oluşan koşullarda her an yanabilen veya yangına sebep olabilen ya </w:t>
      </w:r>
      <w:r w:rsidR="00A72696">
        <w:rPr>
          <w:color w:val="000000" w:themeColor="text1"/>
          <w:sz w:val="24"/>
          <w:szCs w:val="24"/>
        </w:rPr>
        <w:t xml:space="preserve">da sürtünme ile yangına katkıda </w:t>
      </w:r>
      <w:r w:rsidRPr="00EC3EB9">
        <w:rPr>
          <w:color w:val="000000" w:themeColor="text1"/>
          <w:sz w:val="24"/>
          <w:szCs w:val="24"/>
        </w:rPr>
        <w:t>bulunan katılar; güçlü bir ısı yayma etkileşimine yatkın kendinden tepkimeli maddeler (katılar v</w:t>
      </w:r>
      <w:r w:rsidR="00A72696">
        <w:rPr>
          <w:color w:val="000000" w:themeColor="text1"/>
          <w:sz w:val="24"/>
          <w:szCs w:val="24"/>
        </w:rPr>
        <w:t xml:space="preserve">e sıvılar); eğer </w:t>
      </w:r>
      <w:r w:rsidRPr="00EC3EB9">
        <w:rPr>
          <w:color w:val="000000" w:themeColor="text1"/>
          <w:sz w:val="24"/>
          <w:szCs w:val="24"/>
        </w:rPr>
        <w:t>yeteri kadar seyreltilmemişlerse patlayabilen duyarsızl</w:t>
      </w:r>
      <w:r w:rsidR="00A72696">
        <w:rPr>
          <w:color w:val="000000" w:themeColor="text1"/>
          <w:sz w:val="24"/>
          <w:szCs w:val="24"/>
        </w:rPr>
        <w:t>aştırılmış katı patlayıcılardır.</w:t>
      </w:r>
    </w:p>
    <w:p w14:paraId="621A8870" w14:textId="77777777" w:rsidR="00E505F1" w:rsidRPr="00EC3EB9" w:rsidRDefault="00E505F1" w:rsidP="00AB7583">
      <w:pPr>
        <w:widowControl w:val="0"/>
        <w:tabs>
          <w:tab w:val="left" w:pos="1360"/>
        </w:tabs>
        <w:autoSpaceDE w:val="0"/>
        <w:autoSpaceDN w:val="0"/>
        <w:spacing w:after="0" w:line="242" w:lineRule="auto"/>
        <w:jc w:val="both"/>
        <w:rPr>
          <w:color w:val="000000" w:themeColor="text1"/>
          <w:sz w:val="24"/>
          <w:szCs w:val="24"/>
        </w:rPr>
      </w:pPr>
    </w:p>
    <w:p w14:paraId="1B8452B9" w14:textId="77777777" w:rsidR="00EC3EB9" w:rsidRPr="00A72696" w:rsidRDefault="00EC3EB9" w:rsidP="00AB7583">
      <w:pPr>
        <w:widowControl w:val="0"/>
        <w:tabs>
          <w:tab w:val="left" w:pos="1360"/>
        </w:tabs>
        <w:autoSpaceDE w:val="0"/>
        <w:autoSpaceDN w:val="0"/>
        <w:spacing w:after="0" w:line="242" w:lineRule="auto"/>
        <w:jc w:val="both"/>
        <w:rPr>
          <w:b/>
          <w:color w:val="000000" w:themeColor="text1"/>
          <w:sz w:val="24"/>
          <w:szCs w:val="24"/>
        </w:rPr>
      </w:pPr>
      <w:r w:rsidRPr="00A72696">
        <w:rPr>
          <w:b/>
          <w:color w:val="000000" w:themeColor="text1"/>
          <w:sz w:val="24"/>
          <w:szCs w:val="24"/>
        </w:rPr>
        <w:t xml:space="preserve">Sınıf </w:t>
      </w:r>
      <w:proofErr w:type="gramStart"/>
      <w:r w:rsidRPr="00A72696">
        <w:rPr>
          <w:b/>
          <w:color w:val="000000" w:themeColor="text1"/>
          <w:sz w:val="24"/>
          <w:szCs w:val="24"/>
        </w:rPr>
        <w:t>4.2 -</w:t>
      </w:r>
      <w:proofErr w:type="gramEnd"/>
      <w:r w:rsidRPr="00A72696">
        <w:rPr>
          <w:b/>
          <w:color w:val="000000" w:themeColor="text1"/>
          <w:sz w:val="24"/>
          <w:szCs w:val="24"/>
        </w:rPr>
        <w:t xml:space="preserve"> Kendiliğinden yanmaya yatkın maddeler</w:t>
      </w:r>
    </w:p>
    <w:p w14:paraId="3E664F69" w14:textId="77777777" w:rsidR="00EC3EB9" w:rsidRDefault="00EC3EB9" w:rsidP="00AB7583">
      <w:pPr>
        <w:widowControl w:val="0"/>
        <w:tabs>
          <w:tab w:val="left" w:pos="1360"/>
        </w:tabs>
        <w:autoSpaceDE w:val="0"/>
        <w:autoSpaceDN w:val="0"/>
        <w:spacing w:after="0" w:line="242" w:lineRule="auto"/>
        <w:jc w:val="both"/>
        <w:rPr>
          <w:color w:val="000000" w:themeColor="text1"/>
          <w:sz w:val="24"/>
          <w:szCs w:val="24"/>
        </w:rPr>
      </w:pPr>
      <w:r w:rsidRPr="00EC3EB9">
        <w:rPr>
          <w:color w:val="000000" w:themeColor="text1"/>
          <w:sz w:val="24"/>
          <w:szCs w:val="24"/>
        </w:rPr>
        <w:t>Taşımadaki normal koşullarda ani ısınmaya yatkın veya hava ile temas ettiğinde sıcaklığı artan ve son</w:t>
      </w:r>
      <w:r w:rsidR="00A72696">
        <w:rPr>
          <w:color w:val="000000" w:themeColor="text1"/>
          <w:sz w:val="24"/>
          <w:szCs w:val="24"/>
        </w:rPr>
        <w:t xml:space="preserve">ra da ateş </w:t>
      </w:r>
      <w:r w:rsidRPr="00EC3EB9">
        <w:rPr>
          <w:color w:val="000000" w:themeColor="text1"/>
          <w:sz w:val="24"/>
          <w:szCs w:val="24"/>
        </w:rPr>
        <w:t>almaya yatkın m</w:t>
      </w:r>
      <w:r w:rsidR="00A72696">
        <w:rPr>
          <w:color w:val="000000" w:themeColor="text1"/>
          <w:sz w:val="24"/>
          <w:szCs w:val="24"/>
        </w:rPr>
        <w:t>addelerdir (katılar ve sıvılar).</w:t>
      </w:r>
    </w:p>
    <w:p w14:paraId="76013E91" w14:textId="77777777" w:rsidR="00A72696" w:rsidRPr="00EC3EB9" w:rsidRDefault="00A72696" w:rsidP="00AB7583">
      <w:pPr>
        <w:widowControl w:val="0"/>
        <w:tabs>
          <w:tab w:val="left" w:pos="1360"/>
        </w:tabs>
        <w:autoSpaceDE w:val="0"/>
        <w:autoSpaceDN w:val="0"/>
        <w:spacing w:after="0" w:line="242" w:lineRule="auto"/>
        <w:jc w:val="both"/>
        <w:rPr>
          <w:color w:val="000000" w:themeColor="text1"/>
          <w:sz w:val="24"/>
          <w:szCs w:val="24"/>
        </w:rPr>
      </w:pPr>
    </w:p>
    <w:p w14:paraId="28CA2F32" w14:textId="77777777" w:rsidR="00EC3EB9" w:rsidRPr="00A72696" w:rsidRDefault="00EC3EB9" w:rsidP="00AB7583">
      <w:pPr>
        <w:widowControl w:val="0"/>
        <w:tabs>
          <w:tab w:val="left" w:pos="1360"/>
        </w:tabs>
        <w:autoSpaceDE w:val="0"/>
        <w:autoSpaceDN w:val="0"/>
        <w:spacing w:after="0" w:line="242" w:lineRule="auto"/>
        <w:jc w:val="both"/>
        <w:rPr>
          <w:b/>
          <w:color w:val="000000" w:themeColor="text1"/>
          <w:sz w:val="24"/>
          <w:szCs w:val="24"/>
        </w:rPr>
      </w:pPr>
      <w:r w:rsidRPr="00A72696">
        <w:rPr>
          <w:b/>
          <w:color w:val="000000" w:themeColor="text1"/>
          <w:sz w:val="24"/>
          <w:szCs w:val="24"/>
        </w:rPr>
        <w:t xml:space="preserve">Sınıf </w:t>
      </w:r>
      <w:proofErr w:type="gramStart"/>
      <w:r w:rsidRPr="00A72696">
        <w:rPr>
          <w:b/>
          <w:color w:val="000000" w:themeColor="text1"/>
          <w:sz w:val="24"/>
          <w:szCs w:val="24"/>
        </w:rPr>
        <w:t>4.3 -</w:t>
      </w:r>
      <w:proofErr w:type="gramEnd"/>
      <w:r w:rsidRPr="00A72696">
        <w:rPr>
          <w:b/>
          <w:color w:val="000000" w:themeColor="text1"/>
          <w:sz w:val="24"/>
          <w:szCs w:val="24"/>
        </w:rPr>
        <w:t xml:space="preserve"> Su ile temas ettiğinde alevlenebilir gazlar açığa çıkartan maddeler</w:t>
      </w:r>
    </w:p>
    <w:p w14:paraId="527FDC35" w14:textId="4A6BB88A" w:rsidR="00A72696" w:rsidRPr="00EC3EB9" w:rsidRDefault="00EC3EB9" w:rsidP="00AB7583">
      <w:pPr>
        <w:widowControl w:val="0"/>
        <w:tabs>
          <w:tab w:val="left" w:pos="1360"/>
        </w:tabs>
        <w:autoSpaceDE w:val="0"/>
        <w:autoSpaceDN w:val="0"/>
        <w:spacing w:after="0" w:line="242" w:lineRule="auto"/>
        <w:jc w:val="both"/>
        <w:rPr>
          <w:color w:val="000000" w:themeColor="text1"/>
          <w:sz w:val="24"/>
          <w:szCs w:val="24"/>
        </w:rPr>
      </w:pPr>
      <w:r w:rsidRPr="00EC3EB9">
        <w:rPr>
          <w:color w:val="000000" w:themeColor="text1"/>
          <w:sz w:val="24"/>
          <w:szCs w:val="24"/>
        </w:rPr>
        <w:t>Su ile tepkimeye girdiğinde ani ateş alabilmeye veya tehlikeli miktarlarda alevle</w:t>
      </w:r>
      <w:r w:rsidR="00A72696">
        <w:rPr>
          <w:color w:val="000000" w:themeColor="text1"/>
          <w:sz w:val="24"/>
          <w:szCs w:val="24"/>
        </w:rPr>
        <w:t xml:space="preserve">nebilir gazlar çıkarmaya yatkın </w:t>
      </w:r>
      <w:r w:rsidRPr="00EC3EB9">
        <w:rPr>
          <w:color w:val="000000" w:themeColor="text1"/>
          <w:sz w:val="24"/>
          <w:szCs w:val="24"/>
        </w:rPr>
        <w:t>maddelerdir (katılar ve sıvılar).</w:t>
      </w:r>
    </w:p>
    <w:p w14:paraId="0E2FC230" w14:textId="77777777" w:rsidR="00EC3EB9" w:rsidRPr="00EC3EB9" w:rsidRDefault="00A72696" w:rsidP="00E37281">
      <w:pPr>
        <w:widowControl w:val="0"/>
        <w:tabs>
          <w:tab w:val="left" w:pos="1360"/>
        </w:tabs>
        <w:autoSpaceDE w:val="0"/>
        <w:autoSpaceDN w:val="0"/>
        <w:spacing w:after="0" w:line="242" w:lineRule="auto"/>
        <w:ind w:left="567"/>
        <w:jc w:val="both"/>
        <w:rPr>
          <w:color w:val="000000" w:themeColor="text1"/>
          <w:sz w:val="24"/>
          <w:szCs w:val="24"/>
        </w:rPr>
      </w:pPr>
      <w:r>
        <w:rPr>
          <w:color w:val="000000" w:themeColor="text1"/>
          <w:sz w:val="24"/>
          <w:szCs w:val="24"/>
        </w:rPr>
        <w:t>1. A</w:t>
      </w:r>
      <w:r w:rsidR="00EC3EB9" w:rsidRPr="00EC3EB9">
        <w:rPr>
          <w:color w:val="000000" w:themeColor="text1"/>
          <w:sz w:val="24"/>
          <w:szCs w:val="24"/>
        </w:rPr>
        <w:t>l</w:t>
      </w:r>
      <w:r>
        <w:rPr>
          <w:color w:val="000000" w:themeColor="text1"/>
          <w:sz w:val="24"/>
          <w:szCs w:val="24"/>
        </w:rPr>
        <w:t>evlenebilir katılar (sınıf 4.1)</w:t>
      </w:r>
    </w:p>
    <w:p w14:paraId="59395240" w14:textId="77777777" w:rsidR="00EC3EB9" w:rsidRPr="00EC3EB9" w:rsidRDefault="00A72696" w:rsidP="00E37281">
      <w:pPr>
        <w:widowControl w:val="0"/>
        <w:tabs>
          <w:tab w:val="left" w:pos="1360"/>
        </w:tabs>
        <w:autoSpaceDE w:val="0"/>
        <w:autoSpaceDN w:val="0"/>
        <w:spacing w:after="0" w:line="242" w:lineRule="auto"/>
        <w:ind w:left="567"/>
        <w:jc w:val="both"/>
        <w:rPr>
          <w:color w:val="000000" w:themeColor="text1"/>
          <w:sz w:val="24"/>
          <w:szCs w:val="24"/>
        </w:rPr>
      </w:pPr>
      <w:r>
        <w:rPr>
          <w:color w:val="000000" w:themeColor="text1"/>
          <w:sz w:val="24"/>
          <w:szCs w:val="24"/>
        </w:rPr>
        <w:t>2. K</w:t>
      </w:r>
      <w:r w:rsidR="00EC3EB9" w:rsidRPr="00EC3EB9">
        <w:rPr>
          <w:color w:val="000000" w:themeColor="text1"/>
          <w:sz w:val="24"/>
          <w:szCs w:val="24"/>
        </w:rPr>
        <w:t>endiliğinden tepki</w:t>
      </w:r>
      <w:r>
        <w:rPr>
          <w:color w:val="000000" w:themeColor="text1"/>
          <w:sz w:val="24"/>
          <w:szCs w:val="24"/>
        </w:rPr>
        <w:t>meye giren maddeler (sınıf 4.1)</w:t>
      </w:r>
    </w:p>
    <w:p w14:paraId="07153E8A" w14:textId="77777777" w:rsidR="00EC3EB9" w:rsidRPr="00EC3EB9" w:rsidRDefault="00A72696" w:rsidP="00E37281">
      <w:pPr>
        <w:widowControl w:val="0"/>
        <w:tabs>
          <w:tab w:val="left" w:pos="1360"/>
        </w:tabs>
        <w:autoSpaceDE w:val="0"/>
        <w:autoSpaceDN w:val="0"/>
        <w:spacing w:after="0" w:line="242" w:lineRule="auto"/>
        <w:ind w:left="567"/>
        <w:jc w:val="both"/>
        <w:rPr>
          <w:color w:val="000000" w:themeColor="text1"/>
          <w:sz w:val="24"/>
          <w:szCs w:val="24"/>
        </w:rPr>
      </w:pPr>
      <w:r>
        <w:rPr>
          <w:color w:val="000000" w:themeColor="text1"/>
          <w:sz w:val="24"/>
          <w:szCs w:val="24"/>
        </w:rPr>
        <w:t xml:space="preserve">3. </w:t>
      </w:r>
      <w:proofErr w:type="spellStart"/>
      <w:r>
        <w:rPr>
          <w:color w:val="000000" w:themeColor="text1"/>
          <w:sz w:val="24"/>
          <w:szCs w:val="24"/>
        </w:rPr>
        <w:t>P</w:t>
      </w:r>
      <w:r w:rsidR="00EC3EB9" w:rsidRPr="00EC3EB9">
        <w:rPr>
          <w:color w:val="000000" w:themeColor="text1"/>
          <w:sz w:val="24"/>
          <w:szCs w:val="24"/>
        </w:rPr>
        <w:t>olime</w:t>
      </w:r>
      <w:r>
        <w:rPr>
          <w:color w:val="000000" w:themeColor="text1"/>
          <w:sz w:val="24"/>
          <w:szCs w:val="24"/>
        </w:rPr>
        <w:t>rleştirici</w:t>
      </w:r>
      <w:proofErr w:type="spellEnd"/>
      <w:r>
        <w:rPr>
          <w:color w:val="000000" w:themeColor="text1"/>
          <w:sz w:val="24"/>
          <w:szCs w:val="24"/>
        </w:rPr>
        <w:t xml:space="preserve"> maddeler (sınıf 4.1)</w:t>
      </w:r>
    </w:p>
    <w:p w14:paraId="550CED14" w14:textId="77777777" w:rsidR="00EC3EB9" w:rsidRPr="00EC3EB9" w:rsidRDefault="00A72696" w:rsidP="00E37281">
      <w:pPr>
        <w:widowControl w:val="0"/>
        <w:tabs>
          <w:tab w:val="left" w:pos="1360"/>
        </w:tabs>
        <w:autoSpaceDE w:val="0"/>
        <w:autoSpaceDN w:val="0"/>
        <w:spacing w:after="0" w:line="242" w:lineRule="auto"/>
        <w:ind w:left="567"/>
        <w:jc w:val="both"/>
        <w:rPr>
          <w:color w:val="000000" w:themeColor="text1"/>
          <w:sz w:val="24"/>
          <w:szCs w:val="24"/>
        </w:rPr>
      </w:pPr>
      <w:r>
        <w:rPr>
          <w:color w:val="000000" w:themeColor="text1"/>
          <w:sz w:val="24"/>
          <w:szCs w:val="24"/>
        </w:rPr>
        <w:lastRenderedPageBreak/>
        <w:t xml:space="preserve">4. </w:t>
      </w:r>
      <w:proofErr w:type="spellStart"/>
      <w:r>
        <w:rPr>
          <w:color w:val="000000" w:themeColor="text1"/>
          <w:sz w:val="24"/>
          <w:szCs w:val="24"/>
        </w:rPr>
        <w:t>Piroforik</w:t>
      </w:r>
      <w:proofErr w:type="spellEnd"/>
      <w:r>
        <w:rPr>
          <w:color w:val="000000" w:themeColor="text1"/>
          <w:sz w:val="24"/>
          <w:szCs w:val="24"/>
        </w:rPr>
        <w:t xml:space="preserve"> katılar (sınıf 4.2)</w:t>
      </w:r>
    </w:p>
    <w:p w14:paraId="6BEFF3E7" w14:textId="77777777" w:rsidR="00EC3EB9" w:rsidRPr="00EC3EB9" w:rsidRDefault="00A72696" w:rsidP="00E37281">
      <w:pPr>
        <w:widowControl w:val="0"/>
        <w:tabs>
          <w:tab w:val="left" w:pos="1360"/>
        </w:tabs>
        <w:autoSpaceDE w:val="0"/>
        <w:autoSpaceDN w:val="0"/>
        <w:spacing w:after="0" w:line="242" w:lineRule="auto"/>
        <w:ind w:left="567"/>
        <w:jc w:val="both"/>
        <w:rPr>
          <w:color w:val="000000" w:themeColor="text1"/>
          <w:sz w:val="24"/>
          <w:szCs w:val="24"/>
        </w:rPr>
      </w:pPr>
      <w:r>
        <w:rPr>
          <w:color w:val="000000" w:themeColor="text1"/>
          <w:sz w:val="24"/>
          <w:szCs w:val="24"/>
        </w:rPr>
        <w:t xml:space="preserve">5. </w:t>
      </w:r>
      <w:proofErr w:type="spellStart"/>
      <w:r>
        <w:rPr>
          <w:color w:val="000000" w:themeColor="text1"/>
          <w:sz w:val="24"/>
          <w:szCs w:val="24"/>
        </w:rPr>
        <w:t>Piroforik</w:t>
      </w:r>
      <w:proofErr w:type="spellEnd"/>
      <w:r>
        <w:rPr>
          <w:color w:val="000000" w:themeColor="text1"/>
          <w:sz w:val="24"/>
          <w:szCs w:val="24"/>
        </w:rPr>
        <w:t xml:space="preserve"> sıvılar (sınıf 4.2)</w:t>
      </w:r>
    </w:p>
    <w:p w14:paraId="6F6CC460" w14:textId="77777777" w:rsidR="00EC3EB9" w:rsidRPr="00EC3EB9" w:rsidRDefault="00A72696" w:rsidP="00E37281">
      <w:pPr>
        <w:widowControl w:val="0"/>
        <w:tabs>
          <w:tab w:val="left" w:pos="1360"/>
        </w:tabs>
        <w:autoSpaceDE w:val="0"/>
        <w:autoSpaceDN w:val="0"/>
        <w:spacing w:after="0" w:line="242" w:lineRule="auto"/>
        <w:ind w:left="567"/>
        <w:jc w:val="both"/>
        <w:rPr>
          <w:color w:val="000000" w:themeColor="text1"/>
          <w:sz w:val="24"/>
          <w:szCs w:val="24"/>
        </w:rPr>
      </w:pPr>
      <w:r>
        <w:rPr>
          <w:color w:val="000000" w:themeColor="text1"/>
          <w:sz w:val="24"/>
          <w:szCs w:val="24"/>
        </w:rPr>
        <w:t>6. K</w:t>
      </w:r>
      <w:r w:rsidR="00EC3EB9" w:rsidRPr="00EC3EB9">
        <w:rPr>
          <w:color w:val="000000" w:themeColor="text1"/>
          <w:sz w:val="24"/>
          <w:szCs w:val="24"/>
        </w:rPr>
        <w:t>endiliğind</w:t>
      </w:r>
      <w:r>
        <w:rPr>
          <w:color w:val="000000" w:themeColor="text1"/>
          <w:sz w:val="24"/>
          <w:szCs w:val="24"/>
        </w:rPr>
        <w:t>en ısınan maddeler (sınıf 4.2)</w:t>
      </w:r>
    </w:p>
    <w:p w14:paraId="3AB68099" w14:textId="77777777" w:rsidR="00EC3EB9" w:rsidRDefault="00A72696" w:rsidP="00E37281">
      <w:pPr>
        <w:widowControl w:val="0"/>
        <w:tabs>
          <w:tab w:val="left" w:pos="1360"/>
        </w:tabs>
        <w:autoSpaceDE w:val="0"/>
        <w:autoSpaceDN w:val="0"/>
        <w:spacing w:after="0" w:line="242" w:lineRule="auto"/>
        <w:ind w:left="567"/>
        <w:jc w:val="both"/>
        <w:rPr>
          <w:color w:val="000000" w:themeColor="text1"/>
          <w:sz w:val="24"/>
          <w:szCs w:val="24"/>
        </w:rPr>
      </w:pPr>
      <w:r>
        <w:rPr>
          <w:color w:val="000000" w:themeColor="text1"/>
          <w:sz w:val="24"/>
          <w:szCs w:val="24"/>
        </w:rPr>
        <w:t>7. S</w:t>
      </w:r>
      <w:r w:rsidR="00EC3EB9" w:rsidRPr="00EC3EB9">
        <w:rPr>
          <w:color w:val="000000" w:themeColor="text1"/>
          <w:sz w:val="24"/>
          <w:szCs w:val="24"/>
        </w:rPr>
        <w:t>u ile temas ettiğinde alevlenebilir gazlar açığ</w:t>
      </w:r>
      <w:r>
        <w:rPr>
          <w:color w:val="000000" w:themeColor="text1"/>
          <w:sz w:val="24"/>
          <w:szCs w:val="24"/>
        </w:rPr>
        <w:t>a çıkartan maddeler (sınıf 4.3)</w:t>
      </w:r>
    </w:p>
    <w:p w14:paraId="067052D0" w14:textId="77777777" w:rsidR="00FE52BA" w:rsidRDefault="00FE52BA" w:rsidP="00AB7583">
      <w:pPr>
        <w:widowControl w:val="0"/>
        <w:tabs>
          <w:tab w:val="left" w:pos="1360"/>
        </w:tabs>
        <w:autoSpaceDE w:val="0"/>
        <w:autoSpaceDN w:val="0"/>
        <w:spacing w:after="0" w:line="242" w:lineRule="auto"/>
        <w:jc w:val="both"/>
        <w:rPr>
          <w:color w:val="000000" w:themeColor="text1"/>
          <w:sz w:val="24"/>
          <w:szCs w:val="24"/>
        </w:rPr>
      </w:pPr>
    </w:p>
    <w:p w14:paraId="281A3C0E" w14:textId="2193593B" w:rsidR="007219DF" w:rsidRPr="00E37281" w:rsidRDefault="00797824" w:rsidP="00AB7583">
      <w:pPr>
        <w:widowControl w:val="0"/>
        <w:tabs>
          <w:tab w:val="left" w:pos="1360"/>
        </w:tabs>
        <w:autoSpaceDE w:val="0"/>
        <w:autoSpaceDN w:val="0"/>
        <w:spacing w:after="0" w:line="242" w:lineRule="auto"/>
        <w:jc w:val="both"/>
        <w:rPr>
          <w:b/>
          <w:color w:val="000000" w:themeColor="text1"/>
          <w:sz w:val="24"/>
        </w:rPr>
      </w:pPr>
      <w:r>
        <w:rPr>
          <w:b/>
          <w:color w:val="000000" w:themeColor="text1"/>
          <w:sz w:val="24"/>
        </w:rPr>
        <w:t xml:space="preserve">-Sınıf </w:t>
      </w:r>
      <w:proofErr w:type="gramStart"/>
      <w:r>
        <w:rPr>
          <w:b/>
          <w:color w:val="000000" w:themeColor="text1"/>
          <w:sz w:val="24"/>
        </w:rPr>
        <w:t>5</w:t>
      </w:r>
      <w:r w:rsidRPr="00DD61FC">
        <w:rPr>
          <w:b/>
          <w:color w:val="000000" w:themeColor="text1"/>
          <w:sz w:val="24"/>
        </w:rPr>
        <w:t xml:space="preserve"> </w:t>
      </w:r>
      <w:r>
        <w:rPr>
          <w:b/>
          <w:color w:val="000000" w:themeColor="text1"/>
          <w:sz w:val="24"/>
        </w:rPr>
        <w:t>-</w:t>
      </w:r>
      <w:proofErr w:type="gramEnd"/>
      <w:r w:rsidRPr="00DD61FC">
        <w:rPr>
          <w:b/>
          <w:color w:val="000000" w:themeColor="text1"/>
          <w:sz w:val="24"/>
        </w:rPr>
        <w:t xml:space="preserve"> </w:t>
      </w:r>
      <w:r>
        <w:rPr>
          <w:b/>
          <w:color w:val="000000" w:themeColor="text1"/>
          <w:sz w:val="24"/>
        </w:rPr>
        <w:t>Oksitlenmeye Neden Olan Maddeler ve Organik Peroksitler</w:t>
      </w:r>
    </w:p>
    <w:p w14:paraId="117E9F88" w14:textId="77777777" w:rsidR="00797824" w:rsidRPr="00797824" w:rsidRDefault="00797824" w:rsidP="00AB7583">
      <w:pPr>
        <w:widowControl w:val="0"/>
        <w:tabs>
          <w:tab w:val="left" w:pos="1360"/>
        </w:tabs>
        <w:autoSpaceDE w:val="0"/>
        <w:autoSpaceDN w:val="0"/>
        <w:spacing w:after="0" w:line="242" w:lineRule="auto"/>
        <w:jc w:val="both"/>
        <w:rPr>
          <w:b/>
          <w:color w:val="000000" w:themeColor="text1"/>
          <w:sz w:val="24"/>
          <w:szCs w:val="24"/>
        </w:rPr>
      </w:pPr>
      <w:r w:rsidRPr="00797824">
        <w:rPr>
          <w:b/>
          <w:color w:val="000000" w:themeColor="text1"/>
          <w:sz w:val="24"/>
          <w:szCs w:val="24"/>
        </w:rPr>
        <w:t xml:space="preserve">Sınıf </w:t>
      </w:r>
      <w:proofErr w:type="gramStart"/>
      <w:r w:rsidRPr="00797824">
        <w:rPr>
          <w:b/>
          <w:color w:val="000000" w:themeColor="text1"/>
          <w:sz w:val="24"/>
          <w:szCs w:val="24"/>
        </w:rPr>
        <w:t>5.1 -</w:t>
      </w:r>
      <w:proofErr w:type="gramEnd"/>
      <w:r w:rsidRPr="00797824">
        <w:rPr>
          <w:b/>
          <w:color w:val="000000" w:themeColor="text1"/>
          <w:sz w:val="24"/>
          <w:szCs w:val="24"/>
        </w:rPr>
        <w:t xml:space="preserve"> Yükseltgen (Oksitleyici) maddeler</w:t>
      </w:r>
    </w:p>
    <w:p w14:paraId="09FCE615" w14:textId="7E1B4E7A" w:rsidR="0052112D" w:rsidRDefault="00797824" w:rsidP="00E505F1">
      <w:pPr>
        <w:widowControl w:val="0"/>
        <w:tabs>
          <w:tab w:val="left" w:pos="1360"/>
        </w:tabs>
        <w:autoSpaceDE w:val="0"/>
        <w:autoSpaceDN w:val="0"/>
        <w:spacing w:after="0" w:line="242" w:lineRule="auto"/>
        <w:jc w:val="both"/>
        <w:rPr>
          <w:color w:val="000000" w:themeColor="text1"/>
          <w:sz w:val="24"/>
          <w:szCs w:val="24"/>
        </w:rPr>
      </w:pPr>
      <w:r w:rsidRPr="00797824">
        <w:rPr>
          <w:color w:val="000000" w:themeColor="text1"/>
          <w:sz w:val="24"/>
          <w:szCs w:val="24"/>
        </w:rPr>
        <w:t xml:space="preserve">Kendileri yanıcı olsa da olmasa </w:t>
      </w:r>
      <w:proofErr w:type="gramStart"/>
      <w:r w:rsidRPr="00797824">
        <w:rPr>
          <w:color w:val="000000" w:themeColor="text1"/>
          <w:sz w:val="24"/>
          <w:szCs w:val="24"/>
        </w:rPr>
        <w:t>da,</w:t>
      </w:r>
      <w:proofErr w:type="gramEnd"/>
      <w:r w:rsidRPr="00797824">
        <w:rPr>
          <w:color w:val="000000" w:themeColor="text1"/>
          <w:sz w:val="24"/>
          <w:szCs w:val="24"/>
        </w:rPr>
        <w:t xml:space="preserve"> genellikle oksijen vererek başka malzemelerin yanmasına neden olan veya</w:t>
      </w:r>
      <w:r>
        <w:rPr>
          <w:color w:val="000000" w:themeColor="text1"/>
          <w:sz w:val="24"/>
          <w:szCs w:val="24"/>
        </w:rPr>
        <w:t xml:space="preserve"> </w:t>
      </w:r>
      <w:r w:rsidRPr="00797824">
        <w:rPr>
          <w:color w:val="000000" w:themeColor="text1"/>
          <w:sz w:val="24"/>
          <w:szCs w:val="24"/>
        </w:rPr>
        <w:t>buna katkıda bulunan maddeleri kapsar. Bu tür maddeler, bir nesne i</w:t>
      </w:r>
      <w:r>
        <w:rPr>
          <w:color w:val="000000" w:themeColor="text1"/>
          <w:sz w:val="24"/>
          <w:szCs w:val="24"/>
        </w:rPr>
        <w:t>çeriğinde bulunuyor olabilirler.</w:t>
      </w:r>
    </w:p>
    <w:p w14:paraId="463FD945" w14:textId="77777777" w:rsidR="00797824" w:rsidRDefault="00FE52BA" w:rsidP="00AB7583">
      <w:pPr>
        <w:widowControl w:val="0"/>
        <w:tabs>
          <w:tab w:val="left" w:pos="1360"/>
        </w:tabs>
        <w:autoSpaceDE w:val="0"/>
        <w:autoSpaceDN w:val="0"/>
        <w:spacing w:after="0" w:line="242" w:lineRule="auto"/>
        <w:jc w:val="both"/>
        <w:rPr>
          <w:color w:val="000000" w:themeColor="text1"/>
          <w:sz w:val="24"/>
          <w:szCs w:val="24"/>
        </w:rPr>
      </w:pPr>
      <w:r w:rsidRPr="00FE52BA">
        <w:rPr>
          <w:color w:val="000000" w:themeColor="text1"/>
          <w:sz w:val="24"/>
          <w:szCs w:val="24"/>
        </w:rPr>
        <w:t>5.1’deki maddeler bazı durumlarda doğrudan veya dolaylı olarak oksijen oluştururlar. Bu nedenle</w:t>
      </w:r>
      <w:r>
        <w:rPr>
          <w:color w:val="000000" w:themeColor="text1"/>
          <w:sz w:val="24"/>
          <w:szCs w:val="24"/>
        </w:rPr>
        <w:t xml:space="preserve"> </w:t>
      </w:r>
      <w:r w:rsidRPr="00FE52BA">
        <w:rPr>
          <w:color w:val="000000" w:themeColor="text1"/>
          <w:sz w:val="24"/>
          <w:szCs w:val="24"/>
        </w:rPr>
        <w:t>oksitlenmeye neden olan maddeler, temas ettikleri yanabilir malzemede yangın riskini ve yoğunluğunu arttırırlar.</w:t>
      </w:r>
      <w:r>
        <w:rPr>
          <w:color w:val="000000" w:themeColor="text1"/>
          <w:sz w:val="24"/>
          <w:szCs w:val="24"/>
        </w:rPr>
        <w:t xml:space="preserve"> </w:t>
      </w:r>
      <w:r w:rsidRPr="00FE52BA">
        <w:rPr>
          <w:color w:val="000000" w:themeColor="text1"/>
          <w:sz w:val="24"/>
          <w:szCs w:val="24"/>
        </w:rPr>
        <w:t>Oksitlenmeye neden olan maddelerle yanabilir malzemelerin, hatta şeker, un, yenebilir yağlar, mineral yağları</w:t>
      </w:r>
      <w:r>
        <w:rPr>
          <w:color w:val="000000" w:themeColor="text1"/>
          <w:sz w:val="24"/>
          <w:szCs w:val="24"/>
        </w:rPr>
        <w:t xml:space="preserve"> </w:t>
      </w:r>
      <w:r w:rsidRPr="00FE52BA">
        <w:rPr>
          <w:color w:val="000000" w:themeColor="text1"/>
          <w:sz w:val="24"/>
          <w:szCs w:val="24"/>
        </w:rPr>
        <w:t>vb.nin oluşturacağı karışımlar bile tehlikelidirler. Bu gibi karışımlar bazı durumlarda sürtünme veya darbe ile</w:t>
      </w:r>
      <w:r>
        <w:rPr>
          <w:color w:val="000000" w:themeColor="text1"/>
          <w:sz w:val="24"/>
          <w:szCs w:val="24"/>
        </w:rPr>
        <w:t xml:space="preserve"> </w:t>
      </w:r>
      <w:r w:rsidRPr="00FE52BA">
        <w:rPr>
          <w:color w:val="000000" w:themeColor="text1"/>
          <w:sz w:val="24"/>
          <w:szCs w:val="24"/>
        </w:rPr>
        <w:t>hemen ateş alabilirler. Şiddetle yanabilir ve patlamaya yol açabilirler.</w:t>
      </w:r>
      <w:r>
        <w:rPr>
          <w:color w:val="000000" w:themeColor="text1"/>
          <w:sz w:val="24"/>
          <w:szCs w:val="24"/>
        </w:rPr>
        <w:t xml:space="preserve"> </w:t>
      </w:r>
      <w:r w:rsidRPr="00FE52BA">
        <w:rPr>
          <w:color w:val="000000" w:themeColor="text1"/>
          <w:sz w:val="24"/>
          <w:szCs w:val="24"/>
        </w:rPr>
        <w:t>Oksitlenmeye neden olan çoğu madde ile sıvı asitler arasında, zehirli gazlar çıkaran şiddetli bir tepkime meydana</w:t>
      </w:r>
      <w:r>
        <w:rPr>
          <w:color w:val="000000" w:themeColor="text1"/>
          <w:sz w:val="24"/>
          <w:szCs w:val="24"/>
        </w:rPr>
        <w:t xml:space="preserve"> </w:t>
      </w:r>
      <w:r w:rsidRPr="00FE52BA">
        <w:rPr>
          <w:color w:val="000000" w:themeColor="text1"/>
          <w:sz w:val="24"/>
          <w:szCs w:val="24"/>
        </w:rPr>
        <w:t>gelecektir. Bazı oksitlenmeye neden olan maddelerin yangına karışması hâlinde de zehirli gazlar çıkabilir.</w:t>
      </w:r>
    </w:p>
    <w:p w14:paraId="0D450FF7" w14:textId="77777777" w:rsidR="002715FA" w:rsidRPr="00797824" w:rsidRDefault="002715FA" w:rsidP="00AB7583">
      <w:pPr>
        <w:widowControl w:val="0"/>
        <w:tabs>
          <w:tab w:val="left" w:pos="1360"/>
        </w:tabs>
        <w:autoSpaceDE w:val="0"/>
        <w:autoSpaceDN w:val="0"/>
        <w:spacing w:after="0" w:line="242" w:lineRule="auto"/>
        <w:jc w:val="both"/>
        <w:rPr>
          <w:color w:val="000000" w:themeColor="text1"/>
          <w:sz w:val="24"/>
          <w:szCs w:val="24"/>
        </w:rPr>
      </w:pPr>
    </w:p>
    <w:p w14:paraId="1A7F0994" w14:textId="77777777" w:rsidR="00797824" w:rsidRPr="00797824" w:rsidRDefault="00797824" w:rsidP="00AB7583">
      <w:pPr>
        <w:widowControl w:val="0"/>
        <w:tabs>
          <w:tab w:val="left" w:pos="1360"/>
        </w:tabs>
        <w:autoSpaceDE w:val="0"/>
        <w:autoSpaceDN w:val="0"/>
        <w:spacing w:after="0" w:line="242" w:lineRule="auto"/>
        <w:jc w:val="both"/>
        <w:rPr>
          <w:b/>
          <w:color w:val="000000" w:themeColor="text1"/>
          <w:sz w:val="24"/>
          <w:szCs w:val="24"/>
        </w:rPr>
      </w:pPr>
      <w:r w:rsidRPr="00797824">
        <w:rPr>
          <w:b/>
          <w:color w:val="000000" w:themeColor="text1"/>
          <w:sz w:val="24"/>
          <w:szCs w:val="24"/>
        </w:rPr>
        <w:t xml:space="preserve">Sınıf </w:t>
      </w:r>
      <w:proofErr w:type="gramStart"/>
      <w:r w:rsidRPr="00797824">
        <w:rPr>
          <w:b/>
          <w:color w:val="000000" w:themeColor="text1"/>
          <w:sz w:val="24"/>
          <w:szCs w:val="24"/>
        </w:rPr>
        <w:t>5.2 -</w:t>
      </w:r>
      <w:proofErr w:type="gramEnd"/>
      <w:r w:rsidRPr="00797824">
        <w:rPr>
          <w:b/>
          <w:color w:val="000000" w:themeColor="text1"/>
          <w:sz w:val="24"/>
          <w:szCs w:val="24"/>
        </w:rPr>
        <w:t xml:space="preserve"> Organik peroksitler</w:t>
      </w:r>
    </w:p>
    <w:p w14:paraId="767EBCAB" w14:textId="2D9124F2" w:rsidR="00797824" w:rsidRDefault="00797824" w:rsidP="00AB7583">
      <w:pPr>
        <w:widowControl w:val="0"/>
        <w:tabs>
          <w:tab w:val="left" w:pos="1360"/>
        </w:tabs>
        <w:autoSpaceDE w:val="0"/>
        <w:autoSpaceDN w:val="0"/>
        <w:spacing w:after="0" w:line="242" w:lineRule="auto"/>
        <w:jc w:val="both"/>
        <w:rPr>
          <w:color w:val="000000" w:themeColor="text1"/>
          <w:sz w:val="24"/>
          <w:szCs w:val="24"/>
        </w:rPr>
      </w:pPr>
      <w:r w:rsidRPr="00797824">
        <w:rPr>
          <w:color w:val="000000" w:themeColor="text1"/>
          <w:sz w:val="24"/>
          <w:szCs w:val="24"/>
        </w:rPr>
        <w:t xml:space="preserve">Organik maddeler iki </w:t>
      </w:r>
      <w:proofErr w:type="spellStart"/>
      <w:r w:rsidRPr="00797824">
        <w:rPr>
          <w:color w:val="000000" w:themeColor="text1"/>
          <w:sz w:val="24"/>
          <w:szCs w:val="24"/>
        </w:rPr>
        <w:t>değerlikli</w:t>
      </w:r>
      <w:proofErr w:type="spellEnd"/>
      <w:r w:rsidRPr="00797824">
        <w:rPr>
          <w:color w:val="000000" w:themeColor="text1"/>
          <w:sz w:val="24"/>
          <w:szCs w:val="24"/>
        </w:rPr>
        <w:t xml:space="preserve"> -O-O- yapısını içerir ve tek veya her iki hidrojen atomunun organik radikallerle yer</w:t>
      </w:r>
      <w:r>
        <w:rPr>
          <w:color w:val="000000" w:themeColor="text1"/>
          <w:sz w:val="24"/>
          <w:szCs w:val="24"/>
        </w:rPr>
        <w:t xml:space="preserve"> </w:t>
      </w:r>
      <w:r w:rsidRPr="00797824">
        <w:rPr>
          <w:color w:val="000000" w:themeColor="text1"/>
          <w:sz w:val="24"/>
          <w:szCs w:val="24"/>
        </w:rPr>
        <w:t>değiştirmiş olduğu hidrojen peroksit türevleri olarak düşünülebilirler. Organik peroksitler termal olarak dengesiz</w:t>
      </w:r>
      <w:r>
        <w:rPr>
          <w:color w:val="000000" w:themeColor="text1"/>
          <w:sz w:val="24"/>
          <w:szCs w:val="24"/>
        </w:rPr>
        <w:t xml:space="preserve"> </w:t>
      </w:r>
      <w:r w:rsidRPr="00797824">
        <w:rPr>
          <w:color w:val="000000" w:themeColor="text1"/>
          <w:sz w:val="24"/>
          <w:szCs w:val="24"/>
        </w:rPr>
        <w:t xml:space="preserve">modeller olup dışa ısıveren ve kendi kendine hızlanan bozunuma uğrayabilirler. </w:t>
      </w:r>
    </w:p>
    <w:p w14:paraId="7718F310" w14:textId="77777777" w:rsidR="00797824" w:rsidRPr="00797824" w:rsidRDefault="00797824" w:rsidP="00AB7583">
      <w:pPr>
        <w:widowControl w:val="0"/>
        <w:tabs>
          <w:tab w:val="left" w:pos="1360"/>
        </w:tabs>
        <w:autoSpaceDE w:val="0"/>
        <w:autoSpaceDN w:val="0"/>
        <w:spacing w:after="0" w:line="242" w:lineRule="auto"/>
        <w:jc w:val="both"/>
        <w:rPr>
          <w:color w:val="000000" w:themeColor="text1"/>
          <w:sz w:val="24"/>
          <w:szCs w:val="24"/>
        </w:rPr>
      </w:pPr>
      <w:r w:rsidRPr="00797824">
        <w:rPr>
          <w:color w:val="000000" w:themeColor="text1"/>
          <w:sz w:val="24"/>
          <w:szCs w:val="24"/>
        </w:rPr>
        <w:t>Ayrıca aşağıdaki özelliklerden</w:t>
      </w:r>
      <w:r>
        <w:rPr>
          <w:color w:val="000000" w:themeColor="text1"/>
          <w:sz w:val="24"/>
          <w:szCs w:val="24"/>
        </w:rPr>
        <w:t xml:space="preserve"> </w:t>
      </w:r>
      <w:r w:rsidRPr="00797824">
        <w:rPr>
          <w:color w:val="000000" w:themeColor="text1"/>
          <w:sz w:val="24"/>
          <w:szCs w:val="24"/>
        </w:rPr>
        <w:t>birine veya daha fazlasına sahip olabilirler:</w:t>
      </w:r>
    </w:p>
    <w:p w14:paraId="1331B243" w14:textId="77777777" w:rsidR="00797824" w:rsidRPr="00797824" w:rsidRDefault="00FE52BA" w:rsidP="00E37281">
      <w:pPr>
        <w:widowControl w:val="0"/>
        <w:tabs>
          <w:tab w:val="left" w:pos="1360"/>
        </w:tabs>
        <w:autoSpaceDE w:val="0"/>
        <w:autoSpaceDN w:val="0"/>
        <w:spacing w:after="0" w:line="242" w:lineRule="auto"/>
        <w:ind w:left="567"/>
        <w:jc w:val="both"/>
        <w:rPr>
          <w:color w:val="000000" w:themeColor="text1"/>
          <w:sz w:val="24"/>
          <w:szCs w:val="24"/>
        </w:rPr>
      </w:pPr>
      <w:r>
        <w:rPr>
          <w:color w:val="000000" w:themeColor="text1"/>
          <w:sz w:val="24"/>
          <w:szCs w:val="24"/>
        </w:rPr>
        <w:t xml:space="preserve">- patlayıcı b </w:t>
      </w:r>
      <w:proofErr w:type="spellStart"/>
      <w:r>
        <w:rPr>
          <w:color w:val="000000" w:themeColor="text1"/>
          <w:sz w:val="24"/>
          <w:szCs w:val="24"/>
        </w:rPr>
        <w:t>ozunmaya</w:t>
      </w:r>
      <w:proofErr w:type="spellEnd"/>
      <w:r>
        <w:rPr>
          <w:color w:val="000000" w:themeColor="text1"/>
          <w:sz w:val="24"/>
          <w:szCs w:val="24"/>
        </w:rPr>
        <w:t xml:space="preserve"> yatkın o</w:t>
      </w:r>
      <w:r w:rsidR="00797824" w:rsidRPr="00797824">
        <w:rPr>
          <w:color w:val="000000" w:themeColor="text1"/>
          <w:sz w:val="24"/>
          <w:szCs w:val="24"/>
        </w:rPr>
        <w:t>lurlar;</w:t>
      </w:r>
    </w:p>
    <w:p w14:paraId="74907B25" w14:textId="77777777" w:rsidR="00797824" w:rsidRPr="00797824" w:rsidRDefault="00797824" w:rsidP="00E37281">
      <w:pPr>
        <w:widowControl w:val="0"/>
        <w:tabs>
          <w:tab w:val="left" w:pos="1360"/>
        </w:tabs>
        <w:autoSpaceDE w:val="0"/>
        <w:autoSpaceDN w:val="0"/>
        <w:spacing w:after="0" w:line="242" w:lineRule="auto"/>
        <w:ind w:left="567"/>
        <w:jc w:val="both"/>
        <w:rPr>
          <w:color w:val="000000" w:themeColor="text1"/>
          <w:sz w:val="24"/>
          <w:szCs w:val="24"/>
        </w:rPr>
      </w:pPr>
      <w:r w:rsidRPr="00797824">
        <w:rPr>
          <w:color w:val="000000" w:themeColor="text1"/>
          <w:sz w:val="24"/>
          <w:szCs w:val="24"/>
        </w:rPr>
        <w:t>- hızla ya narlar;</w:t>
      </w:r>
    </w:p>
    <w:p w14:paraId="65D12D3B" w14:textId="77777777" w:rsidR="00797824" w:rsidRPr="00797824" w:rsidRDefault="00797824" w:rsidP="00E37281">
      <w:pPr>
        <w:widowControl w:val="0"/>
        <w:tabs>
          <w:tab w:val="left" w:pos="1360"/>
        </w:tabs>
        <w:autoSpaceDE w:val="0"/>
        <w:autoSpaceDN w:val="0"/>
        <w:spacing w:after="0" w:line="242" w:lineRule="auto"/>
        <w:ind w:left="567"/>
        <w:jc w:val="both"/>
        <w:rPr>
          <w:color w:val="000000" w:themeColor="text1"/>
          <w:sz w:val="24"/>
          <w:szCs w:val="24"/>
        </w:rPr>
      </w:pPr>
      <w:r w:rsidRPr="00797824">
        <w:rPr>
          <w:color w:val="000000" w:themeColor="text1"/>
          <w:sz w:val="24"/>
          <w:szCs w:val="24"/>
        </w:rPr>
        <w:t>- darbe veya sürtünmeye duyarlı olurlar;</w:t>
      </w:r>
    </w:p>
    <w:p w14:paraId="24C114C4" w14:textId="77777777" w:rsidR="00797824" w:rsidRPr="00797824" w:rsidRDefault="00797824" w:rsidP="00E37281">
      <w:pPr>
        <w:widowControl w:val="0"/>
        <w:tabs>
          <w:tab w:val="left" w:pos="1360"/>
        </w:tabs>
        <w:autoSpaceDE w:val="0"/>
        <w:autoSpaceDN w:val="0"/>
        <w:spacing w:after="0" w:line="242" w:lineRule="auto"/>
        <w:ind w:left="567"/>
        <w:jc w:val="both"/>
        <w:rPr>
          <w:color w:val="000000" w:themeColor="text1"/>
          <w:sz w:val="24"/>
          <w:szCs w:val="24"/>
        </w:rPr>
      </w:pPr>
      <w:r w:rsidRPr="00797824">
        <w:rPr>
          <w:color w:val="000000" w:themeColor="text1"/>
          <w:sz w:val="24"/>
          <w:szCs w:val="24"/>
        </w:rPr>
        <w:t>- darbe veya sürtünmeye duyarlı olurlar;</w:t>
      </w:r>
    </w:p>
    <w:p w14:paraId="0CB73488" w14:textId="0964D209" w:rsidR="00FE52BA" w:rsidRDefault="00797824" w:rsidP="00E505F1">
      <w:pPr>
        <w:widowControl w:val="0"/>
        <w:tabs>
          <w:tab w:val="left" w:pos="1360"/>
        </w:tabs>
        <w:autoSpaceDE w:val="0"/>
        <w:autoSpaceDN w:val="0"/>
        <w:spacing w:after="0" w:line="242" w:lineRule="auto"/>
        <w:ind w:left="567"/>
        <w:jc w:val="both"/>
        <w:rPr>
          <w:color w:val="000000" w:themeColor="text1"/>
          <w:sz w:val="24"/>
          <w:szCs w:val="24"/>
        </w:rPr>
      </w:pPr>
      <w:r w:rsidRPr="00797824">
        <w:rPr>
          <w:color w:val="000000" w:themeColor="text1"/>
          <w:sz w:val="24"/>
          <w:szCs w:val="24"/>
        </w:rPr>
        <w:t>- diğer maddelerle tehlikeli biçimde tepkimeye girerler.</w:t>
      </w:r>
    </w:p>
    <w:p w14:paraId="6B66FB5A" w14:textId="77777777" w:rsidR="00FE52BA" w:rsidRPr="00FE52BA" w:rsidRDefault="00FE52BA" w:rsidP="00AB7583">
      <w:pPr>
        <w:widowControl w:val="0"/>
        <w:tabs>
          <w:tab w:val="left" w:pos="1360"/>
        </w:tabs>
        <w:autoSpaceDE w:val="0"/>
        <w:autoSpaceDN w:val="0"/>
        <w:spacing w:after="0" w:line="242" w:lineRule="auto"/>
        <w:jc w:val="both"/>
        <w:rPr>
          <w:color w:val="000000" w:themeColor="text1"/>
          <w:sz w:val="24"/>
          <w:szCs w:val="24"/>
        </w:rPr>
      </w:pPr>
      <w:r w:rsidRPr="00FE52BA">
        <w:rPr>
          <w:color w:val="000000" w:themeColor="text1"/>
          <w:sz w:val="24"/>
          <w:szCs w:val="24"/>
        </w:rPr>
        <w:t xml:space="preserve">Organik peroksitler, normal veya yüksek sıcaklıklarda, ekzotermik </w:t>
      </w:r>
      <w:proofErr w:type="spellStart"/>
      <w:r w:rsidRPr="00FE52BA">
        <w:rPr>
          <w:color w:val="000000" w:themeColor="text1"/>
          <w:sz w:val="24"/>
          <w:szCs w:val="24"/>
        </w:rPr>
        <w:t>bozunmaya</w:t>
      </w:r>
      <w:proofErr w:type="spellEnd"/>
      <w:r w:rsidRPr="00FE52BA">
        <w:rPr>
          <w:color w:val="000000" w:themeColor="text1"/>
          <w:sz w:val="24"/>
          <w:szCs w:val="24"/>
        </w:rPr>
        <w:t xml:space="preserve"> yatkındır. Bozunma, ısı, </w:t>
      </w:r>
      <w:proofErr w:type="spellStart"/>
      <w:r w:rsidRPr="00FE52BA">
        <w:rPr>
          <w:color w:val="000000" w:themeColor="text1"/>
          <w:sz w:val="24"/>
          <w:szCs w:val="24"/>
        </w:rPr>
        <w:t>katışkılarla</w:t>
      </w:r>
      <w:proofErr w:type="spellEnd"/>
      <w:r>
        <w:rPr>
          <w:color w:val="000000" w:themeColor="text1"/>
          <w:sz w:val="24"/>
          <w:szCs w:val="24"/>
        </w:rPr>
        <w:t xml:space="preserve"> </w:t>
      </w:r>
      <w:r w:rsidRPr="00FE52BA">
        <w:rPr>
          <w:color w:val="000000" w:themeColor="text1"/>
          <w:sz w:val="24"/>
          <w:szCs w:val="24"/>
        </w:rPr>
        <w:t>(</w:t>
      </w:r>
      <w:proofErr w:type="spellStart"/>
      <w:r w:rsidRPr="00FE52BA">
        <w:rPr>
          <w:color w:val="000000" w:themeColor="text1"/>
          <w:sz w:val="24"/>
          <w:szCs w:val="24"/>
        </w:rPr>
        <w:t>örn</w:t>
      </w:r>
      <w:proofErr w:type="spellEnd"/>
      <w:r w:rsidRPr="00FE52BA">
        <w:rPr>
          <w:color w:val="000000" w:themeColor="text1"/>
          <w:sz w:val="24"/>
          <w:szCs w:val="24"/>
        </w:rPr>
        <w:t>: asitler, ağır-metal bileşikleri, aminler) temas, sürtünme veya darbe ile başlatılabilir. Bozunma hızı, sıcaklık ile</w:t>
      </w:r>
      <w:r>
        <w:rPr>
          <w:color w:val="000000" w:themeColor="text1"/>
          <w:sz w:val="24"/>
          <w:szCs w:val="24"/>
        </w:rPr>
        <w:t xml:space="preserve"> </w:t>
      </w:r>
      <w:r w:rsidRPr="00FE52BA">
        <w:rPr>
          <w:color w:val="000000" w:themeColor="text1"/>
          <w:sz w:val="24"/>
          <w:szCs w:val="24"/>
        </w:rPr>
        <w:t xml:space="preserve">artar ve organik madde </w:t>
      </w:r>
      <w:proofErr w:type="spellStart"/>
      <w:r w:rsidRPr="00FE52BA">
        <w:rPr>
          <w:color w:val="000000" w:themeColor="text1"/>
          <w:sz w:val="24"/>
          <w:szCs w:val="24"/>
        </w:rPr>
        <w:t>formülasyonuna</w:t>
      </w:r>
      <w:proofErr w:type="spellEnd"/>
      <w:r w:rsidRPr="00FE52BA">
        <w:rPr>
          <w:color w:val="000000" w:themeColor="text1"/>
          <w:sz w:val="24"/>
          <w:szCs w:val="24"/>
        </w:rPr>
        <w:t xml:space="preserve"> göre değişiklik gösterir. Bozunma, zararlı veya alevlenebilir gazların veya</w:t>
      </w:r>
      <w:r>
        <w:rPr>
          <w:color w:val="000000" w:themeColor="text1"/>
          <w:sz w:val="24"/>
          <w:szCs w:val="24"/>
        </w:rPr>
        <w:t xml:space="preserve"> </w:t>
      </w:r>
      <w:r w:rsidRPr="00FE52BA">
        <w:rPr>
          <w:color w:val="000000" w:themeColor="text1"/>
          <w:sz w:val="24"/>
          <w:szCs w:val="24"/>
        </w:rPr>
        <w:t>buharların ortaya çıkması ile sonuçlanabilir. Belli organik peroksitlerin taşınması sırasında sıcaklık kontrol altında</w:t>
      </w:r>
      <w:r>
        <w:rPr>
          <w:color w:val="000000" w:themeColor="text1"/>
          <w:sz w:val="24"/>
          <w:szCs w:val="24"/>
        </w:rPr>
        <w:t xml:space="preserve"> </w:t>
      </w:r>
      <w:r w:rsidRPr="00FE52BA">
        <w:rPr>
          <w:color w:val="000000" w:themeColor="text1"/>
          <w:sz w:val="24"/>
          <w:szCs w:val="24"/>
        </w:rPr>
        <w:t>tutulmalıdır. Bazı organik peroksitler, özellikle bir kap içerisinde bulunuyorlarsa, patlayarak çözünebilir. Bu özellik</w:t>
      </w:r>
      <w:r>
        <w:rPr>
          <w:color w:val="000000" w:themeColor="text1"/>
          <w:sz w:val="24"/>
          <w:szCs w:val="24"/>
        </w:rPr>
        <w:t xml:space="preserve"> </w:t>
      </w:r>
      <w:r w:rsidRPr="00FE52BA">
        <w:rPr>
          <w:color w:val="000000" w:themeColor="text1"/>
          <w:sz w:val="24"/>
          <w:szCs w:val="24"/>
        </w:rPr>
        <w:t>seyrelticilerin eklenmesiyle veya uygun ambalajların kullanılmasıyla değiştirilebilir. Birçok organik peroksit şiddetli</w:t>
      </w:r>
      <w:r>
        <w:rPr>
          <w:color w:val="000000" w:themeColor="text1"/>
          <w:sz w:val="24"/>
          <w:szCs w:val="24"/>
        </w:rPr>
        <w:t xml:space="preserve"> </w:t>
      </w:r>
      <w:r w:rsidRPr="00FE52BA">
        <w:rPr>
          <w:color w:val="000000" w:themeColor="text1"/>
          <w:sz w:val="24"/>
          <w:szCs w:val="24"/>
        </w:rPr>
        <w:t>bir biçimde yanar.</w:t>
      </w:r>
    </w:p>
    <w:p w14:paraId="68C5A381" w14:textId="77777777" w:rsidR="00FE52BA" w:rsidRPr="00797824" w:rsidRDefault="00FE52BA" w:rsidP="00AB7583">
      <w:pPr>
        <w:widowControl w:val="0"/>
        <w:tabs>
          <w:tab w:val="left" w:pos="1360"/>
        </w:tabs>
        <w:autoSpaceDE w:val="0"/>
        <w:autoSpaceDN w:val="0"/>
        <w:spacing w:after="0" w:line="242" w:lineRule="auto"/>
        <w:jc w:val="both"/>
        <w:rPr>
          <w:color w:val="000000" w:themeColor="text1"/>
          <w:sz w:val="24"/>
          <w:szCs w:val="24"/>
        </w:rPr>
      </w:pPr>
      <w:r w:rsidRPr="00FE52BA">
        <w:rPr>
          <w:color w:val="000000" w:themeColor="text1"/>
          <w:sz w:val="24"/>
          <w:szCs w:val="24"/>
        </w:rPr>
        <w:t>Organik peroksitlerin gözlerle temasından kaçınılmalıdır. Bazı organik peroksitler çok kısa bir temasla bile gözün</w:t>
      </w:r>
      <w:r>
        <w:rPr>
          <w:color w:val="000000" w:themeColor="text1"/>
          <w:sz w:val="24"/>
          <w:szCs w:val="24"/>
        </w:rPr>
        <w:t xml:space="preserve"> </w:t>
      </w:r>
      <w:r w:rsidRPr="00FE52BA">
        <w:rPr>
          <w:color w:val="000000" w:themeColor="text1"/>
          <w:sz w:val="24"/>
          <w:szCs w:val="24"/>
        </w:rPr>
        <w:t>korneasına ciddi hasarlar verebilir veya deride aşınmaya yol açabilir.</w:t>
      </w:r>
    </w:p>
    <w:p w14:paraId="08BFDE94" w14:textId="77777777" w:rsidR="006767C7" w:rsidRDefault="006767C7" w:rsidP="00AB7583">
      <w:pPr>
        <w:widowControl w:val="0"/>
        <w:tabs>
          <w:tab w:val="left" w:pos="1360"/>
        </w:tabs>
        <w:autoSpaceDE w:val="0"/>
        <w:autoSpaceDN w:val="0"/>
        <w:spacing w:after="0" w:line="242" w:lineRule="auto"/>
        <w:jc w:val="both"/>
        <w:rPr>
          <w:b/>
          <w:color w:val="FF0000"/>
          <w:sz w:val="24"/>
          <w:szCs w:val="24"/>
        </w:rPr>
      </w:pPr>
    </w:p>
    <w:p w14:paraId="4E8D51D9" w14:textId="2D822F4E" w:rsidR="00FE52BA" w:rsidRPr="00DD61FC" w:rsidRDefault="00FE52BA" w:rsidP="00AB7583">
      <w:pPr>
        <w:widowControl w:val="0"/>
        <w:tabs>
          <w:tab w:val="left" w:pos="1360"/>
        </w:tabs>
        <w:autoSpaceDE w:val="0"/>
        <w:autoSpaceDN w:val="0"/>
        <w:spacing w:after="0" w:line="242" w:lineRule="auto"/>
        <w:jc w:val="both"/>
        <w:rPr>
          <w:b/>
          <w:color w:val="000000" w:themeColor="text1"/>
          <w:sz w:val="24"/>
        </w:rPr>
      </w:pPr>
      <w:r>
        <w:rPr>
          <w:b/>
          <w:color w:val="000000" w:themeColor="text1"/>
          <w:sz w:val="24"/>
        </w:rPr>
        <w:t xml:space="preserve">-Sınıf </w:t>
      </w:r>
      <w:proofErr w:type="gramStart"/>
      <w:r>
        <w:rPr>
          <w:b/>
          <w:color w:val="000000" w:themeColor="text1"/>
          <w:sz w:val="24"/>
        </w:rPr>
        <w:t>6</w:t>
      </w:r>
      <w:r w:rsidRPr="00DD61FC">
        <w:rPr>
          <w:b/>
          <w:color w:val="000000" w:themeColor="text1"/>
          <w:sz w:val="24"/>
        </w:rPr>
        <w:t xml:space="preserve"> </w:t>
      </w:r>
      <w:r w:rsidR="00144AFD">
        <w:rPr>
          <w:b/>
          <w:color w:val="000000" w:themeColor="text1"/>
          <w:sz w:val="24"/>
        </w:rPr>
        <w:t>-</w:t>
      </w:r>
      <w:proofErr w:type="gramEnd"/>
      <w:r w:rsidRPr="00DD61FC">
        <w:rPr>
          <w:b/>
          <w:color w:val="000000" w:themeColor="text1"/>
          <w:sz w:val="24"/>
        </w:rPr>
        <w:t xml:space="preserve"> </w:t>
      </w:r>
      <w:r w:rsidR="00144AFD">
        <w:rPr>
          <w:b/>
          <w:color w:val="000000" w:themeColor="text1"/>
          <w:sz w:val="24"/>
        </w:rPr>
        <w:t>Zehirli ve Bulaşıcı</w:t>
      </w:r>
      <w:r>
        <w:rPr>
          <w:b/>
          <w:color w:val="000000" w:themeColor="text1"/>
          <w:sz w:val="24"/>
        </w:rPr>
        <w:t xml:space="preserve"> Maddeler</w:t>
      </w:r>
    </w:p>
    <w:p w14:paraId="1E89CEE5" w14:textId="77777777" w:rsidR="00144AFD" w:rsidRDefault="00144AFD" w:rsidP="00AB7583">
      <w:pPr>
        <w:widowControl w:val="0"/>
        <w:tabs>
          <w:tab w:val="left" w:pos="1360"/>
        </w:tabs>
        <w:autoSpaceDE w:val="0"/>
        <w:autoSpaceDN w:val="0"/>
        <w:spacing w:after="0" w:line="242" w:lineRule="auto"/>
        <w:jc w:val="both"/>
        <w:rPr>
          <w:color w:val="000000" w:themeColor="text1"/>
          <w:sz w:val="24"/>
        </w:rPr>
      </w:pPr>
      <w:r w:rsidRPr="00144AFD">
        <w:rPr>
          <w:color w:val="000000" w:themeColor="text1"/>
          <w:sz w:val="24"/>
        </w:rPr>
        <w:t>Sınıf 6, aşağıdaki şekilde iki sınıfa ayrılır:</w:t>
      </w:r>
    </w:p>
    <w:p w14:paraId="27D2F199" w14:textId="77777777" w:rsidR="00144AFD" w:rsidRPr="00144AFD" w:rsidRDefault="00144AFD" w:rsidP="00AB7583">
      <w:pPr>
        <w:widowControl w:val="0"/>
        <w:tabs>
          <w:tab w:val="left" w:pos="1360"/>
        </w:tabs>
        <w:autoSpaceDE w:val="0"/>
        <w:autoSpaceDN w:val="0"/>
        <w:spacing w:after="0" w:line="242" w:lineRule="auto"/>
        <w:jc w:val="both"/>
        <w:rPr>
          <w:color w:val="000000" w:themeColor="text1"/>
          <w:sz w:val="24"/>
        </w:rPr>
      </w:pPr>
    </w:p>
    <w:p w14:paraId="628B3C38" w14:textId="77777777" w:rsidR="00144AFD" w:rsidRPr="00144AFD" w:rsidRDefault="00144AFD" w:rsidP="00AB7583">
      <w:pPr>
        <w:widowControl w:val="0"/>
        <w:tabs>
          <w:tab w:val="left" w:pos="1360"/>
        </w:tabs>
        <w:autoSpaceDE w:val="0"/>
        <w:autoSpaceDN w:val="0"/>
        <w:spacing w:after="0" w:line="242" w:lineRule="auto"/>
        <w:jc w:val="both"/>
        <w:rPr>
          <w:b/>
          <w:color w:val="000000" w:themeColor="text1"/>
          <w:sz w:val="24"/>
        </w:rPr>
      </w:pPr>
      <w:r w:rsidRPr="00144AFD">
        <w:rPr>
          <w:b/>
          <w:color w:val="000000" w:themeColor="text1"/>
          <w:sz w:val="24"/>
        </w:rPr>
        <w:t xml:space="preserve">Sınıf </w:t>
      </w:r>
      <w:proofErr w:type="gramStart"/>
      <w:r w:rsidRPr="00144AFD">
        <w:rPr>
          <w:b/>
          <w:color w:val="000000" w:themeColor="text1"/>
          <w:sz w:val="24"/>
        </w:rPr>
        <w:t>6.1 -</w:t>
      </w:r>
      <w:proofErr w:type="gramEnd"/>
      <w:r w:rsidRPr="00144AFD">
        <w:rPr>
          <w:b/>
          <w:color w:val="000000" w:themeColor="text1"/>
          <w:sz w:val="24"/>
        </w:rPr>
        <w:t xml:space="preserve"> Zehirli maddeler</w:t>
      </w:r>
    </w:p>
    <w:p w14:paraId="0849F6FD" w14:textId="00F13E11" w:rsidR="00144AFD" w:rsidRDefault="00144AFD" w:rsidP="00AB7583">
      <w:pPr>
        <w:widowControl w:val="0"/>
        <w:tabs>
          <w:tab w:val="left" w:pos="1360"/>
        </w:tabs>
        <w:autoSpaceDE w:val="0"/>
        <w:autoSpaceDN w:val="0"/>
        <w:spacing w:after="0" w:line="242" w:lineRule="auto"/>
        <w:jc w:val="both"/>
        <w:rPr>
          <w:color w:val="000000" w:themeColor="text1"/>
          <w:sz w:val="24"/>
        </w:rPr>
      </w:pPr>
      <w:r w:rsidRPr="00144AFD">
        <w:rPr>
          <w:color w:val="000000" w:themeColor="text1"/>
          <w:sz w:val="24"/>
        </w:rPr>
        <w:t>Bu maddeler; yutulduğunda, solunduğunda veya deriyle temasta ölüme veya ciddi yaralanmaya yol açan veya insan sağlığına zarar verebilen maddelerdir.</w:t>
      </w:r>
    </w:p>
    <w:p w14:paraId="18951038" w14:textId="77777777" w:rsidR="00144AFD" w:rsidRPr="00144AFD" w:rsidRDefault="00144AFD" w:rsidP="00AB7583">
      <w:pPr>
        <w:widowControl w:val="0"/>
        <w:tabs>
          <w:tab w:val="left" w:pos="1360"/>
        </w:tabs>
        <w:autoSpaceDE w:val="0"/>
        <w:autoSpaceDN w:val="0"/>
        <w:spacing w:after="0" w:line="242" w:lineRule="auto"/>
        <w:jc w:val="both"/>
        <w:rPr>
          <w:color w:val="000000" w:themeColor="text1"/>
          <w:sz w:val="24"/>
        </w:rPr>
      </w:pPr>
      <w:r w:rsidRPr="00144AFD">
        <w:rPr>
          <w:iCs/>
          <w:color w:val="000000" w:themeColor="text1"/>
          <w:sz w:val="24"/>
        </w:rPr>
        <w:lastRenderedPageBreak/>
        <w:t>Akut oral zehirlilik i</w:t>
      </w:r>
      <w:r w:rsidRPr="00144AFD">
        <w:rPr>
          <w:rFonts w:hint="eastAsia"/>
          <w:iCs/>
          <w:color w:val="000000" w:themeColor="text1"/>
          <w:sz w:val="24"/>
        </w:rPr>
        <w:t>ç</w:t>
      </w:r>
      <w:r w:rsidRPr="00144AFD">
        <w:rPr>
          <w:iCs/>
          <w:color w:val="000000" w:themeColor="text1"/>
          <w:sz w:val="24"/>
        </w:rPr>
        <w:t xml:space="preserve">in LD50 (medyan </w:t>
      </w:r>
      <w:proofErr w:type="spellStart"/>
      <w:r w:rsidRPr="00144AFD">
        <w:rPr>
          <w:iCs/>
          <w:color w:val="000000" w:themeColor="text1"/>
          <w:sz w:val="24"/>
        </w:rPr>
        <w:t>letal</w:t>
      </w:r>
      <w:proofErr w:type="spellEnd"/>
      <w:r w:rsidRPr="00144AFD">
        <w:rPr>
          <w:iCs/>
          <w:color w:val="000000" w:themeColor="text1"/>
          <w:sz w:val="24"/>
        </w:rPr>
        <w:t xml:space="preserve"> doz), </w:t>
      </w:r>
      <w:r w:rsidRPr="00144AFD">
        <w:rPr>
          <w:color w:val="000000" w:themeColor="text1"/>
          <w:sz w:val="24"/>
        </w:rPr>
        <w:t>ağız yoluyla verildiğinde genç yetişkin albino sıçanların 14 gün</w:t>
      </w:r>
      <w:r>
        <w:rPr>
          <w:color w:val="000000" w:themeColor="text1"/>
          <w:sz w:val="24"/>
        </w:rPr>
        <w:t xml:space="preserve"> </w:t>
      </w:r>
      <w:r w:rsidRPr="00144AFD">
        <w:rPr>
          <w:color w:val="000000" w:themeColor="text1"/>
          <w:sz w:val="24"/>
        </w:rPr>
        <w:t>içerisinde %50'sinin ölümüne yol açması beklenen bir maddenin istatistik olarak türetilen tek dozudur. LD50 değeri,</w:t>
      </w:r>
    </w:p>
    <w:p w14:paraId="299BF2B0" w14:textId="77777777" w:rsidR="00144AFD" w:rsidRPr="00144AFD" w:rsidRDefault="00144AFD" w:rsidP="00AB7583">
      <w:pPr>
        <w:widowControl w:val="0"/>
        <w:tabs>
          <w:tab w:val="left" w:pos="1360"/>
        </w:tabs>
        <w:autoSpaceDE w:val="0"/>
        <w:autoSpaceDN w:val="0"/>
        <w:spacing w:after="0" w:line="242" w:lineRule="auto"/>
        <w:jc w:val="both"/>
        <w:rPr>
          <w:color w:val="000000" w:themeColor="text1"/>
          <w:sz w:val="24"/>
        </w:rPr>
      </w:pPr>
      <w:proofErr w:type="gramStart"/>
      <w:r w:rsidRPr="00144AFD">
        <w:rPr>
          <w:color w:val="000000" w:themeColor="text1"/>
          <w:sz w:val="24"/>
        </w:rPr>
        <w:t>test</w:t>
      </w:r>
      <w:proofErr w:type="gramEnd"/>
      <w:r w:rsidRPr="00144AFD">
        <w:rPr>
          <w:color w:val="000000" w:themeColor="text1"/>
          <w:sz w:val="24"/>
        </w:rPr>
        <w:t xml:space="preserve"> havyanı kütlesi başına test maddesinin kütl</w:t>
      </w:r>
      <w:r>
        <w:rPr>
          <w:color w:val="000000" w:themeColor="text1"/>
          <w:sz w:val="24"/>
        </w:rPr>
        <w:t>esi (mg/kg) olarak ifade edilir.</w:t>
      </w:r>
    </w:p>
    <w:p w14:paraId="49AF0AAD" w14:textId="41E6B0AC" w:rsidR="0052112D" w:rsidRPr="00144AFD" w:rsidRDefault="00144AFD" w:rsidP="00AB7583">
      <w:pPr>
        <w:widowControl w:val="0"/>
        <w:tabs>
          <w:tab w:val="left" w:pos="1360"/>
        </w:tabs>
        <w:autoSpaceDE w:val="0"/>
        <w:autoSpaceDN w:val="0"/>
        <w:spacing w:after="0" w:line="242" w:lineRule="auto"/>
        <w:jc w:val="both"/>
        <w:rPr>
          <w:color w:val="000000" w:themeColor="text1"/>
          <w:sz w:val="24"/>
        </w:rPr>
      </w:pPr>
      <w:r w:rsidRPr="00144AFD">
        <w:rPr>
          <w:iCs/>
          <w:color w:val="000000" w:themeColor="text1"/>
          <w:sz w:val="24"/>
        </w:rPr>
        <w:t xml:space="preserve">Akut </w:t>
      </w:r>
      <w:proofErr w:type="spellStart"/>
      <w:r w:rsidRPr="00144AFD">
        <w:rPr>
          <w:iCs/>
          <w:color w:val="000000" w:themeColor="text1"/>
          <w:sz w:val="24"/>
        </w:rPr>
        <w:t>dermal</w:t>
      </w:r>
      <w:proofErr w:type="spellEnd"/>
      <w:r w:rsidRPr="00144AFD">
        <w:rPr>
          <w:iCs/>
          <w:color w:val="000000" w:themeColor="text1"/>
          <w:sz w:val="24"/>
        </w:rPr>
        <w:t xml:space="preserve"> zehirlilik i</w:t>
      </w:r>
      <w:r w:rsidRPr="00144AFD">
        <w:rPr>
          <w:rFonts w:hint="eastAsia"/>
          <w:iCs/>
          <w:color w:val="000000" w:themeColor="text1"/>
          <w:sz w:val="24"/>
        </w:rPr>
        <w:t>ç</w:t>
      </w:r>
      <w:r w:rsidRPr="00144AFD">
        <w:rPr>
          <w:iCs/>
          <w:color w:val="000000" w:themeColor="text1"/>
          <w:sz w:val="24"/>
        </w:rPr>
        <w:t>in LD50</w:t>
      </w:r>
      <w:r w:rsidRPr="00144AFD">
        <w:rPr>
          <w:color w:val="000000" w:themeColor="text1"/>
          <w:sz w:val="24"/>
        </w:rPr>
        <w:t>maddenin, albino tavşanların çıplak derileri ile 24 saat boyunca sürekli temas</w:t>
      </w:r>
      <w:r>
        <w:rPr>
          <w:color w:val="000000" w:themeColor="text1"/>
          <w:sz w:val="24"/>
        </w:rPr>
        <w:t xml:space="preserve"> </w:t>
      </w:r>
      <w:r w:rsidRPr="00144AFD">
        <w:rPr>
          <w:color w:val="000000" w:themeColor="text1"/>
          <w:sz w:val="24"/>
        </w:rPr>
        <w:t>yoluyla verildiğinde, denek hayvanların yarısında 14 gün içerisinde büyük olasılıkla ölüme yol açabilecek dozdur.</w:t>
      </w:r>
    </w:p>
    <w:p w14:paraId="20F394E8" w14:textId="77777777" w:rsidR="00144AFD" w:rsidRDefault="00144AFD" w:rsidP="00AB7583">
      <w:pPr>
        <w:widowControl w:val="0"/>
        <w:tabs>
          <w:tab w:val="left" w:pos="1360"/>
        </w:tabs>
        <w:autoSpaceDE w:val="0"/>
        <w:autoSpaceDN w:val="0"/>
        <w:spacing w:after="0" w:line="242" w:lineRule="auto"/>
        <w:jc w:val="both"/>
        <w:rPr>
          <w:color w:val="000000" w:themeColor="text1"/>
          <w:sz w:val="24"/>
        </w:rPr>
      </w:pPr>
      <w:r w:rsidRPr="00144AFD">
        <w:rPr>
          <w:color w:val="000000" w:themeColor="text1"/>
          <w:sz w:val="24"/>
        </w:rPr>
        <w:t>Denek hayvanların sayısı, istatistiksel olarak anlamlı bir sonuç vermeye yeterli olmalı ve güvenilir farmakolojik</w:t>
      </w:r>
      <w:r>
        <w:rPr>
          <w:color w:val="000000" w:themeColor="text1"/>
          <w:sz w:val="24"/>
        </w:rPr>
        <w:t xml:space="preserve"> </w:t>
      </w:r>
      <w:r w:rsidRPr="00144AFD">
        <w:rPr>
          <w:color w:val="000000" w:themeColor="text1"/>
          <w:sz w:val="24"/>
        </w:rPr>
        <w:t>uygulamalarla uyum içinde olmalıdır. Sonuç, vücut kütlesinin bir kilogramı</w:t>
      </w:r>
      <w:r>
        <w:rPr>
          <w:color w:val="000000" w:themeColor="text1"/>
          <w:sz w:val="24"/>
        </w:rPr>
        <w:t xml:space="preserve"> için mg cinsinden ifade edilir.</w:t>
      </w:r>
    </w:p>
    <w:p w14:paraId="64550378" w14:textId="77777777" w:rsidR="002715FA" w:rsidRPr="00144AFD" w:rsidRDefault="002715FA" w:rsidP="00AB7583">
      <w:pPr>
        <w:widowControl w:val="0"/>
        <w:tabs>
          <w:tab w:val="left" w:pos="1360"/>
        </w:tabs>
        <w:autoSpaceDE w:val="0"/>
        <w:autoSpaceDN w:val="0"/>
        <w:spacing w:after="0" w:line="242" w:lineRule="auto"/>
        <w:jc w:val="both"/>
        <w:rPr>
          <w:b/>
          <w:color w:val="000000" w:themeColor="text1"/>
          <w:sz w:val="24"/>
        </w:rPr>
      </w:pPr>
    </w:p>
    <w:p w14:paraId="4597AFDA" w14:textId="77777777" w:rsidR="00144AFD" w:rsidRPr="00144AFD" w:rsidRDefault="00144AFD" w:rsidP="00AB7583">
      <w:pPr>
        <w:widowControl w:val="0"/>
        <w:tabs>
          <w:tab w:val="left" w:pos="1360"/>
        </w:tabs>
        <w:autoSpaceDE w:val="0"/>
        <w:autoSpaceDN w:val="0"/>
        <w:spacing w:after="0" w:line="242" w:lineRule="auto"/>
        <w:jc w:val="both"/>
        <w:rPr>
          <w:b/>
          <w:color w:val="000000" w:themeColor="text1"/>
          <w:sz w:val="24"/>
        </w:rPr>
      </w:pPr>
      <w:r w:rsidRPr="00144AFD">
        <w:rPr>
          <w:b/>
          <w:color w:val="000000" w:themeColor="text1"/>
          <w:sz w:val="24"/>
        </w:rPr>
        <w:t xml:space="preserve">Sınıf </w:t>
      </w:r>
      <w:proofErr w:type="gramStart"/>
      <w:r w:rsidRPr="00144AFD">
        <w:rPr>
          <w:b/>
          <w:color w:val="000000" w:themeColor="text1"/>
          <w:sz w:val="24"/>
        </w:rPr>
        <w:t>6.2 -</w:t>
      </w:r>
      <w:proofErr w:type="gramEnd"/>
      <w:r w:rsidRPr="00144AFD">
        <w:rPr>
          <w:b/>
          <w:color w:val="000000" w:themeColor="text1"/>
          <w:sz w:val="24"/>
        </w:rPr>
        <w:t xml:space="preserve"> Bulaşıcı maddeler</w:t>
      </w:r>
    </w:p>
    <w:p w14:paraId="67422226" w14:textId="77777777" w:rsidR="00FE52BA" w:rsidRPr="00BA571F" w:rsidRDefault="00144AFD" w:rsidP="00AB7583">
      <w:pPr>
        <w:widowControl w:val="0"/>
        <w:tabs>
          <w:tab w:val="left" w:pos="1360"/>
        </w:tabs>
        <w:autoSpaceDE w:val="0"/>
        <w:autoSpaceDN w:val="0"/>
        <w:spacing w:after="0" w:line="242" w:lineRule="auto"/>
        <w:jc w:val="both"/>
        <w:rPr>
          <w:color w:val="000000" w:themeColor="text1"/>
          <w:sz w:val="24"/>
        </w:rPr>
      </w:pPr>
      <w:r w:rsidRPr="00144AFD">
        <w:rPr>
          <w:color w:val="000000" w:themeColor="text1"/>
          <w:sz w:val="24"/>
        </w:rPr>
        <w:t xml:space="preserve">Bu maddeler patojen içerdiği bilinen veya tahmin edilen maddelerdir. Patojenler, insanlarda ve hayvanlarda hastalığa neden olabilecek mikroorganizmalar (bakteriler, virüsler, </w:t>
      </w:r>
      <w:proofErr w:type="spellStart"/>
      <w:r w:rsidRPr="00144AFD">
        <w:rPr>
          <w:color w:val="000000" w:themeColor="text1"/>
          <w:sz w:val="24"/>
        </w:rPr>
        <w:t>riketsiya</w:t>
      </w:r>
      <w:proofErr w:type="spellEnd"/>
      <w:r w:rsidRPr="00144AFD">
        <w:rPr>
          <w:color w:val="000000" w:themeColor="text1"/>
          <w:sz w:val="24"/>
        </w:rPr>
        <w:t xml:space="preserve">, parazitler, mantar dâhil) ve </w:t>
      </w:r>
      <w:proofErr w:type="spellStart"/>
      <w:r w:rsidRPr="00144AFD">
        <w:rPr>
          <w:color w:val="000000" w:themeColor="text1"/>
          <w:sz w:val="24"/>
        </w:rPr>
        <w:t>prionlar</w:t>
      </w:r>
      <w:proofErr w:type="spellEnd"/>
      <w:r w:rsidRPr="00144AFD">
        <w:rPr>
          <w:color w:val="000000" w:themeColor="text1"/>
          <w:sz w:val="24"/>
        </w:rPr>
        <w:t xml:space="preserve"> gibi diğer ajanlar olarak tanımlanır.</w:t>
      </w:r>
    </w:p>
    <w:p w14:paraId="6F24F17B" w14:textId="77777777" w:rsidR="00144AFD" w:rsidRPr="00144AFD" w:rsidRDefault="00144AFD" w:rsidP="00AB7583">
      <w:pPr>
        <w:widowControl w:val="0"/>
        <w:tabs>
          <w:tab w:val="left" w:pos="1360"/>
        </w:tabs>
        <w:autoSpaceDE w:val="0"/>
        <w:autoSpaceDN w:val="0"/>
        <w:spacing w:after="0" w:line="242" w:lineRule="auto"/>
        <w:jc w:val="both"/>
        <w:rPr>
          <w:color w:val="000000" w:themeColor="text1"/>
          <w:sz w:val="24"/>
          <w:szCs w:val="24"/>
        </w:rPr>
      </w:pPr>
      <w:r w:rsidRPr="00144AFD">
        <w:rPr>
          <w:iCs/>
          <w:color w:val="000000" w:themeColor="text1"/>
          <w:sz w:val="24"/>
          <w:szCs w:val="24"/>
        </w:rPr>
        <w:t>Bula</w:t>
      </w:r>
      <w:r w:rsidRPr="00144AFD">
        <w:rPr>
          <w:rFonts w:hint="eastAsia"/>
          <w:iCs/>
          <w:color w:val="000000" w:themeColor="text1"/>
          <w:sz w:val="24"/>
          <w:szCs w:val="24"/>
        </w:rPr>
        <w:t>şı</w:t>
      </w:r>
      <w:r w:rsidRPr="00144AFD">
        <w:rPr>
          <w:iCs/>
          <w:color w:val="000000" w:themeColor="text1"/>
          <w:sz w:val="24"/>
          <w:szCs w:val="24"/>
        </w:rPr>
        <w:t>c</w:t>
      </w:r>
      <w:r w:rsidRPr="00144AFD">
        <w:rPr>
          <w:rFonts w:hint="eastAsia"/>
          <w:iCs/>
          <w:color w:val="000000" w:themeColor="text1"/>
          <w:sz w:val="24"/>
          <w:szCs w:val="24"/>
        </w:rPr>
        <w:t>ı</w:t>
      </w:r>
      <w:r w:rsidRPr="00144AFD">
        <w:rPr>
          <w:iCs/>
          <w:color w:val="000000" w:themeColor="text1"/>
          <w:sz w:val="24"/>
          <w:szCs w:val="24"/>
        </w:rPr>
        <w:t xml:space="preserve"> maddeler</w:t>
      </w:r>
      <w:r w:rsidRPr="00144AFD">
        <w:rPr>
          <w:color w:val="000000" w:themeColor="text1"/>
          <w:sz w:val="24"/>
          <w:szCs w:val="24"/>
        </w:rPr>
        <w:t>, patojen içerdiği bilinen veya içermesi beklenen maddelerdir. Patojenler, insanlarda ve</w:t>
      </w:r>
      <w:r>
        <w:rPr>
          <w:color w:val="000000" w:themeColor="text1"/>
          <w:sz w:val="24"/>
          <w:szCs w:val="24"/>
        </w:rPr>
        <w:t xml:space="preserve"> </w:t>
      </w:r>
      <w:r w:rsidRPr="00144AFD">
        <w:rPr>
          <w:color w:val="000000" w:themeColor="text1"/>
          <w:sz w:val="24"/>
          <w:szCs w:val="24"/>
        </w:rPr>
        <w:t xml:space="preserve">hayvanlarda hastalığa neden olabilecek mikroorganizmalar (bakteriler, virüsler, </w:t>
      </w:r>
      <w:proofErr w:type="spellStart"/>
      <w:r w:rsidRPr="00144AFD">
        <w:rPr>
          <w:color w:val="000000" w:themeColor="text1"/>
          <w:sz w:val="24"/>
          <w:szCs w:val="24"/>
        </w:rPr>
        <w:t>riketsiya</w:t>
      </w:r>
      <w:proofErr w:type="spellEnd"/>
      <w:r w:rsidRPr="00144AFD">
        <w:rPr>
          <w:color w:val="000000" w:themeColor="text1"/>
          <w:sz w:val="24"/>
          <w:szCs w:val="24"/>
        </w:rPr>
        <w:t>, parazitler, mantar dâhil)</w:t>
      </w:r>
      <w:r>
        <w:rPr>
          <w:color w:val="000000" w:themeColor="text1"/>
          <w:sz w:val="24"/>
          <w:szCs w:val="24"/>
        </w:rPr>
        <w:t xml:space="preserve"> </w:t>
      </w:r>
      <w:r w:rsidRPr="00144AFD">
        <w:rPr>
          <w:color w:val="000000" w:themeColor="text1"/>
          <w:sz w:val="24"/>
          <w:szCs w:val="24"/>
        </w:rPr>
        <w:t xml:space="preserve">ve </w:t>
      </w:r>
      <w:proofErr w:type="spellStart"/>
      <w:r w:rsidRPr="00144AFD">
        <w:rPr>
          <w:color w:val="000000" w:themeColor="text1"/>
          <w:sz w:val="24"/>
          <w:szCs w:val="24"/>
        </w:rPr>
        <w:t>prionlar</w:t>
      </w:r>
      <w:proofErr w:type="spellEnd"/>
      <w:r w:rsidRPr="00144AFD">
        <w:rPr>
          <w:color w:val="000000" w:themeColor="text1"/>
          <w:sz w:val="24"/>
          <w:szCs w:val="24"/>
        </w:rPr>
        <w:t xml:space="preserve"> gibi diğer ajanlar olarak tanımlanır.</w:t>
      </w:r>
    </w:p>
    <w:p w14:paraId="75E80725" w14:textId="16295E50" w:rsidR="00144AFD" w:rsidRPr="00144AFD" w:rsidRDefault="00144AFD" w:rsidP="00AB7583">
      <w:pPr>
        <w:widowControl w:val="0"/>
        <w:tabs>
          <w:tab w:val="left" w:pos="1360"/>
        </w:tabs>
        <w:autoSpaceDE w:val="0"/>
        <w:autoSpaceDN w:val="0"/>
        <w:spacing w:after="0" w:line="242" w:lineRule="auto"/>
        <w:jc w:val="both"/>
        <w:rPr>
          <w:color w:val="000000" w:themeColor="text1"/>
          <w:sz w:val="24"/>
          <w:szCs w:val="24"/>
        </w:rPr>
      </w:pPr>
      <w:r w:rsidRPr="00BA571F">
        <w:rPr>
          <w:b/>
          <w:iCs/>
          <w:color w:val="000000" w:themeColor="text1"/>
          <w:sz w:val="24"/>
          <w:szCs w:val="24"/>
        </w:rPr>
        <w:t xml:space="preserve">"Biyolojik </w:t>
      </w:r>
      <w:r w:rsidRPr="00BA571F">
        <w:rPr>
          <w:rFonts w:hint="eastAsia"/>
          <w:b/>
          <w:iCs/>
          <w:color w:val="000000" w:themeColor="text1"/>
          <w:sz w:val="24"/>
          <w:szCs w:val="24"/>
        </w:rPr>
        <w:t>ü</w:t>
      </w:r>
      <w:r w:rsidRPr="00BA571F">
        <w:rPr>
          <w:b/>
          <w:iCs/>
          <w:color w:val="000000" w:themeColor="text1"/>
          <w:sz w:val="24"/>
          <w:szCs w:val="24"/>
        </w:rPr>
        <w:t>r</w:t>
      </w:r>
      <w:r w:rsidRPr="00BA571F">
        <w:rPr>
          <w:rFonts w:hint="eastAsia"/>
          <w:b/>
          <w:iCs/>
          <w:color w:val="000000" w:themeColor="text1"/>
          <w:sz w:val="24"/>
          <w:szCs w:val="24"/>
        </w:rPr>
        <w:t>ü</w:t>
      </w:r>
      <w:r w:rsidRPr="00BA571F">
        <w:rPr>
          <w:b/>
          <w:iCs/>
          <w:color w:val="000000" w:themeColor="text1"/>
          <w:sz w:val="24"/>
          <w:szCs w:val="24"/>
        </w:rPr>
        <w:t>nler"</w:t>
      </w:r>
      <w:r w:rsidRPr="00144AFD">
        <w:rPr>
          <w:iCs/>
          <w:color w:val="000000" w:themeColor="text1"/>
          <w:sz w:val="24"/>
          <w:szCs w:val="24"/>
        </w:rPr>
        <w:t xml:space="preserve"> </w:t>
      </w:r>
      <w:r w:rsidRPr="00144AFD">
        <w:rPr>
          <w:color w:val="000000" w:themeColor="text1"/>
          <w:sz w:val="24"/>
          <w:szCs w:val="24"/>
        </w:rPr>
        <w:t>canlı organizmalardan türetilmiş, imal edilmeleri ve dağıtılmaları ulusal ilgili ulusal kurumların</w:t>
      </w:r>
      <w:r>
        <w:rPr>
          <w:color w:val="000000" w:themeColor="text1"/>
          <w:sz w:val="24"/>
          <w:szCs w:val="24"/>
        </w:rPr>
        <w:t xml:space="preserve"> </w:t>
      </w:r>
      <w:r w:rsidRPr="00144AFD">
        <w:rPr>
          <w:color w:val="000000" w:themeColor="text1"/>
          <w:sz w:val="24"/>
          <w:szCs w:val="24"/>
        </w:rPr>
        <w:t>gerekliliklerine göre yapılan ve bu kurumlarca özel yetkilendirme gerektirebilen, önleyici sağlık hizmetleri, tedavi</w:t>
      </w:r>
      <w:r w:rsidR="005E15C5">
        <w:rPr>
          <w:color w:val="000000" w:themeColor="text1"/>
          <w:sz w:val="24"/>
          <w:szCs w:val="24"/>
        </w:rPr>
        <w:t xml:space="preserve"> </w:t>
      </w:r>
      <w:r w:rsidRPr="00144AFD">
        <w:rPr>
          <w:color w:val="000000" w:themeColor="text1"/>
          <w:sz w:val="24"/>
          <w:szCs w:val="24"/>
        </w:rPr>
        <w:t>amaçlı veya insan veya hayvanlardaki hastalıkların teşhisi için veya geliştirme, deney veya araştırma amacıyla</w:t>
      </w:r>
      <w:r>
        <w:rPr>
          <w:color w:val="000000" w:themeColor="text1"/>
          <w:sz w:val="24"/>
          <w:szCs w:val="24"/>
        </w:rPr>
        <w:t xml:space="preserve"> </w:t>
      </w:r>
      <w:r w:rsidRPr="00144AFD">
        <w:rPr>
          <w:color w:val="000000" w:themeColor="text1"/>
          <w:sz w:val="24"/>
          <w:szCs w:val="24"/>
        </w:rPr>
        <w:t>kullanılan ürünlerdir. Bunlar, aşılar gibi tamamlanmış veya tamamlanmamış ürünleri içerir ancak bunlarla sınırlı</w:t>
      </w:r>
      <w:r>
        <w:rPr>
          <w:color w:val="000000" w:themeColor="text1"/>
          <w:sz w:val="24"/>
          <w:szCs w:val="24"/>
        </w:rPr>
        <w:t xml:space="preserve"> </w:t>
      </w:r>
      <w:r w:rsidRPr="00144AFD">
        <w:rPr>
          <w:color w:val="000000" w:themeColor="text1"/>
          <w:sz w:val="24"/>
          <w:szCs w:val="24"/>
        </w:rPr>
        <w:t>değildir.</w:t>
      </w:r>
    </w:p>
    <w:p w14:paraId="61671FEF" w14:textId="77777777" w:rsidR="00FE52BA" w:rsidRPr="00BA571F" w:rsidRDefault="00144AFD" w:rsidP="00AB7583">
      <w:pPr>
        <w:widowControl w:val="0"/>
        <w:tabs>
          <w:tab w:val="left" w:pos="1360"/>
        </w:tabs>
        <w:autoSpaceDE w:val="0"/>
        <w:autoSpaceDN w:val="0"/>
        <w:spacing w:after="0" w:line="242" w:lineRule="auto"/>
        <w:jc w:val="both"/>
        <w:rPr>
          <w:color w:val="000000" w:themeColor="text1"/>
          <w:sz w:val="24"/>
          <w:szCs w:val="24"/>
        </w:rPr>
      </w:pPr>
      <w:r w:rsidRPr="00BA571F">
        <w:rPr>
          <w:b/>
          <w:iCs/>
          <w:color w:val="000000" w:themeColor="text1"/>
          <w:sz w:val="24"/>
          <w:szCs w:val="24"/>
        </w:rPr>
        <w:t xml:space="preserve">"Hasta </w:t>
      </w:r>
      <w:r w:rsidRPr="00BA571F">
        <w:rPr>
          <w:rFonts w:hint="eastAsia"/>
          <w:b/>
          <w:iCs/>
          <w:color w:val="000000" w:themeColor="text1"/>
          <w:sz w:val="24"/>
          <w:szCs w:val="24"/>
        </w:rPr>
        <w:t>ö</w:t>
      </w:r>
      <w:r w:rsidRPr="00BA571F">
        <w:rPr>
          <w:b/>
          <w:iCs/>
          <w:color w:val="000000" w:themeColor="text1"/>
          <w:sz w:val="24"/>
          <w:szCs w:val="24"/>
        </w:rPr>
        <w:t>rnekleri"</w:t>
      </w:r>
      <w:r w:rsidRPr="00144AFD">
        <w:rPr>
          <w:iCs/>
          <w:color w:val="000000" w:themeColor="text1"/>
          <w:sz w:val="24"/>
          <w:szCs w:val="24"/>
        </w:rPr>
        <w:t xml:space="preserve"> </w:t>
      </w:r>
      <w:r w:rsidRPr="00144AFD">
        <w:rPr>
          <w:color w:val="000000" w:themeColor="text1"/>
          <w:sz w:val="24"/>
          <w:szCs w:val="24"/>
        </w:rPr>
        <w:t>araştırma, tanı, inceleme, hastalık tedavisi ve hastalığın önlenmesi amacıyla taşınan ifrazat,</w:t>
      </w:r>
      <w:r>
        <w:rPr>
          <w:color w:val="000000" w:themeColor="text1"/>
          <w:sz w:val="24"/>
          <w:szCs w:val="24"/>
        </w:rPr>
        <w:t xml:space="preserve"> </w:t>
      </w:r>
      <w:r w:rsidRPr="00144AFD">
        <w:rPr>
          <w:color w:val="000000" w:themeColor="text1"/>
          <w:sz w:val="24"/>
          <w:szCs w:val="24"/>
        </w:rPr>
        <w:t>salgı, kan ve kan bileşenleri, doku ve doku sıvıları ile vücut kısımlarını içeren, ancak bunlarla sınırlı olmayan,</w:t>
      </w:r>
      <w:r>
        <w:rPr>
          <w:color w:val="000000" w:themeColor="text1"/>
          <w:sz w:val="24"/>
          <w:szCs w:val="24"/>
        </w:rPr>
        <w:t xml:space="preserve"> </w:t>
      </w:r>
      <w:r w:rsidRPr="00144AFD">
        <w:rPr>
          <w:color w:val="000000" w:themeColor="text1"/>
          <w:sz w:val="24"/>
          <w:szCs w:val="24"/>
        </w:rPr>
        <w:t>insanlardan veya hayvanlardan doğrudan alınan insana veya hayvana ait malzemedir.</w:t>
      </w:r>
    </w:p>
    <w:p w14:paraId="4C40F9A7" w14:textId="77777777" w:rsidR="00FE52BA" w:rsidRDefault="00144AFD" w:rsidP="00AB7583">
      <w:pPr>
        <w:widowControl w:val="0"/>
        <w:tabs>
          <w:tab w:val="left" w:pos="1360"/>
        </w:tabs>
        <w:autoSpaceDE w:val="0"/>
        <w:autoSpaceDN w:val="0"/>
        <w:spacing w:after="0" w:line="242" w:lineRule="auto"/>
        <w:jc w:val="both"/>
        <w:rPr>
          <w:color w:val="000000" w:themeColor="text1"/>
          <w:sz w:val="24"/>
          <w:szCs w:val="24"/>
        </w:rPr>
      </w:pPr>
      <w:r w:rsidRPr="00BA571F">
        <w:rPr>
          <w:b/>
          <w:iCs/>
          <w:color w:val="000000" w:themeColor="text1"/>
          <w:sz w:val="24"/>
          <w:szCs w:val="24"/>
        </w:rPr>
        <w:t>"T</w:t>
      </w:r>
      <w:r w:rsidRPr="00BA571F">
        <w:rPr>
          <w:rFonts w:hint="eastAsia"/>
          <w:b/>
          <w:iCs/>
          <w:color w:val="000000" w:themeColor="text1"/>
          <w:sz w:val="24"/>
          <w:szCs w:val="24"/>
        </w:rPr>
        <w:t>ı</w:t>
      </w:r>
      <w:r w:rsidRPr="00BA571F">
        <w:rPr>
          <w:b/>
          <w:iCs/>
          <w:color w:val="000000" w:themeColor="text1"/>
          <w:sz w:val="24"/>
          <w:szCs w:val="24"/>
        </w:rPr>
        <w:t>bbi veya klinik at</w:t>
      </w:r>
      <w:r w:rsidRPr="00BA571F">
        <w:rPr>
          <w:rFonts w:hint="eastAsia"/>
          <w:b/>
          <w:iCs/>
          <w:color w:val="000000" w:themeColor="text1"/>
          <w:sz w:val="24"/>
          <w:szCs w:val="24"/>
        </w:rPr>
        <w:t>ı</w:t>
      </w:r>
      <w:r w:rsidRPr="00BA571F">
        <w:rPr>
          <w:b/>
          <w:iCs/>
          <w:color w:val="000000" w:themeColor="text1"/>
          <w:sz w:val="24"/>
          <w:szCs w:val="24"/>
        </w:rPr>
        <w:t>klar"</w:t>
      </w:r>
      <w:r w:rsidRPr="00144AFD">
        <w:rPr>
          <w:iCs/>
          <w:color w:val="000000" w:themeColor="text1"/>
          <w:sz w:val="24"/>
          <w:szCs w:val="24"/>
        </w:rPr>
        <w:t xml:space="preserve"> </w:t>
      </w:r>
      <w:r w:rsidRPr="00144AFD">
        <w:rPr>
          <w:color w:val="000000" w:themeColor="text1"/>
          <w:sz w:val="24"/>
          <w:szCs w:val="24"/>
        </w:rPr>
        <w:t xml:space="preserve">hayvanların veya insanların tıbbi tedavileri veya </w:t>
      </w:r>
      <w:proofErr w:type="spellStart"/>
      <w:r w:rsidRPr="00144AFD">
        <w:rPr>
          <w:color w:val="000000" w:themeColor="text1"/>
          <w:sz w:val="24"/>
          <w:szCs w:val="24"/>
        </w:rPr>
        <w:t>biyo</w:t>
      </w:r>
      <w:proofErr w:type="spellEnd"/>
      <w:r w:rsidRPr="00144AFD">
        <w:rPr>
          <w:color w:val="000000" w:themeColor="text1"/>
          <w:sz w:val="24"/>
          <w:szCs w:val="24"/>
        </w:rPr>
        <w:t>-araştırma sonucu ortaya çıkan</w:t>
      </w:r>
      <w:r>
        <w:rPr>
          <w:color w:val="000000" w:themeColor="text1"/>
          <w:sz w:val="24"/>
          <w:szCs w:val="24"/>
        </w:rPr>
        <w:t xml:space="preserve"> atıklardır.</w:t>
      </w:r>
    </w:p>
    <w:p w14:paraId="7E43FD73" w14:textId="77777777" w:rsidR="005E15C5" w:rsidRDefault="005E15C5" w:rsidP="00AB7583">
      <w:pPr>
        <w:widowControl w:val="0"/>
        <w:tabs>
          <w:tab w:val="left" w:pos="1360"/>
        </w:tabs>
        <w:autoSpaceDE w:val="0"/>
        <w:autoSpaceDN w:val="0"/>
        <w:spacing w:after="0" w:line="242" w:lineRule="auto"/>
        <w:jc w:val="both"/>
        <w:rPr>
          <w:color w:val="000000" w:themeColor="text1"/>
          <w:sz w:val="24"/>
          <w:szCs w:val="24"/>
        </w:rPr>
      </w:pPr>
    </w:p>
    <w:p w14:paraId="1FBF3766" w14:textId="32D4BE61" w:rsidR="00725DB6" w:rsidRPr="00DD61FC" w:rsidRDefault="00725DB6" w:rsidP="00AB7583">
      <w:pPr>
        <w:widowControl w:val="0"/>
        <w:tabs>
          <w:tab w:val="left" w:pos="1360"/>
        </w:tabs>
        <w:autoSpaceDE w:val="0"/>
        <w:autoSpaceDN w:val="0"/>
        <w:spacing w:after="0" w:line="242" w:lineRule="auto"/>
        <w:jc w:val="both"/>
        <w:rPr>
          <w:b/>
          <w:color w:val="000000" w:themeColor="text1"/>
          <w:sz w:val="24"/>
        </w:rPr>
      </w:pPr>
      <w:r>
        <w:rPr>
          <w:b/>
          <w:color w:val="000000" w:themeColor="text1"/>
          <w:sz w:val="24"/>
        </w:rPr>
        <w:t xml:space="preserve">-Sınıf </w:t>
      </w:r>
      <w:proofErr w:type="gramStart"/>
      <w:r>
        <w:rPr>
          <w:b/>
          <w:color w:val="000000" w:themeColor="text1"/>
          <w:sz w:val="24"/>
        </w:rPr>
        <w:t>7</w:t>
      </w:r>
      <w:r w:rsidRPr="00DD61FC">
        <w:rPr>
          <w:b/>
          <w:color w:val="000000" w:themeColor="text1"/>
          <w:sz w:val="24"/>
        </w:rPr>
        <w:t xml:space="preserve"> </w:t>
      </w:r>
      <w:r>
        <w:rPr>
          <w:b/>
          <w:color w:val="000000" w:themeColor="text1"/>
          <w:sz w:val="24"/>
        </w:rPr>
        <w:t>-</w:t>
      </w:r>
      <w:proofErr w:type="gramEnd"/>
      <w:r w:rsidRPr="00DD61FC">
        <w:rPr>
          <w:b/>
          <w:color w:val="000000" w:themeColor="text1"/>
          <w:sz w:val="24"/>
        </w:rPr>
        <w:t xml:space="preserve"> </w:t>
      </w:r>
      <w:r>
        <w:rPr>
          <w:b/>
          <w:color w:val="000000" w:themeColor="text1"/>
          <w:sz w:val="24"/>
        </w:rPr>
        <w:t>Radyoaktif Malzemeler</w:t>
      </w:r>
    </w:p>
    <w:p w14:paraId="05BD0E50" w14:textId="77777777" w:rsidR="00725DB6" w:rsidRPr="00EC3EB9" w:rsidRDefault="00725DB6" w:rsidP="00AB7583">
      <w:pPr>
        <w:widowControl w:val="0"/>
        <w:tabs>
          <w:tab w:val="left" w:pos="1360"/>
        </w:tabs>
        <w:autoSpaceDE w:val="0"/>
        <w:autoSpaceDN w:val="0"/>
        <w:spacing w:after="0" w:line="242" w:lineRule="auto"/>
        <w:jc w:val="both"/>
        <w:rPr>
          <w:b/>
          <w:color w:val="000000" w:themeColor="text1"/>
          <w:sz w:val="24"/>
        </w:rPr>
      </w:pPr>
      <w:r w:rsidRPr="00EC3EB9">
        <w:rPr>
          <w:b/>
          <w:color w:val="000000" w:themeColor="text1"/>
          <w:sz w:val="24"/>
        </w:rPr>
        <w:t>Tanımlar:</w:t>
      </w:r>
    </w:p>
    <w:p w14:paraId="40DAC6C3" w14:textId="77777777" w:rsidR="00725DB6" w:rsidRPr="00725DB6" w:rsidRDefault="007357C4" w:rsidP="00AB7583">
      <w:pPr>
        <w:widowControl w:val="0"/>
        <w:tabs>
          <w:tab w:val="left" w:pos="1360"/>
        </w:tabs>
        <w:autoSpaceDE w:val="0"/>
        <w:autoSpaceDN w:val="0"/>
        <w:spacing w:after="0" w:line="242" w:lineRule="auto"/>
        <w:jc w:val="both"/>
        <w:rPr>
          <w:color w:val="000000" w:themeColor="text1"/>
          <w:sz w:val="24"/>
          <w:szCs w:val="24"/>
        </w:rPr>
      </w:pPr>
      <w:r>
        <w:rPr>
          <w:iCs/>
          <w:color w:val="000000" w:themeColor="text1"/>
          <w:sz w:val="24"/>
          <w:szCs w:val="24"/>
        </w:rPr>
        <w:t>Radyoaktif malzeme, belirlenen değerleri</w:t>
      </w:r>
      <w:r w:rsidR="00725DB6" w:rsidRPr="00725DB6">
        <w:rPr>
          <w:color w:val="000000" w:themeColor="text1"/>
          <w:sz w:val="24"/>
          <w:szCs w:val="24"/>
        </w:rPr>
        <w:t xml:space="preserve"> sevkiyatta hem aktivite konsantrasyonu hem de</w:t>
      </w:r>
      <w:r w:rsidR="00725DB6">
        <w:rPr>
          <w:color w:val="000000" w:themeColor="text1"/>
          <w:sz w:val="24"/>
          <w:szCs w:val="24"/>
        </w:rPr>
        <w:t xml:space="preserve"> </w:t>
      </w:r>
      <w:r w:rsidR="00725DB6" w:rsidRPr="00725DB6">
        <w:rPr>
          <w:color w:val="000000" w:themeColor="text1"/>
          <w:sz w:val="24"/>
          <w:szCs w:val="24"/>
        </w:rPr>
        <w:t xml:space="preserve">toplam aktivite olarak aşan </w:t>
      </w:r>
      <w:proofErr w:type="spellStart"/>
      <w:r w:rsidR="00725DB6" w:rsidRPr="00725DB6">
        <w:rPr>
          <w:color w:val="000000" w:themeColor="text1"/>
          <w:sz w:val="24"/>
          <w:szCs w:val="24"/>
        </w:rPr>
        <w:t>radyonüklidleri</w:t>
      </w:r>
      <w:proofErr w:type="spellEnd"/>
      <w:r w:rsidR="00725DB6" w:rsidRPr="00725DB6">
        <w:rPr>
          <w:color w:val="000000" w:themeColor="text1"/>
          <w:sz w:val="24"/>
          <w:szCs w:val="24"/>
        </w:rPr>
        <w:t xml:space="preserve"> içeren herhangi bir malzeme anlamına gelir. </w:t>
      </w:r>
    </w:p>
    <w:p w14:paraId="24080D6B" w14:textId="77777777" w:rsidR="00725DB6" w:rsidRDefault="00725DB6" w:rsidP="00AB7583">
      <w:pPr>
        <w:widowControl w:val="0"/>
        <w:tabs>
          <w:tab w:val="left" w:pos="1360"/>
        </w:tabs>
        <w:autoSpaceDE w:val="0"/>
        <w:autoSpaceDN w:val="0"/>
        <w:spacing w:after="0" w:line="242" w:lineRule="auto"/>
        <w:jc w:val="both"/>
        <w:rPr>
          <w:color w:val="000000" w:themeColor="text1"/>
          <w:sz w:val="24"/>
          <w:szCs w:val="24"/>
        </w:rPr>
      </w:pPr>
    </w:p>
    <w:p w14:paraId="63F78EE5" w14:textId="77777777" w:rsidR="007357C4" w:rsidRPr="007357C4" w:rsidRDefault="007357C4" w:rsidP="00AB7583">
      <w:pPr>
        <w:widowControl w:val="0"/>
        <w:tabs>
          <w:tab w:val="left" w:pos="1360"/>
        </w:tabs>
        <w:autoSpaceDE w:val="0"/>
        <w:autoSpaceDN w:val="0"/>
        <w:spacing w:after="0" w:line="242" w:lineRule="auto"/>
        <w:jc w:val="both"/>
        <w:rPr>
          <w:color w:val="000000" w:themeColor="text1"/>
          <w:sz w:val="24"/>
          <w:szCs w:val="24"/>
        </w:rPr>
      </w:pPr>
      <w:r w:rsidRPr="007357C4">
        <w:rPr>
          <w:iCs/>
          <w:color w:val="000000" w:themeColor="text1"/>
          <w:sz w:val="24"/>
          <w:szCs w:val="24"/>
        </w:rPr>
        <w:t>Bula</w:t>
      </w:r>
      <w:r w:rsidRPr="007357C4">
        <w:rPr>
          <w:rFonts w:hint="eastAsia"/>
          <w:iCs/>
          <w:color w:val="000000" w:themeColor="text1"/>
          <w:sz w:val="24"/>
          <w:szCs w:val="24"/>
        </w:rPr>
        <w:t>ş</w:t>
      </w:r>
      <w:r w:rsidRPr="007357C4">
        <w:rPr>
          <w:iCs/>
          <w:color w:val="000000" w:themeColor="text1"/>
          <w:sz w:val="24"/>
          <w:szCs w:val="24"/>
        </w:rPr>
        <w:t xml:space="preserve">ma, </w:t>
      </w:r>
      <w:r w:rsidRPr="007357C4">
        <w:rPr>
          <w:color w:val="000000" w:themeColor="text1"/>
          <w:sz w:val="24"/>
          <w:szCs w:val="24"/>
        </w:rPr>
        <w:t xml:space="preserve">bir yüzey üzerinde beta ve gama yayıcıları ve düşük zehirlilikteki alfa yayıcıları için 0,4 </w:t>
      </w:r>
      <w:proofErr w:type="spellStart"/>
      <w:r w:rsidRPr="007357C4">
        <w:rPr>
          <w:color w:val="000000" w:themeColor="text1"/>
          <w:sz w:val="24"/>
          <w:szCs w:val="24"/>
        </w:rPr>
        <w:t>Bq</w:t>
      </w:r>
      <w:proofErr w:type="spellEnd"/>
      <w:r w:rsidRPr="007357C4">
        <w:rPr>
          <w:color w:val="000000" w:themeColor="text1"/>
          <w:sz w:val="24"/>
          <w:szCs w:val="24"/>
        </w:rPr>
        <w:t>/cm2 veya</w:t>
      </w:r>
      <w:r>
        <w:rPr>
          <w:color w:val="000000" w:themeColor="text1"/>
          <w:sz w:val="24"/>
          <w:szCs w:val="24"/>
        </w:rPr>
        <w:t xml:space="preserve"> d</w:t>
      </w:r>
      <w:r w:rsidRPr="007357C4">
        <w:rPr>
          <w:color w:val="000000" w:themeColor="text1"/>
          <w:sz w:val="24"/>
          <w:szCs w:val="24"/>
        </w:rPr>
        <w:t xml:space="preserve">iğer alfa yayıcıları için 0,04 </w:t>
      </w:r>
      <w:proofErr w:type="spellStart"/>
      <w:r w:rsidRPr="007357C4">
        <w:rPr>
          <w:color w:val="000000" w:themeColor="text1"/>
          <w:sz w:val="24"/>
          <w:szCs w:val="24"/>
        </w:rPr>
        <w:t>Bq</w:t>
      </w:r>
      <w:proofErr w:type="spellEnd"/>
      <w:r w:rsidRPr="007357C4">
        <w:rPr>
          <w:color w:val="000000" w:themeColor="text1"/>
          <w:sz w:val="24"/>
          <w:szCs w:val="24"/>
        </w:rPr>
        <w:t>/cm2 değerinin üstünde radyoaktif malzeme bulunması anlamına gelir.</w:t>
      </w:r>
    </w:p>
    <w:p w14:paraId="2B31DCE8" w14:textId="77777777" w:rsidR="00725DB6" w:rsidRDefault="007357C4" w:rsidP="00AB7583">
      <w:pPr>
        <w:widowControl w:val="0"/>
        <w:tabs>
          <w:tab w:val="left" w:pos="1360"/>
        </w:tabs>
        <w:autoSpaceDE w:val="0"/>
        <w:autoSpaceDN w:val="0"/>
        <w:spacing w:after="0" w:line="242" w:lineRule="auto"/>
        <w:jc w:val="both"/>
        <w:rPr>
          <w:color w:val="000000" w:themeColor="text1"/>
          <w:sz w:val="24"/>
          <w:szCs w:val="24"/>
        </w:rPr>
      </w:pPr>
      <w:r w:rsidRPr="007357C4">
        <w:rPr>
          <w:iCs/>
          <w:color w:val="000000" w:themeColor="text1"/>
          <w:sz w:val="24"/>
          <w:szCs w:val="24"/>
        </w:rPr>
        <w:t>Sabit olmayan bula</w:t>
      </w:r>
      <w:r w:rsidRPr="007357C4">
        <w:rPr>
          <w:rFonts w:hint="eastAsia"/>
          <w:iCs/>
          <w:color w:val="000000" w:themeColor="text1"/>
          <w:sz w:val="24"/>
          <w:szCs w:val="24"/>
        </w:rPr>
        <w:t>ş</w:t>
      </w:r>
      <w:r w:rsidRPr="007357C4">
        <w:rPr>
          <w:iCs/>
          <w:color w:val="000000" w:themeColor="text1"/>
          <w:sz w:val="24"/>
          <w:szCs w:val="24"/>
        </w:rPr>
        <w:t xml:space="preserve">ma, </w:t>
      </w:r>
      <w:r w:rsidRPr="007357C4">
        <w:rPr>
          <w:color w:val="000000" w:themeColor="text1"/>
          <w:sz w:val="24"/>
          <w:szCs w:val="24"/>
        </w:rPr>
        <w:t>rutin taşıma şartları sırasında bir yüzeyden temizlenebilen bulaşma anlamına gelir.</w:t>
      </w:r>
      <w:r>
        <w:rPr>
          <w:color w:val="000000" w:themeColor="text1"/>
          <w:sz w:val="24"/>
          <w:szCs w:val="24"/>
        </w:rPr>
        <w:t xml:space="preserve"> </w:t>
      </w:r>
      <w:r w:rsidRPr="007357C4">
        <w:rPr>
          <w:iCs/>
          <w:color w:val="000000" w:themeColor="text1"/>
          <w:sz w:val="24"/>
          <w:szCs w:val="24"/>
        </w:rPr>
        <w:t>Sabit bula</w:t>
      </w:r>
      <w:r w:rsidRPr="007357C4">
        <w:rPr>
          <w:rFonts w:hint="eastAsia"/>
          <w:iCs/>
          <w:color w:val="000000" w:themeColor="text1"/>
          <w:sz w:val="24"/>
          <w:szCs w:val="24"/>
        </w:rPr>
        <w:t>ş</w:t>
      </w:r>
      <w:r w:rsidRPr="007357C4">
        <w:rPr>
          <w:iCs/>
          <w:color w:val="000000" w:themeColor="text1"/>
          <w:sz w:val="24"/>
          <w:szCs w:val="24"/>
        </w:rPr>
        <w:t xml:space="preserve">ma, </w:t>
      </w:r>
      <w:r w:rsidRPr="007357C4">
        <w:rPr>
          <w:color w:val="000000" w:themeColor="text1"/>
          <w:sz w:val="24"/>
          <w:szCs w:val="24"/>
        </w:rPr>
        <w:t>sabit olmayan bulaşma dışındaki bulaşma anlamına gelir.</w:t>
      </w:r>
    </w:p>
    <w:p w14:paraId="32F47178" w14:textId="77777777" w:rsidR="00B83911" w:rsidRDefault="00B83911" w:rsidP="00AB7583">
      <w:pPr>
        <w:widowControl w:val="0"/>
        <w:tabs>
          <w:tab w:val="left" w:pos="1360"/>
        </w:tabs>
        <w:autoSpaceDE w:val="0"/>
        <w:autoSpaceDN w:val="0"/>
        <w:spacing w:after="0" w:line="242" w:lineRule="auto"/>
        <w:jc w:val="both"/>
        <w:rPr>
          <w:color w:val="000000" w:themeColor="text1"/>
          <w:sz w:val="24"/>
          <w:szCs w:val="24"/>
        </w:rPr>
      </w:pPr>
    </w:p>
    <w:p w14:paraId="66B1E37B" w14:textId="4A148D8D" w:rsidR="00B83911" w:rsidRDefault="007357C4" w:rsidP="00AB7583">
      <w:pPr>
        <w:widowControl w:val="0"/>
        <w:tabs>
          <w:tab w:val="left" w:pos="1360"/>
        </w:tabs>
        <w:autoSpaceDE w:val="0"/>
        <w:autoSpaceDN w:val="0"/>
        <w:spacing w:after="0" w:line="242" w:lineRule="auto"/>
        <w:jc w:val="both"/>
        <w:rPr>
          <w:color w:val="000000" w:themeColor="text1"/>
          <w:sz w:val="24"/>
          <w:szCs w:val="24"/>
        </w:rPr>
      </w:pPr>
      <w:r w:rsidRPr="007357C4">
        <w:rPr>
          <w:iCs/>
          <w:color w:val="000000" w:themeColor="text1"/>
          <w:sz w:val="24"/>
          <w:szCs w:val="24"/>
        </w:rPr>
        <w:t>B</w:t>
      </w:r>
      <w:r w:rsidRPr="007357C4">
        <w:rPr>
          <w:rFonts w:hint="eastAsia"/>
          <w:iCs/>
          <w:color w:val="000000" w:themeColor="text1"/>
          <w:sz w:val="24"/>
          <w:szCs w:val="24"/>
        </w:rPr>
        <w:t>ö</w:t>
      </w:r>
      <w:r w:rsidRPr="007357C4">
        <w:rPr>
          <w:iCs/>
          <w:color w:val="000000" w:themeColor="text1"/>
          <w:sz w:val="24"/>
          <w:szCs w:val="24"/>
        </w:rPr>
        <w:t>l</w:t>
      </w:r>
      <w:r w:rsidRPr="007357C4">
        <w:rPr>
          <w:rFonts w:hint="eastAsia"/>
          <w:iCs/>
          <w:color w:val="000000" w:themeColor="text1"/>
          <w:sz w:val="24"/>
          <w:szCs w:val="24"/>
        </w:rPr>
        <w:t>ü</w:t>
      </w:r>
      <w:r w:rsidRPr="007357C4">
        <w:rPr>
          <w:iCs/>
          <w:color w:val="000000" w:themeColor="text1"/>
          <w:sz w:val="24"/>
          <w:szCs w:val="24"/>
        </w:rPr>
        <w:t xml:space="preserve">nebilir </w:t>
      </w:r>
      <w:proofErr w:type="spellStart"/>
      <w:r w:rsidRPr="007357C4">
        <w:rPr>
          <w:iCs/>
          <w:color w:val="000000" w:themeColor="text1"/>
          <w:sz w:val="24"/>
          <w:szCs w:val="24"/>
        </w:rPr>
        <w:t>n</w:t>
      </w:r>
      <w:r w:rsidRPr="007357C4">
        <w:rPr>
          <w:rFonts w:hint="eastAsia"/>
          <w:iCs/>
          <w:color w:val="000000" w:themeColor="text1"/>
          <w:sz w:val="24"/>
          <w:szCs w:val="24"/>
        </w:rPr>
        <w:t>ü</w:t>
      </w:r>
      <w:r w:rsidRPr="007357C4">
        <w:rPr>
          <w:iCs/>
          <w:color w:val="000000" w:themeColor="text1"/>
          <w:sz w:val="24"/>
          <w:szCs w:val="24"/>
        </w:rPr>
        <w:t>klidler</w:t>
      </w:r>
      <w:proofErr w:type="spellEnd"/>
      <w:r w:rsidRPr="007357C4">
        <w:rPr>
          <w:iCs/>
          <w:color w:val="000000" w:themeColor="text1"/>
          <w:sz w:val="24"/>
          <w:szCs w:val="24"/>
        </w:rPr>
        <w:t xml:space="preserve">, </w:t>
      </w:r>
      <w:r w:rsidRPr="007357C4">
        <w:rPr>
          <w:color w:val="000000" w:themeColor="text1"/>
          <w:sz w:val="24"/>
          <w:szCs w:val="24"/>
        </w:rPr>
        <w:t xml:space="preserve">uranyum-233, uranyum-235, plütonyum-239 ve plütonyum-241 anlamına gelir. </w:t>
      </w:r>
      <w:r w:rsidRPr="007357C4">
        <w:rPr>
          <w:iCs/>
          <w:color w:val="000000" w:themeColor="text1"/>
          <w:sz w:val="24"/>
          <w:szCs w:val="24"/>
        </w:rPr>
        <w:t>B</w:t>
      </w:r>
      <w:r w:rsidRPr="007357C4">
        <w:rPr>
          <w:rFonts w:hint="eastAsia"/>
          <w:iCs/>
          <w:color w:val="000000" w:themeColor="text1"/>
          <w:sz w:val="24"/>
          <w:szCs w:val="24"/>
        </w:rPr>
        <w:t>ö</w:t>
      </w:r>
      <w:r w:rsidRPr="007357C4">
        <w:rPr>
          <w:iCs/>
          <w:color w:val="000000" w:themeColor="text1"/>
          <w:sz w:val="24"/>
          <w:szCs w:val="24"/>
        </w:rPr>
        <w:t>l</w:t>
      </w:r>
      <w:r w:rsidRPr="007357C4">
        <w:rPr>
          <w:rFonts w:hint="eastAsia"/>
          <w:iCs/>
          <w:color w:val="000000" w:themeColor="text1"/>
          <w:sz w:val="24"/>
          <w:szCs w:val="24"/>
        </w:rPr>
        <w:t>ü</w:t>
      </w:r>
      <w:r w:rsidRPr="007357C4">
        <w:rPr>
          <w:iCs/>
          <w:color w:val="000000" w:themeColor="text1"/>
          <w:sz w:val="24"/>
          <w:szCs w:val="24"/>
        </w:rPr>
        <w:t>nebilir</w:t>
      </w:r>
      <w:r w:rsidR="00B83911">
        <w:rPr>
          <w:iCs/>
          <w:color w:val="000000" w:themeColor="text1"/>
          <w:sz w:val="24"/>
          <w:szCs w:val="24"/>
        </w:rPr>
        <w:t xml:space="preserve"> </w:t>
      </w:r>
      <w:r w:rsidRPr="007357C4">
        <w:rPr>
          <w:iCs/>
          <w:color w:val="000000" w:themeColor="text1"/>
          <w:sz w:val="24"/>
          <w:szCs w:val="24"/>
        </w:rPr>
        <w:t xml:space="preserve">madde, </w:t>
      </w:r>
      <w:r w:rsidRPr="007357C4">
        <w:rPr>
          <w:color w:val="000000" w:themeColor="text1"/>
          <w:sz w:val="24"/>
          <w:szCs w:val="24"/>
        </w:rPr>
        <w:t xml:space="preserve">bölünebilir </w:t>
      </w:r>
      <w:proofErr w:type="spellStart"/>
      <w:r w:rsidRPr="007357C4">
        <w:rPr>
          <w:color w:val="000000" w:themeColor="text1"/>
          <w:sz w:val="24"/>
          <w:szCs w:val="24"/>
        </w:rPr>
        <w:t>nüklidlerden</w:t>
      </w:r>
      <w:proofErr w:type="spellEnd"/>
      <w:r w:rsidRPr="007357C4">
        <w:rPr>
          <w:color w:val="000000" w:themeColor="text1"/>
          <w:sz w:val="24"/>
          <w:szCs w:val="24"/>
        </w:rPr>
        <w:t xml:space="preserve"> herhangi birini içeren madde anlamına gelir. </w:t>
      </w:r>
    </w:p>
    <w:p w14:paraId="11874214" w14:textId="0CFEA34E" w:rsidR="00E505F1" w:rsidRDefault="00E505F1" w:rsidP="00AB7583">
      <w:pPr>
        <w:widowControl w:val="0"/>
        <w:tabs>
          <w:tab w:val="left" w:pos="1360"/>
        </w:tabs>
        <w:autoSpaceDE w:val="0"/>
        <w:autoSpaceDN w:val="0"/>
        <w:spacing w:after="0" w:line="242" w:lineRule="auto"/>
        <w:jc w:val="both"/>
        <w:rPr>
          <w:color w:val="000000" w:themeColor="text1"/>
          <w:sz w:val="24"/>
          <w:szCs w:val="24"/>
        </w:rPr>
      </w:pPr>
    </w:p>
    <w:p w14:paraId="1FCB96FE" w14:textId="77777777" w:rsidR="00E505F1" w:rsidRDefault="00E505F1" w:rsidP="00AB7583">
      <w:pPr>
        <w:widowControl w:val="0"/>
        <w:tabs>
          <w:tab w:val="left" w:pos="1360"/>
        </w:tabs>
        <w:autoSpaceDE w:val="0"/>
        <w:autoSpaceDN w:val="0"/>
        <w:spacing w:after="0" w:line="242" w:lineRule="auto"/>
        <w:jc w:val="both"/>
        <w:rPr>
          <w:color w:val="000000" w:themeColor="text1"/>
          <w:sz w:val="24"/>
          <w:szCs w:val="24"/>
        </w:rPr>
      </w:pPr>
    </w:p>
    <w:p w14:paraId="5170CC2F" w14:textId="77777777" w:rsidR="007357C4" w:rsidRPr="00B83911" w:rsidRDefault="007357C4" w:rsidP="00AB7583">
      <w:pPr>
        <w:widowControl w:val="0"/>
        <w:tabs>
          <w:tab w:val="left" w:pos="1360"/>
        </w:tabs>
        <w:autoSpaceDE w:val="0"/>
        <w:autoSpaceDN w:val="0"/>
        <w:spacing w:after="0" w:line="242" w:lineRule="auto"/>
        <w:jc w:val="both"/>
        <w:rPr>
          <w:iCs/>
          <w:color w:val="000000" w:themeColor="text1"/>
          <w:sz w:val="24"/>
          <w:szCs w:val="24"/>
        </w:rPr>
      </w:pPr>
      <w:r w:rsidRPr="007357C4">
        <w:rPr>
          <w:color w:val="000000" w:themeColor="text1"/>
          <w:sz w:val="24"/>
          <w:szCs w:val="24"/>
        </w:rPr>
        <w:lastRenderedPageBreak/>
        <w:t>Bölünebilir malzeme tanımı aşağıda</w:t>
      </w:r>
      <w:r w:rsidR="00B83911">
        <w:rPr>
          <w:iCs/>
          <w:color w:val="000000" w:themeColor="text1"/>
          <w:sz w:val="24"/>
          <w:szCs w:val="24"/>
        </w:rPr>
        <w:t xml:space="preserve"> </w:t>
      </w:r>
      <w:r w:rsidRPr="007357C4">
        <w:rPr>
          <w:color w:val="000000" w:themeColor="text1"/>
          <w:sz w:val="24"/>
          <w:szCs w:val="24"/>
        </w:rPr>
        <w:t>yer alanları içermez:</w:t>
      </w:r>
    </w:p>
    <w:p w14:paraId="6F56137E" w14:textId="77777777" w:rsidR="007357C4" w:rsidRPr="007357C4" w:rsidRDefault="00B83911" w:rsidP="00AB7583">
      <w:pPr>
        <w:widowControl w:val="0"/>
        <w:tabs>
          <w:tab w:val="left" w:pos="1360"/>
        </w:tabs>
        <w:autoSpaceDE w:val="0"/>
        <w:autoSpaceDN w:val="0"/>
        <w:spacing w:after="0" w:line="242" w:lineRule="auto"/>
        <w:jc w:val="both"/>
        <w:rPr>
          <w:color w:val="000000" w:themeColor="text1"/>
          <w:sz w:val="24"/>
          <w:szCs w:val="24"/>
        </w:rPr>
      </w:pPr>
      <w:r>
        <w:rPr>
          <w:color w:val="000000" w:themeColor="text1"/>
          <w:sz w:val="24"/>
          <w:szCs w:val="24"/>
        </w:rPr>
        <w:t>1.    I</w:t>
      </w:r>
      <w:r w:rsidR="007357C4" w:rsidRPr="007357C4">
        <w:rPr>
          <w:color w:val="000000" w:themeColor="text1"/>
          <w:sz w:val="24"/>
          <w:szCs w:val="24"/>
        </w:rPr>
        <w:t>şın saçmayan doğal uranyu</w:t>
      </w:r>
      <w:r>
        <w:rPr>
          <w:color w:val="000000" w:themeColor="text1"/>
          <w:sz w:val="24"/>
          <w:szCs w:val="24"/>
        </w:rPr>
        <w:t>m veya fakirleştirilmiş uranyum.</w:t>
      </w:r>
    </w:p>
    <w:p w14:paraId="5436C29B" w14:textId="77777777" w:rsidR="007357C4" w:rsidRPr="007357C4" w:rsidRDefault="00B83911" w:rsidP="00AB7583">
      <w:pPr>
        <w:widowControl w:val="0"/>
        <w:tabs>
          <w:tab w:val="left" w:pos="1360"/>
        </w:tabs>
        <w:autoSpaceDE w:val="0"/>
        <w:autoSpaceDN w:val="0"/>
        <w:spacing w:after="0" w:line="242" w:lineRule="auto"/>
        <w:jc w:val="both"/>
        <w:rPr>
          <w:color w:val="000000" w:themeColor="text1"/>
          <w:sz w:val="24"/>
          <w:szCs w:val="24"/>
        </w:rPr>
      </w:pPr>
      <w:r>
        <w:rPr>
          <w:color w:val="000000" w:themeColor="text1"/>
          <w:sz w:val="24"/>
          <w:szCs w:val="24"/>
        </w:rPr>
        <w:t>2. Y</w:t>
      </w:r>
      <w:r w:rsidR="007357C4" w:rsidRPr="007357C4">
        <w:rPr>
          <w:color w:val="000000" w:themeColor="text1"/>
          <w:sz w:val="24"/>
          <w:szCs w:val="24"/>
        </w:rPr>
        <w:t>alnızca termal reaktörlerde ışınıma uğramış doğal uranyu</w:t>
      </w:r>
      <w:r>
        <w:rPr>
          <w:color w:val="000000" w:themeColor="text1"/>
          <w:sz w:val="24"/>
          <w:szCs w:val="24"/>
        </w:rPr>
        <w:t>m veya fakirleştirilmiş uranyum.</w:t>
      </w:r>
    </w:p>
    <w:p w14:paraId="53D49BA2" w14:textId="77777777" w:rsidR="00B83911" w:rsidRDefault="00B83911" w:rsidP="00AB7583">
      <w:pPr>
        <w:widowControl w:val="0"/>
        <w:tabs>
          <w:tab w:val="left" w:pos="1360"/>
        </w:tabs>
        <w:autoSpaceDE w:val="0"/>
        <w:autoSpaceDN w:val="0"/>
        <w:spacing w:after="0" w:line="242" w:lineRule="auto"/>
        <w:jc w:val="both"/>
        <w:rPr>
          <w:color w:val="000000" w:themeColor="text1"/>
          <w:sz w:val="24"/>
          <w:szCs w:val="24"/>
        </w:rPr>
      </w:pPr>
      <w:r>
        <w:rPr>
          <w:color w:val="000000" w:themeColor="text1"/>
          <w:sz w:val="24"/>
          <w:szCs w:val="24"/>
        </w:rPr>
        <w:t>3.   T</w:t>
      </w:r>
      <w:r w:rsidR="007357C4" w:rsidRPr="007357C4">
        <w:rPr>
          <w:color w:val="000000" w:themeColor="text1"/>
          <w:sz w:val="24"/>
          <w:szCs w:val="24"/>
        </w:rPr>
        <w:t>oplamda 0,25 g'dan az bö</w:t>
      </w:r>
      <w:r>
        <w:rPr>
          <w:color w:val="000000" w:themeColor="text1"/>
          <w:sz w:val="24"/>
          <w:szCs w:val="24"/>
        </w:rPr>
        <w:t xml:space="preserve">lünebilir </w:t>
      </w:r>
      <w:proofErr w:type="spellStart"/>
      <w:r>
        <w:rPr>
          <w:color w:val="000000" w:themeColor="text1"/>
          <w:sz w:val="24"/>
          <w:szCs w:val="24"/>
        </w:rPr>
        <w:t>nüklid</w:t>
      </w:r>
      <w:proofErr w:type="spellEnd"/>
      <w:r>
        <w:rPr>
          <w:color w:val="000000" w:themeColor="text1"/>
          <w:sz w:val="24"/>
          <w:szCs w:val="24"/>
        </w:rPr>
        <w:t xml:space="preserve"> içeren malzeme.</w:t>
      </w:r>
    </w:p>
    <w:p w14:paraId="1E638233" w14:textId="77777777" w:rsidR="007357C4" w:rsidRDefault="00B83911" w:rsidP="00AB7583">
      <w:pPr>
        <w:widowControl w:val="0"/>
        <w:tabs>
          <w:tab w:val="left" w:pos="1360"/>
        </w:tabs>
        <w:autoSpaceDE w:val="0"/>
        <w:autoSpaceDN w:val="0"/>
        <w:spacing w:after="0" w:line="242" w:lineRule="auto"/>
        <w:jc w:val="both"/>
        <w:rPr>
          <w:color w:val="000000" w:themeColor="text1"/>
          <w:sz w:val="24"/>
          <w:szCs w:val="24"/>
        </w:rPr>
      </w:pPr>
      <w:r>
        <w:rPr>
          <w:color w:val="000000" w:themeColor="text1"/>
          <w:sz w:val="24"/>
          <w:szCs w:val="24"/>
        </w:rPr>
        <w:t>4.</w:t>
      </w:r>
      <w:r w:rsidR="007357C4" w:rsidRPr="007357C4">
        <w:rPr>
          <w:color w:val="000000" w:themeColor="text1"/>
          <w:sz w:val="24"/>
          <w:szCs w:val="24"/>
        </w:rPr>
        <w:t xml:space="preserve"> </w:t>
      </w:r>
      <w:r>
        <w:rPr>
          <w:color w:val="000000" w:themeColor="text1"/>
          <w:sz w:val="24"/>
          <w:szCs w:val="24"/>
        </w:rPr>
        <w:t xml:space="preserve"> 1, 2 ve/veya </w:t>
      </w:r>
      <w:r w:rsidR="007357C4" w:rsidRPr="007357C4">
        <w:rPr>
          <w:color w:val="000000" w:themeColor="text1"/>
          <w:sz w:val="24"/>
          <w:szCs w:val="24"/>
        </w:rPr>
        <w:t>3'ün her türlü kombinasyonu.</w:t>
      </w:r>
    </w:p>
    <w:p w14:paraId="1F4C73AA" w14:textId="77777777" w:rsidR="0052112D" w:rsidRDefault="0052112D" w:rsidP="00AB7583">
      <w:pPr>
        <w:widowControl w:val="0"/>
        <w:tabs>
          <w:tab w:val="left" w:pos="1360"/>
        </w:tabs>
        <w:autoSpaceDE w:val="0"/>
        <w:autoSpaceDN w:val="0"/>
        <w:spacing w:after="0" w:line="242" w:lineRule="auto"/>
        <w:jc w:val="both"/>
        <w:rPr>
          <w:color w:val="000000" w:themeColor="text1"/>
          <w:sz w:val="24"/>
          <w:szCs w:val="24"/>
        </w:rPr>
      </w:pPr>
    </w:p>
    <w:p w14:paraId="26E51424" w14:textId="0B73736A" w:rsidR="001247BE" w:rsidRPr="00DD61FC" w:rsidRDefault="001247BE" w:rsidP="00AB7583">
      <w:pPr>
        <w:widowControl w:val="0"/>
        <w:tabs>
          <w:tab w:val="left" w:pos="1360"/>
        </w:tabs>
        <w:autoSpaceDE w:val="0"/>
        <w:autoSpaceDN w:val="0"/>
        <w:spacing w:after="0" w:line="242" w:lineRule="auto"/>
        <w:jc w:val="both"/>
        <w:rPr>
          <w:b/>
          <w:color w:val="000000" w:themeColor="text1"/>
          <w:sz w:val="24"/>
        </w:rPr>
      </w:pPr>
      <w:r>
        <w:rPr>
          <w:b/>
          <w:color w:val="000000" w:themeColor="text1"/>
          <w:sz w:val="24"/>
        </w:rPr>
        <w:t xml:space="preserve">-Sınıf </w:t>
      </w:r>
      <w:proofErr w:type="gramStart"/>
      <w:r>
        <w:rPr>
          <w:b/>
          <w:color w:val="000000" w:themeColor="text1"/>
          <w:sz w:val="24"/>
        </w:rPr>
        <w:t>8</w:t>
      </w:r>
      <w:r w:rsidRPr="00DD61FC">
        <w:rPr>
          <w:b/>
          <w:color w:val="000000" w:themeColor="text1"/>
          <w:sz w:val="24"/>
        </w:rPr>
        <w:t xml:space="preserve"> </w:t>
      </w:r>
      <w:r>
        <w:rPr>
          <w:b/>
          <w:color w:val="000000" w:themeColor="text1"/>
          <w:sz w:val="24"/>
        </w:rPr>
        <w:t>-</w:t>
      </w:r>
      <w:proofErr w:type="gramEnd"/>
      <w:r w:rsidRPr="00DD61FC">
        <w:rPr>
          <w:b/>
          <w:color w:val="000000" w:themeColor="text1"/>
          <w:sz w:val="24"/>
        </w:rPr>
        <w:t xml:space="preserve"> </w:t>
      </w:r>
      <w:r>
        <w:rPr>
          <w:b/>
          <w:color w:val="000000" w:themeColor="text1"/>
          <w:sz w:val="24"/>
        </w:rPr>
        <w:t>Aşındırıcı Maddeler</w:t>
      </w:r>
    </w:p>
    <w:p w14:paraId="3D428158" w14:textId="77777777" w:rsidR="00511234" w:rsidRPr="00EC3EB9" w:rsidRDefault="00511234" w:rsidP="00AB7583">
      <w:pPr>
        <w:widowControl w:val="0"/>
        <w:tabs>
          <w:tab w:val="left" w:pos="1360"/>
        </w:tabs>
        <w:autoSpaceDE w:val="0"/>
        <w:autoSpaceDN w:val="0"/>
        <w:spacing w:after="0" w:line="242" w:lineRule="auto"/>
        <w:jc w:val="both"/>
        <w:rPr>
          <w:b/>
          <w:color w:val="000000" w:themeColor="text1"/>
          <w:sz w:val="24"/>
        </w:rPr>
      </w:pPr>
      <w:r w:rsidRPr="00EC3EB9">
        <w:rPr>
          <w:b/>
          <w:color w:val="000000" w:themeColor="text1"/>
          <w:sz w:val="24"/>
        </w:rPr>
        <w:t>Tanımlar:</w:t>
      </w:r>
    </w:p>
    <w:p w14:paraId="3B68E5C2" w14:textId="77777777" w:rsidR="00511234" w:rsidRPr="00511234" w:rsidRDefault="00511234" w:rsidP="00AB7583">
      <w:pPr>
        <w:widowControl w:val="0"/>
        <w:tabs>
          <w:tab w:val="left" w:pos="1360"/>
        </w:tabs>
        <w:autoSpaceDE w:val="0"/>
        <w:autoSpaceDN w:val="0"/>
        <w:spacing w:after="0" w:line="242" w:lineRule="auto"/>
        <w:jc w:val="both"/>
        <w:rPr>
          <w:color w:val="000000" w:themeColor="text1"/>
          <w:sz w:val="24"/>
          <w:szCs w:val="24"/>
        </w:rPr>
      </w:pPr>
      <w:r>
        <w:rPr>
          <w:b/>
          <w:color w:val="000000" w:themeColor="text1"/>
          <w:sz w:val="24"/>
          <w:szCs w:val="24"/>
        </w:rPr>
        <w:t>Sınıf 8</w:t>
      </w:r>
      <w:r w:rsidRPr="00EC3EB9">
        <w:rPr>
          <w:b/>
          <w:color w:val="000000" w:themeColor="text1"/>
          <w:sz w:val="24"/>
          <w:szCs w:val="24"/>
        </w:rPr>
        <w:t>;</w:t>
      </w:r>
      <w:r w:rsidRPr="00EC3EB9">
        <w:rPr>
          <w:color w:val="000000" w:themeColor="text1"/>
          <w:sz w:val="24"/>
          <w:szCs w:val="24"/>
        </w:rPr>
        <w:t xml:space="preserve"> </w:t>
      </w:r>
      <w:r w:rsidRPr="00511234">
        <w:rPr>
          <w:color w:val="000000" w:themeColor="text1"/>
          <w:sz w:val="24"/>
          <w:szCs w:val="24"/>
        </w:rPr>
        <w:t>canlı dokuyla temas ettiğinde kimyasal tepkimeyle ciddi zarar veren veya</w:t>
      </w:r>
    </w:p>
    <w:p w14:paraId="4C8C4047" w14:textId="6F8BB356" w:rsidR="008D1A0F" w:rsidRDefault="00511234" w:rsidP="00AB7583">
      <w:pPr>
        <w:widowControl w:val="0"/>
        <w:tabs>
          <w:tab w:val="left" w:pos="1360"/>
        </w:tabs>
        <w:autoSpaceDE w:val="0"/>
        <w:autoSpaceDN w:val="0"/>
        <w:spacing w:after="0" w:line="242" w:lineRule="auto"/>
        <w:jc w:val="both"/>
        <w:rPr>
          <w:color w:val="000000" w:themeColor="text1"/>
          <w:sz w:val="24"/>
          <w:szCs w:val="24"/>
        </w:rPr>
      </w:pPr>
      <w:proofErr w:type="gramStart"/>
      <w:r w:rsidRPr="00511234">
        <w:rPr>
          <w:color w:val="000000" w:themeColor="text1"/>
          <w:sz w:val="24"/>
          <w:szCs w:val="24"/>
        </w:rPr>
        <w:t>sızdırma</w:t>
      </w:r>
      <w:proofErr w:type="gramEnd"/>
      <w:r w:rsidRPr="00511234">
        <w:rPr>
          <w:color w:val="000000" w:themeColor="text1"/>
          <w:sz w:val="24"/>
          <w:szCs w:val="24"/>
        </w:rPr>
        <w:t xml:space="preserve"> hâlinde diğer nesnelere veya taşıma aracına malzeme olarak zarar veren, hatta imha eden maddeler</w:t>
      </w:r>
      <w:r>
        <w:rPr>
          <w:color w:val="000000" w:themeColor="text1"/>
          <w:sz w:val="24"/>
          <w:szCs w:val="24"/>
        </w:rPr>
        <w:t xml:space="preserve"> </w:t>
      </w:r>
      <w:r w:rsidRPr="00511234">
        <w:rPr>
          <w:color w:val="000000" w:themeColor="text1"/>
          <w:sz w:val="24"/>
          <w:szCs w:val="24"/>
        </w:rPr>
        <w:t>anlamına gelir.</w:t>
      </w:r>
    </w:p>
    <w:p w14:paraId="35FC12CE" w14:textId="77777777" w:rsidR="00511234" w:rsidRPr="00511234" w:rsidRDefault="00511234" w:rsidP="00AB7583">
      <w:pPr>
        <w:widowControl w:val="0"/>
        <w:tabs>
          <w:tab w:val="left" w:pos="1360"/>
        </w:tabs>
        <w:autoSpaceDE w:val="0"/>
        <w:autoSpaceDN w:val="0"/>
        <w:spacing w:after="0" w:line="242" w:lineRule="auto"/>
        <w:jc w:val="both"/>
        <w:rPr>
          <w:color w:val="000000" w:themeColor="text1"/>
          <w:sz w:val="24"/>
          <w:szCs w:val="24"/>
        </w:rPr>
      </w:pPr>
      <w:r w:rsidRPr="00511234">
        <w:rPr>
          <w:color w:val="000000" w:themeColor="text1"/>
          <w:sz w:val="24"/>
          <w:szCs w:val="24"/>
        </w:rPr>
        <w:t xml:space="preserve">Birçok madde, burun ve gözler için tahriş edici buhar yayacak kadar uçucudur. </w:t>
      </w:r>
    </w:p>
    <w:p w14:paraId="226A3F88" w14:textId="77777777" w:rsidR="00511234" w:rsidRPr="00511234" w:rsidRDefault="00511234" w:rsidP="00AB7583">
      <w:pPr>
        <w:widowControl w:val="0"/>
        <w:tabs>
          <w:tab w:val="left" w:pos="1360"/>
        </w:tabs>
        <w:autoSpaceDE w:val="0"/>
        <w:autoSpaceDN w:val="0"/>
        <w:spacing w:after="0" w:line="242" w:lineRule="auto"/>
        <w:jc w:val="both"/>
        <w:rPr>
          <w:color w:val="000000" w:themeColor="text1"/>
          <w:sz w:val="24"/>
          <w:szCs w:val="24"/>
        </w:rPr>
      </w:pPr>
      <w:r w:rsidRPr="00511234">
        <w:rPr>
          <w:color w:val="000000" w:themeColor="text1"/>
          <w:sz w:val="24"/>
          <w:szCs w:val="24"/>
        </w:rPr>
        <w:t xml:space="preserve">Bazı maddeler çok yüksek sıcaklıklarda </w:t>
      </w:r>
      <w:proofErr w:type="spellStart"/>
      <w:r w:rsidRPr="00511234">
        <w:rPr>
          <w:color w:val="000000" w:themeColor="text1"/>
          <w:sz w:val="24"/>
          <w:szCs w:val="24"/>
        </w:rPr>
        <w:t>bozunu</w:t>
      </w:r>
      <w:r>
        <w:rPr>
          <w:color w:val="000000" w:themeColor="text1"/>
          <w:sz w:val="24"/>
          <w:szCs w:val="24"/>
        </w:rPr>
        <w:t>rken</w:t>
      </w:r>
      <w:proofErr w:type="spellEnd"/>
      <w:r>
        <w:rPr>
          <w:color w:val="000000" w:themeColor="text1"/>
          <w:sz w:val="24"/>
          <w:szCs w:val="24"/>
        </w:rPr>
        <w:t xml:space="preserve"> zehirli gazlar çıkarabilir</w:t>
      </w:r>
      <w:r w:rsidRPr="00511234">
        <w:rPr>
          <w:color w:val="000000" w:themeColor="text1"/>
          <w:sz w:val="24"/>
          <w:szCs w:val="24"/>
        </w:rPr>
        <w:t>.</w:t>
      </w:r>
    </w:p>
    <w:p w14:paraId="6113FDF3" w14:textId="77777777" w:rsidR="00511234" w:rsidRPr="00511234" w:rsidRDefault="00511234" w:rsidP="00AB7583">
      <w:pPr>
        <w:widowControl w:val="0"/>
        <w:tabs>
          <w:tab w:val="left" w:pos="1360"/>
        </w:tabs>
        <w:autoSpaceDE w:val="0"/>
        <w:autoSpaceDN w:val="0"/>
        <w:spacing w:after="0" w:line="242" w:lineRule="auto"/>
        <w:jc w:val="both"/>
        <w:rPr>
          <w:color w:val="000000" w:themeColor="text1"/>
          <w:sz w:val="24"/>
          <w:szCs w:val="24"/>
        </w:rPr>
      </w:pPr>
      <w:r w:rsidRPr="00511234">
        <w:rPr>
          <w:color w:val="000000" w:themeColor="text1"/>
          <w:sz w:val="24"/>
          <w:szCs w:val="24"/>
        </w:rPr>
        <w:t>Deri veya mukoza zarları ile temas hâlinde doğrudan hasar verici bir etkiye ilaveten bu sınıftaki bazı maddeler</w:t>
      </w:r>
      <w:r>
        <w:rPr>
          <w:color w:val="000000" w:themeColor="text1"/>
          <w:sz w:val="24"/>
          <w:szCs w:val="24"/>
        </w:rPr>
        <w:t xml:space="preserve"> </w:t>
      </w:r>
      <w:r w:rsidRPr="00511234">
        <w:rPr>
          <w:color w:val="000000" w:themeColor="text1"/>
          <w:sz w:val="24"/>
          <w:szCs w:val="24"/>
        </w:rPr>
        <w:t>zehirli veya zararlıdır. Yutulurlar veya buharları solunursa zehirlenme oluşabilir; bazıları derinin içine de geçebilir.</w:t>
      </w:r>
    </w:p>
    <w:p w14:paraId="5702404C" w14:textId="77777777" w:rsidR="001247BE" w:rsidRDefault="001247BE" w:rsidP="00AB7583">
      <w:pPr>
        <w:widowControl w:val="0"/>
        <w:tabs>
          <w:tab w:val="left" w:pos="1360"/>
        </w:tabs>
        <w:autoSpaceDE w:val="0"/>
        <w:autoSpaceDN w:val="0"/>
        <w:spacing w:after="0" w:line="242" w:lineRule="auto"/>
        <w:jc w:val="both"/>
        <w:rPr>
          <w:color w:val="000000" w:themeColor="text1"/>
          <w:sz w:val="24"/>
          <w:szCs w:val="24"/>
        </w:rPr>
      </w:pPr>
    </w:p>
    <w:p w14:paraId="0C698877" w14:textId="77777777" w:rsidR="00511234" w:rsidRPr="00511234" w:rsidRDefault="00511234" w:rsidP="00AB7583">
      <w:pPr>
        <w:widowControl w:val="0"/>
        <w:tabs>
          <w:tab w:val="left" w:pos="1360"/>
        </w:tabs>
        <w:autoSpaceDE w:val="0"/>
        <w:autoSpaceDN w:val="0"/>
        <w:spacing w:after="0" w:line="242" w:lineRule="auto"/>
        <w:jc w:val="both"/>
        <w:rPr>
          <w:color w:val="000000" w:themeColor="text1"/>
          <w:sz w:val="24"/>
          <w:szCs w:val="24"/>
        </w:rPr>
      </w:pPr>
      <w:r w:rsidRPr="00511234">
        <w:rPr>
          <w:color w:val="000000" w:themeColor="text1"/>
          <w:sz w:val="24"/>
          <w:szCs w:val="24"/>
        </w:rPr>
        <w:t>Bu sınıftaki bütün maddelerin metal veya tekstil ürünleri üzerinde az veya çok yok edici etkileri vardır.</w:t>
      </w:r>
    </w:p>
    <w:p w14:paraId="47A50370" w14:textId="77777777" w:rsidR="00511234" w:rsidRPr="00511234" w:rsidRDefault="00511234" w:rsidP="00AB7583">
      <w:pPr>
        <w:widowControl w:val="0"/>
        <w:tabs>
          <w:tab w:val="left" w:pos="1360"/>
        </w:tabs>
        <w:autoSpaceDE w:val="0"/>
        <w:autoSpaceDN w:val="0"/>
        <w:spacing w:after="0" w:line="242" w:lineRule="auto"/>
        <w:jc w:val="both"/>
        <w:rPr>
          <w:color w:val="000000" w:themeColor="text1"/>
          <w:sz w:val="24"/>
          <w:szCs w:val="24"/>
        </w:rPr>
      </w:pPr>
      <w:r w:rsidRPr="00511234">
        <w:rPr>
          <w:color w:val="000000" w:themeColor="text1"/>
          <w:sz w:val="24"/>
          <w:szCs w:val="24"/>
        </w:rPr>
        <w:t>“Alüminyum, çinko ve teneke için aşındırıcı” terimi demir ya da çeliğin bu maddeye temastan etkilenmediği</w:t>
      </w:r>
      <w:r>
        <w:rPr>
          <w:color w:val="000000" w:themeColor="text1"/>
          <w:sz w:val="24"/>
          <w:szCs w:val="24"/>
        </w:rPr>
        <w:t xml:space="preserve"> </w:t>
      </w:r>
      <w:r w:rsidRPr="00511234">
        <w:rPr>
          <w:color w:val="000000" w:themeColor="text1"/>
          <w:sz w:val="24"/>
          <w:szCs w:val="24"/>
        </w:rPr>
        <w:t>anlamına gelir.</w:t>
      </w:r>
    </w:p>
    <w:p w14:paraId="2081C119" w14:textId="77777777" w:rsidR="00511234" w:rsidRDefault="00511234" w:rsidP="00AB7583">
      <w:pPr>
        <w:widowControl w:val="0"/>
        <w:tabs>
          <w:tab w:val="left" w:pos="1360"/>
        </w:tabs>
        <w:autoSpaceDE w:val="0"/>
        <w:autoSpaceDN w:val="0"/>
        <w:spacing w:after="0" w:line="242" w:lineRule="auto"/>
        <w:jc w:val="both"/>
        <w:rPr>
          <w:color w:val="000000" w:themeColor="text1"/>
          <w:sz w:val="24"/>
          <w:szCs w:val="24"/>
        </w:rPr>
      </w:pPr>
      <w:r w:rsidRPr="00511234">
        <w:rPr>
          <w:color w:val="000000" w:themeColor="text1"/>
          <w:sz w:val="24"/>
          <w:szCs w:val="24"/>
        </w:rPr>
        <w:t>Bu Sınıftaki bazı maddeler camı, toprak kapları ve diğer silisyu</w:t>
      </w:r>
      <w:r>
        <w:rPr>
          <w:color w:val="000000" w:themeColor="text1"/>
          <w:sz w:val="24"/>
          <w:szCs w:val="24"/>
        </w:rPr>
        <w:t xml:space="preserve">mlu maddeleri aşındırabilirler. </w:t>
      </w:r>
      <w:r w:rsidRPr="00511234">
        <w:rPr>
          <w:color w:val="000000" w:themeColor="text1"/>
          <w:sz w:val="24"/>
          <w:szCs w:val="24"/>
        </w:rPr>
        <w:t>Bu sınıftaki birçok madde, sadece su veya havadaki nemle tepkimeye gird</w:t>
      </w:r>
      <w:r>
        <w:rPr>
          <w:color w:val="000000" w:themeColor="text1"/>
          <w:sz w:val="24"/>
          <w:szCs w:val="24"/>
        </w:rPr>
        <w:t xml:space="preserve">iklerinde aşındırıcı hâle gelir. </w:t>
      </w:r>
      <w:r w:rsidRPr="00511234">
        <w:rPr>
          <w:color w:val="000000" w:themeColor="text1"/>
          <w:sz w:val="24"/>
          <w:szCs w:val="24"/>
        </w:rPr>
        <w:t>Suyun birçok maddeler ile</w:t>
      </w:r>
      <w:r>
        <w:rPr>
          <w:color w:val="000000" w:themeColor="text1"/>
          <w:sz w:val="24"/>
          <w:szCs w:val="24"/>
        </w:rPr>
        <w:t xml:space="preserve"> </w:t>
      </w:r>
      <w:r w:rsidRPr="00511234">
        <w:rPr>
          <w:color w:val="000000" w:themeColor="text1"/>
          <w:sz w:val="24"/>
          <w:szCs w:val="24"/>
        </w:rPr>
        <w:t>tepkimesine, aşındırıcı ve tahriş edici gazların oluşumu eşlik eder. Bu tip gazlar havada genellikle duman şeklinde</w:t>
      </w:r>
      <w:r>
        <w:rPr>
          <w:color w:val="000000" w:themeColor="text1"/>
          <w:sz w:val="24"/>
          <w:szCs w:val="24"/>
        </w:rPr>
        <w:t xml:space="preserve"> </w:t>
      </w:r>
      <w:r w:rsidRPr="00511234">
        <w:rPr>
          <w:color w:val="000000" w:themeColor="text1"/>
          <w:sz w:val="24"/>
          <w:szCs w:val="24"/>
        </w:rPr>
        <w:t>görünürler.</w:t>
      </w:r>
    </w:p>
    <w:p w14:paraId="74DB2EE9" w14:textId="77777777" w:rsidR="005E15C5" w:rsidRPr="00511234" w:rsidRDefault="005E15C5" w:rsidP="00AB7583">
      <w:pPr>
        <w:widowControl w:val="0"/>
        <w:tabs>
          <w:tab w:val="left" w:pos="1360"/>
        </w:tabs>
        <w:autoSpaceDE w:val="0"/>
        <w:autoSpaceDN w:val="0"/>
        <w:spacing w:after="0" w:line="242" w:lineRule="auto"/>
        <w:jc w:val="both"/>
        <w:rPr>
          <w:color w:val="000000" w:themeColor="text1"/>
          <w:sz w:val="24"/>
          <w:szCs w:val="24"/>
        </w:rPr>
      </w:pPr>
    </w:p>
    <w:p w14:paraId="15B70F2F" w14:textId="112A9433" w:rsidR="00534179" w:rsidRPr="00DD61FC" w:rsidRDefault="00534179" w:rsidP="00AB7583">
      <w:pPr>
        <w:widowControl w:val="0"/>
        <w:tabs>
          <w:tab w:val="left" w:pos="1360"/>
        </w:tabs>
        <w:autoSpaceDE w:val="0"/>
        <w:autoSpaceDN w:val="0"/>
        <w:spacing w:after="0" w:line="242" w:lineRule="auto"/>
        <w:jc w:val="both"/>
        <w:rPr>
          <w:b/>
          <w:color w:val="000000" w:themeColor="text1"/>
          <w:sz w:val="24"/>
        </w:rPr>
      </w:pPr>
      <w:r>
        <w:rPr>
          <w:b/>
          <w:color w:val="000000" w:themeColor="text1"/>
          <w:sz w:val="24"/>
        </w:rPr>
        <w:t xml:space="preserve">-Sınıf </w:t>
      </w:r>
      <w:proofErr w:type="gramStart"/>
      <w:r>
        <w:rPr>
          <w:b/>
          <w:color w:val="000000" w:themeColor="text1"/>
          <w:sz w:val="24"/>
        </w:rPr>
        <w:t>9</w:t>
      </w:r>
      <w:r w:rsidRPr="00DD61FC">
        <w:rPr>
          <w:b/>
          <w:color w:val="000000" w:themeColor="text1"/>
          <w:sz w:val="24"/>
        </w:rPr>
        <w:t xml:space="preserve"> </w:t>
      </w:r>
      <w:r>
        <w:rPr>
          <w:b/>
          <w:color w:val="000000" w:themeColor="text1"/>
          <w:sz w:val="24"/>
        </w:rPr>
        <w:t>-</w:t>
      </w:r>
      <w:proofErr w:type="gramEnd"/>
      <w:r w:rsidRPr="00DD61FC">
        <w:rPr>
          <w:b/>
          <w:color w:val="000000" w:themeColor="text1"/>
          <w:sz w:val="24"/>
        </w:rPr>
        <w:t xml:space="preserve"> </w:t>
      </w:r>
      <w:r w:rsidR="003067E3">
        <w:rPr>
          <w:b/>
          <w:color w:val="000000" w:themeColor="text1"/>
          <w:sz w:val="24"/>
        </w:rPr>
        <w:t>Muhtelif</w:t>
      </w:r>
      <w:r w:rsidR="00BA571F">
        <w:rPr>
          <w:b/>
          <w:color w:val="000000" w:themeColor="text1"/>
          <w:sz w:val="24"/>
        </w:rPr>
        <w:t xml:space="preserve"> Mallar ve Nesneler ve Çevreye Zararlı Maddeler</w:t>
      </w:r>
    </w:p>
    <w:p w14:paraId="2ACE408A" w14:textId="77777777" w:rsidR="00534179" w:rsidRPr="00EC3EB9" w:rsidRDefault="00534179" w:rsidP="00AB7583">
      <w:pPr>
        <w:widowControl w:val="0"/>
        <w:tabs>
          <w:tab w:val="left" w:pos="1360"/>
        </w:tabs>
        <w:autoSpaceDE w:val="0"/>
        <w:autoSpaceDN w:val="0"/>
        <w:spacing w:after="0" w:line="242" w:lineRule="auto"/>
        <w:jc w:val="both"/>
        <w:rPr>
          <w:b/>
          <w:color w:val="000000" w:themeColor="text1"/>
          <w:sz w:val="24"/>
        </w:rPr>
      </w:pPr>
      <w:r w:rsidRPr="00EC3EB9">
        <w:rPr>
          <w:b/>
          <w:color w:val="000000" w:themeColor="text1"/>
          <w:sz w:val="24"/>
        </w:rPr>
        <w:t>Tanımlar:</w:t>
      </w:r>
    </w:p>
    <w:p w14:paraId="458EA608" w14:textId="55377263" w:rsidR="00BA571F" w:rsidRDefault="00BA571F" w:rsidP="00AB7583">
      <w:pPr>
        <w:widowControl w:val="0"/>
        <w:tabs>
          <w:tab w:val="left" w:pos="1360"/>
        </w:tabs>
        <w:autoSpaceDE w:val="0"/>
        <w:autoSpaceDN w:val="0"/>
        <w:spacing w:after="0" w:line="242" w:lineRule="auto"/>
        <w:jc w:val="both"/>
        <w:rPr>
          <w:color w:val="000000" w:themeColor="text1"/>
          <w:sz w:val="24"/>
          <w:szCs w:val="24"/>
        </w:rPr>
      </w:pPr>
      <w:r>
        <w:rPr>
          <w:b/>
          <w:color w:val="000000" w:themeColor="text1"/>
          <w:sz w:val="24"/>
          <w:szCs w:val="24"/>
        </w:rPr>
        <w:t>Sınıf 9</w:t>
      </w:r>
      <w:r w:rsidR="00534179" w:rsidRPr="00BA571F">
        <w:rPr>
          <w:b/>
          <w:color w:val="000000" w:themeColor="text1"/>
          <w:sz w:val="24"/>
          <w:szCs w:val="24"/>
        </w:rPr>
        <w:t>;</w:t>
      </w:r>
      <w:r w:rsidR="00534179" w:rsidRPr="00BA571F">
        <w:rPr>
          <w:color w:val="000000" w:themeColor="text1"/>
          <w:sz w:val="24"/>
          <w:szCs w:val="24"/>
        </w:rPr>
        <w:t xml:space="preserve"> </w:t>
      </w:r>
      <w:r w:rsidRPr="00BA571F">
        <w:rPr>
          <w:iCs/>
          <w:color w:val="000000" w:themeColor="text1"/>
          <w:sz w:val="24"/>
          <w:szCs w:val="24"/>
        </w:rPr>
        <w:t>S</w:t>
      </w:r>
      <w:r w:rsidRPr="00BA571F">
        <w:rPr>
          <w:rFonts w:hint="eastAsia"/>
          <w:iCs/>
          <w:color w:val="000000" w:themeColor="text1"/>
          <w:sz w:val="24"/>
          <w:szCs w:val="24"/>
        </w:rPr>
        <w:t>ı</w:t>
      </w:r>
      <w:r w:rsidRPr="00BA571F">
        <w:rPr>
          <w:iCs/>
          <w:color w:val="000000" w:themeColor="text1"/>
          <w:sz w:val="24"/>
          <w:szCs w:val="24"/>
        </w:rPr>
        <w:t>n</w:t>
      </w:r>
      <w:r w:rsidRPr="00BA571F">
        <w:rPr>
          <w:rFonts w:hint="eastAsia"/>
          <w:iCs/>
          <w:color w:val="000000" w:themeColor="text1"/>
          <w:sz w:val="24"/>
          <w:szCs w:val="24"/>
        </w:rPr>
        <w:t>ı</w:t>
      </w:r>
      <w:r w:rsidRPr="00BA571F">
        <w:rPr>
          <w:iCs/>
          <w:color w:val="000000" w:themeColor="text1"/>
          <w:sz w:val="24"/>
          <w:szCs w:val="24"/>
        </w:rPr>
        <w:t>f 9'a ait maddeler ve nesneler (</w:t>
      </w:r>
      <w:r w:rsidRPr="00BA571F">
        <w:rPr>
          <w:rFonts w:hint="eastAsia"/>
          <w:iCs/>
          <w:color w:val="000000" w:themeColor="text1"/>
          <w:sz w:val="24"/>
          <w:szCs w:val="24"/>
        </w:rPr>
        <w:t>ç</w:t>
      </w:r>
      <w:r w:rsidRPr="00BA571F">
        <w:rPr>
          <w:iCs/>
          <w:color w:val="000000" w:themeColor="text1"/>
          <w:sz w:val="24"/>
          <w:szCs w:val="24"/>
        </w:rPr>
        <w:t>e</w:t>
      </w:r>
      <w:r w:rsidRPr="00BA571F">
        <w:rPr>
          <w:rFonts w:hint="eastAsia"/>
          <w:iCs/>
          <w:color w:val="000000" w:themeColor="text1"/>
          <w:sz w:val="24"/>
          <w:szCs w:val="24"/>
        </w:rPr>
        <w:t>ş</w:t>
      </w:r>
      <w:r w:rsidRPr="00BA571F">
        <w:rPr>
          <w:iCs/>
          <w:color w:val="000000" w:themeColor="text1"/>
          <w:sz w:val="24"/>
          <w:szCs w:val="24"/>
        </w:rPr>
        <w:t>itli tehlikeli maddeler ve nesneler)</w:t>
      </w:r>
      <w:r w:rsidRPr="00BA571F">
        <w:rPr>
          <w:color w:val="000000" w:themeColor="text1"/>
          <w:sz w:val="24"/>
          <w:szCs w:val="24"/>
        </w:rPr>
        <w:t>, ta</w:t>
      </w:r>
      <w:r>
        <w:rPr>
          <w:color w:val="000000" w:themeColor="text1"/>
          <w:sz w:val="24"/>
          <w:szCs w:val="24"/>
        </w:rPr>
        <w:t xml:space="preserve">şıma sırasında diğer sınıfların </w:t>
      </w:r>
      <w:r w:rsidRPr="00BA571F">
        <w:rPr>
          <w:color w:val="000000" w:themeColor="text1"/>
          <w:sz w:val="24"/>
          <w:szCs w:val="24"/>
        </w:rPr>
        <w:t>kapsamadığı bir tehlike arz eden maddeler ve kalemlerdir.</w:t>
      </w:r>
    </w:p>
    <w:p w14:paraId="18F332F2" w14:textId="77777777" w:rsidR="005E15C5" w:rsidRPr="00BA571F" w:rsidRDefault="005E15C5" w:rsidP="00AB7583">
      <w:pPr>
        <w:widowControl w:val="0"/>
        <w:tabs>
          <w:tab w:val="left" w:pos="1360"/>
        </w:tabs>
        <w:autoSpaceDE w:val="0"/>
        <w:autoSpaceDN w:val="0"/>
        <w:spacing w:after="0" w:line="242" w:lineRule="auto"/>
        <w:jc w:val="both"/>
        <w:rPr>
          <w:color w:val="000000" w:themeColor="text1"/>
          <w:sz w:val="24"/>
          <w:szCs w:val="24"/>
        </w:rPr>
      </w:pPr>
    </w:p>
    <w:p w14:paraId="49C003E8" w14:textId="619FA1DB" w:rsidR="00BA571F" w:rsidRPr="00BA571F" w:rsidRDefault="00BA571F" w:rsidP="00AB7583">
      <w:pPr>
        <w:widowControl w:val="0"/>
        <w:tabs>
          <w:tab w:val="left" w:pos="1360"/>
        </w:tabs>
        <w:autoSpaceDE w:val="0"/>
        <w:autoSpaceDN w:val="0"/>
        <w:spacing w:after="0" w:line="242" w:lineRule="auto"/>
        <w:jc w:val="both"/>
        <w:rPr>
          <w:color w:val="000000" w:themeColor="text1"/>
          <w:sz w:val="24"/>
          <w:szCs w:val="24"/>
        </w:rPr>
      </w:pPr>
      <w:r w:rsidRPr="00BA571F">
        <w:rPr>
          <w:color w:val="000000" w:themeColor="text1"/>
          <w:sz w:val="24"/>
          <w:szCs w:val="24"/>
        </w:rPr>
        <w:t>Sınıf 9, diğerlerinin yanı sıra şunları kapsamaktadır:</w:t>
      </w:r>
    </w:p>
    <w:p w14:paraId="6662BF9C" w14:textId="45B10D21" w:rsidR="00BA571F" w:rsidRPr="00BA571F" w:rsidRDefault="00BA571F" w:rsidP="00AB7583">
      <w:pPr>
        <w:widowControl w:val="0"/>
        <w:tabs>
          <w:tab w:val="left" w:pos="1360"/>
        </w:tabs>
        <w:autoSpaceDE w:val="0"/>
        <w:autoSpaceDN w:val="0"/>
        <w:spacing w:after="0" w:line="242" w:lineRule="auto"/>
        <w:jc w:val="both"/>
        <w:rPr>
          <w:color w:val="000000" w:themeColor="text1"/>
          <w:sz w:val="24"/>
          <w:szCs w:val="24"/>
        </w:rPr>
      </w:pPr>
      <w:r>
        <w:rPr>
          <w:color w:val="000000" w:themeColor="text1"/>
          <w:sz w:val="24"/>
          <w:szCs w:val="24"/>
        </w:rPr>
        <w:t>1.</w:t>
      </w:r>
      <w:r w:rsidRPr="00BA571F">
        <w:rPr>
          <w:color w:val="000000" w:themeColor="text1"/>
          <w:sz w:val="24"/>
          <w:szCs w:val="24"/>
        </w:rPr>
        <w:t xml:space="preserve"> diğer sınıfların kapsamadığı ve deneyimlerin, değiştirildiği şekliyle SOLAS, kısım VII, bölüm A hükümlerinin</w:t>
      </w:r>
      <w:r>
        <w:rPr>
          <w:color w:val="000000" w:themeColor="text1"/>
          <w:sz w:val="24"/>
          <w:szCs w:val="24"/>
        </w:rPr>
        <w:t xml:space="preserve"> </w:t>
      </w:r>
      <w:r w:rsidRPr="00BA571F">
        <w:rPr>
          <w:color w:val="000000" w:themeColor="text1"/>
          <w:sz w:val="24"/>
          <w:szCs w:val="24"/>
        </w:rPr>
        <w:t>uygulanacağı tehlikeli karakterde olduğunu gösterdiği veya gösterebileceği maddeler ve nesneler.</w:t>
      </w:r>
    </w:p>
    <w:p w14:paraId="755DA5D3" w14:textId="728862CD" w:rsidR="001247BE" w:rsidRDefault="00BA571F" w:rsidP="00AB7583">
      <w:pPr>
        <w:widowControl w:val="0"/>
        <w:tabs>
          <w:tab w:val="left" w:pos="1360"/>
        </w:tabs>
        <w:autoSpaceDE w:val="0"/>
        <w:autoSpaceDN w:val="0"/>
        <w:spacing w:after="0" w:line="242" w:lineRule="auto"/>
        <w:jc w:val="both"/>
        <w:rPr>
          <w:color w:val="000000" w:themeColor="text1"/>
          <w:sz w:val="24"/>
          <w:szCs w:val="24"/>
        </w:rPr>
      </w:pPr>
      <w:r>
        <w:rPr>
          <w:color w:val="000000" w:themeColor="text1"/>
          <w:sz w:val="24"/>
          <w:szCs w:val="24"/>
        </w:rPr>
        <w:t>2.</w:t>
      </w:r>
      <w:r w:rsidRPr="00BA571F">
        <w:rPr>
          <w:color w:val="000000" w:themeColor="text1"/>
          <w:sz w:val="24"/>
          <w:szCs w:val="24"/>
        </w:rPr>
        <w:t xml:space="preserve"> yukarıdaki belirtilen Sözleşme, kısım VII, bölüm A hükümlerine tabi olmayan, ancak değiştirildiği şekliyle</w:t>
      </w:r>
      <w:r>
        <w:rPr>
          <w:color w:val="000000" w:themeColor="text1"/>
          <w:sz w:val="24"/>
          <w:szCs w:val="24"/>
        </w:rPr>
        <w:t xml:space="preserve"> </w:t>
      </w:r>
      <w:r w:rsidRPr="00BA571F">
        <w:rPr>
          <w:color w:val="000000" w:themeColor="text1"/>
          <w:sz w:val="24"/>
          <w:szCs w:val="24"/>
        </w:rPr>
        <w:t>MARPOL, Ek III hükümlerinin uygulanacağı maddeler.</w:t>
      </w:r>
    </w:p>
    <w:p w14:paraId="55163945" w14:textId="77777777" w:rsidR="008D1A0F" w:rsidRDefault="008D1A0F" w:rsidP="00AB7583">
      <w:pPr>
        <w:widowControl w:val="0"/>
        <w:tabs>
          <w:tab w:val="left" w:pos="1360"/>
        </w:tabs>
        <w:autoSpaceDE w:val="0"/>
        <w:autoSpaceDN w:val="0"/>
        <w:spacing w:after="0" w:line="242" w:lineRule="auto"/>
        <w:jc w:val="both"/>
        <w:rPr>
          <w:rFonts w:asciiTheme="minorHAnsi" w:hAnsiTheme="minorHAnsi" w:cstheme="minorHAnsi"/>
          <w:b/>
          <w:sz w:val="26"/>
          <w:szCs w:val="26"/>
        </w:rPr>
      </w:pPr>
    </w:p>
    <w:p w14:paraId="709CB88B" w14:textId="509FEAC6" w:rsidR="00D4387F" w:rsidRDefault="00D4387F" w:rsidP="00AB7583">
      <w:pPr>
        <w:widowControl w:val="0"/>
        <w:tabs>
          <w:tab w:val="left" w:pos="1360"/>
        </w:tabs>
        <w:autoSpaceDE w:val="0"/>
        <w:autoSpaceDN w:val="0"/>
        <w:spacing w:after="0" w:line="242" w:lineRule="auto"/>
        <w:jc w:val="both"/>
        <w:rPr>
          <w:rFonts w:asciiTheme="minorHAnsi" w:hAnsiTheme="minorHAnsi" w:cstheme="minorHAnsi"/>
          <w:b/>
          <w:sz w:val="26"/>
          <w:szCs w:val="26"/>
        </w:rPr>
      </w:pPr>
      <w:r>
        <w:rPr>
          <w:rFonts w:asciiTheme="minorHAnsi" w:hAnsiTheme="minorHAnsi" w:cstheme="minorHAnsi"/>
          <w:b/>
          <w:sz w:val="26"/>
          <w:szCs w:val="26"/>
        </w:rPr>
        <w:t>4.2</w:t>
      </w:r>
      <w:r w:rsidRPr="003B3C22">
        <w:rPr>
          <w:rFonts w:asciiTheme="minorHAnsi" w:hAnsiTheme="minorHAnsi" w:cstheme="minorHAnsi"/>
          <w:b/>
          <w:sz w:val="26"/>
          <w:szCs w:val="26"/>
        </w:rPr>
        <w:t>.</w:t>
      </w:r>
      <w:r w:rsidRPr="00582B9A">
        <w:t xml:space="preserve"> </w:t>
      </w:r>
      <w:r>
        <w:rPr>
          <w:rFonts w:asciiTheme="minorHAnsi" w:hAnsiTheme="minorHAnsi" w:cstheme="minorHAnsi"/>
          <w:b/>
          <w:sz w:val="26"/>
          <w:szCs w:val="26"/>
        </w:rPr>
        <w:t>TEHLİKELİ MADDELERİN PAKETLERİ ve AMBALAJLAR</w:t>
      </w:r>
      <w:r w:rsidR="004E1E23">
        <w:rPr>
          <w:rFonts w:asciiTheme="minorHAnsi" w:hAnsiTheme="minorHAnsi" w:cstheme="minorHAnsi"/>
          <w:b/>
          <w:sz w:val="26"/>
          <w:szCs w:val="26"/>
        </w:rPr>
        <w:t>I</w:t>
      </w:r>
    </w:p>
    <w:p w14:paraId="4760B251" w14:textId="3E1D704D" w:rsidR="00D4387F" w:rsidRDefault="00D4387F" w:rsidP="00AB7583">
      <w:pPr>
        <w:widowControl w:val="0"/>
        <w:tabs>
          <w:tab w:val="left" w:pos="1360"/>
        </w:tabs>
        <w:autoSpaceDE w:val="0"/>
        <w:autoSpaceDN w:val="0"/>
        <w:spacing w:after="0" w:line="242" w:lineRule="auto"/>
        <w:jc w:val="both"/>
        <w:rPr>
          <w:rFonts w:asciiTheme="minorHAnsi" w:hAnsiTheme="minorHAnsi" w:cstheme="minorHAnsi"/>
          <w:sz w:val="24"/>
          <w:szCs w:val="24"/>
        </w:rPr>
      </w:pPr>
      <w:r w:rsidRPr="00D4387F">
        <w:rPr>
          <w:rFonts w:asciiTheme="minorHAnsi" w:hAnsiTheme="minorHAnsi" w:cstheme="minorHAnsi"/>
          <w:sz w:val="24"/>
          <w:szCs w:val="24"/>
        </w:rPr>
        <w:t xml:space="preserve">Ürünlerin üzerindeki işaretler, etiketler ve/veya </w:t>
      </w:r>
      <w:proofErr w:type="spellStart"/>
      <w:r w:rsidRPr="00D4387F">
        <w:rPr>
          <w:rFonts w:asciiTheme="minorHAnsi" w:hAnsiTheme="minorHAnsi" w:cstheme="minorHAnsi"/>
          <w:sz w:val="24"/>
          <w:szCs w:val="24"/>
        </w:rPr>
        <w:t>plakartlar</w:t>
      </w:r>
      <w:proofErr w:type="spellEnd"/>
      <w:r w:rsidRPr="00D4387F">
        <w:rPr>
          <w:rFonts w:asciiTheme="minorHAnsi" w:hAnsiTheme="minorHAnsi" w:cstheme="minorHAnsi"/>
          <w:sz w:val="24"/>
          <w:szCs w:val="24"/>
        </w:rPr>
        <w:t xml:space="preserve"> kullanıcıya yönelik tüm iletişim kanallarıdır.</w:t>
      </w:r>
    </w:p>
    <w:p w14:paraId="63A5B726" w14:textId="21FE9E8D" w:rsidR="00D4387F" w:rsidRDefault="00D4387F" w:rsidP="00AB7583">
      <w:pPr>
        <w:widowControl w:val="0"/>
        <w:tabs>
          <w:tab w:val="left" w:pos="1360"/>
        </w:tabs>
        <w:autoSpaceDE w:val="0"/>
        <w:autoSpaceDN w:val="0"/>
        <w:spacing w:after="0" w:line="242" w:lineRule="auto"/>
        <w:jc w:val="both"/>
        <w:rPr>
          <w:rFonts w:asciiTheme="minorHAnsi" w:hAnsiTheme="minorHAnsi" w:cstheme="minorHAnsi"/>
          <w:sz w:val="24"/>
          <w:szCs w:val="24"/>
        </w:rPr>
      </w:pPr>
      <w:r w:rsidRPr="00D4387F">
        <w:rPr>
          <w:rFonts w:asciiTheme="minorHAnsi" w:hAnsiTheme="minorHAnsi" w:cstheme="minorHAnsi"/>
          <w:sz w:val="24"/>
          <w:szCs w:val="24"/>
        </w:rPr>
        <w:t>Bu ileti</w:t>
      </w:r>
      <w:r>
        <w:rPr>
          <w:rFonts w:asciiTheme="minorHAnsi" w:hAnsiTheme="minorHAnsi" w:cstheme="minorHAnsi"/>
          <w:sz w:val="24"/>
          <w:szCs w:val="24"/>
        </w:rPr>
        <w:t>şim kanalları, kullanıcıya sevki</w:t>
      </w:r>
      <w:r w:rsidRPr="00D4387F">
        <w:rPr>
          <w:rFonts w:asciiTheme="minorHAnsi" w:hAnsiTheme="minorHAnsi" w:cstheme="minorHAnsi"/>
          <w:sz w:val="24"/>
          <w:szCs w:val="24"/>
        </w:rPr>
        <w:t xml:space="preserve">yat veya ürün özelliklerini anlatır. IMDG Kodu sevkiyatların yetkilendirilmesinin yanı sıra ön bildirim, işaretlemeler, etiketler ve belgelere (manueller, elektronik bilgi işlem veya elektronik bilgi değişim teknikleri ve </w:t>
      </w:r>
      <w:proofErr w:type="spellStart"/>
      <w:r w:rsidRPr="00D4387F">
        <w:rPr>
          <w:rFonts w:asciiTheme="minorHAnsi" w:hAnsiTheme="minorHAnsi" w:cstheme="minorHAnsi"/>
          <w:sz w:val="24"/>
          <w:szCs w:val="24"/>
        </w:rPr>
        <w:t>plakart</w:t>
      </w:r>
      <w:proofErr w:type="spellEnd"/>
      <w:r w:rsidRPr="00D4387F">
        <w:rPr>
          <w:rFonts w:asciiTheme="minorHAnsi" w:hAnsiTheme="minorHAnsi" w:cstheme="minorHAnsi"/>
          <w:sz w:val="24"/>
          <w:szCs w:val="24"/>
        </w:rPr>
        <w:t xml:space="preserve"> takma) ilişkin net prosedürler sağlar.</w:t>
      </w:r>
    </w:p>
    <w:p w14:paraId="40153AEC" w14:textId="09825651" w:rsidR="008D1A0F" w:rsidRDefault="008D1A0F" w:rsidP="00AB7583">
      <w:pPr>
        <w:widowControl w:val="0"/>
        <w:tabs>
          <w:tab w:val="left" w:pos="1360"/>
        </w:tabs>
        <w:autoSpaceDE w:val="0"/>
        <w:autoSpaceDN w:val="0"/>
        <w:spacing w:after="0" w:line="242" w:lineRule="auto"/>
        <w:jc w:val="both"/>
        <w:rPr>
          <w:rFonts w:asciiTheme="minorHAnsi" w:hAnsiTheme="minorHAnsi" w:cstheme="minorHAnsi"/>
          <w:sz w:val="24"/>
          <w:szCs w:val="24"/>
        </w:rPr>
      </w:pPr>
    </w:p>
    <w:p w14:paraId="79092E98" w14:textId="77777777" w:rsidR="008D1A0F" w:rsidRDefault="008D1A0F" w:rsidP="00AB7583">
      <w:pPr>
        <w:widowControl w:val="0"/>
        <w:tabs>
          <w:tab w:val="left" w:pos="1360"/>
        </w:tabs>
        <w:autoSpaceDE w:val="0"/>
        <w:autoSpaceDN w:val="0"/>
        <w:spacing w:after="0" w:line="242" w:lineRule="auto"/>
        <w:jc w:val="both"/>
        <w:rPr>
          <w:rFonts w:asciiTheme="minorHAnsi" w:hAnsiTheme="minorHAnsi" w:cstheme="minorHAnsi"/>
          <w:sz w:val="24"/>
          <w:szCs w:val="24"/>
        </w:rPr>
      </w:pPr>
    </w:p>
    <w:p w14:paraId="677011F5" w14:textId="77777777" w:rsidR="003C3CC3" w:rsidRDefault="00E53F70" w:rsidP="00AB7583">
      <w:pPr>
        <w:widowControl w:val="0"/>
        <w:tabs>
          <w:tab w:val="left" w:pos="1360"/>
        </w:tabs>
        <w:autoSpaceDE w:val="0"/>
        <w:autoSpaceDN w:val="0"/>
        <w:spacing w:after="0" w:line="242" w:lineRule="auto"/>
        <w:jc w:val="both"/>
        <w:rPr>
          <w:rFonts w:asciiTheme="minorHAnsi" w:hAnsiTheme="minorHAnsi" w:cstheme="minorHAnsi"/>
          <w:sz w:val="24"/>
          <w:szCs w:val="24"/>
        </w:rPr>
      </w:pPr>
      <w:r>
        <w:rPr>
          <w:rFonts w:asciiTheme="minorHAnsi" w:hAnsiTheme="minorHAnsi" w:cstheme="minorHAnsi"/>
          <w:noProof/>
          <w:sz w:val="24"/>
          <w:szCs w:val="24"/>
          <w:lang w:eastAsia="tr-TR"/>
        </w:rPr>
        <w:lastRenderedPageBreak/>
        <w:drawing>
          <wp:anchor distT="0" distB="0" distL="0" distR="0" simplePos="0" relativeHeight="251638784" behindDoc="1" locked="0" layoutInCell="1" allowOverlap="1" wp14:anchorId="55F46091" wp14:editId="1B297FE8">
            <wp:simplePos x="0" y="0"/>
            <wp:positionH relativeFrom="page">
              <wp:posOffset>2317750</wp:posOffset>
            </wp:positionH>
            <wp:positionV relativeFrom="paragraph">
              <wp:posOffset>1703705</wp:posOffset>
            </wp:positionV>
            <wp:extent cx="2508250" cy="1651635"/>
            <wp:effectExtent l="0" t="0" r="6350" b="5715"/>
            <wp:wrapTopAndBottom/>
            <wp:docPr id="65"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29.png"/>
                    <pic:cNvPicPr/>
                  </pic:nvPicPr>
                  <pic:blipFill>
                    <a:blip r:embed="rId36" cstate="print"/>
                    <a:stretch>
                      <a:fillRect/>
                    </a:stretch>
                  </pic:blipFill>
                  <pic:spPr>
                    <a:xfrm>
                      <a:off x="0" y="0"/>
                      <a:ext cx="2508250" cy="1651635"/>
                    </a:xfrm>
                    <a:prstGeom prst="rect">
                      <a:avLst/>
                    </a:prstGeom>
                  </pic:spPr>
                </pic:pic>
              </a:graphicData>
            </a:graphic>
            <wp14:sizeRelH relativeFrom="margin">
              <wp14:pctWidth>0</wp14:pctWidth>
            </wp14:sizeRelH>
            <wp14:sizeRelV relativeFrom="margin">
              <wp14:pctHeight>0</wp14:pctHeight>
            </wp14:sizeRelV>
          </wp:anchor>
        </w:drawing>
      </w:r>
      <w:r w:rsidR="00D4387F" w:rsidRPr="00D4387F">
        <w:rPr>
          <w:rFonts w:asciiTheme="minorHAnsi" w:hAnsiTheme="minorHAnsi" w:cstheme="minorHAnsi"/>
          <w:sz w:val="24"/>
          <w:szCs w:val="24"/>
        </w:rPr>
        <w:t xml:space="preserve">Kod, mallar uygun şekilde işaretlenmiş, etiketlenmiş, </w:t>
      </w:r>
      <w:proofErr w:type="spellStart"/>
      <w:r w:rsidR="005E2BAF" w:rsidRPr="00D4387F">
        <w:rPr>
          <w:rFonts w:asciiTheme="minorHAnsi" w:hAnsiTheme="minorHAnsi" w:cstheme="minorHAnsi"/>
          <w:sz w:val="24"/>
          <w:szCs w:val="24"/>
        </w:rPr>
        <w:t>plakart</w:t>
      </w:r>
      <w:proofErr w:type="spellEnd"/>
      <w:r w:rsidR="00D4387F" w:rsidRPr="00D4387F">
        <w:rPr>
          <w:rFonts w:asciiTheme="minorHAnsi" w:hAnsiTheme="minorHAnsi" w:cstheme="minorHAnsi"/>
          <w:sz w:val="24"/>
          <w:szCs w:val="24"/>
        </w:rPr>
        <w:t xml:space="preserve"> takılmış ve onaylı bir belgesi olmadıkça hiç kimsenin tehlikeli mallara taşıma sağlayamayacağını açıkça belirtmektedir. Tehlikeli malların taşımasın</w:t>
      </w:r>
      <w:r w:rsidR="003C3CC3">
        <w:rPr>
          <w:rFonts w:asciiTheme="minorHAnsi" w:hAnsiTheme="minorHAnsi" w:cstheme="minorHAnsi"/>
          <w:sz w:val="24"/>
          <w:szCs w:val="24"/>
        </w:rPr>
        <w:t>ı yapanlar yük üzerinde açıkça UN</w:t>
      </w:r>
      <w:r w:rsidR="00D4387F" w:rsidRPr="00D4387F">
        <w:rPr>
          <w:rFonts w:asciiTheme="minorHAnsi" w:hAnsiTheme="minorHAnsi" w:cstheme="minorHAnsi"/>
          <w:sz w:val="24"/>
          <w:szCs w:val="24"/>
        </w:rPr>
        <w:t xml:space="preserve"> Numarası ve uygun sevkiyat adını belirtmelidir. </w:t>
      </w:r>
      <w:r w:rsidR="003C3CC3">
        <w:rPr>
          <w:rFonts w:asciiTheme="minorHAnsi" w:hAnsiTheme="minorHAnsi" w:cstheme="minorHAnsi"/>
          <w:sz w:val="24"/>
          <w:szCs w:val="24"/>
        </w:rPr>
        <w:t>Deniz kirletici madde mevcudiyet</w:t>
      </w:r>
      <w:r w:rsidR="00D4387F" w:rsidRPr="00D4387F">
        <w:rPr>
          <w:rFonts w:asciiTheme="minorHAnsi" w:hAnsiTheme="minorHAnsi" w:cstheme="minorHAnsi"/>
          <w:sz w:val="24"/>
          <w:szCs w:val="24"/>
        </w:rPr>
        <w:t>i durumunda, " sevkiyata eşlik eden belgede deniz kirletici" sözcüğü bulunmalıdır. Bu gereklilik, bu malların karıştığı bir kaza durumunda durumla uygun şekilde başa çıkmak için gerekli acil prosedürleri belirlemek amacıyla özellikle önemlidir. Deniz kirletici maddelerin mevcudiyeti durumunda, gemi kaptanının MARPOL 73/78 gereklerine uyması gerekmektedir.</w:t>
      </w:r>
    </w:p>
    <w:p w14:paraId="516DC616" w14:textId="77777777" w:rsidR="003C3CC3" w:rsidRDefault="00782484" w:rsidP="00AB7583">
      <w:pPr>
        <w:widowControl w:val="0"/>
        <w:tabs>
          <w:tab w:val="left" w:pos="1360"/>
        </w:tabs>
        <w:autoSpaceDE w:val="0"/>
        <w:autoSpaceDN w:val="0"/>
        <w:spacing w:after="0" w:line="242" w:lineRule="auto"/>
        <w:jc w:val="both"/>
        <w:rPr>
          <w:rFonts w:asciiTheme="minorHAnsi" w:hAnsiTheme="minorHAnsi" w:cstheme="minorHAnsi"/>
          <w:b/>
          <w:sz w:val="20"/>
          <w:szCs w:val="20"/>
        </w:rPr>
      </w:pPr>
      <w:r>
        <w:rPr>
          <w:rFonts w:asciiTheme="minorHAnsi" w:hAnsiTheme="minorHAnsi" w:cstheme="minorHAnsi"/>
          <w:b/>
          <w:noProof/>
          <w:sz w:val="20"/>
          <w:szCs w:val="20"/>
          <w:lang w:eastAsia="tr-TR"/>
        </w:rPr>
        <w:drawing>
          <wp:anchor distT="0" distB="0" distL="114300" distR="114300" simplePos="0" relativeHeight="251663360" behindDoc="0" locked="0" layoutInCell="1" allowOverlap="1" wp14:anchorId="221CA9F8" wp14:editId="40B15BE5">
            <wp:simplePos x="0" y="0"/>
            <wp:positionH relativeFrom="column">
              <wp:posOffset>4051935</wp:posOffset>
            </wp:positionH>
            <wp:positionV relativeFrom="paragraph">
              <wp:posOffset>1769789</wp:posOffset>
            </wp:positionV>
            <wp:extent cx="1928495" cy="842645"/>
            <wp:effectExtent l="19050" t="0" r="0" b="0"/>
            <wp:wrapSquare wrapText="bothSides"/>
            <wp:docPr id="73"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3.png"/>
                    <pic:cNvPicPr/>
                  </pic:nvPicPr>
                  <pic:blipFill>
                    <a:blip r:embed="rId37" cstate="print"/>
                    <a:stretch>
                      <a:fillRect/>
                    </a:stretch>
                  </pic:blipFill>
                  <pic:spPr>
                    <a:xfrm>
                      <a:off x="0" y="0"/>
                      <a:ext cx="1928495" cy="842645"/>
                    </a:xfrm>
                    <a:prstGeom prst="rect">
                      <a:avLst/>
                    </a:prstGeom>
                  </pic:spPr>
                </pic:pic>
              </a:graphicData>
            </a:graphic>
          </wp:anchor>
        </w:drawing>
      </w:r>
      <w:r>
        <w:rPr>
          <w:rFonts w:asciiTheme="minorHAnsi" w:hAnsiTheme="minorHAnsi" w:cstheme="minorHAnsi"/>
          <w:b/>
          <w:noProof/>
          <w:sz w:val="20"/>
          <w:szCs w:val="20"/>
          <w:lang w:eastAsia="tr-TR"/>
        </w:rPr>
        <w:drawing>
          <wp:anchor distT="0" distB="0" distL="114300" distR="114300" simplePos="0" relativeHeight="251657216" behindDoc="0" locked="0" layoutInCell="1" allowOverlap="1" wp14:anchorId="6F1F40FF" wp14:editId="1D0D6A8E">
            <wp:simplePos x="0" y="0"/>
            <wp:positionH relativeFrom="column">
              <wp:posOffset>1782445</wp:posOffset>
            </wp:positionH>
            <wp:positionV relativeFrom="paragraph">
              <wp:posOffset>1838325</wp:posOffset>
            </wp:positionV>
            <wp:extent cx="2248535" cy="842645"/>
            <wp:effectExtent l="19050" t="0" r="0" b="0"/>
            <wp:wrapSquare wrapText="bothSides"/>
            <wp:docPr id="75"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4.png"/>
                    <pic:cNvPicPr/>
                  </pic:nvPicPr>
                  <pic:blipFill>
                    <a:blip r:embed="rId38" cstate="print"/>
                    <a:stretch>
                      <a:fillRect/>
                    </a:stretch>
                  </pic:blipFill>
                  <pic:spPr>
                    <a:xfrm>
                      <a:off x="0" y="0"/>
                      <a:ext cx="2248535" cy="842645"/>
                    </a:xfrm>
                    <a:prstGeom prst="rect">
                      <a:avLst/>
                    </a:prstGeom>
                  </pic:spPr>
                </pic:pic>
              </a:graphicData>
            </a:graphic>
          </wp:anchor>
        </w:drawing>
      </w:r>
      <w:r>
        <w:rPr>
          <w:rFonts w:asciiTheme="minorHAnsi" w:hAnsiTheme="minorHAnsi" w:cstheme="minorHAnsi"/>
          <w:b/>
          <w:noProof/>
          <w:sz w:val="20"/>
          <w:szCs w:val="20"/>
          <w:lang w:eastAsia="tr-TR"/>
        </w:rPr>
        <w:drawing>
          <wp:anchor distT="0" distB="0" distL="0" distR="0" simplePos="0" relativeHeight="251654144" behindDoc="1" locked="0" layoutInCell="1" allowOverlap="1" wp14:anchorId="26BD7D10" wp14:editId="4E73A07C">
            <wp:simplePos x="0" y="0"/>
            <wp:positionH relativeFrom="page">
              <wp:posOffset>512445</wp:posOffset>
            </wp:positionH>
            <wp:positionV relativeFrom="paragraph">
              <wp:posOffset>1903301</wp:posOffset>
            </wp:positionV>
            <wp:extent cx="2177415" cy="783590"/>
            <wp:effectExtent l="19050" t="0" r="0" b="0"/>
            <wp:wrapTopAndBottom/>
            <wp:docPr id="67"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0.png"/>
                    <pic:cNvPicPr/>
                  </pic:nvPicPr>
                  <pic:blipFill>
                    <a:blip r:embed="rId39" cstate="print"/>
                    <a:stretch>
                      <a:fillRect/>
                    </a:stretch>
                  </pic:blipFill>
                  <pic:spPr>
                    <a:xfrm>
                      <a:off x="0" y="0"/>
                      <a:ext cx="2177415" cy="783590"/>
                    </a:xfrm>
                    <a:prstGeom prst="rect">
                      <a:avLst/>
                    </a:prstGeom>
                  </pic:spPr>
                </pic:pic>
              </a:graphicData>
            </a:graphic>
          </wp:anchor>
        </w:drawing>
      </w:r>
      <w:r w:rsidR="003C3CC3">
        <w:rPr>
          <w:rFonts w:asciiTheme="minorHAnsi" w:hAnsiTheme="minorHAnsi" w:cstheme="minorHAnsi"/>
          <w:b/>
          <w:sz w:val="24"/>
          <w:szCs w:val="24"/>
        </w:rPr>
        <w:t xml:space="preserve">                                                            </w:t>
      </w:r>
      <w:r>
        <w:rPr>
          <w:rFonts w:asciiTheme="minorHAnsi" w:hAnsiTheme="minorHAnsi" w:cstheme="minorHAnsi"/>
          <w:b/>
          <w:sz w:val="24"/>
          <w:szCs w:val="24"/>
        </w:rPr>
        <w:t xml:space="preserve">    </w:t>
      </w:r>
      <w:r w:rsidR="003C3CC3">
        <w:rPr>
          <w:rFonts w:asciiTheme="minorHAnsi" w:hAnsiTheme="minorHAnsi" w:cstheme="minorHAnsi"/>
          <w:b/>
          <w:sz w:val="24"/>
          <w:szCs w:val="24"/>
        </w:rPr>
        <w:t xml:space="preserve">  </w:t>
      </w:r>
      <w:r w:rsidR="003C3CC3" w:rsidRPr="003C3CC3">
        <w:rPr>
          <w:rFonts w:asciiTheme="minorHAnsi" w:hAnsiTheme="minorHAnsi" w:cstheme="minorHAnsi"/>
          <w:b/>
          <w:sz w:val="20"/>
          <w:szCs w:val="20"/>
        </w:rPr>
        <w:t>AMBALAJLAR</w:t>
      </w:r>
    </w:p>
    <w:p w14:paraId="7B550AE9" w14:textId="77777777" w:rsidR="00202744" w:rsidRDefault="00510567" w:rsidP="00AB7583">
      <w:pPr>
        <w:widowControl w:val="0"/>
        <w:tabs>
          <w:tab w:val="left" w:pos="1360"/>
        </w:tabs>
        <w:autoSpaceDE w:val="0"/>
        <w:autoSpaceDN w:val="0"/>
        <w:spacing w:after="0" w:line="242" w:lineRule="auto"/>
        <w:jc w:val="both"/>
        <w:rPr>
          <w:rFonts w:asciiTheme="minorHAnsi" w:hAnsiTheme="minorHAnsi" w:cstheme="minorHAnsi"/>
          <w:b/>
          <w:sz w:val="20"/>
          <w:szCs w:val="20"/>
        </w:rPr>
      </w:pPr>
      <w:r>
        <w:rPr>
          <w:rFonts w:asciiTheme="minorHAnsi" w:hAnsiTheme="minorHAnsi" w:cstheme="minorHAnsi"/>
          <w:b/>
          <w:sz w:val="20"/>
          <w:szCs w:val="20"/>
        </w:rPr>
        <w:t xml:space="preserve">     </w:t>
      </w:r>
      <w:r w:rsidR="003C3CC3">
        <w:rPr>
          <w:rFonts w:asciiTheme="minorHAnsi" w:hAnsiTheme="minorHAnsi" w:cstheme="minorHAnsi"/>
          <w:b/>
          <w:sz w:val="20"/>
          <w:szCs w:val="20"/>
        </w:rPr>
        <w:t xml:space="preserve">TEK BÖLMELİ TANKER             </w:t>
      </w:r>
      <w:r>
        <w:rPr>
          <w:rFonts w:asciiTheme="minorHAnsi" w:hAnsiTheme="minorHAnsi" w:cstheme="minorHAnsi"/>
          <w:b/>
          <w:sz w:val="20"/>
          <w:szCs w:val="20"/>
        </w:rPr>
        <w:t xml:space="preserve">                     </w:t>
      </w:r>
      <w:r w:rsidR="003C3CC3">
        <w:rPr>
          <w:rFonts w:asciiTheme="minorHAnsi" w:hAnsiTheme="minorHAnsi" w:cstheme="minorHAnsi"/>
          <w:b/>
          <w:sz w:val="20"/>
          <w:szCs w:val="20"/>
        </w:rPr>
        <w:t>ÇOK BÖLMELİ TANKER</w:t>
      </w:r>
      <w:r>
        <w:rPr>
          <w:rFonts w:asciiTheme="minorHAnsi" w:hAnsiTheme="minorHAnsi" w:cstheme="minorHAnsi"/>
          <w:b/>
          <w:sz w:val="20"/>
          <w:szCs w:val="20"/>
        </w:rPr>
        <w:t xml:space="preserve">                 TANK-KONTEYNER</w:t>
      </w:r>
    </w:p>
    <w:p w14:paraId="08909372" w14:textId="77777777" w:rsidR="003C3CC3" w:rsidRDefault="00510567" w:rsidP="00AB7583">
      <w:pPr>
        <w:widowControl w:val="0"/>
        <w:tabs>
          <w:tab w:val="left" w:pos="1360"/>
        </w:tabs>
        <w:autoSpaceDE w:val="0"/>
        <w:autoSpaceDN w:val="0"/>
        <w:spacing w:after="0" w:line="242" w:lineRule="auto"/>
        <w:jc w:val="both"/>
        <w:rPr>
          <w:rFonts w:asciiTheme="minorHAnsi" w:hAnsiTheme="minorHAnsi" w:cstheme="minorHAnsi"/>
          <w:b/>
          <w:sz w:val="20"/>
          <w:szCs w:val="20"/>
        </w:rPr>
      </w:pPr>
      <w:r>
        <w:rPr>
          <w:rFonts w:asciiTheme="minorHAnsi" w:hAnsiTheme="minorHAnsi" w:cstheme="minorHAnsi"/>
          <w:b/>
          <w:noProof/>
          <w:sz w:val="20"/>
          <w:szCs w:val="20"/>
          <w:lang w:eastAsia="tr-TR"/>
        </w:rPr>
        <w:drawing>
          <wp:anchor distT="0" distB="0" distL="0" distR="0" simplePos="0" relativeHeight="251637760" behindDoc="1" locked="0" layoutInCell="1" allowOverlap="1" wp14:anchorId="44E08E70" wp14:editId="75C52CE9">
            <wp:simplePos x="0" y="0"/>
            <wp:positionH relativeFrom="page">
              <wp:posOffset>4104005</wp:posOffset>
            </wp:positionH>
            <wp:positionV relativeFrom="paragraph">
              <wp:posOffset>41910</wp:posOffset>
            </wp:positionV>
            <wp:extent cx="1809750" cy="783590"/>
            <wp:effectExtent l="19050" t="0" r="0" b="0"/>
            <wp:wrapSquare wrapText="bothSides"/>
            <wp:docPr id="36"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1.png"/>
                    <pic:cNvPicPr/>
                  </pic:nvPicPr>
                  <pic:blipFill>
                    <a:blip r:embed="rId40" cstate="print"/>
                    <a:stretch>
                      <a:fillRect/>
                    </a:stretch>
                  </pic:blipFill>
                  <pic:spPr>
                    <a:xfrm>
                      <a:off x="0" y="0"/>
                      <a:ext cx="1809750" cy="783590"/>
                    </a:xfrm>
                    <a:prstGeom prst="rect">
                      <a:avLst/>
                    </a:prstGeom>
                  </pic:spPr>
                </pic:pic>
              </a:graphicData>
            </a:graphic>
          </wp:anchor>
        </w:drawing>
      </w:r>
      <w:r>
        <w:rPr>
          <w:rFonts w:asciiTheme="minorHAnsi" w:hAnsiTheme="minorHAnsi" w:cstheme="minorHAnsi"/>
          <w:b/>
          <w:noProof/>
          <w:sz w:val="20"/>
          <w:szCs w:val="20"/>
          <w:lang w:eastAsia="tr-TR"/>
        </w:rPr>
        <w:drawing>
          <wp:anchor distT="0" distB="0" distL="114300" distR="114300" simplePos="0" relativeHeight="251636736" behindDoc="0" locked="0" layoutInCell="1" allowOverlap="1" wp14:anchorId="2858D8C3" wp14:editId="73807CE4">
            <wp:simplePos x="0" y="0"/>
            <wp:positionH relativeFrom="column">
              <wp:posOffset>781685</wp:posOffset>
            </wp:positionH>
            <wp:positionV relativeFrom="paragraph">
              <wp:posOffset>53340</wp:posOffset>
            </wp:positionV>
            <wp:extent cx="1880870" cy="771525"/>
            <wp:effectExtent l="19050" t="0" r="5080" b="0"/>
            <wp:wrapSquare wrapText="bothSides"/>
            <wp:docPr id="34" name="Resim 5" descr="http://www.transportsfriend.org/images/specialist/package_carri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sim 5" descr="http://www.transportsfriend.org/images/specialist/package_carriers.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80870" cy="771525"/>
                    </a:xfrm>
                    <a:prstGeom prst="rect">
                      <a:avLst/>
                    </a:prstGeom>
                    <a:noFill/>
                  </pic:spPr>
                </pic:pic>
              </a:graphicData>
            </a:graphic>
          </wp:anchor>
        </w:drawing>
      </w:r>
    </w:p>
    <w:p w14:paraId="2D752733" w14:textId="77777777" w:rsidR="003C3CC3" w:rsidRDefault="003C3CC3" w:rsidP="00AB7583">
      <w:pPr>
        <w:widowControl w:val="0"/>
        <w:tabs>
          <w:tab w:val="left" w:pos="1360"/>
        </w:tabs>
        <w:autoSpaceDE w:val="0"/>
        <w:autoSpaceDN w:val="0"/>
        <w:spacing w:after="0" w:line="242" w:lineRule="auto"/>
        <w:jc w:val="both"/>
        <w:rPr>
          <w:rFonts w:asciiTheme="minorHAnsi" w:hAnsiTheme="minorHAnsi" w:cstheme="minorHAnsi"/>
          <w:b/>
          <w:sz w:val="20"/>
          <w:szCs w:val="20"/>
        </w:rPr>
      </w:pPr>
    </w:p>
    <w:p w14:paraId="026D9E81" w14:textId="77777777" w:rsidR="00202744" w:rsidRDefault="00202744" w:rsidP="00AB7583">
      <w:pPr>
        <w:widowControl w:val="0"/>
        <w:tabs>
          <w:tab w:val="left" w:pos="1360"/>
        </w:tabs>
        <w:autoSpaceDE w:val="0"/>
        <w:autoSpaceDN w:val="0"/>
        <w:spacing w:after="0" w:line="242" w:lineRule="auto"/>
        <w:jc w:val="both"/>
        <w:rPr>
          <w:rFonts w:asciiTheme="minorHAnsi" w:hAnsiTheme="minorHAnsi" w:cstheme="minorHAnsi"/>
          <w:b/>
          <w:sz w:val="20"/>
          <w:szCs w:val="20"/>
        </w:rPr>
      </w:pPr>
    </w:p>
    <w:p w14:paraId="42667F93" w14:textId="77777777" w:rsidR="003C3CC3" w:rsidRDefault="003C3CC3" w:rsidP="00AB7583">
      <w:pPr>
        <w:widowControl w:val="0"/>
        <w:tabs>
          <w:tab w:val="left" w:pos="1360"/>
        </w:tabs>
        <w:autoSpaceDE w:val="0"/>
        <w:autoSpaceDN w:val="0"/>
        <w:spacing w:after="0" w:line="242" w:lineRule="auto"/>
        <w:jc w:val="both"/>
        <w:rPr>
          <w:rFonts w:asciiTheme="minorHAnsi" w:hAnsiTheme="minorHAnsi" w:cstheme="minorHAnsi"/>
          <w:b/>
          <w:sz w:val="20"/>
          <w:szCs w:val="20"/>
        </w:rPr>
      </w:pPr>
    </w:p>
    <w:p w14:paraId="7138F388" w14:textId="77777777" w:rsidR="003C3CC3" w:rsidRDefault="003C3CC3" w:rsidP="00AB7583">
      <w:pPr>
        <w:widowControl w:val="0"/>
        <w:tabs>
          <w:tab w:val="left" w:pos="1360"/>
        </w:tabs>
        <w:autoSpaceDE w:val="0"/>
        <w:autoSpaceDN w:val="0"/>
        <w:spacing w:after="0" w:line="242" w:lineRule="auto"/>
        <w:jc w:val="both"/>
        <w:rPr>
          <w:rFonts w:asciiTheme="minorHAnsi" w:hAnsiTheme="minorHAnsi" w:cstheme="minorHAnsi"/>
          <w:b/>
          <w:sz w:val="20"/>
          <w:szCs w:val="20"/>
        </w:rPr>
      </w:pPr>
    </w:p>
    <w:p w14:paraId="30E3A40A" w14:textId="77777777" w:rsidR="00510567" w:rsidRDefault="00AC1B4F" w:rsidP="00AB7583">
      <w:pPr>
        <w:widowControl w:val="0"/>
        <w:tabs>
          <w:tab w:val="left" w:pos="1360"/>
        </w:tabs>
        <w:autoSpaceDE w:val="0"/>
        <w:autoSpaceDN w:val="0"/>
        <w:spacing w:after="0" w:line="242" w:lineRule="auto"/>
        <w:jc w:val="both"/>
        <w:rPr>
          <w:rFonts w:asciiTheme="minorHAnsi" w:hAnsiTheme="minorHAnsi" w:cstheme="minorHAnsi"/>
          <w:b/>
          <w:sz w:val="20"/>
          <w:szCs w:val="20"/>
        </w:rPr>
      </w:pPr>
      <w:r>
        <w:rPr>
          <w:rFonts w:asciiTheme="minorHAnsi" w:hAnsiTheme="minorHAnsi" w:cstheme="minorHAnsi"/>
          <w:b/>
          <w:sz w:val="20"/>
          <w:szCs w:val="20"/>
        </w:rPr>
        <w:t xml:space="preserve">  </w:t>
      </w:r>
      <w:r w:rsidR="00510567">
        <w:rPr>
          <w:rFonts w:asciiTheme="minorHAnsi" w:hAnsiTheme="minorHAnsi" w:cstheme="minorHAnsi"/>
          <w:b/>
          <w:sz w:val="20"/>
          <w:szCs w:val="20"/>
        </w:rPr>
        <w:t xml:space="preserve">                       </w:t>
      </w:r>
      <w:r>
        <w:rPr>
          <w:rFonts w:asciiTheme="minorHAnsi" w:hAnsiTheme="minorHAnsi" w:cstheme="minorHAnsi"/>
          <w:b/>
          <w:sz w:val="20"/>
          <w:szCs w:val="20"/>
        </w:rPr>
        <w:t xml:space="preserve">     </w:t>
      </w:r>
      <w:r w:rsidR="003C3CC3">
        <w:rPr>
          <w:rFonts w:asciiTheme="minorHAnsi" w:hAnsiTheme="minorHAnsi" w:cstheme="minorHAnsi"/>
          <w:b/>
          <w:sz w:val="20"/>
          <w:szCs w:val="20"/>
        </w:rPr>
        <w:t>AMBALAJLI MADDE TAŞIMASI</w:t>
      </w:r>
      <w:r w:rsidR="00510567">
        <w:rPr>
          <w:rFonts w:asciiTheme="minorHAnsi" w:hAnsiTheme="minorHAnsi" w:cstheme="minorHAnsi"/>
          <w:b/>
          <w:sz w:val="20"/>
          <w:szCs w:val="20"/>
        </w:rPr>
        <w:t xml:space="preserve">                           </w:t>
      </w:r>
      <w:r>
        <w:rPr>
          <w:rFonts w:asciiTheme="minorHAnsi" w:hAnsiTheme="minorHAnsi" w:cstheme="minorHAnsi"/>
          <w:b/>
          <w:sz w:val="20"/>
          <w:szCs w:val="20"/>
        </w:rPr>
        <w:t xml:space="preserve"> </w:t>
      </w:r>
      <w:r w:rsidR="00510567">
        <w:rPr>
          <w:rFonts w:asciiTheme="minorHAnsi" w:hAnsiTheme="minorHAnsi" w:cstheme="minorHAnsi"/>
          <w:b/>
          <w:sz w:val="20"/>
          <w:szCs w:val="20"/>
        </w:rPr>
        <w:t>PATLAYICI TAŞIMASI</w:t>
      </w:r>
    </w:p>
    <w:p w14:paraId="2818E262" w14:textId="77777777" w:rsidR="00510567" w:rsidRDefault="00824C24" w:rsidP="00AB7583">
      <w:pPr>
        <w:widowControl w:val="0"/>
        <w:tabs>
          <w:tab w:val="left" w:pos="1360"/>
        </w:tabs>
        <w:autoSpaceDE w:val="0"/>
        <w:autoSpaceDN w:val="0"/>
        <w:spacing w:after="0" w:line="242" w:lineRule="auto"/>
        <w:jc w:val="both"/>
        <w:rPr>
          <w:rFonts w:asciiTheme="minorHAnsi" w:hAnsiTheme="minorHAnsi" w:cstheme="minorHAnsi"/>
          <w:b/>
          <w:sz w:val="20"/>
          <w:szCs w:val="20"/>
        </w:rPr>
      </w:pPr>
      <w:r>
        <w:rPr>
          <w:rFonts w:asciiTheme="minorHAnsi" w:hAnsiTheme="minorHAnsi" w:cstheme="minorHAnsi"/>
          <w:b/>
          <w:noProof/>
          <w:sz w:val="20"/>
          <w:szCs w:val="20"/>
          <w:lang w:eastAsia="tr-TR"/>
        </w:rPr>
        <w:drawing>
          <wp:anchor distT="0" distB="0" distL="114300" distR="114300" simplePos="0" relativeHeight="251650048" behindDoc="0" locked="0" layoutInCell="1" allowOverlap="1" wp14:anchorId="23441EAE" wp14:editId="0759C9C3">
            <wp:simplePos x="0" y="0"/>
            <wp:positionH relativeFrom="column">
              <wp:posOffset>3681730</wp:posOffset>
            </wp:positionH>
            <wp:positionV relativeFrom="paragraph">
              <wp:posOffset>54610</wp:posOffset>
            </wp:positionV>
            <wp:extent cx="1819275" cy="1080135"/>
            <wp:effectExtent l="0" t="0" r="0" b="0"/>
            <wp:wrapSquare wrapText="bothSides"/>
            <wp:docPr id="79"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36.png"/>
                    <pic:cNvPicPr/>
                  </pic:nvPicPr>
                  <pic:blipFill>
                    <a:blip r:embed="rId42" cstate="print"/>
                    <a:stretch>
                      <a:fillRect/>
                    </a:stretch>
                  </pic:blipFill>
                  <pic:spPr>
                    <a:xfrm>
                      <a:off x="0" y="0"/>
                      <a:ext cx="1819275" cy="1080135"/>
                    </a:xfrm>
                    <a:prstGeom prst="rect">
                      <a:avLst/>
                    </a:prstGeom>
                  </pic:spPr>
                </pic:pic>
              </a:graphicData>
            </a:graphic>
            <wp14:sizeRelH relativeFrom="margin">
              <wp14:pctWidth>0</wp14:pctWidth>
            </wp14:sizeRelH>
          </wp:anchor>
        </w:drawing>
      </w:r>
      <w:r>
        <w:rPr>
          <w:rFonts w:asciiTheme="minorHAnsi" w:hAnsiTheme="minorHAnsi" w:cstheme="minorHAnsi"/>
          <w:b/>
          <w:noProof/>
          <w:sz w:val="20"/>
          <w:szCs w:val="20"/>
          <w:lang w:eastAsia="tr-TR"/>
        </w:rPr>
        <w:drawing>
          <wp:anchor distT="0" distB="0" distL="114300" distR="114300" simplePos="0" relativeHeight="251660288" behindDoc="0" locked="0" layoutInCell="1" allowOverlap="1" wp14:anchorId="1A9DFB6F" wp14:editId="39C390A4">
            <wp:simplePos x="0" y="0"/>
            <wp:positionH relativeFrom="column">
              <wp:posOffset>347980</wp:posOffset>
            </wp:positionH>
            <wp:positionV relativeFrom="paragraph">
              <wp:posOffset>54610</wp:posOffset>
            </wp:positionV>
            <wp:extent cx="2424430" cy="1136015"/>
            <wp:effectExtent l="0" t="0" r="0" b="0"/>
            <wp:wrapSquare wrapText="bothSides"/>
            <wp:docPr id="77"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5.png"/>
                    <pic:cNvPicPr/>
                  </pic:nvPicPr>
                  <pic:blipFill>
                    <a:blip r:embed="rId43" cstate="print"/>
                    <a:stretch>
                      <a:fillRect/>
                    </a:stretch>
                  </pic:blipFill>
                  <pic:spPr>
                    <a:xfrm>
                      <a:off x="0" y="0"/>
                      <a:ext cx="2424430" cy="1136015"/>
                    </a:xfrm>
                    <a:prstGeom prst="rect">
                      <a:avLst/>
                    </a:prstGeom>
                  </pic:spPr>
                </pic:pic>
              </a:graphicData>
            </a:graphic>
            <wp14:sizeRelH relativeFrom="margin">
              <wp14:pctWidth>0</wp14:pctWidth>
            </wp14:sizeRelH>
            <wp14:sizeRelV relativeFrom="margin">
              <wp14:pctHeight>0</wp14:pctHeight>
            </wp14:sizeRelV>
          </wp:anchor>
        </w:drawing>
      </w:r>
    </w:p>
    <w:p w14:paraId="5DB19FC5" w14:textId="77777777" w:rsidR="00510567" w:rsidRDefault="00510567" w:rsidP="00AB7583">
      <w:pPr>
        <w:widowControl w:val="0"/>
        <w:tabs>
          <w:tab w:val="left" w:pos="1360"/>
        </w:tabs>
        <w:autoSpaceDE w:val="0"/>
        <w:autoSpaceDN w:val="0"/>
        <w:spacing w:after="0" w:line="242" w:lineRule="auto"/>
        <w:jc w:val="both"/>
        <w:rPr>
          <w:rFonts w:asciiTheme="minorHAnsi" w:hAnsiTheme="minorHAnsi" w:cstheme="minorHAnsi"/>
          <w:b/>
          <w:sz w:val="20"/>
          <w:szCs w:val="20"/>
        </w:rPr>
      </w:pPr>
    </w:p>
    <w:p w14:paraId="024B1E10" w14:textId="77777777" w:rsidR="00824C24" w:rsidRDefault="00824C24" w:rsidP="00AB7583">
      <w:pPr>
        <w:widowControl w:val="0"/>
        <w:tabs>
          <w:tab w:val="left" w:pos="1360"/>
        </w:tabs>
        <w:autoSpaceDE w:val="0"/>
        <w:autoSpaceDN w:val="0"/>
        <w:spacing w:after="0" w:line="242" w:lineRule="auto"/>
        <w:jc w:val="both"/>
        <w:rPr>
          <w:rFonts w:asciiTheme="minorHAnsi" w:hAnsiTheme="minorHAnsi" w:cstheme="minorHAnsi"/>
          <w:b/>
          <w:sz w:val="20"/>
          <w:szCs w:val="20"/>
        </w:rPr>
      </w:pPr>
    </w:p>
    <w:p w14:paraId="16CD08F5" w14:textId="77777777" w:rsidR="00824C24" w:rsidRDefault="00824C24" w:rsidP="00AB7583">
      <w:pPr>
        <w:widowControl w:val="0"/>
        <w:tabs>
          <w:tab w:val="left" w:pos="1360"/>
        </w:tabs>
        <w:autoSpaceDE w:val="0"/>
        <w:autoSpaceDN w:val="0"/>
        <w:spacing w:after="0" w:line="242" w:lineRule="auto"/>
        <w:jc w:val="both"/>
        <w:rPr>
          <w:rFonts w:asciiTheme="minorHAnsi" w:hAnsiTheme="minorHAnsi" w:cstheme="minorHAnsi"/>
          <w:b/>
          <w:sz w:val="20"/>
          <w:szCs w:val="20"/>
        </w:rPr>
      </w:pPr>
    </w:p>
    <w:p w14:paraId="52DD5AE0" w14:textId="77777777" w:rsidR="00824C24" w:rsidRDefault="00824C24" w:rsidP="00AB7583">
      <w:pPr>
        <w:widowControl w:val="0"/>
        <w:tabs>
          <w:tab w:val="left" w:pos="1360"/>
        </w:tabs>
        <w:autoSpaceDE w:val="0"/>
        <w:autoSpaceDN w:val="0"/>
        <w:spacing w:after="0" w:line="242" w:lineRule="auto"/>
        <w:jc w:val="both"/>
        <w:rPr>
          <w:rFonts w:asciiTheme="minorHAnsi" w:hAnsiTheme="minorHAnsi" w:cstheme="minorHAnsi"/>
          <w:b/>
          <w:sz w:val="20"/>
          <w:szCs w:val="20"/>
        </w:rPr>
      </w:pPr>
    </w:p>
    <w:p w14:paraId="10F412E1" w14:textId="77777777" w:rsidR="00824C24" w:rsidRDefault="00824C24" w:rsidP="00AB7583">
      <w:pPr>
        <w:widowControl w:val="0"/>
        <w:tabs>
          <w:tab w:val="left" w:pos="1360"/>
        </w:tabs>
        <w:autoSpaceDE w:val="0"/>
        <w:autoSpaceDN w:val="0"/>
        <w:spacing w:after="0" w:line="242" w:lineRule="auto"/>
        <w:jc w:val="both"/>
        <w:rPr>
          <w:rFonts w:asciiTheme="minorHAnsi" w:hAnsiTheme="minorHAnsi" w:cstheme="minorHAnsi"/>
          <w:b/>
          <w:sz w:val="20"/>
          <w:szCs w:val="20"/>
        </w:rPr>
      </w:pPr>
    </w:p>
    <w:p w14:paraId="7E84EA7F" w14:textId="77777777" w:rsidR="00824C24" w:rsidRDefault="00824C24" w:rsidP="00AB7583">
      <w:pPr>
        <w:widowControl w:val="0"/>
        <w:tabs>
          <w:tab w:val="left" w:pos="1360"/>
        </w:tabs>
        <w:autoSpaceDE w:val="0"/>
        <w:autoSpaceDN w:val="0"/>
        <w:spacing w:after="0" w:line="242" w:lineRule="auto"/>
        <w:jc w:val="both"/>
        <w:rPr>
          <w:rFonts w:asciiTheme="minorHAnsi" w:hAnsiTheme="minorHAnsi" w:cstheme="minorHAnsi"/>
          <w:b/>
          <w:sz w:val="20"/>
          <w:szCs w:val="20"/>
        </w:rPr>
      </w:pPr>
      <w:r>
        <w:rPr>
          <w:rFonts w:asciiTheme="minorHAnsi" w:hAnsiTheme="minorHAnsi" w:cstheme="minorHAnsi"/>
          <w:b/>
          <w:sz w:val="20"/>
          <w:szCs w:val="20"/>
        </w:rPr>
        <w:t xml:space="preserve">             </w:t>
      </w:r>
    </w:p>
    <w:p w14:paraId="4C250325" w14:textId="77777777" w:rsidR="00782484" w:rsidRDefault="00782484" w:rsidP="00AB7583">
      <w:pPr>
        <w:widowControl w:val="0"/>
        <w:tabs>
          <w:tab w:val="left" w:pos="1360"/>
        </w:tabs>
        <w:autoSpaceDE w:val="0"/>
        <w:autoSpaceDN w:val="0"/>
        <w:spacing w:after="0" w:line="242" w:lineRule="auto"/>
        <w:jc w:val="both"/>
        <w:rPr>
          <w:rFonts w:asciiTheme="minorHAnsi" w:hAnsiTheme="minorHAnsi" w:cstheme="minorHAnsi"/>
          <w:b/>
          <w:sz w:val="20"/>
          <w:szCs w:val="20"/>
        </w:rPr>
      </w:pPr>
    </w:p>
    <w:p w14:paraId="42F689C5" w14:textId="77777777" w:rsidR="00DD61FC" w:rsidRDefault="00782484" w:rsidP="00AB7583">
      <w:pPr>
        <w:widowControl w:val="0"/>
        <w:tabs>
          <w:tab w:val="left" w:pos="1360"/>
        </w:tabs>
        <w:autoSpaceDE w:val="0"/>
        <w:autoSpaceDN w:val="0"/>
        <w:spacing w:after="0" w:line="242" w:lineRule="auto"/>
        <w:jc w:val="both"/>
        <w:rPr>
          <w:rFonts w:asciiTheme="minorHAnsi" w:hAnsiTheme="minorHAnsi" w:cstheme="minorHAnsi"/>
          <w:b/>
          <w:sz w:val="20"/>
          <w:szCs w:val="20"/>
        </w:rPr>
      </w:pPr>
      <w:r>
        <w:rPr>
          <w:rFonts w:asciiTheme="minorHAnsi" w:hAnsiTheme="minorHAnsi" w:cstheme="minorHAnsi"/>
          <w:b/>
          <w:sz w:val="20"/>
          <w:szCs w:val="20"/>
        </w:rPr>
        <w:t xml:space="preserve">             </w:t>
      </w:r>
      <w:r w:rsidR="00510567">
        <w:rPr>
          <w:rFonts w:asciiTheme="minorHAnsi" w:hAnsiTheme="minorHAnsi" w:cstheme="minorHAnsi"/>
          <w:b/>
          <w:sz w:val="20"/>
          <w:szCs w:val="20"/>
        </w:rPr>
        <w:t xml:space="preserve">YÜK TAŞIYAN KONTEYNER                                         </w:t>
      </w:r>
      <w:r w:rsidR="00824C24">
        <w:rPr>
          <w:rFonts w:asciiTheme="minorHAnsi" w:hAnsiTheme="minorHAnsi" w:cstheme="minorHAnsi"/>
          <w:b/>
          <w:sz w:val="20"/>
          <w:szCs w:val="20"/>
        </w:rPr>
        <w:t xml:space="preserve">               </w:t>
      </w:r>
      <w:r w:rsidR="00510567">
        <w:rPr>
          <w:rFonts w:asciiTheme="minorHAnsi" w:hAnsiTheme="minorHAnsi" w:cstheme="minorHAnsi"/>
          <w:b/>
          <w:sz w:val="20"/>
          <w:szCs w:val="20"/>
        </w:rPr>
        <w:t>SINIRLI MİKTAR KONTEYNER</w:t>
      </w:r>
    </w:p>
    <w:p w14:paraId="0710108E" w14:textId="77777777" w:rsidR="00782484" w:rsidRDefault="00782484" w:rsidP="00AB7583">
      <w:pPr>
        <w:widowControl w:val="0"/>
        <w:tabs>
          <w:tab w:val="left" w:pos="1360"/>
        </w:tabs>
        <w:autoSpaceDE w:val="0"/>
        <w:autoSpaceDN w:val="0"/>
        <w:spacing w:after="0" w:line="242" w:lineRule="auto"/>
        <w:jc w:val="both"/>
        <w:rPr>
          <w:rFonts w:asciiTheme="minorHAnsi" w:hAnsiTheme="minorHAnsi" w:cstheme="minorHAnsi"/>
          <w:b/>
          <w:sz w:val="20"/>
          <w:szCs w:val="20"/>
        </w:rPr>
      </w:pPr>
    </w:p>
    <w:p w14:paraId="1615F19A" w14:textId="77777777" w:rsidR="005E15C5" w:rsidRDefault="005E15C5" w:rsidP="00AB7583">
      <w:pPr>
        <w:widowControl w:val="0"/>
        <w:tabs>
          <w:tab w:val="left" w:pos="1360"/>
        </w:tabs>
        <w:autoSpaceDE w:val="0"/>
        <w:autoSpaceDN w:val="0"/>
        <w:spacing w:after="0" w:line="242" w:lineRule="auto"/>
        <w:jc w:val="both"/>
        <w:rPr>
          <w:rFonts w:asciiTheme="minorHAnsi" w:hAnsiTheme="minorHAnsi" w:cstheme="minorHAnsi"/>
          <w:b/>
          <w:sz w:val="26"/>
          <w:szCs w:val="26"/>
        </w:rPr>
      </w:pPr>
    </w:p>
    <w:p w14:paraId="57164D81" w14:textId="1A06E899" w:rsidR="00544611" w:rsidRDefault="001937EE" w:rsidP="00AB7583">
      <w:pPr>
        <w:widowControl w:val="0"/>
        <w:tabs>
          <w:tab w:val="left" w:pos="1360"/>
        </w:tabs>
        <w:autoSpaceDE w:val="0"/>
        <w:autoSpaceDN w:val="0"/>
        <w:spacing w:after="0" w:line="242" w:lineRule="auto"/>
        <w:jc w:val="both"/>
        <w:rPr>
          <w:rFonts w:asciiTheme="minorHAnsi" w:hAnsiTheme="minorHAnsi" w:cstheme="minorHAnsi"/>
          <w:b/>
          <w:sz w:val="26"/>
          <w:szCs w:val="26"/>
        </w:rPr>
      </w:pPr>
      <w:r>
        <w:rPr>
          <w:rFonts w:asciiTheme="minorHAnsi" w:hAnsiTheme="minorHAnsi" w:cstheme="minorHAnsi"/>
          <w:b/>
          <w:sz w:val="26"/>
          <w:szCs w:val="26"/>
        </w:rPr>
        <w:t>4.3</w:t>
      </w:r>
      <w:r w:rsidRPr="003B3C22">
        <w:rPr>
          <w:rFonts w:asciiTheme="minorHAnsi" w:hAnsiTheme="minorHAnsi" w:cstheme="minorHAnsi"/>
          <w:b/>
          <w:sz w:val="26"/>
          <w:szCs w:val="26"/>
        </w:rPr>
        <w:t>.</w:t>
      </w:r>
      <w:r w:rsidRPr="00582B9A">
        <w:t xml:space="preserve"> </w:t>
      </w:r>
      <w:r>
        <w:rPr>
          <w:rFonts w:asciiTheme="minorHAnsi" w:hAnsiTheme="minorHAnsi" w:cstheme="minorHAnsi"/>
          <w:b/>
          <w:sz w:val="26"/>
          <w:szCs w:val="26"/>
        </w:rPr>
        <w:t xml:space="preserve">TEHLİKELİ MADDELERE İLİŞKİN PLAKARTLAR, </w:t>
      </w:r>
      <w:r w:rsidR="00F36132">
        <w:rPr>
          <w:rFonts w:asciiTheme="minorHAnsi" w:hAnsiTheme="minorHAnsi" w:cstheme="minorHAnsi"/>
          <w:b/>
          <w:sz w:val="26"/>
          <w:szCs w:val="26"/>
        </w:rPr>
        <w:t>PLAKALAR, MARKALAR ve ETİKETLER</w:t>
      </w:r>
    </w:p>
    <w:p w14:paraId="0DA82BE7" w14:textId="77777777" w:rsidR="00544611" w:rsidRDefault="0042240F" w:rsidP="00AB7583">
      <w:pPr>
        <w:widowControl w:val="0"/>
        <w:tabs>
          <w:tab w:val="left" w:pos="1360"/>
        </w:tabs>
        <w:autoSpaceDE w:val="0"/>
        <w:autoSpaceDN w:val="0"/>
        <w:spacing w:after="0" w:line="242" w:lineRule="auto"/>
        <w:jc w:val="both"/>
        <w:rPr>
          <w:rFonts w:asciiTheme="minorHAnsi" w:hAnsiTheme="minorHAnsi" w:cstheme="minorHAnsi"/>
          <w:sz w:val="24"/>
          <w:szCs w:val="24"/>
        </w:rPr>
      </w:pPr>
      <w:r>
        <w:rPr>
          <w:rFonts w:asciiTheme="minorHAnsi" w:hAnsiTheme="minorHAnsi" w:cstheme="minorHAnsi"/>
          <w:sz w:val="24"/>
          <w:szCs w:val="24"/>
        </w:rPr>
        <w:t>Tesisimizde</w:t>
      </w:r>
      <w:r w:rsidRPr="0042240F">
        <w:rPr>
          <w:rFonts w:asciiTheme="minorHAnsi" w:hAnsiTheme="minorHAnsi" w:cstheme="minorHAnsi"/>
          <w:sz w:val="24"/>
          <w:szCs w:val="24"/>
        </w:rPr>
        <w:t xml:space="preserve"> </w:t>
      </w:r>
      <w:r>
        <w:rPr>
          <w:rFonts w:asciiTheme="minorHAnsi" w:hAnsiTheme="minorHAnsi" w:cstheme="minorHAnsi"/>
          <w:sz w:val="24"/>
          <w:szCs w:val="24"/>
        </w:rPr>
        <w:t>tehlikeli madde taşıyan araçların taşıma işlemi gerçekleştirilirken,</w:t>
      </w:r>
      <w:r w:rsidRPr="0042240F">
        <w:rPr>
          <w:rFonts w:asciiTheme="minorHAnsi" w:hAnsiTheme="minorHAnsi" w:cstheme="minorHAnsi"/>
          <w:sz w:val="24"/>
          <w:szCs w:val="24"/>
        </w:rPr>
        <w:t xml:space="preserve"> </w:t>
      </w:r>
      <w:r>
        <w:rPr>
          <w:rFonts w:asciiTheme="minorHAnsi" w:hAnsiTheme="minorHAnsi" w:cstheme="minorHAnsi"/>
          <w:sz w:val="24"/>
          <w:szCs w:val="24"/>
        </w:rPr>
        <w:t>araçların</w:t>
      </w:r>
      <w:r w:rsidRPr="0042240F">
        <w:rPr>
          <w:rFonts w:asciiTheme="minorHAnsi" w:hAnsiTheme="minorHAnsi" w:cstheme="minorHAnsi"/>
          <w:sz w:val="24"/>
          <w:szCs w:val="24"/>
        </w:rPr>
        <w:t xml:space="preserve"> plaka, marka ve etiketleri IMDG Kod ve diğer ilgili mevzuat hükümlerine uygun olmak zorundadır. </w:t>
      </w:r>
      <w:r>
        <w:rPr>
          <w:rFonts w:asciiTheme="minorHAnsi" w:hAnsiTheme="minorHAnsi" w:cstheme="minorHAnsi"/>
          <w:sz w:val="24"/>
          <w:szCs w:val="24"/>
        </w:rPr>
        <w:t>IMDG Kod</w:t>
      </w:r>
      <w:r w:rsidR="00544611" w:rsidRPr="00544611">
        <w:rPr>
          <w:rFonts w:asciiTheme="minorHAnsi" w:hAnsiTheme="minorHAnsi" w:cstheme="minorHAnsi"/>
          <w:sz w:val="24"/>
          <w:szCs w:val="24"/>
        </w:rPr>
        <w:t>, çalışan herkesin, ambalajları ne olursa olsun bu maddelerin yol açtığı risklerin niteliğini tercihen ilk bakışta, tanıması mümkün olacak şekild</w:t>
      </w:r>
      <w:r>
        <w:rPr>
          <w:rFonts w:asciiTheme="minorHAnsi" w:hAnsiTheme="minorHAnsi" w:cstheme="minorHAnsi"/>
          <w:sz w:val="24"/>
          <w:szCs w:val="24"/>
        </w:rPr>
        <w:t xml:space="preserve">e tasarlanmış etiketlere ve </w:t>
      </w:r>
      <w:proofErr w:type="spellStart"/>
      <w:r>
        <w:rPr>
          <w:rFonts w:asciiTheme="minorHAnsi" w:hAnsiTheme="minorHAnsi" w:cstheme="minorHAnsi"/>
          <w:sz w:val="24"/>
          <w:szCs w:val="24"/>
        </w:rPr>
        <w:t>pla</w:t>
      </w:r>
      <w:r w:rsidR="00544611" w:rsidRPr="00544611">
        <w:rPr>
          <w:rFonts w:asciiTheme="minorHAnsi" w:hAnsiTheme="minorHAnsi" w:cstheme="minorHAnsi"/>
          <w:sz w:val="24"/>
          <w:szCs w:val="24"/>
        </w:rPr>
        <w:t>kartlara</w:t>
      </w:r>
      <w:proofErr w:type="spellEnd"/>
      <w:r w:rsidR="00544611" w:rsidRPr="00544611">
        <w:rPr>
          <w:rFonts w:asciiTheme="minorHAnsi" w:hAnsiTheme="minorHAnsi" w:cstheme="minorHAnsi"/>
          <w:sz w:val="24"/>
          <w:szCs w:val="24"/>
        </w:rPr>
        <w:t xml:space="preserve"> dayalı bir sistem önermektedir.</w:t>
      </w:r>
    </w:p>
    <w:p w14:paraId="07A8EED3" w14:textId="77777777" w:rsidR="003C7B2E" w:rsidRDefault="003C7B2E" w:rsidP="00AB7583">
      <w:pPr>
        <w:widowControl w:val="0"/>
        <w:tabs>
          <w:tab w:val="left" w:pos="1360"/>
        </w:tabs>
        <w:autoSpaceDE w:val="0"/>
        <w:autoSpaceDN w:val="0"/>
        <w:spacing w:after="0" w:line="242" w:lineRule="auto"/>
        <w:jc w:val="both"/>
        <w:rPr>
          <w:rFonts w:asciiTheme="minorHAnsi" w:hAnsiTheme="minorHAnsi" w:cstheme="minorHAnsi"/>
          <w:sz w:val="24"/>
          <w:szCs w:val="24"/>
        </w:rPr>
      </w:pPr>
    </w:p>
    <w:p w14:paraId="76DEC713" w14:textId="77777777" w:rsidR="005C445B" w:rsidRDefault="005C445B" w:rsidP="00AB7583">
      <w:pPr>
        <w:widowControl w:val="0"/>
        <w:tabs>
          <w:tab w:val="left" w:pos="1360"/>
        </w:tabs>
        <w:autoSpaceDE w:val="0"/>
        <w:autoSpaceDN w:val="0"/>
        <w:spacing w:after="0" w:line="242" w:lineRule="auto"/>
        <w:jc w:val="both"/>
        <w:rPr>
          <w:rFonts w:asciiTheme="minorHAnsi" w:hAnsiTheme="minorHAnsi" w:cstheme="minorHAnsi"/>
          <w:b/>
          <w:sz w:val="24"/>
          <w:szCs w:val="26"/>
        </w:rPr>
      </w:pPr>
      <w:r w:rsidRPr="005C445B">
        <w:rPr>
          <w:rFonts w:asciiTheme="minorHAnsi" w:hAnsiTheme="minorHAnsi" w:cstheme="minorHAnsi"/>
          <w:b/>
          <w:sz w:val="24"/>
          <w:szCs w:val="26"/>
        </w:rPr>
        <w:lastRenderedPageBreak/>
        <w:t>4.3.1</w:t>
      </w:r>
      <w:r w:rsidRPr="005C445B">
        <w:rPr>
          <w:sz w:val="20"/>
        </w:rPr>
        <w:t xml:space="preserve"> </w:t>
      </w:r>
      <w:r>
        <w:rPr>
          <w:rFonts w:asciiTheme="minorHAnsi" w:hAnsiTheme="minorHAnsi" w:cstheme="minorHAnsi"/>
          <w:b/>
          <w:sz w:val="24"/>
          <w:szCs w:val="26"/>
        </w:rPr>
        <w:t>Etiketler</w:t>
      </w:r>
    </w:p>
    <w:p w14:paraId="5B882D78" w14:textId="77777777" w:rsidR="005C445B" w:rsidRPr="005C445B" w:rsidRDefault="005C445B" w:rsidP="00AB7583">
      <w:pPr>
        <w:widowControl w:val="0"/>
        <w:tabs>
          <w:tab w:val="left" w:pos="1360"/>
        </w:tabs>
        <w:autoSpaceDE w:val="0"/>
        <w:autoSpaceDN w:val="0"/>
        <w:spacing w:after="0" w:line="242" w:lineRule="auto"/>
        <w:jc w:val="both"/>
        <w:rPr>
          <w:rFonts w:asciiTheme="minorHAnsi" w:hAnsiTheme="minorHAnsi" w:cstheme="minorHAnsi"/>
          <w:sz w:val="24"/>
          <w:szCs w:val="26"/>
        </w:rPr>
      </w:pPr>
      <w:r w:rsidRPr="005C445B">
        <w:rPr>
          <w:rFonts w:asciiTheme="minorHAnsi" w:hAnsiTheme="minorHAnsi" w:cstheme="minorHAnsi"/>
          <w:sz w:val="24"/>
          <w:szCs w:val="26"/>
        </w:rPr>
        <w:t>IMDG Kodu, tehlikeli madde taşıyan tüm ambalaj, paket ve bidonların etiketlenmesi gerektiğini belirtmektedir. Etiketler, bu renklerin beyaz, turuncu, mavi, yeşil ya da kırmızı ya da bu renklerin bir kombinasyonu halinde bir eşkenar dörtgen şeklindedir. Tehlike Sınıfını gösteren semboller de gereklidir. Genel olarak, her bir etiket, alt yarı ve üst yarı olarak iki parçaya ayrılmıştır. Üst yarı, mal(</w:t>
      </w:r>
      <w:proofErr w:type="spellStart"/>
      <w:r w:rsidRPr="005C445B">
        <w:rPr>
          <w:rFonts w:asciiTheme="minorHAnsi" w:hAnsiTheme="minorHAnsi" w:cstheme="minorHAnsi"/>
          <w:sz w:val="24"/>
          <w:szCs w:val="26"/>
        </w:rPr>
        <w:t>ların</w:t>
      </w:r>
      <w:proofErr w:type="spellEnd"/>
      <w:r w:rsidRPr="005C445B">
        <w:rPr>
          <w:rFonts w:asciiTheme="minorHAnsi" w:hAnsiTheme="minorHAnsi" w:cstheme="minorHAnsi"/>
          <w:sz w:val="24"/>
          <w:szCs w:val="26"/>
        </w:rPr>
        <w:t>) sınıfının sembolü ve alt yarı da metin, sınıf veya bölüm numarasının sembolüdür. Etiketlerin minimum boyutları 10 cm x 10 cm’dir. Etiketler paketin üzerine sıkıca yapıştırılmalıdır ve kolayca görüleceği şekilde yerleştirilmelidir. Etiketlerin kalitesi dışarıda bozulmayacak ve tüm taşıma süresince ve en az üç ay denizde değişmeden kalacak şekilde olmalıdır.</w:t>
      </w:r>
    </w:p>
    <w:p w14:paraId="12454151" w14:textId="77777777" w:rsidR="005C445B" w:rsidRDefault="005C445B" w:rsidP="00AB7583">
      <w:pPr>
        <w:widowControl w:val="0"/>
        <w:tabs>
          <w:tab w:val="left" w:pos="1360"/>
        </w:tabs>
        <w:autoSpaceDE w:val="0"/>
        <w:autoSpaceDN w:val="0"/>
        <w:spacing w:after="0" w:line="242" w:lineRule="auto"/>
        <w:jc w:val="both"/>
        <w:rPr>
          <w:rFonts w:asciiTheme="minorHAnsi" w:hAnsiTheme="minorHAnsi" w:cstheme="minorHAnsi"/>
          <w:sz w:val="24"/>
          <w:szCs w:val="24"/>
        </w:rPr>
      </w:pPr>
    </w:p>
    <w:p w14:paraId="05E78969" w14:textId="77777777" w:rsidR="005C445B" w:rsidRDefault="005C445B" w:rsidP="00AB7583">
      <w:pPr>
        <w:widowControl w:val="0"/>
        <w:tabs>
          <w:tab w:val="left" w:pos="1360"/>
        </w:tabs>
        <w:autoSpaceDE w:val="0"/>
        <w:autoSpaceDN w:val="0"/>
        <w:spacing w:after="0" w:line="242" w:lineRule="auto"/>
        <w:jc w:val="both"/>
        <w:rPr>
          <w:rFonts w:asciiTheme="minorHAnsi" w:hAnsiTheme="minorHAnsi" w:cstheme="minorHAnsi"/>
          <w:b/>
          <w:sz w:val="24"/>
          <w:szCs w:val="26"/>
        </w:rPr>
      </w:pPr>
      <w:r w:rsidRPr="005C445B">
        <w:rPr>
          <w:rFonts w:asciiTheme="minorHAnsi" w:hAnsiTheme="minorHAnsi" w:cstheme="minorHAnsi"/>
          <w:b/>
          <w:sz w:val="24"/>
          <w:szCs w:val="26"/>
        </w:rPr>
        <w:t>4.3.1</w:t>
      </w:r>
      <w:r w:rsidRPr="005C445B">
        <w:rPr>
          <w:sz w:val="20"/>
        </w:rPr>
        <w:t xml:space="preserve"> </w:t>
      </w:r>
      <w:proofErr w:type="spellStart"/>
      <w:r>
        <w:rPr>
          <w:rFonts w:asciiTheme="minorHAnsi" w:hAnsiTheme="minorHAnsi" w:cstheme="minorHAnsi"/>
          <w:b/>
          <w:sz w:val="24"/>
          <w:szCs w:val="26"/>
        </w:rPr>
        <w:t>Plakartlar</w:t>
      </w:r>
      <w:proofErr w:type="spellEnd"/>
    </w:p>
    <w:p w14:paraId="1E8F317A" w14:textId="77777777" w:rsidR="008C21CD" w:rsidRPr="008C21CD" w:rsidRDefault="008C21CD" w:rsidP="00AB7583">
      <w:pPr>
        <w:widowControl w:val="0"/>
        <w:tabs>
          <w:tab w:val="left" w:pos="1360"/>
        </w:tabs>
        <w:autoSpaceDE w:val="0"/>
        <w:autoSpaceDN w:val="0"/>
        <w:spacing w:after="0" w:line="242" w:lineRule="auto"/>
        <w:jc w:val="both"/>
        <w:rPr>
          <w:rFonts w:asciiTheme="minorHAnsi" w:hAnsiTheme="minorHAnsi" w:cstheme="minorHAnsi"/>
          <w:sz w:val="24"/>
          <w:szCs w:val="24"/>
        </w:rPr>
      </w:pPr>
      <w:r w:rsidRPr="008C21CD">
        <w:rPr>
          <w:rFonts w:asciiTheme="minorHAnsi" w:hAnsiTheme="minorHAnsi" w:cstheme="minorHAnsi"/>
          <w:sz w:val="24"/>
          <w:szCs w:val="24"/>
        </w:rPr>
        <w:t xml:space="preserve">IMDG Kodu tehlikeli mal içeren tüm "kargo taşıma ünitelerinin" </w:t>
      </w:r>
      <w:proofErr w:type="spellStart"/>
      <w:r w:rsidRPr="008C21CD">
        <w:rPr>
          <w:rFonts w:asciiTheme="minorHAnsi" w:hAnsiTheme="minorHAnsi" w:cstheme="minorHAnsi"/>
          <w:sz w:val="24"/>
          <w:szCs w:val="24"/>
        </w:rPr>
        <w:t>plakartlanması</w:t>
      </w:r>
      <w:proofErr w:type="spellEnd"/>
      <w:r w:rsidRPr="008C21CD">
        <w:rPr>
          <w:rFonts w:asciiTheme="minorHAnsi" w:hAnsiTheme="minorHAnsi" w:cstheme="minorHAnsi"/>
          <w:sz w:val="24"/>
          <w:szCs w:val="24"/>
        </w:rPr>
        <w:t xml:space="preserve"> gerektiğini belirtmektedir. Bu bağlamda, yük taşıma üniteleri, konteynerler, sıvılar için konteynerler, tank araçlar, karadan mal taşıma araçları, su tanklı demiryolu vagonları, </w:t>
      </w:r>
      <w:proofErr w:type="spellStart"/>
      <w:r w:rsidRPr="008C21CD">
        <w:rPr>
          <w:rFonts w:asciiTheme="minorHAnsi" w:hAnsiTheme="minorHAnsi" w:cstheme="minorHAnsi"/>
          <w:sz w:val="24"/>
          <w:szCs w:val="24"/>
        </w:rPr>
        <w:t>intermodal</w:t>
      </w:r>
      <w:proofErr w:type="spellEnd"/>
      <w:r w:rsidRPr="008C21CD">
        <w:rPr>
          <w:rFonts w:asciiTheme="minorHAnsi" w:hAnsiTheme="minorHAnsi" w:cstheme="minorHAnsi"/>
          <w:sz w:val="24"/>
          <w:szCs w:val="24"/>
        </w:rPr>
        <w:t xml:space="preserve"> taşımacılık için </w:t>
      </w:r>
      <w:proofErr w:type="spellStart"/>
      <w:r w:rsidRPr="008C21CD">
        <w:rPr>
          <w:rFonts w:asciiTheme="minorHAnsi" w:hAnsiTheme="minorHAnsi" w:cstheme="minorHAnsi"/>
          <w:sz w:val="24"/>
          <w:szCs w:val="24"/>
        </w:rPr>
        <w:t>sevkedilen</w:t>
      </w:r>
      <w:proofErr w:type="spellEnd"/>
      <w:r w:rsidRPr="008C21CD">
        <w:rPr>
          <w:rFonts w:asciiTheme="minorHAnsi" w:hAnsiTheme="minorHAnsi" w:cstheme="minorHAnsi"/>
          <w:sz w:val="24"/>
          <w:szCs w:val="24"/>
        </w:rPr>
        <w:t xml:space="preserve"> mal tanklarıdır. Pankartlar etiket olarak şekil, renk ve sembolleri aynıdır, ancak boyutları 25 x 25 cm’dir. 4000 kg’ dan fazla tehlikeli mal taşıyan konteynerler kilogram ve tüm Sıvı ve gaz tankların "Birleşmiş Millet</w:t>
      </w:r>
      <w:r w:rsidR="005F512F">
        <w:rPr>
          <w:rFonts w:asciiTheme="minorHAnsi" w:hAnsiTheme="minorHAnsi" w:cstheme="minorHAnsi"/>
          <w:sz w:val="24"/>
          <w:szCs w:val="24"/>
        </w:rPr>
        <w:t>ler numarası" olması gerekir. UN</w:t>
      </w:r>
      <w:r w:rsidRPr="008C21CD">
        <w:rPr>
          <w:rFonts w:asciiTheme="minorHAnsi" w:hAnsiTheme="minorHAnsi" w:cstheme="minorHAnsi"/>
          <w:sz w:val="24"/>
          <w:szCs w:val="24"/>
        </w:rPr>
        <w:t xml:space="preserve"> numarası dört basamaklı olup, tehlikeli olarak tanımlanmış ve sınıflandırılmış tüm mallar için Birleşmiş Milletler tarafından atanan numaradır.</w:t>
      </w:r>
    </w:p>
    <w:p w14:paraId="7669CEDD" w14:textId="77777777" w:rsidR="008C21CD" w:rsidRPr="008C21CD" w:rsidRDefault="008C21CD" w:rsidP="00AB7583">
      <w:pPr>
        <w:widowControl w:val="0"/>
        <w:tabs>
          <w:tab w:val="left" w:pos="1360"/>
        </w:tabs>
        <w:autoSpaceDE w:val="0"/>
        <w:autoSpaceDN w:val="0"/>
        <w:spacing w:after="0" w:line="242" w:lineRule="auto"/>
        <w:jc w:val="both"/>
        <w:rPr>
          <w:rFonts w:asciiTheme="minorHAnsi" w:hAnsiTheme="minorHAnsi" w:cstheme="minorHAnsi"/>
          <w:sz w:val="24"/>
          <w:szCs w:val="24"/>
        </w:rPr>
      </w:pPr>
      <w:r w:rsidRPr="008C21CD">
        <w:rPr>
          <w:rFonts w:asciiTheme="minorHAnsi" w:hAnsiTheme="minorHAnsi" w:cstheme="minorHAnsi"/>
          <w:sz w:val="24"/>
          <w:szCs w:val="24"/>
        </w:rPr>
        <w:t xml:space="preserve">Tehlikeli maddeleri taşıyan konteynerlerde, en az her tarafında bir tane ve ünitenin her bir ucunda bir tane </w:t>
      </w:r>
      <w:proofErr w:type="spellStart"/>
      <w:r w:rsidRPr="008C21CD">
        <w:rPr>
          <w:rFonts w:asciiTheme="minorHAnsi" w:hAnsiTheme="minorHAnsi" w:cstheme="minorHAnsi"/>
          <w:sz w:val="24"/>
          <w:szCs w:val="24"/>
        </w:rPr>
        <w:t>plakart</w:t>
      </w:r>
      <w:proofErr w:type="spellEnd"/>
      <w:r w:rsidRPr="008C21CD">
        <w:rPr>
          <w:rFonts w:asciiTheme="minorHAnsi" w:hAnsiTheme="minorHAnsi" w:cstheme="minorHAnsi"/>
          <w:sz w:val="24"/>
          <w:szCs w:val="24"/>
        </w:rPr>
        <w:t xml:space="preserve"> (bu demek ki, dört tarafında) bulunmalıdır.</w:t>
      </w:r>
      <w:r w:rsidR="00EA320F">
        <w:rPr>
          <w:rFonts w:asciiTheme="minorHAnsi" w:hAnsiTheme="minorHAnsi" w:cstheme="minorHAnsi"/>
          <w:sz w:val="24"/>
          <w:szCs w:val="24"/>
        </w:rPr>
        <w:t xml:space="preserve"> </w:t>
      </w:r>
      <w:r w:rsidRPr="008C21CD">
        <w:rPr>
          <w:rFonts w:asciiTheme="minorHAnsi" w:hAnsiTheme="minorHAnsi" w:cstheme="minorHAnsi"/>
          <w:sz w:val="24"/>
          <w:szCs w:val="24"/>
        </w:rPr>
        <w:t xml:space="preserve">Raylı vagonlar, en azından her iki taraftan </w:t>
      </w:r>
      <w:proofErr w:type="spellStart"/>
      <w:r w:rsidRPr="008C21CD">
        <w:rPr>
          <w:rFonts w:asciiTheme="minorHAnsi" w:hAnsiTheme="minorHAnsi" w:cstheme="minorHAnsi"/>
          <w:sz w:val="24"/>
          <w:szCs w:val="24"/>
        </w:rPr>
        <w:t>plakartlanmalıdır</w:t>
      </w:r>
      <w:proofErr w:type="spellEnd"/>
      <w:r w:rsidRPr="008C21CD">
        <w:rPr>
          <w:rFonts w:asciiTheme="minorHAnsi" w:hAnsiTheme="minorHAnsi" w:cstheme="minorHAnsi"/>
          <w:sz w:val="24"/>
          <w:szCs w:val="24"/>
        </w:rPr>
        <w:t>.</w:t>
      </w:r>
    </w:p>
    <w:p w14:paraId="5431E14E" w14:textId="77777777" w:rsidR="005C445B" w:rsidRDefault="008C21CD" w:rsidP="00AB7583">
      <w:pPr>
        <w:widowControl w:val="0"/>
        <w:tabs>
          <w:tab w:val="left" w:pos="1360"/>
        </w:tabs>
        <w:autoSpaceDE w:val="0"/>
        <w:autoSpaceDN w:val="0"/>
        <w:spacing w:after="0" w:line="242" w:lineRule="auto"/>
        <w:jc w:val="both"/>
        <w:rPr>
          <w:rFonts w:asciiTheme="minorHAnsi" w:hAnsiTheme="minorHAnsi" w:cstheme="minorHAnsi"/>
          <w:sz w:val="24"/>
          <w:szCs w:val="24"/>
        </w:rPr>
      </w:pPr>
      <w:r w:rsidRPr="008C21CD">
        <w:rPr>
          <w:rFonts w:asciiTheme="minorHAnsi" w:hAnsiTheme="minorHAnsi" w:cstheme="minorHAnsi"/>
          <w:sz w:val="24"/>
          <w:szCs w:val="24"/>
        </w:rPr>
        <w:t xml:space="preserve">Yük konteynerleri, treylerler ve portatif tanklar dört taraftan </w:t>
      </w:r>
      <w:proofErr w:type="spellStart"/>
      <w:r w:rsidRPr="008C21CD">
        <w:rPr>
          <w:rFonts w:asciiTheme="minorHAnsi" w:hAnsiTheme="minorHAnsi" w:cstheme="minorHAnsi"/>
          <w:sz w:val="24"/>
          <w:szCs w:val="24"/>
        </w:rPr>
        <w:t>plakartlanmış</w:t>
      </w:r>
      <w:proofErr w:type="spellEnd"/>
      <w:r w:rsidRPr="008C21CD">
        <w:rPr>
          <w:rFonts w:asciiTheme="minorHAnsi" w:hAnsiTheme="minorHAnsi" w:cstheme="minorHAnsi"/>
          <w:sz w:val="24"/>
          <w:szCs w:val="24"/>
        </w:rPr>
        <w:t xml:space="preserve"> olmalıdır Karayolu Taşıtlarında hem arkada hem de her iki tarafta uygun </w:t>
      </w:r>
      <w:proofErr w:type="spellStart"/>
      <w:r w:rsidRPr="008C21CD">
        <w:rPr>
          <w:rFonts w:asciiTheme="minorHAnsi" w:hAnsiTheme="minorHAnsi" w:cstheme="minorHAnsi"/>
          <w:sz w:val="24"/>
          <w:szCs w:val="24"/>
        </w:rPr>
        <w:t>plakartlar</w:t>
      </w:r>
      <w:proofErr w:type="spellEnd"/>
      <w:r w:rsidRPr="008C21CD">
        <w:rPr>
          <w:rFonts w:asciiTheme="minorHAnsi" w:hAnsiTheme="minorHAnsi" w:cstheme="minorHAnsi"/>
          <w:sz w:val="24"/>
          <w:szCs w:val="24"/>
        </w:rPr>
        <w:t xml:space="preserve"> bulunmalıdır.</w:t>
      </w:r>
    </w:p>
    <w:p w14:paraId="189D5244" w14:textId="77777777" w:rsidR="005F512F" w:rsidRDefault="005F512F" w:rsidP="00AB7583">
      <w:pPr>
        <w:widowControl w:val="0"/>
        <w:tabs>
          <w:tab w:val="left" w:pos="1360"/>
        </w:tabs>
        <w:autoSpaceDE w:val="0"/>
        <w:autoSpaceDN w:val="0"/>
        <w:spacing w:after="0" w:line="242" w:lineRule="auto"/>
        <w:jc w:val="both"/>
        <w:rPr>
          <w:rFonts w:asciiTheme="minorHAnsi" w:hAnsiTheme="minorHAnsi" w:cstheme="minorHAnsi"/>
          <w:sz w:val="24"/>
          <w:szCs w:val="24"/>
        </w:rPr>
      </w:pPr>
      <w:r>
        <w:rPr>
          <w:rFonts w:asciiTheme="minorHAnsi" w:hAnsiTheme="minorHAnsi" w:cstheme="minorHAnsi"/>
          <w:sz w:val="24"/>
          <w:szCs w:val="24"/>
        </w:rPr>
        <w:t xml:space="preserve">Etiket ve </w:t>
      </w:r>
      <w:proofErr w:type="spellStart"/>
      <w:r>
        <w:rPr>
          <w:rFonts w:asciiTheme="minorHAnsi" w:hAnsiTheme="minorHAnsi" w:cstheme="minorHAnsi"/>
          <w:sz w:val="24"/>
          <w:szCs w:val="24"/>
        </w:rPr>
        <w:t>plakart</w:t>
      </w:r>
      <w:proofErr w:type="spellEnd"/>
      <w:r>
        <w:rPr>
          <w:rFonts w:asciiTheme="minorHAnsi" w:hAnsiTheme="minorHAnsi" w:cstheme="minorHAnsi"/>
          <w:sz w:val="24"/>
          <w:szCs w:val="24"/>
        </w:rPr>
        <w:t xml:space="preserve"> görselleri-isimleri 4.1 Bölümünde gösterilmiştir.</w:t>
      </w:r>
    </w:p>
    <w:p w14:paraId="046A9CEF" w14:textId="77777777" w:rsidR="005E15C5" w:rsidRDefault="005E15C5" w:rsidP="00AB7583">
      <w:pPr>
        <w:widowControl w:val="0"/>
        <w:tabs>
          <w:tab w:val="left" w:pos="1360"/>
        </w:tabs>
        <w:autoSpaceDE w:val="0"/>
        <w:autoSpaceDN w:val="0"/>
        <w:spacing w:after="0" w:line="242" w:lineRule="auto"/>
        <w:jc w:val="both"/>
        <w:rPr>
          <w:rFonts w:asciiTheme="minorHAnsi" w:hAnsiTheme="minorHAnsi" w:cstheme="minorHAnsi"/>
          <w:sz w:val="24"/>
          <w:szCs w:val="24"/>
        </w:rPr>
      </w:pPr>
    </w:p>
    <w:p w14:paraId="1B50163B" w14:textId="5D6BDEC1" w:rsidR="005F512F" w:rsidRDefault="005F512F" w:rsidP="00AB7583">
      <w:pPr>
        <w:widowControl w:val="0"/>
        <w:tabs>
          <w:tab w:val="left" w:pos="1360"/>
        </w:tabs>
        <w:autoSpaceDE w:val="0"/>
        <w:autoSpaceDN w:val="0"/>
        <w:spacing w:after="0" w:line="242" w:lineRule="auto"/>
        <w:jc w:val="both"/>
        <w:rPr>
          <w:rFonts w:asciiTheme="minorHAnsi" w:hAnsiTheme="minorHAnsi" w:cstheme="minorHAnsi"/>
          <w:b/>
          <w:sz w:val="24"/>
          <w:szCs w:val="24"/>
        </w:rPr>
      </w:pPr>
      <w:r>
        <w:rPr>
          <w:rFonts w:asciiTheme="minorHAnsi" w:hAnsiTheme="minorHAnsi" w:cstheme="minorHAnsi"/>
          <w:b/>
          <w:sz w:val="24"/>
          <w:szCs w:val="24"/>
        </w:rPr>
        <w:t>Diğer etiket,</w:t>
      </w:r>
      <w:r w:rsidR="00EA320F">
        <w:rPr>
          <w:rFonts w:asciiTheme="minorHAnsi" w:hAnsiTheme="minorHAnsi" w:cstheme="minorHAnsi"/>
          <w:b/>
          <w:sz w:val="24"/>
          <w:szCs w:val="24"/>
        </w:rPr>
        <w:t xml:space="preserve"> </w:t>
      </w:r>
      <w:r>
        <w:rPr>
          <w:rFonts w:asciiTheme="minorHAnsi" w:hAnsiTheme="minorHAnsi" w:cstheme="minorHAnsi"/>
          <w:b/>
          <w:sz w:val="24"/>
          <w:szCs w:val="24"/>
        </w:rPr>
        <w:t xml:space="preserve">işaret ve </w:t>
      </w:r>
      <w:proofErr w:type="spellStart"/>
      <w:r>
        <w:rPr>
          <w:rFonts w:asciiTheme="minorHAnsi" w:hAnsiTheme="minorHAnsi" w:cstheme="minorHAnsi"/>
          <w:b/>
          <w:sz w:val="24"/>
          <w:szCs w:val="24"/>
        </w:rPr>
        <w:t>plakartlar</w:t>
      </w:r>
      <w:proofErr w:type="spellEnd"/>
      <w:r w:rsidRPr="002038F1">
        <w:rPr>
          <w:rFonts w:asciiTheme="minorHAnsi" w:hAnsiTheme="minorHAnsi" w:cstheme="minorHAnsi"/>
          <w:b/>
          <w:sz w:val="24"/>
          <w:szCs w:val="24"/>
        </w:rPr>
        <w:t>;</w:t>
      </w:r>
    </w:p>
    <w:tbl>
      <w:tblPr>
        <w:tblStyle w:val="TableNormal1"/>
        <w:tblW w:w="0" w:type="auto"/>
        <w:tblInd w:w="1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59"/>
        <w:gridCol w:w="6581"/>
      </w:tblGrid>
      <w:tr w:rsidR="005F512F" w14:paraId="2A6E2930" w14:textId="77777777" w:rsidTr="00CA4DF5">
        <w:trPr>
          <w:trHeight w:val="1698"/>
        </w:trPr>
        <w:tc>
          <w:tcPr>
            <w:tcW w:w="2659" w:type="dxa"/>
          </w:tcPr>
          <w:p w14:paraId="6A719D36" w14:textId="77777777" w:rsidR="005F512F" w:rsidRPr="005F512F" w:rsidRDefault="005F512F" w:rsidP="00AB7583">
            <w:pPr>
              <w:pStyle w:val="TableParagraph"/>
              <w:rPr>
                <w:rFonts w:asciiTheme="minorHAnsi" w:hAnsiTheme="minorHAnsi" w:cstheme="minorHAnsi"/>
                <w:sz w:val="20"/>
              </w:rPr>
            </w:pPr>
            <w:r w:rsidRPr="005F512F">
              <w:rPr>
                <w:rFonts w:asciiTheme="minorHAnsi" w:hAnsiTheme="minorHAnsi" w:cstheme="minorHAnsi"/>
                <w:noProof/>
                <w:sz w:val="20"/>
                <w:lang w:val="tr-TR" w:eastAsia="tr-TR"/>
              </w:rPr>
              <w:drawing>
                <wp:anchor distT="0" distB="0" distL="114300" distR="114300" simplePos="0" relativeHeight="251653120" behindDoc="0" locked="0" layoutInCell="1" allowOverlap="1" wp14:anchorId="1E90A9B7" wp14:editId="2ECB858F">
                  <wp:simplePos x="0" y="0"/>
                  <wp:positionH relativeFrom="column">
                    <wp:posOffset>335280</wp:posOffset>
                  </wp:positionH>
                  <wp:positionV relativeFrom="paragraph">
                    <wp:posOffset>5715</wp:posOffset>
                  </wp:positionV>
                  <wp:extent cx="1137285" cy="996950"/>
                  <wp:effectExtent l="0" t="0" r="5715" b="0"/>
                  <wp:wrapSquare wrapText="bothSides"/>
                  <wp:docPr id="117"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61.png"/>
                          <pic:cNvPicPr/>
                        </pic:nvPicPr>
                        <pic:blipFill>
                          <a:blip r:embed="rId44" cstate="print"/>
                          <a:stretch>
                            <a:fillRect/>
                          </a:stretch>
                        </pic:blipFill>
                        <pic:spPr>
                          <a:xfrm>
                            <a:off x="0" y="0"/>
                            <a:ext cx="1137285" cy="996950"/>
                          </a:xfrm>
                          <a:prstGeom prst="rect">
                            <a:avLst/>
                          </a:prstGeom>
                        </pic:spPr>
                      </pic:pic>
                    </a:graphicData>
                  </a:graphic>
                </wp:anchor>
              </w:drawing>
            </w:r>
          </w:p>
        </w:tc>
        <w:tc>
          <w:tcPr>
            <w:tcW w:w="6581" w:type="dxa"/>
          </w:tcPr>
          <w:p w14:paraId="23A92145" w14:textId="77777777" w:rsidR="005F512F" w:rsidRPr="005F512F" w:rsidRDefault="005F512F" w:rsidP="00AB7583">
            <w:pPr>
              <w:pStyle w:val="TableParagraph"/>
              <w:jc w:val="both"/>
              <w:rPr>
                <w:rFonts w:asciiTheme="minorHAnsi" w:hAnsiTheme="minorHAnsi" w:cstheme="minorHAnsi"/>
                <w:sz w:val="24"/>
              </w:rPr>
            </w:pPr>
            <w:proofErr w:type="spellStart"/>
            <w:r w:rsidRPr="005F512F">
              <w:rPr>
                <w:rFonts w:asciiTheme="minorHAnsi" w:hAnsiTheme="minorHAnsi" w:cstheme="minorHAnsi"/>
                <w:sz w:val="24"/>
              </w:rPr>
              <w:t>Yükselmiş</w:t>
            </w:r>
            <w:proofErr w:type="spellEnd"/>
            <w:r w:rsidRPr="005F512F">
              <w:rPr>
                <w:rFonts w:asciiTheme="minorHAnsi" w:hAnsiTheme="minorHAnsi" w:cstheme="minorHAnsi"/>
                <w:sz w:val="24"/>
              </w:rPr>
              <w:t xml:space="preserve"> </w:t>
            </w:r>
            <w:proofErr w:type="spellStart"/>
            <w:r w:rsidRPr="005F512F">
              <w:rPr>
                <w:rFonts w:asciiTheme="minorHAnsi" w:hAnsiTheme="minorHAnsi" w:cstheme="minorHAnsi"/>
                <w:sz w:val="24"/>
              </w:rPr>
              <w:t>sıcaklık</w:t>
            </w:r>
            <w:proofErr w:type="spellEnd"/>
            <w:r w:rsidRPr="005F512F">
              <w:rPr>
                <w:rFonts w:asciiTheme="minorHAnsi" w:hAnsiTheme="minorHAnsi" w:cstheme="minorHAnsi"/>
                <w:sz w:val="24"/>
              </w:rPr>
              <w:t xml:space="preserve"> </w:t>
            </w:r>
            <w:proofErr w:type="spellStart"/>
            <w:r w:rsidRPr="005F512F">
              <w:rPr>
                <w:rFonts w:asciiTheme="minorHAnsi" w:hAnsiTheme="minorHAnsi" w:cstheme="minorHAnsi"/>
                <w:sz w:val="24"/>
              </w:rPr>
              <w:t>belirtir</w:t>
            </w:r>
            <w:proofErr w:type="spellEnd"/>
            <w:r w:rsidRPr="005F512F">
              <w:rPr>
                <w:rFonts w:asciiTheme="minorHAnsi" w:hAnsiTheme="minorHAnsi" w:cstheme="minorHAnsi"/>
                <w:sz w:val="24"/>
              </w:rPr>
              <w:t xml:space="preserve"> (100</w:t>
            </w:r>
            <w:r w:rsidRPr="005F512F">
              <w:rPr>
                <w:rFonts w:asciiTheme="minorHAnsi" w:hAnsiTheme="minorHAnsi" w:cstheme="minorHAnsi"/>
                <w:position w:val="10"/>
                <w:sz w:val="24"/>
              </w:rPr>
              <w:t>o</w:t>
            </w:r>
            <w:r w:rsidRPr="005F512F">
              <w:rPr>
                <w:rFonts w:asciiTheme="minorHAnsi" w:hAnsiTheme="minorHAnsi" w:cstheme="minorHAnsi"/>
                <w:sz w:val="24"/>
              </w:rPr>
              <w:t xml:space="preserve">C' ye </w:t>
            </w:r>
            <w:proofErr w:type="spellStart"/>
            <w:r w:rsidRPr="005F512F">
              <w:rPr>
                <w:rFonts w:asciiTheme="minorHAnsi" w:hAnsiTheme="minorHAnsi" w:cstheme="minorHAnsi"/>
                <w:sz w:val="24"/>
              </w:rPr>
              <w:t>eşit</w:t>
            </w:r>
            <w:proofErr w:type="spellEnd"/>
            <w:r w:rsidRPr="005F512F">
              <w:rPr>
                <w:rFonts w:asciiTheme="minorHAnsi" w:hAnsiTheme="minorHAnsi" w:cstheme="minorHAnsi"/>
                <w:sz w:val="24"/>
              </w:rPr>
              <w:t xml:space="preserve"> ya da bunun </w:t>
            </w:r>
            <w:proofErr w:type="spellStart"/>
            <w:r w:rsidRPr="005F512F">
              <w:rPr>
                <w:rFonts w:asciiTheme="minorHAnsi" w:hAnsiTheme="minorHAnsi" w:cstheme="minorHAnsi"/>
                <w:sz w:val="24"/>
              </w:rPr>
              <w:t>üzerindeki</w:t>
            </w:r>
            <w:proofErr w:type="spellEnd"/>
            <w:r w:rsidRPr="005F512F">
              <w:rPr>
                <w:rFonts w:asciiTheme="minorHAnsi" w:hAnsiTheme="minorHAnsi" w:cstheme="minorHAnsi"/>
                <w:sz w:val="24"/>
              </w:rPr>
              <w:t xml:space="preserve"> bir </w:t>
            </w:r>
            <w:proofErr w:type="spellStart"/>
            <w:r w:rsidRPr="005F512F">
              <w:rPr>
                <w:rFonts w:asciiTheme="minorHAnsi" w:hAnsiTheme="minorHAnsi" w:cstheme="minorHAnsi"/>
                <w:sz w:val="24"/>
              </w:rPr>
              <w:t>sıcaklıkta</w:t>
            </w:r>
            <w:proofErr w:type="spellEnd"/>
            <w:r w:rsidRPr="005F512F">
              <w:rPr>
                <w:rFonts w:asciiTheme="minorHAnsi" w:hAnsiTheme="minorHAnsi" w:cstheme="minorHAnsi"/>
                <w:sz w:val="24"/>
              </w:rPr>
              <w:t xml:space="preserve"> sıvı halde ya da 240 </w:t>
            </w:r>
            <w:r w:rsidRPr="005F512F">
              <w:rPr>
                <w:rFonts w:asciiTheme="minorHAnsi" w:hAnsiTheme="minorHAnsi" w:cstheme="minorHAnsi"/>
                <w:position w:val="10"/>
                <w:sz w:val="24"/>
              </w:rPr>
              <w:t>o</w:t>
            </w:r>
            <w:proofErr w:type="spellStart"/>
            <w:r w:rsidRPr="005F512F">
              <w:rPr>
                <w:rFonts w:asciiTheme="minorHAnsi" w:hAnsiTheme="minorHAnsi" w:cstheme="minorHAnsi"/>
                <w:sz w:val="24"/>
              </w:rPr>
              <w:t>C’ye</w:t>
            </w:r>
            <w:proofErr w:type="spellEnd"/>
            <w:r w:rsidRPr="005F512F">
              <w:rPr>
                <w:rFonts w:asciiTheme="minorHAnsi" w:hAnsiTheme="minorHAnsi" w:cstheme="minorHAnsi"/>
                <w:sz w:val="24"/>
              </w:rPr>
              <w:t xml:space="preserve"> </w:t>
            </w:r>
            <w:proofErr w:type="spellStart"/>
            <w:r w:rsidRPr="005F512F">
              <w:rPr>
                <w:rFonts w:asciiTheme="minorHAnsi" w:hAnsiTheme="minorHAnsi" w:cstheme="minorHAnsi"/>
                <w:sz w:val="24"/>
              </w:rPr>
              <w:t>eşit</w:t>
            </w:r>
            <w:proofErr w:type="spellEnd"/>
            <w:r w:rsidRPr="005F512F">
              <w:rPr>
                <w:rFonts w:asciiTheme="minorHAnsi" w:hAnsiTheme="minorHAnsi" w:cstheme="minorHAnsi"/>
                <w:sz w:val="24"/>
              </w:rPr>
              <w:t xml:space="preserve"> ya da bunun </w:t>
            </w:r>
            <w:proofErr w:type="spellStart"/>
            <w:r w:rsidRPr="005F512F">
              <w:rPr>
                <w:rFonts w:asciiTheme="minorHAnsi" w:hAnsiTheme="minorHAnsi" w:cstheme="minorHAnsi"/>
                <w:sz w:val="24"/>
              </w:rPr>
              <w:t>üzerindeki</w:t>
            </w:r>
            <w:proofErr w:type="spellEnd"/>
            <w:r w:rsidRPr="005F512F">
              <w:rPr>
                <w:rFonts w:asciiTheme="minorHAnsi" w:hAnsiTheme="minorHAnsi" w:cstheme="minorHAnsi"/>
                <w:sz w:val="24"/>
              </w:rPr>
              <w:t xml:space="preserve"> bir </w:t>
            </w:r>
            <w:proofErr w:type="spellStart"/>
            <w:r w:rsidRPr="005F512F">
              <w:rPr>
                <w:rFonts w:asciiTheme="minorHAnsi" w:hAnsiTheme="minorHAnsi" w:cstheme="minorHAnsi"/>
                <w:sz w:val="24"/>
              </w:rPr>
              <w:t>sıcaklıkta</w:t>
            </w:r>
            <w:proofErr w:type="spellEnd"/>
            <w:r w:rsidRPr="005F512F">
              <w:rPr>
                <w:rFonts w:asciiTheme="minorHAnsi" w:hAnsiTheme="minorHAnsi" w:cstheme="minorHAnsi"/>
                <w:sz w:val="24"/>
              </w:rPr>
              <w:t xml:space="preserve"> katı halde)</w:t>
            </w:r>
          </w:p>
        </w:tc>
      </w:tr>
      <w:tr w:rsidR="005F512F" w14:paraId="24A1A45C" w14:textId="77777777" w:rsidTr="00CA4DF5">
        <w:trPr>
          <w:trHeight w:val="1415"/>
        </w:trPr>
        <w:tc>
          <w:tcPr>
            <w:tcW w:w="2659" w:type="dxa"/>
          </w:tcPr>
          <w:p w14:paraId="5F2ED719" w14:textId="77777777" w:rsidR="005F512F" w:rsidRPr="005F512F" w:rsidRDefault="005F512F" w:rsidP="00AB7583">
            <w:pPr>
              <w:pStyle w:val="TableParagraph"/>
              <w:rPr>
                <w:rFonts w:asciiTheme="minorHAnsi" w:hAnsiTheme="minorHAnsi" w:cstheme="minorHAnsi"/>
                <w:sz w:val="20"/>
              </w:rPr>
            </w:pPr>
            <w:r w:rsidRPr="005F512F">
              <w:rPr>
                <w:rFonts w:asciiTheme="minorHAnsi" w:hAnsiTheme="minorHAnsi" w:cstheme="minorHAnsi"/>
                <w:noProof/>
                <w:sz w:val="20"/>
                <w:lang w:val="tr-TR" w:eastAsia="tr-TR"/>
              </w:rPr>
              <w:drawing>
                <wp:anchor distT="0" distB="0" distL="114300" distR="114300" simplePos="0" relativeHeight="251646976" behindDoc="0" locked="0" layoutInCell="1" allowOverlap="1" wp14:anchorId="50CF7BA4" wp14:editId="42C7215D">
                  <wp:simplePos x="0" y="0"/>
                  <wp:positionH relativeFrom="column">
                    <wp:posOffset>259080</wp:posOffset>
                  </wp:positionH>
                  <wp:positionV relativeFrom="paragraph">
                    <wp:posOffset>64770</wp:posOffset>
                  </wp:positionV>
                  <wp:extent cx="1143000" cy="831215"/>
                  <wp:effectExtent l="19050" t="0" r="0" b="0"/>
                  <wp:wrapSquare wrapText="bothSides"/>
                  <wp:docPr id="119"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62.png"/>
                          <pic:cNvPicPr/>
                        </pic:nvPicPr>
                        <pic:blipFill>
                          <a:blip r:embed="rId45" cstate="print"/>
                          <a:stretch>
                            <a:fillRect/>
                          </a:stretch>
                        </pic:blipFill>
                        <pic:spPr>
                          <a:xfrm>
                            <a:off x="0" y="0"/>
                            <a:ext cx="1143000" cy="831215"/>
                          </a:xfrm>
                          <a:prstGeom prst="rect">
                            <a:avLst/>
                          </a:prstGeom>
                        </pic:spPr>
                      </pic:pic>
                    </a:graphicData>
                  </a:graphic>
                </wp:anchor>
              </w:drawing>
            </w:r>
          </w:p>
        </w:tc>
        <w:tc>
          <w:tcPr>
            <w:tcW w:w="6581" w:type="dxa"/>
          </w:tcPr>
          <w:p w14:paraId="22FED0EC" w14:textId="77777777" w:rsidR="005F512F" w:rsidRPr="005F512F" w:rsidRDefault="005F512F" w:rsidP="00AB7583">
            <w:pPr>
              <w:pStyle w:val="TableParagraph"/>
              <w:spacing w:line="273" w:lineRule="exact"/>
              <w:rPr>
                <w:rFonts w:asciiTheme="minorHAnsi" w:hAnsiTheme="minorHAnsi" w:cstheme="minorHAnsi"/>
                <w:sz w:val="24"/>
              </w:rPr>
            </w:pPr>
            <w:r w:rsidRPr="005F512F">
              <w:rPr>
                <w:rFonts w:asciiTheme="minorHAnsi" w:hAnsiTheme="minorHAnsi" w:cstheme="minorHAnsi"/>
                <w:sz w:val="24"/>
              </w:rPr>
              <w:t>Tehlike-</w:t>
            </w:r>
            <w:proofErr w:type="spellStart"/>
            <w:r w:rsidRPr="005F512F">
              <w:rPr>
                <w:rFonts w:asciiTheme="minorHAnsi" w:hAnsiTheme="minorHAnsi" w:cstheme="minorHAnsi"/>
                <w:sz w:val="24"/>
              </w:rPr>
              <w:t>kimlik</w:t>
            </w:r>
            <w:proofErr w:type="spellEnd"/>
            <w:r w:rsidRPr="005F512F">
              <w:rPr>
                <w:rFonts w:asciiTheme="minorHAnsi" w:hAnsiTheme="minorHAnsi" w:cstheme="minorHAnsi"/>
                <w:sz w:val="24"/>
              </w:rPr>
              <w:t xml:space="preserve"> </w:t>
            </w:r>
            <w:proofErr w:type="spellStart"/>
            <w:r w:rsidRPr="005F512F">
              <w:rPr>
                <w:rFonts w:asciiTheme="minorHAnsi" w:hAnsiTheme="minorHAnsi" w:cstheme="minorHAnsi"/>
                <w:sz w:val="24"/>
              </w:rPr>
              <w:t>numaralı</w:t>
            </w:r>
            <w:proofErr w:type="spellEnd"/>
            <w:r w:rsidRPr="005F512F">
              <w:rPr>
                <w:rFonts w:asciiTheme="minorHAnsi" w:hAnsiTheme="minorHAnsi" w:cstheme="minorHAnsi"/>
                <w:sz w:val="24"/>
              </w:rPr>
              <w:t xml:space="preserve"> ve UN </w:t>
            </w:r>
            <w:proofErr w:type="spellStart"/>
            <w:r w:rsidRPr="005F512F">
              <w:rPr>
                <w:rFonts w:asciiTheme="minorHAnsi" w:hAnsiTheme="minorHAnsi" w:cstheme="minorHAnsi"/>
                <w:sz w:val="24"/>
              </w:rPr>
              <w:t>Numaralı</w:t>
            </w:r>
            <w:proofErr w:type="spellEnd"/>
            <w:r w:rsidRPr="005F512F">
              <w:rPr>
                <w:rFonts w:asciiTheme="minorHAnsi" w:hAnsiTheme="minorHAnsi" w:cstheme="minorHAnsi"/>
                <w:sz w:val="24"/>
              </w:rPr>
              <w:t xml:space="preserve"> </w:t>
            </w:r>
            <w:proofErr w:type="spellStart"/>
            <w:r w:rsidRPr="005F512F">
              <w:rPr>
                <w:rFonts w:asciiTheme="minorHAnsi" w:hAnsiTheme="minorHAnsi" w:cstheme="minorHAnsi"/>
                <w:sz w:val="24"/>
              </w:rPr>
              <w:t>turuncu-renkli</w:t>
            </w:r>
            <w:proofErr w:type="spellEnd"/>
            <w:r w:rsidRPr="005F512F">
              <w:rPr>
                <w:rFonts w:asciiTheme="minorHAnsi" w:hAnsiTheme="minorHAnsi" w:cstheme="minorHAnsi"/>
                <w:sz w:val="24"/>
              </w:rPr>
              <w:t xml:space="preserve"> </w:t>
            </w:r>
            <w:proofErr w:type="spellStart"/>
            <w:r w:rsidRPr="005F512F">
              <w:rPr>
                <w:rFonts w:asciiTheme="minorHAnsi" w:hAnsiTheme="minorHAnsi" w:cstheme="minorHAnsi"/>
                <w:sz w:val="24"/>
              </w:rPr>
              <w:t>levhalar</w:t>
            </w:r>
            <w:proofErr w:type="spellEnd"/>
          </w:p>
        </w:tc>
      </w:tr>
      <w:tr w:rsidR="005F512F" w14:paraId="454EBA2C" w14:textId="77777777" w:rsidTr="00CA4DF5">
        <w:trPr>
          <w:trHeight w:val="1919"/>
        </w:trPr>
        <w:tc>
          <w:tcPr>
            <w:tcW w:w="2659" w:type="dxa"/>
          </w:tcPr>
          <w:p w14:paraId="682B20DB" w14:textId="77777777" w:rsidR="005F512F" w:rsidRPr="005F512F" w:rsidRDefault="005F512F" w:rsidP="00AB7583">
            <w:pPr>
              <w:pStyle w:val="TableParagraph"/>
              <w:rPr>
                <w:rFonts w:asciiTheme="minorHAnsi" w:hAnsiTheme="minorHAnsi" w:cstheme="minorHAnsi"/>
                <w:sz w:val="20"/>
              </w:rPr>
            </w:pPr>
            <w:r w:rsidRPr="005F512F">
              <w:rPr>
                <w:rFonts w:asciiTheme="minorHAnsi" w:hAnsiTheme="minorHAnsi" w:cstheme="minorHAnsi"/>
                <w:noProof/>
                <w:sz w:val="20"/>
                <w:lang w:val="tr-TR" w:eastAsia="tr-TR"/>
              </w:rPr>
              <w:drawing>
                <wp:anchor distT="0" distB="0" distL="114300" distR="114300" simplePos="0" relativeHeight="251644928" behindDoc="0" locked="0" layoutInCell="1" allowOverlap="1" wp14:anchorId="6C57BE01" wp14:editId="7D2128AA">
                  <wp:simplePos x="0" y="0"/>
                  <wp:positionH relativeFrom="column">
                    <wp:posOffset>413385</wp:posOffset>
                  </wp:positionH>
                  <wp:positionV relativeFrom="paragraph">
                    <wp:posOffset>82550</wp:posOffset>
                  </wp:positionV>
                  <wp:extent cx="866140" cy="1033145"/>
                  <wp:effectExtent l="19050" t="0" r="0" b="0"/>
                  <wp:wrapSquare wrapText="bothSides"/>
                  <wp:docPr id="38"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46"/>
                          <a:srcRect/>
                          <a:stretch>
                            <a:fillRect/>
                          </a:stretch>
                        </pic:blipFill>
                        <pic:spPr bwMode="auto">
                          <a:xfrm>
                            <a:off x="0" y="0"/>
                            <a:ext cx="866140" cy="1033145"/>
                          </a:xfrm>
                          <a:prstGeom prst="rect">
                            <a:avLst/>
                          </a:prstGeom>
                          <a:noFill/>
                          <a:ln w="9525">
                            <a:noFill/>
                            <a:miter lim="800000"/>
                            <a:headEnd/>
                            <a:tailEnd/>
                          </a:ln>
                        </pic:spPr>
                      </pic:pic>
                    </a:graphicData>
                  </a:graphic>
                </wp:anchor>
              </w:drawing>
            </w:r>
          </w:p>
        </w:tc>
        <w:tc>
          <w:tcPr>
            <w:tcW w:w="6581" w:type="dxa"/>
          </w:tcPr>
          <w:p w14:paraId="59985DAE" w14:textId="77777777" w:rsidR="005F512F" w:rsidRPr="005F512F" w:rsidRDefault="005F512F" w:rsidP="00AB7583">
            <w:pPr>
              <w:pStyle w:val="TableParagraph"/>
              <w:spacing w:line="273" w:lineRule="exact"/>
              <w:rPr>
                <w:rFonts w:asciiTheme="minorHAnsi" w:hAnsiTheme="minorHAnsi" w:cstheme="minorHAnsi"/>
                <w:sz w:val="24"/>
              </w:rPr>
            </w:pPr>
            <w:proofErr w:type="spellStart"/>
            <w:r>
              <w:rPr>
                <w:rFonts w:asciiTheme="minorHAnsi" w:hAnsiTheme="minorHAnsi" w:cstheme="minorHAnsi"/>
                <w:sz w:val="24"/>
              </w:rPr>
              <w:t>Sıvılar</w:t>
            </w:r>
            <w:proofErr w:type="spellEnd"/>
            <w:r>
              <w:rPr>
                <w:rFonts w:asciiTheme="minorHAnsi" w:hAnsiTheme="minorHAnsi" w:cstheme="minorHAnsi"/>
                <w:sz w:val="24"/>
              </w:rPr>
              <w:t xml:space="preserve"> için </w:t>
            </w:r>
            <w:proofErr w:type="spellStart"/>
            <w:r>
              <w:rPr>
                <w:rFonts w:asciiTheme="minorHAnsi" w:hAnsiTheme="minorHAnsi" w:cstheme="minorHAnsi"/>
                <w:sz w:val="24"/>
              </w:rPr>
              <w:t>yön</w:t>
            </w:r>
            <w:proofErr w:type="spellEnd"/>
            <w:r>
              <w:rPr>
                <w:rFonts w:asciiTheme="minorHAnsi" w:hAnsiTheme="minorHAnsi" w:cstheme="minorHAnsi"/>
                <w:sz w:val="24"/>
              </w:rPr>
              <w:t xml:space="preserve"> </w:t>
            </w:r>
            <w:proofErr w:type="spellStart"/>
            <w:r>
              <w:rPr>
                <w:rFonts w:asciiTheme="minorHAnsi" w:hAnsiTheme="minorHAnsi" w:cstheme="minorHAnsi"/>
                <w:sz w:val="24"/>
              </w:rPr>
              <w:t>düzeni</w:t>
            </w:r>
            <w:proofErr w:type="spellEnd"/>
            <w:r>
              <w:rPr>
                <w:rFonts w:asciiTheme="minorHAnsi" w:hAnsiTheme="minorHAnsi" w:cstheme="minorHAnsi"/>
                <w:sz w:val="24"/>
              </w:rPr>
              <w:t xml:space="preserve"> </w:t>
            </w:r>
            <w:proofErr w:type="spellStart"/>
            <w:r>
              <w:rPr>
                <w:rFonts w:asciiTheme="minorHAnsi" w:hAnsiTheme="minorHAnsi" w:cstheme="minorHAnsi"/>
                <w:sz w:val="24"/>
              </w:rPr>
              <w:t>oku</w:t>
            </w:r>
            <w:proofErr w:type="spellEnd"/>
          </w:p>
        </w:tc>
      </w:tr>
    </w:tbl>
    <w:p w14:paraId="4DCE234F" w14:textId="77777777" w:rsidR="00E505F1" w:rsidRDefault="00E505F1" w:rsidP="00AB7583">
      <w:pPr>
        <w:spacing w:after="0"/>
        <w:rPr>
          <w:rFonts w:asciiTheme="minorHAnsi" w:hAnsiTheme="minorHAnsi" w:cstheme="minorHAnsi"/>
          <w:sz w:val="24"/>
          <w:szCs w:val="24"/>
        </w:rPr>
      </w:pPr>
    </w:p>
    <w:p w14:paraId="0D0D2D02" w14:textId="0E4D7D57" w:rsidR="00227A1A" w:rsidRDefault="00227A1A" w:rsidP="00AB7583">
      <w:pPr>
        <w:spacing w:after="0"/>
        <w:rPr>
          <w:b/>
          <w:sz w:val="24"/>
        </w:rPr>
      </w:pPr>
      <w:r>
        <w:rPr>
          <w:b/>
          <w:sz w:val="24"/>
        </w:rPr>
        <w:lastRenderedPageBreak/>
        <w:t xml:space="preserve">Deniz kirleticilerle ilgili </w:t>
      </w:r>
      <w:proofErr w:type="spellStart"/>
      <w:r>
        <w:rPr>
          <w:b/>
          <w:sz w:val="24"/>
        </w:rPr>
        <w:t>Plakartlar</w:t>
      </w:r>
      <w:proofErr w:type="spellEnd"/>
    </w:p>
    <w:tbl>
      <w:tblPr>
        <w:tblStyle w:val="TableNormal1"/>
        <w:tblW w:w="0" w:type="auto"/>
        <w:tblInd w:w="1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59"/>
        <w:gridCol w:w="6581"/>
      </w:tblGrid>
      <w:tr w:rsidR="00227A1A" w14:paraId="46A3A803" w14:textId="77777777" w:rsidTr="00CA4DF5">
        <w:trPr>
          <w:trHeight w:val="2231"/>
        </w:trPr>
        <w:tc>
          <w:tcPr>
            <w:tcW w:w="2659" w:type="dxa"/>
          </w:tcPr>
          <w:p w14:paraId="4D846F9B" w14:textId="77777777" w:rsidR="00227A1A" w:rsidRDefault="00227A1A" w:rsidP="00AB7583">
            <w:pPr>
              <w:pStyle w:val="TableParagraph"/>
              <w:rPr>
                <w:sz w:val="20"/>
              </w:rPr>
            </w:pPr>
            <w:r>
              <w:rPr>
                <w:noProof/>
                <w:sz w:val="20"/>
                <w:lang w:val="tr-TR" w:eastAsia="tr-TR"/>
              </w:rPr>
              <w:drawing>
                <wp:inline distT="0" distB="0" distL="0" distR="0" wp14:anchorId="7C220F25" wp14:editId="41ABF55A">
                  <wp:extent cx="1373486" cy="1381125"/>
                  <wp:effectExtent l="0" t="0" r="0" b="0"/>
                  <wp:docPr id="123"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64.png"/>
                          <pic:cNvPicPr/>
                        </pic:nvPicPr>
                        <pic:blipFill>
                          <a:blip r:embed="rId47" cstate="print"/>
                          <a:stretch>
                            <a:fillRect/>
                          </a:stretch>
                        </pic:blipFill>
                        <pic:spPr>
                          <a:xfrm>
                            <a:off x="0" y="0"/>
                            <a:ext cx="1373486" cy="1381125"/>
                          </a:xfrm>
                          <a:prstGeom prst="rect">
                            <a:avLst/>
                          </a:prstGeom>
                        </pic:spPr>
                      </pic:pic>
                    </a:graphicData>
                  </a:graphic>
                </wp:inline>
              </w:drawing>
            </w:r>
          </w:p>
        </w:tc>
        <w:tc>
          <w:tcPr>
            <w:tcW w:w="6581" w:type="dxa"/>
          </w:tcPr>
          <w:p w14:paraId="6CBA6AE4" w14:textId="77777777" w:rsidR="00227A1A" w:rsidRPr="00227A1A" w:rsidRDefault="00227A1A" w:rsidP="00AB7583">
            <w:pPr>
              <w:pStyle w:val="TableParagraph"/>
              <w:jc w:val="both"/>
              <w:rPr>
                <w:rFonts w:asciiTheme="minorHAnsi" w:hAnsiTheme="minorHAnsi" w:cstheme="minorHAnsi"/>
                <w:sz w:val="24"/>
              </w:rPr>
            </w:pPr>
            <w:r w:rsidRPr="00227A1A">
              <w:rPr>
                <w:rFonts w:asciiTheme="minorHAnsi" w:hAnsiTheme="minorHAnsi" w:cstheme="minorHAnsi"/>
                <w:sz w:val="24"/>
              </w:rPr>
              <w:t xml:space="preserve">IMDG Kodu tarafından "Deniz </w:t>
            </w:r>
            <w:proofErr w:type="spellStart"/>
            <w:r w:rsidRPr="00227A1A">
              <w:rPr>
                <w:rFonts w:asciiTheme="minorHAnsi" w:hAnsiTheme="minorHAnsi" w:cstheme="minorHAnsi"/>
                <w:sz w:val="24"/>
              </w:rPr>
              <w:t>kirleticiler</w:t>
            </w:r>
            <w:proofErr w:type="spellEnd"/>
            <w:r w:rsidRPr="00227A1A">
              <w:rPr>
                <w:rFonts w:asciiTheme="minorHAnsi" w:hAnsiTheme="minorHAnsi" w:cstheme="minorHAnsi"/>
                <w:sz w:val="24"/>
              </w:rPr>
              <w:t xml:space="preserve">" olarak sınıflandırılan tehlikeli </w:t>
            </w:r>
            <w:proofErr w:type="spellStart"/>
            <w:r w:rsidRPr="00227A1A">
              <w:rPr>
                <w:rFonts w:asciiTheme="minorHAnsi" w:hAnsiTheme="minorHAnsi" w:cstheme="minorHAnsi"/>
                <w:sz w:val="24"/>
              </w:rPr>
              <w:t>maddeleri</w:t>
            </w:r>
            <w:proofErr w:type="spellEnd"/>
            <w:r w:rsidRPr="00227A1A">
              <w:rPr>
                <w:rFonts w:asciiTheme="minorHAnsi" w:hAnsiTheme="minorHAnsi" w:cstheme="minorHAnsi"/>
                <w:sz w:val="24"/>
              </w:rPr>
              <w:t xml:space="preserve"> içeren </w:t>
            </w:r>
            <w:proofErr w:type="spellStart"/>
            <w:r w:rsidRPr="00227A1A">
              <w:rPr>
                <w:rFonts w:asciiTheme="minorHAnsi" w:hAnsiTheme="minorHAnsi" w:cstheme="minorHAnsi"/>
                <w:sz w:val="24"/>
              </w:rPr>
              <w:t>paketler</w:t>
            </w:r>
            <w:proofErr w:type="spellEnd"/>
            <w:r w:rsidRPr="00227A1A">
              <w:rPr>
                <w:rFonts w:asciiTheme="minorHAnsi" w:hAnsiTheme="minorHAnsi" w:cstheme="minorHAnsi"/>
                <w:sz w:val="24"/>
              </w:rPr>
              <w:t xml:space="preserve"> ve yük taşıma </w:t>
            </w:r>
            <w:proofErr w:type="spellStart"/>
            <w:r w:rsidRPr="00227A1A">
              <w:rPr>
                <w:rFonts w:asciiTheme="minorHAnsi" w:hAnsiTheme="minorHAnsi" w:cstheme="minorHAnsi"/>
                <w:sz w:val="24"/>
              </w:rPr>
              <w:t>üniteleri</w:t>
            </w:r>
            <w:proofErr w:type="spellEnd"/>
            <w:r w:rsidRPr="00227A1A">
              <w:rPr>
                <w:rFonts w:asciiTheme="minorHAnsi" w:hAnsiTheme="minorHAnsi" w:cstheme="minorHAnsi"/>
                <w:sz w:val="24"/>
              </w:rPr>
              <w:t xml:space="preserve"> </w:t>
            </w:r>
            <w:proofErr w:type="spellStart"/>
            <w:r w:rsidRPr="00227A1A">
              <w:rPr>
                <w:rFonts w:asciiTheme="minorHAnsi" w:hAnsiTheme="minorHAnsi" w:cstheme="minorHAnsi"/>
                <w:sz w:val="24"/>
              </w:rPr>
              <w:t>burada</w:t>
            </w:r>
            <w:proofErr w:type="spellEnd"/>
            <w:r w:rsidRPr="00227A1A">
              <w:rPr>
                <w:rFonts w:asciiTheme="minorHAnsi" w:hAnsiTheme="minorHAnsi" w:cstheme="minorHAnsi"/>
                <w:sz w:val="24"/>
              </w:rPr>
              <w:t xml:space="preserve"> </w:t>
            </w:r>
            <w:proofErr w:type="spellStart"/>
            <w:r w:rsidRPr="00227A1A">
              <w:rPr>
                <w:rFonts w:asciiTheme="minorHAnsi" w:hAnsiTheme="minorHAnsi" w:cstheme="minorHAnsi"/>
                <w:sz w:val="24"/>
              </w:rPr>
              <w:t>gösterilen</w:t>
            </w:r>
            <w:proofErr w:type="spellEnd"/>
            <w:r w:rsidRPr="00227A1A">
              <w:rPr>
                <w:rFonts w:asciiTheme="minorHAnsi" w:hAnsiTheme="minorHAnsi" w:cstheme="minorHAnsi"/>
                <w:sz w:val="24"/>
              </w:rPr>
              <w:t xml:space="preserve"> işaretleri </w:t>
            </w:r>
            <w:proofErr w:type="spellStart"/>
            <w:r w:rsidRPr="00227A1A">
              <w:rPr>
                <w:rFonts w:asciiTheme="minorHAnsi" w:hAnsiTheme="minorHAnsi" w:cstheme="minorHAnsi"/>
                <w:sz w:val="24"/>
              </w:rPr>
              <w:t>taşımalıdır</w:t>
            </w:r>
            <w:proofErr w:type="spellEnd"/>
            <w:r w:rsidRPr="00227A1A">
              <w:rPr>
                <w:rFonts w:asciiTheme="minorHAnsi" w:hAnsiTheme="minorHAnsi" w:cstheme="minorHAnsi"/>
                <w:sz w:val="24"/>
              </w:rPr>
              <w:t xml:space="preserve"> ve </w:t>
            </w:r>
            <w:proofErr w:type="spellStart"/>
            <w:r w:rsidRPr="00227A1A">
              <w:rPr>
                <w:rFonts w:asciiTheme="minorHAnsi" w:hAnsiTheme="minorHAnsi" w:cstheme="minorHAnsi"/>
                <w:sz w:val="24"/>
              </w:rPr>
              <w:t>dayanıklı</w:t>
            </w:r>
            <w:proofErr w:type="spellEnd"/>
            <w:r w:rsidRPr="00227A1A">
              <w:rPr>
                <w:rFonts w:asciiTheme="minorHAnsi" w:hAnsiTheme="minorHAnsi" w:cstheme="minorHAnsi"/>
                <w:sz w:val="24"/>
              </w:rPr>
              <w:t xml:space="preserve"> olmalıdır. </w:t>
            </w:r>
            <w:proofErr w:type="spellStart"/>
            <w:r w:rsidRPr="00227A1A">
              <w:rPr>
                <w:rFonts w:asciiTheme="minorHAnsi" w:hAnsiTheme="minorHAnsi" w:cstheme="minorHAnsi"/>
                <w:sz w:val="24"/>
              </w:rPr>
              <w:t>Bunlar</w:t>
            </w:r>
            <w:proofErr w:type="spellEnd"/>
            <w:r w:rsidRPr="00227A1A">
              <w:rPr>
                <w:rFonts w:asciiTheme="minorHAnsi" w:hAnsiTheme="minorHAnsi" w:cstheme="minorHAnsi"/>
                <w:sz w:val="24"/>
              </w:rPr>
              <w:t xml:space="preserve"> </w:t>
            </w:r>
            <w:proofErr w:type="spellStart"/>
            <w:r w:rsidRPr="00227A1A">
              <w:rPr>
                <w:rFonts w:asciiTheme="minorHAnsi" w:hAnsiTheme="minorHAnsi" w:cstheme="minorHAnsi"/>
                <w:sz w:val="24"/>
              </w:rPr>
              <w:t>malların</w:t>
            </w:r>
            <w:proofErr w:type="spellEnd"/>
            <w:r w:rsidRPr="00227A1A">
              <w:rPr>
                <w:rFonts w:asciiTheme="minorHAnsi" w:hAnsiTheme="minorHAnsi" w:cstheme="minorHAnsi"/>
                <w:sz w:val="24"/>
              </w:rPr>
              <w:t xml:space="preserve"> risk </w:t>
            </w:r>
            <w:proofErr w:type="spellStart"/>
            <w:r w:rsidRPr="00227A1A">
              <w:rPr>
                <w:rFonts w:asciiTheme="minorHAnsi" w:hAnsiTheme="minorHAnsi" w:cstheme="minorHAnsi"/>
                <w:sz w:val="24"/>
              </w:rPr>
              <w:t>etiketleri</w:t>
            </w:r>
            <w:proofErr w:type="spellEnd"/>
            <w:r w:rsidRPr="00227A1A">
              <w:rPr>
                <w:rFonts w:asciiTheme="minorHAnsi" w:hAnsiTheme="minorHAnsi" w:cstheme="minorHAnsi"/>
                <w:sz w:val="24"/>
              </w:rPr>
              <w:t xml:space="preserve"> veya risk </w:t>
            </w:r>
            <w:proofErr w:type="spellStart"/>
            <w:r w:rsidRPr="00227A1A">
              <w:rPr>
                <w:rFonts w:asciiTheme="minorHAnsi" w:hAnsiTheme="minorHAnsi" w:cstheme="minorHAnsi"/>
                <w:sz w:val="24"/>
              </w:rPr>
              <w:t>plakartlarına</w:t>
            </w:r>
            <w:proofErr w:type="spellEnd"/>
            <w:r w:rsidRPr="00227A1A">
              <w:rPr>
                <w:rFonts w:asciiTheme="minorHAnsi" w:hAnsiTheme="minorHAnsi" w:cstheme="minorHAnsi"/>
                <w:sz w:val="24"/>
              </w:rPr>
              <w:t xml:space="preserve"> </w:t>
            </w:r>
            <w:proofErr w:type="spellStart"/>
            <w:r w:rsidRPr="00227A1A">
              <w:rPr>
                <w:rFonts w:asciiTheme="minorHAnsi" w:hAnsiTheme="minorHAnsi" w:cstheme="minorHAnsi"/>
                <w:sz w:val="24"/>
              </w:rPr>
              <w:t>yakın</w:t>
            </w:r>
            <w:proofErr w:type="spellEnd"/>
            <w:r w:rsidRPr="00227A1A">
              <w:rPr>
                <w:rFonts w:asciiTheme="minorHAnsi" w:hAnsiTheme="minorHAnsi" w:cstheme="minorHAnsi"/>
                <w:sz w:val="24"/>
              </w:rPr>
              <w:t xml:space="preserve"> </w:t>
            </w:r>
            <w:proofErr w:type="spellStart"/>
            <w:r w:rsidRPr="00227A1A">
              <w:rPr>
                <w:rFonts w:asciiTheme="minorHAnsi" w:hAnsiTheme="minorHAnsi" w:cstheme="minorHAnsi"/>
                <w:sz w:val="24"/>
              </w:rPr>
              <w:t>yerleştirilmelidir</w:t>
            </w:r>
            <w:proofErr w:type="spellEnd"/>
            <w:r w:rsidRPr="00227A1A">
              <w:rPr>
                <w:rFonts w:asciiTheme="minorHAnsi" w:hAnsiTheme="minorHAnsi" w:cstheme="minorHAnsi"/>
                <w:sz w:val="24"/>
              </w:rPr>
              <w:t xml:space="preserve">. Deniz </w:t>
            </w:r>
            <w:proofErr w:type="spellStart"/>
            <w:r w:rsidRPr="00227A1A">
              <w:rPr>
                <w:rFonts w:asciiTheme="minorHAnsi" w:hAnsiTheme="minorHAnsi" w:cstheme="minorHAnsi"/>
                <w:sz w:val="24"/>
              </w:rPr>
              <w:t>kirletici</w:t>
            </w:r>
            <w:proofErr w:type="spellEnd"/>
            <w:r w:rsidRPr="00227A1A">
              <w:rPr>
                <w:rFonts w:asciiTheme="minorHAnsi" w:hAnsiTheme="minorHAnsi" w:cstheme="minorHAnsi"/>
                <w:sz w:val="24"/>
              </w:rPr>
              <w:t xml:space="preserve"> </w:t>
            </w:r>
            <w:proofErr w:type="spellStart"/>
            <w:r w:rsidRPr="00227A1A">
              <w:rPr>
                <w:rFonts w:asciiTheme="minorHAnsi" w:hAnsiTheme="minorHAnsi" w:cstheme="minorHAnsi"/>
                <w:sz w:val="24"/>
              </w:rPr>
              <w:t>işaretlemelerinin</w:t>
            </w:r>
            <w:proofErr w:type="spellEnd"/>
            <w:r w:rsidRPr="00227A1A">
              <w:rPr>
                <w:rFonts w:asciiTheme="minorHAnsi" w:hAnsiTheme="minorHAnsi" w:cstheme="minorHAnsi"/>
                <w:sz w:val="24"/>
              </w:rPr>
              <w:t xml:space="preserve"> </w:t>
            </w:r>
            <w:proofErr w:type="spellStart"/>
            <w:r w:rsidRPr="00227A1A">
              <w:rPr>
                <w:rFonts w:asciiTheme="minorHAnsi" w:hAnsiTheme="minorHAnsi" w:cstheme="minorHAnsi"/>
                <w:sz w:val="24"/>
              </w:rPr>
              <w:t>boyutları</w:t>
            </w:r>
            <w:proofErr w:type="spellEnd"/>
            <w:r w:rsidRPr="00227A1A">
              <w:rPr>
                <w:rFonts w:asciiTheme="minorHAnsi" w:hAnsiTheme="minorHAnsi" w:cstheme="minorHAnsi"/>
                <w:sz w:val="24"/>
              </w:rPr>
              <w:t xml:space="preserve"> </w:t>
            </w:r>
            <w:proofErr w:type="spellStart"/>
            <w:r w:rsidRPr="00227A1A">
              <w:rPr>
                <w:rFonts w:asciiTheme="minorHAnsi" w:hAnsiTheme="minorHAnsi" w:cstheme="minorHAnsi"/>
                <w:sz w:val="24"/>
              </w:rPr>
              <w:t>paketlerin</w:t>
            </w:r>
            <w:proofErr w:type="spellEnd"/>
            <w:r w:rsidRPr="00227A1A">
              <w:rPr>
                <w:rFonts w:asciiTheme="minorHAnsi" w:hAnsiTheme="minorHAnsi" w:cstheme="minorHAnsi"/>
                <w:sz w:val="24"/>
              </w:rPr>
              <w:t xml:space="preserve"> her bir </w:t>
            </w:r>
            <w:proofErr w:type="spellStart"/>
            <w:r w:rsidRPr="00227A1A">
              <w:rPr>
                <w:rFonts w:asciiTheme="minorHAnsi" w:hAnsiTheme="minorHAnsi" w:cstheme="minorHAnsi"/>
                <w:sz w:val="24"/>
              </w:rPr>
              <w:t>tarafı</w:t>
            </w:r>
            <w:proofErr w:type="spellEnd"/>
            <w:r w:rsidRPr="00227A1A">
              <w:rPr>
                <w:rFonts w:asciiTheme="minorHAnsi" w:hAnsiTheme="minorHAnsi" w:cstheme="minorHAnsi"/>
                <w:sz w:val="24"/>
              </w:rPr>
              <w:t xml:space="preserve"> için 10 cm ve yük taşıma birimlerinin her bir </w:t>
            </w:r>
            <w:proofErr w:type="spellStart"/>
            <w:r w:rsidRPr="00227A1A">
              <w:rPr>
                <w:rFonts w:asciiTheme="minorHAnsi" w:hAnsiTheme="minorHAnsi" w:cstheme="minorHAnsi"/>
                <w:sz w:val="24"/>
              </w:rPr>
              <w:t>tarafı</w:t>
            </w:r>
            <w:proofErr w:type="spellEnd"/>
            <w:r w:rsidRPr="00227A1A">
              <w:rPr>
                <w:rFonts w:asciiTheme="minorHAnsi" w:hAnsiTheme="minorHAnsi" w:cstheme="minorHAnsi"/>
                <w:sz w:val="24"/>
              </w:rPr>
              <w:t xml:space="preserve"> için 25 cm minimum olmalıdır.</w:t>
            </w:r>
          </w:p>
        </w:tc>
      </w:tr>
    </w:tbl>
    <w:p w14:paraId="3FAE6572" w14:textId="77777777" w:rsidR="004D43EA" w:rsidRDefault="004D43EA" w:rsidP="00AB7583">
      <w:pPr>
        <w:widowControl w:val="0"/>
        <w:tabs>
          <w:tab w:val="left" w:pos="1360"/>
        </w:tabs>
        <w:autoSpaceDE w:val="0"/>
        <w:autoSpaceDN w:val="0"/>
        <w:spacing w:after="0" w:line="242" w:lineRule="auto"/>
        <w:jc w:val="both"/>
        <w:rPr>
          <w:rFonts w:asciiTheme="minorHAnsi" w:hAnsiTheme="minorHAnsi" w:cstheme="minorHAnsi"/>
          <w:b/>
          <w:sz w:val="26"/>
          <w:szCs w:val="26"/>
        </w:rPr>
      </w:pPr>
    </w:p>
    <w:p w14:paraId="0171DB5F" w14:textId="77777777" w:rsidR="000739C8" w:rsidRDefault="000739C8" w:rsidP="00AB7583">
      <w:pPr>
        <w:widowControl w:val="0"/>
        <w:tabs>
          <w:tab w:val="left" w:pos="1360"/>
        </w:tabs>
        <w:autoSpaceDE w:val="0"/>
        <w:autoSpaceDN w:val="0"/>
        <w:spacing w:after="0" w:line="242" w:lineRule="auto"/>
        <w:jc w:val="both"/>
        <w:rPr>
          <w:rFonts w:asciiTheme="minorHAnsi" w:hAnsiTheme="minorHAnsi" w:cstheme="minorHAnsi"/>
          <w:b/>
          <w:sz w:val="26"/>
          <w:szCs w:val="26"/>
        </w:rPr>
      </w:pPr>
      <w:r>
        <w:rPr>
          <w:rFonts w:asciiTheme="minorHAnsi" w:hAnsiTheme="minorHAnsi" w:cstheme="minorHAnsi"/>
          <w:b/>
          <w:sz w:val="26"/>
          <w:szCs w:val="26"/>
        </w:rPr>
        <w:t>4.4</w:t>
      </w:r>
      <w:r w:rsidRPr="003B3C22">
        <w:rPr>
          <w:rFonts w:asciiTheme="minorHAnsi" w:hAnsiTheme="minorHAnsi" w:cstheme="minorHAnsi"/>
          <w:b/>
          <w:sz w:val="26"/>
          <w:szCs w:val="26"/>
        </w:rPr>
        <w:t>.</w:t>
      </w:r>
      <w:r w:rsidRPr="00582B9A">
        <w:t xml:space="preserve"> </w:t>
      </w:r>
      <w:r>
        <w:rPr>
          <w:rFonts w:asciiTheme="minorHAnsi" w:hAnsiTheme="minorHAnsi" w:cstheme="minorHAnsi"/>
          <w:b/>
          <w:sz w:val="26"/>
          <w:szCs w:val="26"/>
        </w:rPr>
        <w:t>TEHLİKELİ MADDELERİN İŞARETLERİ ve PAKETLEME GRUPLARI</w:t>
      </w:r>
    </w:p>
    <w:p w14:paraId="07F986C9" w14:textId="77777777" w:rsidR="000739C8" w:rsidRDefault="000739C8" w:rsidP="00AB7583">
      <w:pPr>
        <w:widowControl w:val="0"/>
        <w:tabs>
          <w:tab w:val="left" w:pos="1360"/>
        </w:tabs>
        <w:autoSpaceDE w:val="0"/>
        <w:autoSpaceDN w:val="0"/>
        <w:spacing w:after="0" w:line="242" w:lineRule="auto"/>
        <w:jc w:val="both"/>
        <w:rPr>
          <w:rFonts w:asciiTheme="minorHAnsi" w:hAnsiTheme="minorHAnsi" w:cstheme="minorHAnsi"/>
          <w:b/>
          <w:sz w:val="26"/>
          <w:szCs w:val="26"/>
        </w:rPr>
      </w:pPr>
    </w:p>
    <w:p w14:paraId="0AB47423" w14:textId="77777777" w:rsidR="000739C8" w:rsidRDefault="000739C8" w:rsidP="00AB7583">
      <w:pPr>
        <w:widowControl w:val="0"/>
        <w:tabs>
          <w:tab w:val="left" w:pos="1360"/>
        </w:tabs>
        <w:autoSpaceDE w:val="0"/>
        <w:autoSpaceDN w:val="0"/>
        <w:spacing w:after="0" w:line="242" w:lineRule="auto"/>
        <w:jc w:val="both"/>
        <w:rPr>
          <w:rFonts w:asciiTheme="minorHAnsi" w:hAnsiTheme="minorHAnsi" w:cstheme="minorHAnsi"/>
          <w:b/>
          <w:sz w:val="24"/>
          <w:szCs w:val="26"/>
        </w:rPr>
      </w:pPr>
      <w:r>
        <w:rPr>
          <w:rFonts w:asciiTheme="minorHAnsi" w:hAnsiTheme="minorHAnsi" w:cstheme="minorHAnsi"/>
          <w:b/>
          <w:sz w:val="24"/>
          <w:szCs w:val="26"/>
        </w:rPr>
        <w:t>4.4</w:t>
      </w:r>
      <w:r w:rsidRPr="005C445B">
        <w:rPr>
          <w:rFonts w:asciiTheme="minorHAnsi" w:hAnsiTheme="minorHAnsi" w:cstheme="minorHAnsi"/>
          <w:b/>
          <w:sz w:val="24"/>
          <w:szCs w:val="26"/>
        </w:rPr>
        <w:t>.1</w:t>
      </w:r>
      <w:r w:rsidRPr="005C445B">
        <w:rPr>
          <w:sz w:val="20"/>
        </w:rPr>
        <w:t xml:space="preserve"> </w:t>
      </w:r>
      <w:r>
        <w:rPr>
          <w:rFonts w:asciiTheme="minorHAnsi" w:hAnsiTheme="minorHAnsi" w:cstheme="minorHAnsi"/>
          <w:b/>
          <w:sz w:val="24"/>
          <w:szCs w:val="26"/>
        </w:rPr>
        <w:t xml:space="preserve">Paketleme grupları </w:t>
      </w:r>
    </w:p>
    <w:p w14:paraId="47D81AA6" w14:textId="77777777" w:rsidR="000739C8" w:rsidRDefault="000739C8" w:rsidP="00AB7583">
      <w:pPr>
        <w:widowControl w:val="0"/>
        <w:tabs>
          <w:tab w:val="left" w:pos="1360"/>
        </w:tabs>
        <w:autoSpaceDE w:val="0"/>
        <w:autoSpaceDN w:val="0"/>
        <w:spacing w:after="0" w:line="242" w:lineRule="auto"/>
        <w:jc w:val="both"/>
        <w:rPr>
          <w:rFonts w:asciiTheme="minorHAnsi" w:hAnsiTheme="minorHAnsi" w:cstheme="minorHAnsi"/>
          <w:sz w:val="24"/>
          <w:szCs w:val="24"/>
        </w:rPr>
      </w:pPr>
      <w:r w:rsidRPr="000739C8">
        <w:rPr>
          <w:rFonts w:asciiTheme="minorHAnsi" w:hAnsiTheme="minorHAnsi" w:cstheme="minorHAnsi"/>
          <w:sz w:val="24"/>
          <w:szCs w:val="24"/>
        </w:rPr>
        <w:t>Deniz taşımacılığında tehlikeli mallar tarafından sunulan riskler bunların ambalajı ile ilişkilidir, bu yüzden bunlar güvenli, iyi tasarlanmış, üretilmiş ve iyi durumda olmalıdır. Bu yük nedeniyle yaralanmalar yaşanması pek olası değildir, ancak yük zarar görürse tehlikeli maddelerin veya buharlarının serbest kalması mümkündür.</w:t>
      </w:r>
    </w:p>
    <w:p w14:paraId="48832FC7" w14:textId="77777777" w:rsidR="000739C8" w:rsidRDefault="000739C8" w:rsidP="00AB7583">
      <w:pPr>
        <w:pStyle w:val="GvdeMetni"/>
      </w:pPr>
    </w:p>
    <w:p w14:paraId="6BCCC2CD" w14:textId="77777777" w:rsidR="000739C8" w:rsidRPr="006D7D8F" w:rsidRDefault="000739C8" w:rsidP="00AB7583">
      <w:pPr>
        <w:pStyle w:val="GvdeMetni"/>
        <w:rPr>
          <w:rFonts w:asciiTheme="minorHAnsi" w:hAnsiTheme="minorHAnsi" w:cstheme="minorHAnsi"/>
        </w:rPr>
      </w:pPr>
      <w:proofErr w:type="spellStart"/>
      <w:r w:rsidRPr="006D7D8F">
        <w:rPr>
          <w:rFonts w:asciiTheme="minorHAnsi" w:hAnsiTheme="minorHAnsi" w:cstheme="minorHAnsi"/>
        </w:rPr>
        <w:t>Paketler</w:t>
      </w:r>
      <w:proofErr w:type="spellEnd"/>
      <w:r w:rsidRPr="006D7D8F">
        <w:rPr>
          <w:rFonts w:asciiTheme="minorHAnsi" w:hAnsiTheme="minorHAnsi" w:cstheme="minorHAnsi"/>
        </w:rPr>
        <w:t>/</w:t>
      </w:r>
      <w:proofErr w:type="spellStart"/>
      <w:r w:rsidRPr="006D7D8F">
        <w:rPr>
          <w:rFonts w:asciiTheme="minorHAnsi" w:hAnsiTheme="minorHAnsi" w:cstheme="minorHAnsi"/>
        </w:rPr>
        <w:t>konteynerler</w:t>
      </w:r>
      <w:proofErr w:type="spellEnd"/>
      <w:r w:rsidRPr="006D7D8F">
        <w:rPr>
          <w:rFonts w:asciiTheme="minorHAnsi" w:hAnsiTheme="minorHAnsi" w:cstheme="minorHAnsi"/>
        </w:rPr>
        <w:t xml:space="preserve"> aşağıdaki </w:t>
      </w:r>
      <w:proofErr w:type="spellStart"/>
      <w:r w:rsidRPr="006D7D8F">
        <w:rPr>
          <w:rFonts w:asciiTheme="minorHAnsi" w:hAnsiTheme="minorHAnsi" w:cstheme="minorHAnsi"/>
        </w:rPr>
        <w:t>şartlara</w:t>
      </w:r>
      <w:proofErr w:type="spellEnd"/>
      <w:r w:rsidRPr="006D7D8F">
        <w:rPr>
          <w:rFonts w:asciiTheme="minorHAnsi" w:hAnsiTheme="minorHAnsi" w:cstheme="minorHAnsi"/>
        </w:rPr>
        <w:t xml:space="preserve"> uygun olmalıdır:</w:t>
      </w:r>
    </w:p>
    <w:p w14:paraId="295A26B0" w14:textId="77777777" w:rsidR="006D7D8F" w:rsidRPr="006D7D8F" w:rsidRDefault="006D7D8F" w:rsidP="00AB7583">
      <w:pPr>
        <w:widowControl w:val="0"/>
        <w:tabs>
          <w:tab w:val="left" w:pos="1360"/>
        </w:tabs>
        <w:autoSpaceDE w:val="0"/>
        <w:autoSpaceDN w:val="0"/>
        <w:spacing w:after="0" w:line="242" w:lineRule="auto"/>
        <w:jc w:val="both"/>
        <w:rPr>
          <w:rFonts w:asciiTheme="minorHAnsi" w:hAnsiTheme="minorHAnsi" w:cstheme="minorHAnsi"/>
          <w:sz w:val="24"/>
          <w:szCs w:val="24"/>
        </w:rPr>
      </w:pPr>
      <w:r w:rsidRPr="006D7D8F">
        <w:rPr>
          <w:rFonts w:asciiTheme="minorHAnsi" w:hAnsiTheme="minorHAnsi" w:cstheme="minorHAnsi"/>
          <w:sz w:val="24"/>
          <w:szCs w:val="24"/>
        </w:rPr>
        <w:t>- Taşıdığı yükten etkilenmemelidir.</w:t>
      </w:r>
    </w:p>
    <w:p w14:paraId="028AFD4A" w14:textId="77777777" w:rsidR="006D7D8F" w:rsidRPr="006D7D8F" w:rsidRDefault="006D7D8F" w:rsidP="00AB7583">
      <w:pPr>
        <w:widowControl w:val="0"/>
        <w:tabs>
          <w:tab w:val="left" w:pos="1360"/>
        </w:tabs>
        <w:autoSpaceDE w:val="0"/>
        <w:autoSpaceDN w:val="0"/>
        <w:spacing w:after="0" w:line="242" w:lineRule="auto"/>
        <w:jc w:val="both"/>
        <w:rPr>
          <w:rFonts w:asciiTheme="minorHAnsi" w:hAnsiTheme="minorHAnsi" w:cstheme="minorHAnsi"/>
          <w:sz w:val="24"/>
          <w:szCs w:val="24"/>
        </w:rPr>
      </w:pPr>
      <w:r w:rsidRPr="006D7D8F">
        <w:rPr>
          <w:rFonts w:asciiTheme="minorHAnsi" w:hAnsiTheme="minorHAnsi" w:cstheme="minorHAnsi"/>
          <w:sz w:val="24"/>
          <w:szCs w:val="24"/>
        </w:rPr>
        <w:t>- Deniz nakliyesi ile ilgili kaba işlem ve risklere</w:t>
      </w:r>
      <w:r w:rsidR="00E1317A">
        <w:rPr>
          <w:rFonts w:asciiTheme="minorHAnsi" w:hAnsiTheme="minorHAnsi" w:cstheme="minorHAnsi"/>
          <w:sz w:val="24"/>
          <w:szCs w:val="24"/>
        </w:rPr>
        <w:t xml:space="preserve"> dayanmak için yeterince güçlü </w:t>
      </w:r>
      <w:r w:rsidRPr="006D7D8F">
        <w:rPr>
          <w:rFonts w:asciiTheme="minorHAnsi" w:hAnsiTheme="minorHAnsi" w:cstheme="minorHAnsi"/>
          <w:sz w:val="24"/>
          <w:szCs w:val="24"/>
        </w:rPr>
        <w:t>olmalıdır.</w:t>
      </w:r>
    </w:p>
    <w:p w14:paraId="2923C112" w14:textId="77777777" w:rsidR="006D7D8F" w:rsidRPr="006D7D8F" w:rsidRDefault="006D7D8F"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 </w:t>
      </w:r>
      <w:proofErr w:type="spellStart"/>
      <w:r w:rsidRPr="006D7D8F">
        <w:rPr>
          <w:rFonts w:asciiTheme="minorHAnsi" w:hAnsiTheme="minorHAnsi" w:cstheme="minorHAnsi"/>
        </w:rPr>
        <w:t>Yağmur</w:t>
      </w:r>
      <w:proofErr w:type="spellEnd"/>
      <w:r w:rsidRPr="006D7D8F">
        <w:rPr>
          <w:rFonts w:asciiTheme="minorHAnsi" w:hAnsiTheme="minorHAnsi" w:cstheme="minorHAnsi"/>
        </w:rPr>
        <w:t xml:space="preserve">, </w:t>
      </w:r>
      <w:proofErr w:type="spellStart"/>
      <w:r w:rsidRPr="006D7D8F">
        <w:rPr>
          <w:rFonts w:asciiTheme="minorHAnsi" w:hAnsiTheme="minorHAnsi" w:cstheme="minorHAnsi"/>
        </w:rPr>
        <w:t>rüzgar</w:t>
      </w:r>
      <w:proofErr w:type="spellEnd"/>
      <w:r w:rsidRPr="006D7D8F">
        <w:rPr>
          <w:rFonts w:asciiTheme="minorHAnsi" w:hAnsiTheme="minorHAnsi" w:cstheme="minorHAnsi"/>
        </w:rPr>
        <w:t xml:space="preserve"> ve deniz </w:t>
      </w:r>
      <w:proofErr w:type="spellStart"/>
      <w:r w:rsidRPr="006D7D8F">
        <w:rPr>
          <w:rFonts w:asciiTheme="minorHAnsi" w:hAnsiTheme="minorHAnsi" w:cstheme="minorHAnsi"/>
        </w:rPr>
        <w:t>suyuna</w:t>
      </w:r>
      <w:proofErr w:type="spellEnd"/>
      <w:r w:rsidRPr="006D7D8F">
        <w:rPr>
          <w:rFonts w:asciiTheme="minorHAnsi" w:hAnsiTheme="minorHAnsi" w:cstheme="minorHAnsi"/>
        </w:rPr>
        <w:t xml:space="preserve"> </w:t>
      </w:r>
      <w:proofErr w:type="spellStart"/>
      <w:r w:rsidRPr="006D7D8F">
        <w:rPr>
          <w:rFonts w:asciiTheme="minorHAnsi" w:hAnsiTheme="minorHAnsi" w:cstheme="minorHAnsi"/>
        </w:rPr>
        <w:t>dayanabilmelidir</w:t>
      </w:r>
      <w:proofErr w:type="spellEnd"/>
      <w:r w:rsidRPr="006D7D8F">
        <w:rPr>
          <w:rFonts w:asciiTheme="minorHAnsi" w:hAnsiTheme="minorHAnsi" w:cstheme="minorHAnsi"/>
        </w:rPr>
        <w:t>.</w:t>
      </w:r>
    </w:p>
    <w:p w14:paraId="5BB2AA6E" w14:textId="77777777" w:rsidR="006D7D8F" w:rsidRPr="006D7D8F" w:rsidRDefault="006D7D8F"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 </w:t>
      </w:r>
      <w:proofErr w:type="spellStart"/>
      <w:r w:rsidRPr="006D7D8F">
        <w:rPr>
          <w:rFonts w:asciiTheme="minorHAnsi" w:hAnsiTheme="minorHAnsi" w:cstheme="minorHAnsi"/>
        </w:rPr>
        <w:t>Taşıdıkları</w:t>
      </w:r>
      <w:proofErr w:type="spellEnd"/>
      <w:r w:rsidRPr="006D7D8F">
        <w:rPr>
          <w:rFonts w:asciiTheme="minorHAnsi" w:hAnsiTheme="minorHAnsi" w:cstheme="minorHAnsi"/>
        </w:rPr>
        <w:t xml:space="preserve"> yükler için </w:t>
      </w:r>
      <w:proofErr w:type="spellStart"/>
      <w:r w:rsidRPr="006D7D8F">
        <w:rPr>
          <w:rFonts w:asciiTheme="minorHAnsi" w:hAnsiTheme="minorHAnsi" w:cstheme="minorHAnsi"/>
        </w:rPr>
        <w:t>kullanılabilir</w:t>
      </w:r>
      <w:proofErr w:type="spellEnd"/>
      <w:r w:rsidRPr="006D7D8F">
        <w:rPr>
          <w:rFonts w:asciiTheme="minorHAnsi" w:hAnsiTheme="minorHAnsi" w:cstheme="minorHAnsi"/>
        </w:rPr>
        <w:t xml:space="preserve"> ve </w:t>
      </w:r>
      <w:proofErr w:type="spellStart"/>
      <w:r w:rsidRPr="006D7D8F">
        <w:rPr>
          <w:rFonts w:asciiTheme="minorHAnsi" w:hAnsiTheme="minorHAnsi" w:cstheme="minorHAnsi"/>
        </w:rPr>
        <w:t>yeterli</w:t>
      </w:r>
      <w:proofErr w:type="spellEnd"/>
      <w:r w:rsidRPr="006D7D8F">
        <w:rPr>
          <w:rFonts w:asciiTheme="minorHAnsi" w:hAnsiTheme="minorHAnsi" w:cstheme="minorHAnsi"/>
        </w:rPr>
        <w:t xml:space="preserve"> olmalıdır.</w:t>
      </w:r>
    </w:p>
    <w:p w14:paraId="7041151A" w14:textId="77777777" w:rsidR="006D7D8F" w:rsidRPr="006D7D8F" w:rsidRDefault="006D7D8F"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 </w:t>
      </w:r>
      <w:proofErr w:type="spellStart"/>
      <w:r w:rsidRPr="006D7D8F">
        <w:rPr>
          <w:rFonts w:asciiTheme="minorHAnsi" w:hAnsiTheme="minorHAnsi" w:cstheme="minorHAnsi"/>
        </w:rPr>
        <w:t>İyi</w:t>
      </w:r>
      <w:proofErr w:type="spellEnd"/>
      <w:r w:rsidRPr="006D7D8F">
        <w:rPr>
          <w:rFonts w:asciiTheme="minorHAnsi" w:hAnsiTheme="minorHAnsi" w:cstheme="minorHAnsi"/>
        </w:rPr>
        <w:t xml:space="preserve"> durumda olmalıdır.</w:t>
      </w:r>
    </w:p>
    <w:p w14:paraId="0BD369CE" w14:textId="77777777" w:rsidR="000739C8" w:rsidRPr="006D7D8F" w:rsidRDefault="006D7D8F"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w:t>
      </w:r>
      <w:r w:rsidR="00D676C2">
        <w:rPr>
          <w:rFonts w:asciiTheme="minorHAnsi" w:hAnsiTheme="minorHAnsi" w:cstheme="minorHAnsi"/>
        </w:rPr>
        <w:t xml:space="preserve"> </w:t>
      </w:r>
      <w:r w:rsidRPr="006D7D8F">
        <w:rPr>
          <w:rFonts w:asciiTheme="minorHAnsi" w:hAnsiTheme="minorHAnsi" w:cstheme="minorHAnsi"/>
        </w:rPr>
        <w:t xml:space="preserve">   - Doğru şekilde </w:t>
      </w:r>
      <w:proofErr w:type="spellStart"/>
      <w:r w:rsidRPr="006D7D8F">
        <w:rPr>
          <w:rFonts w:asciiTheme="minorHAnsi" w:hAnsiTheme="minorHAnsi" w:cstheme="minorHAnsi"/>
        </w:rPr>
        <w:t>işaretlenmiş</w:t>
      </w:r>
      <w:proofErr w:type="spellEnd"/>
      <w:r w:rsidRPr="006D7D8F">
        <w:rPr>
          <w:rFonts w:asciiTheme="minorHAnsi" w:hAnsiTheme="minorHAnsi" w:cstheme="minorHAnsi"/>
        </w:rPr>
        <w:t xml:space="preserve">, </w:t>
      </w:r>
      <w:proofErr w:type="spellStart"/>
      <w:r w:rsidRPr="006D7D8F">
        <w:rPr>
          <w:rFonts w:asciiTheme="minorHAnsi" w:hAnsiTheme="minorHAnsi" w:cstheme="minorHAnsi"/>
        </w:rPr>
        <w:t>etiketlenmiş</w:t>
      </w:r>
      <w:proofErr w:type="spellEnd"/>
      <w:r w:rsidRPr="006D7D8F">
        <w:rPr>
          <w:rFonts w:asciiTheme="minorHAnsi" w:hAnsiTheme="minorHAnsi" w:cstheme="minorHAnsi"/>
        </w:rPr>
        <w:t xml:space="preserve"> ve </w:t>
      </w:r>
      <w:proofErr w:type="spellStart"/>
      <w:r w:rsidRPr="006D7D8F">
        <w:rPr>
          <w:rFonts w:asciiTheme="minorHAnsi" w:hAnsiTheme="minorHAnsi" w:cstheme="minorHAnsi"/>
        </w:rPr>
        <w:t>işaretli</w:t>
      </w:r>
      <w:proofErr w:type="spellEnd"/>
      <w:r w:rsidRPr="006D7D8F">
        <w:rPr>
          <w:rFonts w:asciiTheme="minorHAnsi" w:hAnsiTheme="minorHAnsi" w:cstheme="minorHAnsi"/>
        </w:rPr>
        <w:t xml:space="preserve"> olmalıdır.</w:t>
      </w:r>
    </w:p>
    <w:p w14:paraId="488EB1EB" w14:textId="77777777" w:rsidR="006D7D8F" w:rsidRPr="006D7D8F" w:rsidRDefault="006D7D8F" w:rsidP="00AB7583">
      <w:pPr>
        <w:pStyle w:val="GvdeMetni"/>
        <w:spacing w:line="275" w:lineRule="exact"/>
        <w:rPr>
          <w:rFonts w:asciiTheme="minorHAnsi" w:hAnsiTheme="minorHAnsi" w:cstheme="minorHAnsi"/>
        </w:rPr>
      </w:pPr>
    </w:p>
    <w:p w14:paraId="254C530C" w14:textId="77777777" w:rsidR="006D7D8F" w:rsidRPr="006D7D8F" w:rsidRDefault="006D7D8F" w:rsidP="00AB7583">
      <w:pPr>
        <w:pStyle w:val="GvdeMetni"/>
        <w:spacing w:line="275" w:lineRule="exact"/>
        <w:rPr>
          <w:rFonts w:asciiTheme="minorHAnsi" w:hAnsiTheme="minorHAnsi" w:cstheme="minorHAnsi"/>
        </w:rPr>
      </w:pPr>
      <w:proofErr w:type="spellStart"/>
      <w:r w:rsidRPr="006D7D8F">
        <w:rPr>
          <w:rFonts w:asciiTheme="minorHAnsi" w:hAnsiTheme="minorHAnsi" w:cstheme="minorHAnsi"/>
        </w:rPr>
        <w:t>Paketleme</w:t>
      </w:r>
      <w:proofErr w:type="spellEnd"/>
      <w:r w:rsidRPr="006D7D8F">
        <w:rPr>
          <w:rFonts w:asciiTheme="minorHAnsi" w:hAnsiTheme="minorHAnsi" w:cstheme="minorHAnsi"/>
        </w:rPr>
        <w:t xml:space="preserve"> </w:t>
      </w:r>
      <w:proofErr w:type="spellStart"/>
      <w:r w:rsidRPr="006D7D8F">
        <w:rPr>
          <w:rFonts w:asciiTheme="minorHAnsi" w:hAnsiTheme="minorHAnsi" w:cstheme="minorHAnsi"/>
        </w:rPr>
        <w:t>amaçları</w:t>
      </w:r>
      <w:proofErr w:type="spellEnd"/>
      <w:r w:rsidRPr="006D7D8F">
        <w:rPr>
          <w:rFonts w:asciiTheme="minorHAnsi" w:hAnsiTheme="minorHAnsi" w:cstheme="minorHAnsi"/>
        </w:rPr>
        <w:t xml:space="preserve"> için, </w:t>
      </w:r>
      <w:proofErr w:type="spellStart"/>
      <w:r w:rsidRPr="006D7D8F">
        <w:rPr>
          <w:rFonts w:asciiTheme="minorHAnsi" w:hAnsiTheme="minorHAnsi" w:cstheme="minorHAnsi"/>
        </w:rPr>
        <w:t>sınıf</w:t>
      </w:r>
      <w:proofErr w:type="spellEnd"/>
      <w:r w:rsidRPr="006D7D8F">
        <w:rPr>
          <w:rFonts w:asciiTheme="minorHAnsi" w:hAnsiTheme="minorHAnsi" w:cstheme="minorHAnsi"/>
        </w:rPr>
        <w:t xml:space="preserve"> 1-2-6.2 ve 7 hariç diğer tüm </w:t>
      </w:r>
      <w:proofErr w:type="spellStart"/>
      <w:r w:rsidRPr="006D7D8F">
        <w:rPr>
          <w:rFonts w:asciiTheme="minorHAnsi" w:hAnsiTheme="minorHAnsi" w:cstheme="minorHAnsi"/>
        </w:rPr>
        <w:t>sınıflara</w:t>
      </w:r>
      <w:proofErr w:type="spellEnd"/>
      <w:r w:rsidRPr="006D7D8F">
        <w:rPr>
          <w:rFonts w:asciiTheme="minorHAnsi" w:hAnsiTheme="minorHAnsi" w:cstheme="minorHAnsi"/>
        </w:rPr>
        <w:t xml:space="preserve"> </w:t>
      </w:r>
      <w:proofErr w:type="spellStart"/>
      <w:r w:rsidRPr="006D7D8F">
        <w:rPr>
          <w:rFonts w:asciiTheme="minorHAnsi" w:hAnsiTheme="minorHAnsi" w:cstheme="minorHAnsi"/>
        </w:rPr>
        <w:t>ait</w:t>
      </w:r>
      <w:proofErr w:type="spellEnd"/>
      <w:r w:rsidRPr="006D7D8F">
        <w:rPr>
          <w:rFonts w:asciiTheme="minorHAnsi" w:hAnsiTheme="minorHAnsi" w:cstheme="minorHAnsi"/>
        </w:rPr>
        <w:t xml:space="preserve"> tehlikeli </w:t>
      </w:r>
      <w:proofErr w:type="spellStart"/>
      <w:r w:rsidRPr="006D7D8F">
        <w:rPr>
          <w:rFonts w:asciiTheme="minorHAnsi" w:hAnsiTheme="minorHAnsi" w:cstheme="minorHAnsi"/>
        </w:rPr>
        <w:t>maddeler</w:t>
      </w:r>
      <w:proofErr w:type="spellEnd"/>
      <w:r w:rsidRPr="006D7D8F">
        <w:rPr>
          <w:rFonts w:asciiTheme="minorHAnsi" w:hAnsiTheme="minorHAnsi" w:cstheme="minorHAnsi"/>
        </w:rPr>
        <w:t xml:space="preserve">, </w:t>
      </w:r>
      <w:proofErr w:type="spellStart"/>
      <w:r w:rsidRPr="006D7D8F">
        <w:rPr>
          <w:rFonts w:asciiTheme="minorHAnsi" w:hAnsiTheme="minorHAnsi" w:cstheme="minorHAnsi"/>
        </w:rPr>
        <w:t>temsil</w:t>
      </w:r>
      <w:proofErr w:type="spellEnd"/>
      <w:r w:rsidRPr="006D7D8F">
        <w:rPr>
          <w:rFonts w:asciiTheme="minorHAnsi" w:hAnsiTheme="minorHAnsi" w:cstheme="minorHAnsi"/>
        </w:rPr>
        <w:t xml:space="preserve"> </w:t>
      </w:r>
      <w:proofErr w:type="spellStart"/>
      <w:r w:rsidRPr="006D7D8F">
        <w:rPr>
          <w:rFonts w:asciiTheme="minorHAnsi" w:hAnsiTheme="minorHAnsi" w:cstheme="minorHAnsi"/>
        </w:rPr>
        <w:t>ett</w:t>
      </w:r>
      <w:r w:rsidR="00E1317A">
        <w:rPr>
          <w:rFonts w:asciiTheme="minorHAnsi" w:hAnsiTheme="minorHAnsi" w:cstheme="minorHAnsi"/>
        </w:rPr>
        <w:t>ikleri</w:t>
      </w:r>
      <w:proofErr w:type="spellEnd"/>
      <w:r w:rsidR="00E1317A">
        <w:rPr>
          <w:rFonts w:asciiTheme="minorHAnsi" w:hAnsiTheme="minorHAnsi" w:cstheme="minorHAnsi"/>
        </w:rPr>
        <w:t xml:space="preserve"> tehlike </w:t>
      </w:r>
      <w:proofErr w:type="spellStart"/>
      <w:r w:rsidR="00E1317A">
        <w:rPr>
          <w:rFonts w:asciiTheme="minorHAnsi" w:hAnsiTheme="minorHAnsi" w:cstheme="minorHAnsi"/>
        </w:rPr>
        <w:t>derecesine</w:t>
      </w:r>
      <w:proofErr w:type="spellEnd"/>
      <w:r w:rsidR="00E1317A">
        <w:rPr>
          <w:rFonts w:asciiTheme="minorHAnsi" w:hAnsiTheme="minorHAnsi" w:cstheme="minorHAnsi"/>
        </w:rPr>
        <w:t xml:space="preserve"> gore </w:t>
      </w:r>
      <w:r w:rsidRPr="006D7D8F">
        <w:rPr>
          <w:rFonts w:asciiTheme="minorHAnsi" w:hAnsiTheme="minorHAnsi" w:cstheme="minorHAnsi"/>
        </w:rPr>
        <w:t xml:space="preserve">üç ‘’ ambalaj </w:t>
      </w:r>
      <w:proofErr w:type="spellStart"/>
      <w:r w:rsidRPr="006D7D8F">
        <w:rPr>
          <w:rFonts w:asciiTheme="minorHAnsi" w:hAnsiTheme="minorHAnsi" w:cstheme="minorHAnsi"/>
        </w:rPr>
        <w:t>grubuna</w:t>
      </w:r>
      <w:proofErr w:type="spellEnd"/>
      <w:r w:rsidRPr="006D7D8F">
        <w:rPr>
          <w:rFonts w:asciiTheme="minorHAnsi" w:hAnsiTheme="minorHAnsi" w:cstheme="minorHAnsi"/>
        </w:rPr>
        <w:t xml:space="preserve">’’ </w:t>
      </w:r>
      <w:proofErr w:type="spellStart"/>
      <w:r w:rsidRPr="006D7D8F">
        <w:rPr>
          <w:rFonts w:asciiTheme="minorHAnsi" w:hAnsiTheme="minorHAnsi" w:cstheme="minorHAnsi"/>
        </w:rPr>
        <w:t>ayrılmıştır</w:t>
      </w:r>
      <w:proofErr w:type="spellEnd"/>
      <w:r w:rsidRPr="006D7D8F">
        <w:rPr>
          <w:rFonts w:asciiTheme="minorHAnsi" w:hAnsiTheme="minorHAnsi" w:cstheme="minorHAnsi"/>
        </w:rPr>
        <w:t>.</w:t>
      </w:r>
    </w:p>
    <w:p w14:paraId="7C1AC28E" w14:textId="77777777" w:rsidR="006D7D8F" w:rsidRPr="006D7D8F" w:rsidRDefault="006D7D8F" w:rsidP="00AB7583">
      <w:pPr>
        <w:pStyle w:val="GvdeMetni"/>
        <w:spacing w:line="275" w:lineRule="exact"/>
        <w:rPr>
          <w:rFonts w:asciiTheme="minorHAnsi" w:hAnsiTheme="minorHAnsi" w:cstheme="minorHAnsi"/>
        </w:rPr>
      </w:pPr>
    </w:p>
    <w:p w14:paraId="29A6C191" w14:textId="77777777" w:rsidR="006D7D8F" w:rsidRPr="006D7D8F" w:rsidRDefault="006D7D8F"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 </w:t>
      </w:r>
      <w:proofErr w:type="spellStart"/>
      <w:r w:rsidRPr="006D7D8F">
        <w:rPr>
          <w:rFonts w:asciiTheme="minorHAnsi" w:hAnsiTheme="minorHAnsi" w:cstheme="minorHAnsi"/>
        </w:rPr>
        <w:t>Ambalajlama</w:t>
      </w:r>
      <w:proofErr w:type="spellEnd"/>
      <w:r w:rsidRPr="006D7D8F">
        <w:rPr>
          <w:rFonts w:asciiTheme="minorHAnsi" w:hAnsiTheme="minorHAnsi" w:cstheme="minorHAnsi"/>
        </w:rPr>
        <w:t xml:space="preserve"> Grubu </w:t>
      </w:r>
      <w:proofErr w:type="gramStart"/>
      <w:r w:rsidRPr="003910A0">
        <w:rPr>
          <w:rFonts w:asciiTheme="minorHAnsi" w:hAnsiTheme="minorHAnsi" w:cstheme="minorHAnsi"/>
          <w:b/>
        </w:rPr>
        <w:t>I</w:t>
      </w:r>
      <w:r w:rsidRPr="006D7D8F">
        <w:rPr>
          <w:rFonts w:asciiTheme="minorHAnsi" w:hAnsiTheme="minorHAnsi" w:cstheme="minorHAnsi"/>
        </w:rPr>
        <w:t xml:space="preserve">  -</w:t>
      </w:r>
      <w:proofErr w:type="gramEnd"/>
      <w:r w:rsidRPr="006D7D8F">
        <w:rPr>
          <w:rFonts w:asciiTheme="minorHAnsi" w:hAnsiTheme="minorHAnsi" w:cstheme="minorHAnsi"/>
        </w:rPr>
        <w:t xml:space="preserve"> </w:t>
      </w:r>
      <w:r w:rsidR="003910A0">
        <w:rPr>
          <w:rFonts w:asciiTheme="minorHAnsi" w:hAnsiTheme="minorHAnsi" w:cstheme="minorHAnsi"/>
        </w:rPr>
        <w:t xml:space="preserve">  </w:t>
      </w:r>
      <w:proofErr w:type="spellStart"/>
      <w:r w:rsidRPr="006D7D8F">
        <w:rPr>
          <w:rFonts w:asciiTheme="minorHAnsi" w:hAnsiTheme="minorHAnsi" w:cstheme="minorHAnsi"/>
        </w:rPr>
        <w:t>Yüksek</w:t>
      </w:r>
      <w:proofErr w:type="spellEnd"/>
      <w:r w:rsidRPr="006D7D8F">
        <w:rPr>
          <w:rFonts w:asciiTheme="minorHAnsi" w:hAnsiTheme="minorHAnsi" w:cstheme="minorHAnsi"/>
        </w:rPr>
        <w:t xml:space="preserve"> </w:t>
      </w:r>
      <w:proofErr w:type="spellStart"/>
      <w:r w:rsidRPr="006D7D8F">
        <w:rPr>
          <w:rFonts w:asciiTheme="minorHAnsi" w:hAnsiTheme="minorHAnsi" w:cstheme="minorHAnsi"/>
        </w:rPr>
        <w:t>derecede</w:t>
      </w:r>
      <w:proofErr w:type="spellEnd"/>
      <w:r w:rsidRPr="006D7D8F">
        <w:rPr>
          <w:rFonts w:asciiTheme="minorHAnsi" w:hAnsiTheme="minorHAnsi" w:cstheme="minorHAnsi"/>
        </w:rPr>
        <w:t xml:space="preserve"> tehlikeli </w:t>
      </w:r>
      <w:proofErr w:type="spellStart"/>
      <w:r w:rsidRPr="006D7D8F">
        <w:rPr>
          <w:rFonts w:asciiTheme="minorHAnsi" w:hAnsiTheme="minorHAnsi" w:cstheme="minorHAnsi"/>
        </w:rPr>
        <w:t>maddeler</w:t>
      </w:r>
      <w:proofErr w:type="spellEnd"/>
    </w:p>
    <w:p w14:paraId="7D5C9470" w14:textId="77777777" w:rsidR="006D7D8F" w:rsidRPr="006D7D8F" w:rsidRDefault="006D7D8F"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 </w:t>
      </w:r>
      <w:proofErr w:type="spellStart"/>
      <w:r w:rsidRPr="006D7D8F">
        <w:rPr>
          <w:rFonts w:asciiTheme="minorHAnsi" w:hAnsiTheme="minorHAnsi" w:cstheme="minorHAnsi"/>
        </w:rPr>
        <w:t>Ambalajlama</w:t>
      </w:r>
      <w:proofErr w:type="spellEnd"/>
      <w:r w:rsidRPr="006D7D8F">
        <w:rPr>
          <w:rFonts w:asciiTheme="minorHAnsi" w:hAnsiTheme="minorHAnsi" w:cstheme="minorHAnsi"/>
        </w:rPr>
        <w:t xml:space="preserve"> Grubu</w:t>
      </w:r>
      <w:r w:rsidRPr="003910A0">
        <w:rPr>
          <w:rFonts w:asciiTheme="minorHAnsi" w:hAnsiTheme="minorHAnsi" w:cstheme="minorHAnsi"/>
          <w:b/>
        </w:rPr>
        <w:t xml:space="preserve"> </w:t>
      </w:r>
      <w:proofErr w:type="gramStart"/>
      <w:r w:rsidRPr="003910A0">
        <w:rPr>
          <w:rFonts w:asciiTheme="minorHAnsi" w:hAnsiTheme="minorHAnsi" w:cstheme="minorHAnsi"/>
          <w:b/>
        </w:rPr>
        <w:t>II</w:t>
      </w:r>
      <w:r w:rsidRPr="006D7D8F">
        <w:rPr>
          <w:rFonts w:asciiTheme="minorHAnsi" w:hAnsiTheme="minorHAnsi" w:cstheme="minorHAnsi"/>
        </w:rPr>
        <w:t xml:space="preserve">  -</w:t>
      </w:r>
      <w:proofErr w:type="gramEnd"/>
      <w:r w:rsidR="003910A0">
        <w:rPr>
          <w:rFonts w:asciiTheme="minorHAnsi" w:hAnsiTheme="minorHAnsi" w:cstheme="minorHAnsi"/>
        </w:rPr>
        <w:t xml:space="preserve"> </w:t>
      </w:r>
      <w:r w:rsidRPr="006D7D8F">
        <w:rPr>
          <w:rFonts w:asciiTheme="minorHAnsi" w:hAnsiTheme="minorHAnsi" w:cstheme="minorHAnsi"/>
        </w:rPr>
        <w:t xml:space="preserve"> </w:t>
      </w:r>
      <w:proofErr w:type="spellStart"/>
      <w:r w:rsidRPr="006D7D8F">
        <w:rPr>
          <w:rFonts w:asciiTheme="minorHAnsi" w:hAnsiTheme="minorHAnsi" w:cstheme="minorHAnsi"/>
        </w:rPr>
        <w:t>Orta</w:t>
      </w:r>
      <w:proofErr w:type="spellEnd"/>
      <w:r w:rsidRPr="006D7D8F">
        <w:rPr>
          <w:rFonts w:asciiTheme="minorHAnsi" w:hAnsiTheme="minorHAnsi" w:cstheme="minorHAnsi"/>
        </w:rPr>
        <w:t xml:space="preserve"> </w:t>
      </w:r>
      <w:proofErr w:type="spellStart"/>
      <w:r w:rsidRPr="006D7D8F">
        <w:rPr>
          <w:rFonts w:asciiTheme="minorHAnsi" w:hAnsiTheme="minorHAnsi" w:cstheme="minorHAnsi"/>
        </w:rPr>
        <w:t>derecede</w:t>
      </w:r>
      <w:proofErr w:type="spellEnd"/>
      <w:r w:rsidRPr="006D7D8F">
        <w:rPr>
          <w:rFonts w:asciiTheme="minorHAnsi" w:hAnsiTheme="minorHAnsi" w:cstheme="minorHAnsi"/>
        </w:rPr>
        <w:t xml:space="preserve"> tehlikeli </w:t>
      </w:r>
      <w:proofErr w:type="spellStart"/>
      <w:r w:rsidRPr="006D7D8F">
        <w:rPr>
          <w:rFonts w:asciiTheme="minorHAnsi" w:hAnsiTheme="minorHAnsi" w:cstheme="minorHAnsi"/>
        </w:rPr>
        <w:t>maddeler</w:t>
      </w:r>
      <w:proofErr w:type="spellEnd"/>
    </w:p>
    <w:p w14:paraId="63B798CD" w14:textId="77777777" w:rsidR="006D7D8F" w:rsidRDefault="006D7D8F"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 </w:t>
      </w:r>
      <w:proofErr w:type="spellStart"/>
      <w:r w:rsidRPr="006D7D8F">
        <w:rPr>
          <w:rFonts w:asciiTheme="minorHAnsi" w:hAnsiTheme="minorHAnsi" w:cstheme="minorHAnsi"/>
        </w:rPr>
        <w:t>Ambalajlama</w:t>
      </w:r>
      <w:proofErr w:type="spellEnd"/>
      <w:r w:rsidRPr="006D7D8F">
        <w:rPr>
          <w:rFonts w:asciiTheme="minorHAnsi" w:hAnsiTheme="minorHAnsi" w:cstheme="minorHAnsi"/>
        </w:rPr>
        <w:t xml:space="preserve"> Grubu </w:t>
      </w:r>
      <w:proofErr w:type="gramStart"/>
      <w:r w:rsidRPr="003910A0">
        <w:rPr>
          <w:rFonts w:asciiTheme="minorHAnsi" w:hAnsiTheme="minorHAnsi" w:cstheme="minorHAnsi"/>
          <w:b/>
        </w:rPr>
        <w:t xml:space="preserve">III </w:t>
      </w:r>
      <w:r w:rsidRPr="006D7D8F">
        <w:rPr>
          <w:rFonts w:asciiTheme="minorHAnsi" w:hAnsiTheme="minorHAnsi" w:cstheme="minorHAnsi"/>
        </w:rPr>
        <w:t xml:space="preserve"> -</w:t>
      </w:r>
      <w:proofErr w:type="gramEnd"/>
      <w:r w:rsidRPr="006D7D8F">
        <w:rPr>
          <w:rFonts w:asciiTheme="minorHAnsi" w:hAnsiTheme="minorHAnsi" w:cstheme="minorHAnsi"/>
        </w:rPr>
        <w:t xml:space="preserve"> </w:t>
      </w:r>
      <w:proofErr w:type="spellStart"/>
      <w:r w:rsidRPr="006D7D8F">
        <w:rPr>
          <w:rFonts w:asciiTheme="minorHAnsi" w:hAnsiTheme="minorHAnsi" w:cstheme="minorHAnsi"/>
        </w:rPr>
        <w:t>Düşük</w:t>
      </w:r>
      <w:proofErr w:type="spellEnd"/>
      <w:r w:rsidRPr="006D7D8F">
        <w:rPr>
          <w:rFonts w:asciiTheme="minorHAnsi" w:hAnsiTheme="minorHAnsi" w:cstheme="minorHAnsi"/>
        </w:rPr>
        <w:t xml:space="preserve"> </w:t>
      </w:r>
      <w:proofErr w:type="spellStart"/>
      <w:r w:rsidRPr="006D7D8F">
        <w:rPr>
          <w:rFonts w:asciiTheme="minorHAnsi" w:hAnsiTheme="minorHAnsi" w:cstheme="minorHAnsi"/>
        </w:rPr>
        <w:t>derece</w:t>
      </w:r>
      <w:proofErr w:type="spellEnd"/>
      <w:r w:rsidRPr="006D7D8F">
        <w:rPr>
          <w:rFonts w:asciiTheme="minorHAnsi" w:hAnsiTheme="minorHAnsi" w:cstheme="minorHAnsi"/>
        </w:rPr>
        <w:t xml:space="preserve"> tehlikeli </w:t>
      </w:r>
      <w:proofErr w:type="spellStart"/>
      <w:r w:rsidRPr="006D7D8F">
        <w:rPr>
          <w:rFonts w:asciiTheme="minorHAnsi" w:hAnsiTheme="minorHAnsi" w:cstheme="minorHAnsi"/>
        </w:rPr>
        <w:t>maddeler</w:t>
      </w:r>
      <w:proofErr w:type="spellEnd"/>
    </w:p>
    <w:p w14:paraId="0B8E5349" w14:textId="77777777" w:rsidR="008D1A0F" w:rsidRDefault="008D1A0F" w:rsidP="00AB7583">
      <w:pPr>
        <w:pStyle w:val="GvdeMetni"/>
        <w:spacing w:line="275" w:lineRule="exact"/>
        <w:rPr>
          <w:rFonts w:asciiTheme="minorHAnsi" w:hAnsiTheme="minorHAnsi" w:cstheme="minorHAnsi"/>
        </w:rPr>
      </w:pPr>
    </w:p>
    <w:p w14:paraId="75DC74E9" w14:textId="0C4556B2" w:rsidR="00BB174A" w:rsidRDefault="003B7735" w:rsidP="00AB7583">
      <w:pPr>
        <w:pStyle w:val="GvdeMetni"/>
        <w:spacing w:line="275" w:lineRule="exact"/>
        <w:rPr>
          <w:rFonts w:asciiTheme="minorHAnsi" w:hAnsiTheme="minorHAnsi" w:cstheme="minorHAnsi"/>
          <w:b/>
          <w:sz w:val="26"/>
          <w:szCs w:val="26"/>
        </w:rPr>
      </w:pPr>
      <w:r>
        <w:rPr>
          <w:rFonts w:asciiTheme="minorHAnsi" w:hAnsiTheme="minorHAnsi" w:cstheme="minorHAnsi"/>
          <w:b/>
          <w:sz w:val="26"/>
          <w:szCs w:val="26"/>
        </w:rPr>
        <w:t>4.5</w:t>
      </w:r>
      <w:r w:rsidRPr="003B3C22">
        <w:rPr>
          <w:rFonts w:asciiTheme="minorHAnsi" w:hAnsiTheme="minorHAnsi" w:cstheme="minorHAnsi"/>
          <w:b/>
          <w:sz w:val="26"/>
          <w:szCs w:val="26"/>
        </w:rPr>
        <w:t>.</w:t>
      </w:r>
      <w:r w:rsidRPr="00582B9A">
        <w:t xml:space="preserve"> </w:t>
      </w:r>
      <w:r>
        <w:rPr>
          <w:rFonts w:asciiTheme="minorHAnsi" w:hAnsiTheme="minorHAnsi" w:cstheme="minorHAnsi"/>
          <w:b/>
          <w:sz w:val="26"/>
          <w:szCs w:val="26"/>
        </w:rPr>
        <w:t xml:space="preserve">TEHLİKELİ MADDELERİN </w:t>
      </w:r>
      <w:r w:rsidR="00BB174A">
        <w:rPr>
          <w:rFonts w:asciiTheme="minorHAnsi" w:hAnsiTheme="minorHAnsi" w:cstheme="minorHAnsi"/>
          <w:b/>
          <w:sz w:val="26"/>
          <w:szCs w:val="26"/>
        </w:rPr>
        <w:t>SINIFINA GÖRE GEMİDE ve LİMANDA AYRIŞTIRMA TABLOLARI</w:t>
      </w:r>
    </w:p>
    <w:p w14:paraId="257E10F2" w14:textId="77777777" w:rsidR="00BB174A" w:rsidRPr="00BB174A" w:rsidRDefault="00BB174A" w:rsidP="00AB7583">
      <w:pPr>
        <w:pStyle w:val="GvdeMetni"/>
        <w:spacing w:line="275" w:lineRule="exact"/>
        <w:rPr>
          <w:rFonts w:asciiTheme="minorHAnsi" w:hAnsiTheme="minorHAnsi" w:cstheme="minorHAnsi"/>
        </w:rPr>
      </w:pPr>
      <w:r w:rsidRPr="00BB174A">
        <w:rPr>
          <w:rFonts w:asciiTheme="minorHAnsi" w:hAnsiTheme="minorHAnsi" w:cstheme="minorHAnsi"/>
        </w:rPr>
        <w:t xml:space="preserve">Tehlikeli </w:t>
      </w:r>
      <w:proofErr w:type="spellStart"/>
      <w:r w:rsidRPr="00BB174A">
        <w:rPr>
          <w:rFonts w:asciiTheme="minorHAnsi" w:hAnsiTheme="minorHAnsi" w:cstheme="minorHAnsi"/>
        </w:rPr>
        <w:t>malların</w:t>
      </w:r>
      <w:proofErr w:type="spellEnd"/>
      <w:r w:rsidRPr="00BB174A">
        <w:rPr>
          <w:rFonts w:asciiTheme="minorHAnsi" w:hAnsiTheme="minorHAnsi" w:cstheme="minorHAnsi"/>
        </w:rPr>
        <w:t xml:space="preserve"> taşınması ile ilgili en </w:t>
      </w:r>
      <w:proofErr w:type="spellStart"/>
      <w:r w:rsidRPr="00BB174A">
        <w:rPr>
          <w:rFonts w:asciiTheme="minorHAnsi" w:hAnsiTheme="minorHAnsi" w:cstheme="minorHAnsi"/>
        </w:rPr>
        <w:t>önemli</w:t>
      </w:r>
      <w:proofErr w:type="spellEnd"/>
      <w:r w:rsidRPr="00BB174A">
        <w:rPr>
          <w:rFonts w:asciiTheme="minorHAnsi" w:hAnsiTheme="minorHAnsi" w:cstheme="minorHAnsi"/>
        </w:rPr>
        <w:t xml:space="preserve"> </w:t>
      </w:r>
      <w:proofErr w:type="spellStart"/>
      <w:r w:rsidRPr="00BB174A">
        <w:rPr>
          <w:rFonts w:asciiTheme="minorHAnsi" w:hAnsiTheme="minorHAnsi" w:cstheme="minorHAnsi"/>
        </w:rPr>
        <w:t>unsurlarından</w:t>
      </w:r>
      <w:proofErr w:type="spellEnd"/>
      <w:r w:rsidRPr="00BB174A">
        <w:rPr>
          <w:rFonts w:asciiTheme="minorHAnsi" w:hAnsiTheme="minorHAnsi" w:cstheme="minorHAnsi"/>
        </w:rPr>
        <w:t xml:space="preserve"> biri </w:t>
      </w:r>
      <w:proofErr w:type="spellStart"/>
      <w:r w:rsidRPr="00BB174A">
        <w:rPr>
          <w:rFonts w:asciiTheme="minorHAnsi" w:hAnsiTheme="minorHAnsi" w:cstheme="minorHAnsi"/>
        </w:rPr>
        <w:t>malların</w:t>
      </w:r>
      <w:proofErr w:type="spellEnd"/>
      <w:r w:rsidRPr="00BB174A">
        <w:rPr>
          <w:rFonts w:asciiTheme="minorHAnsi" w:hAnsiTheme="minorHAnsi" w:cstheme="minorHAnsi"/>
        </w:rPr>
        <w:t xml:space="preserve"> istiflenmesi ve </w:t>
      </w:r>
      <w:proofErr w:type="spellStart"/>
      <w:r w:rsidRPr="00BB174A">
        <w:rPr>
          <w:rFonts w:asciiTheme="minorHAnsi" w:hAnsiTheme="minorHAnsi" w:cstheme="minorHAnsi"/>
        </w:rPr>
        <w:t>ayrı</w:t>
      </w:r>
      <w:proofErr w:type="spellEnd"/>
      <w:r w:rsidRPr="00BB174A">
        <w:rPr>
          <w:rFonts w:asciiTheme="minorHAnsi" w:hAnsiTheme="minorHAnsi" w:cstheme="minorHAnsi"/>
        </w:rPr>
        <w:t xml:space="preserve"> </w:t>
      </w:r>
      <w:proofErr w:type="spellStart"/>
      <w:r w:rsidRPr="00BB174A">
        <w:rPr>
          <w:rFonts w:asciiTheme="minorHAnsi" w:hAnsiTheme="minorHAnsi" w:cstheme="minorHAnsi"/>
        </w:rPr>
        <w:t>depolanmasıdır</w:t>
      </w:r>
      <w:proofErr w:type="spellEnd"/>
      <w:r w:rsidRPr="00BB174A">
        <w:rPr>
          <w:rFonts w:asciiTheme="minorHAnsi" w:hAnsiTheme="minorHAnsi" w:cstheme="minorHAnsi"/>
        </w:rPr>
        <w:t xml:space="preserve">. Tehlikeli </w:t>
      </w:r>
      <w:proofErr w:type="spellStart"/>
      <w:r w:rsidRPr="00BB174A">
        <w:rPr>
          <w:rFonts w:asciiTheme="minorHAnsi" w:hAnsiTheme="minorHAnsi" w:cstheme="minorHAnsi"/>
        </w:rPr>
        <w:t>maddeler</w:t>
      </w:r>
      <w:proofErr w:type="spellEnd"/>
      <w:r w:rsidRPr="00BB174A">
        <w:rPr>
          <w:rFonts w:asciiTheme="minorHAnsi" w:hAnsiTheme="minorHAnsi" w:cstheme="minorHAnsi"/>
        </w:rPr>
        <w:t xml:space="preserve"> </w:t>
      </w:r>
      <w:proofErr w:type="spellStart"/>
      <w:r w:rsidRPr="00BB174A">
        <w:rPr>
          <w:rFonts w:asciiTheme="minorHAnsi" w:hAnsiTheme="minorHAnsi" w:cstheme="minorHAnsi"/>
        </w:rPr>
        <w:t>etkileşime</w:t>
      </w:r>
      <w:proofErr w:type="spellEnd"/>
      <w:r w:rsidRPr="00BB174A">
        <w:rPr>
          <w:rFonts w:asciiTheme="minorHAnsi" w:hAnsiTheme="minorHAnsi" w:cstheme="minorHAnsi"/>
        </w:rPr>
        <w:t xml:space="preserve"> </w:t>
      </w:r>
      <w:proofErr w:type="spellStart"/>
      <w:r w:rsidRPr="00BB174A">
        <w:rPr>
          <w:rFonts w:asciiTheme="minorHAnsi" w:hAnsiTheme="minorHAnsi" w:cstheme="minorHAnsi"/>
        </w:rPr>
        <w:t>girip</w:t>
      </w:r>
      <w:proofErr w:type="spellEnd"/>
      <w:r w:rsidRPr="00BB174A">
        <w:rPr>
          <w:rFonts w:asciiTheme="minorHAnsi" w:hAnsiTheme="minorHAnsi" w:cstheme="minorHAnsi"/>
        </w:rPr>
        <w:t xml:space="preserve"> </w:t>
      </w:r>
      <w:proofErr w:type="spellStart"/>
      <w:r w:rsidRPr="00BB174A">
        <w:rPr>
          <w:rFonts w:asciiTheme="minorHAnsi" w:hAnsiTheme="minorHAnsi" w:cstheme="minorHAnsi"/>
        </w:rPr>
        <w:t>tehlikeye</w:t>
      </w:r>
      <w:proofErr w:type="spellEnd"/>
      <w:r w:rsidRPr="00BB174A">
        <w:rPr>
          <w:rFonts w:asciiTheme="minorHAnsi" w:hAnsiTheme="minorHAnsi" w:cstheme="minorHAnsi"/>
        </w:rPr>
        <w:t xml:space="preserve"> </w:t>
      </w:r>
      <w:proofErr w:type="spellStart"/>
      <w:r w:rsidRPr="00BB174A">
        <w:rPr>
          <w:rFonts w:asciiTheme="minorHAnsi" w:hAnsiTheme="minorHAnsi" w:cstheme="minorHAnsi"/>
        </w:rPr>
        <w:t>sebep</w:t>
      </w:r>
      <w:proofErr w:type="spellEnd"/>
      <w:r w:rsidRPr="00BB174A">
        <w:rPr>
          <w:rFonts w:asciiTheme="minorHAnsi" w:hAnsiTheme="minorHAnsi" w:cstheme="minorHAnsi"/>
        </w:rPr>
        <w:t xml:space="preserve"> </w:t>
      </w:r>
      <w:proofErr w:type="spellStart"/>
      <w:r w:rsidRPr="00BB174A">
        <w:rPr>
          <w:rFonts w:asciiTheme="minorHAnsi" w:hAnsiTheme="minorHAnsi" w:cstheme="minorHAnsi"/>
        </w:rPr>
        <w:t>olabilecekleri</w:t>
      </w:r>
      <w:proofErr w:type="spellEnd"/>
      <w:r w:rsidRPr="00BB174A">
        <w:rPr>
          <w:rFonts w:asciiTheme="minorHAnsi" w:hAnsiTheme="minorHAnsi" w:cstheme="minorHAnsi"/>
        </w:rPr>
        <w:t xml:space="preserve"> </w:t>
      </w:r>
      <w:proofErr w:type="spellStart"/>
      <w:r w:rsidRPr="00BB174A">
        <w:rPr>
          <w:rFonts w:asciiTheme="minorHAnsi" w:hAnsiTheme="minorHAnsi" w:cstheme="minorHAnsi"/>
        </w:rPr>
        <w:t>maddeler</w:t>
      </w:r>
      <w:proofErr w:type="spellEnd"/>
      <w:r w:rsidRPr="00BB174A">
        <w:rPr>
          <w:rFonts w:asciiTheme="minorHAnsi" w:hAnsiTheme="minorHAnsi" w:cstheme="minorHAnsi"/>
        </w:rPr>
        <w:t xml:space="preserve"> ile birlikte </w:t>
      </w:r>
      <w:proofErr w:type="spellStart"/>
      <w:r w:rsidRPr="00BB174A">
        <w:rPr>
          <w:rFonts w:asciiTheme="minorHAnsi" w:hAnsiTheme="minorHAnsi" w:cstheme="minorHAnsi"/>
        </w:rPr>
        <w:t>depolanmamalıdır</w:t>
      </w:r>
      <w:proofErr w:type="spellEnd"/>
      <w:r w:rsidRPr="00BB174A">
        <w:rPr>
          <w:rFonts w:asciiTheme="minorHAnsi" w:hAnsiTheme="minorHAnsi" w:cstheme="minorHAnsi"/>
        </w:rPr>
        <w:t>.</w:t>
      </w:r>
    </w:p>
    <w:p w14:paraId="705CE8F4" w14:textId="77777777" w:rsidR="00BB174A" w:rsidRDefault="00BB174A" w:rsidP="00AB7583">
      <w:pPr>
        <w:pStyle w:val="GvdeMetni"/>
        <w:spacing w:line="275" w:lineRule="exact"/>
        <w:rPr>
          <w:rFonts w:asciiTheme="minorHAnsi" w:hAnsiTheme="minorHAnsi" w:cstheme="minorHAnsi"/>
        </w:rPr>
      </w:pPr>
      <w:proofErr w:type="spellStart"/>
      <w:r w:rsidRPr="00BB174A">
        <w:rPr>
          <w:rFonts w:asciiTheme="minorHAnsi" w:hAnsiTheme="minorHAnsi" w:cstheme="minorHAnsi"/>
        </w:rPr>
        <w:t>Tesisimizde</w:t>
      </w:r>
      <w:proofErr w:type="spellEnd"/>
      <w:r w:rsidRPr="00BB174A">
        <w:rPr>
          <w:rFonts w:asciiTheme="minorHAnsi" w:hAnsiTheme="minorHAnsi" w:cstheme="minorHAnsi"/>
        </w:rPr>
        <w:t xml:space="preserve"> </w:t>
      </w:r>
      <w:proofErr w:type="spellStart"/>
      <w:r w:rsidRPr="00BB174A">
        <w:rPr>
          <w:rFonts w:asciiTheme="minorHAnsi" w:hAnsiTheme="minorHAnsi" w:cstheme="minorHAnsi"/>
        </w:rPr>
        <w:t>elleçlenen</w:t>
      </w:r>
      <w:proofErr w:type="spellEnd"/>
      <w:r w:rsidRPr="00BB174A">
        <w:rPr>
          <w:rFonts w:asciiTheme="minorHAnsi" w:hAnsiTheme="minorHAnsi" w:cstheme="minorHAnsi"/>
        </w:rPr>
        <w:t xml:space="preserve"> tehlikeli </w:t>
      </w:r>
      <w:proofErr w:type="spellStart"/>
      <w:r w:rsidRPr="00BB174A">
        <w:rPr>
          <w:rFonts w:asciiTheme="minorHAnsi" w:hAnsiTheme="minorHAnsi" w:cstheme="minorHAnsi"/>
        </w:rPr>
        <w:t>maddelerin</w:t>
      </w:r>
      <w:proofErr w:type="spellEnd"/>
      <w:r w:rsidRPr="00BB174A">
        <w:rPr>
          <w:rFonts w:asciiTheme="minorHAnsi" w:hAnsiTheme="minorHAnsi" w:cstheme="minorHAnsi"/>
        </w:rPr>
        <w:t xml:space="preserve"> </w:t>
      </w:r>
      <w:proofErr w:type="spellStart"/>
      <w:r w:rsidRPr="00BB174A">
        <w:rPr>
          <w:rFonts w:asciiTheme="minorHAnsi" w:hAnsiTheme="minorHAnsi" w:cstheme="minorHAnsi"/>
        </w:rPr>
        <w:t>sınıflarına</w:t>
      </w:r>
      <w:proofErr w:type="spellEnd"/>
      <w:r w:rsidRPr="00BB174A">
        <w:rPr>
          <w:rFonts w:asciiTheme="minorHAnsi" w:hAnsiTheme="minorHAnsi" w:cstheme="minorHAnsi"/>
        </w:rPr>
        <w:t xml:space="preserve"> göre gemide istif ve </w:t>
      </w:r>
      <w:proofErr w:type="spellStart"/>
      <w:r w:rsidRPr="00BB174A">
        <w:rPr>
          <w:rFonts w:asciiTheme="minorHAnsi" w:hAnsiTheme="minorHAnsi" w:cstheme="minorHAnsi"/>
        </w:rPr>
        <w:t>ayrıştırma</w:t>
      </w:r>
      <w:proofErr w:type="spellEnd"/>
      <w:r w:rsidRPr="00BB174A">
        <w:rPr>
          <w:rFonts w:asciiTheme="minorHAnsi" w:hAnsiTheme="minorHAnsi" w:cstheme="minorHAnsi"/>
        </w:rPr>
        <w:t xml:space="preserve"> usulleri, IMDG Kod ve diğer ilgili mevzuat hükümlerine uygun olmak </w:t>
      </w:r>
      <w:proofErr w:type="spellStart"/>
      <w:r w:rsidRPr="00BB174A">
        <w:rPr>
          <w:rFonts w:asciiTheme="minorHAnsi" w:hAnsiTheme="minorHAnsi" w:cstheme="minorHAnsi"/>
        </w:rPr>
        <w:t>zorundadır</w:t>
      </w:r>
      <w:proofErr w:type="spellEnd"/>
      <w:r w:rsidRPr="00BB174A">
        <w:rPr>
          <w:rFonts w:asciiTheme="minorHAnsi" w:hAnsiTheme="minorHAnsi" w:cstheme="minorHAnsi"/>
        </w:rPr>
        <w:t xml:space="preserve">. Tehlikeli </w:t>
      </w:r>
      <w:proofErr w:type="spellStart"/>
      <w:r w:rsidRPr="00BB174A">
        <w:rPr>
          <w:rFonts w:asciiTheme="minorHAnsi" w:hAnsiTheme="minorHAnsi" w:cstheme="minorHAnsi"/>
        </w:rPr>
        <w:t>maddelere</w:t>
      </w:r>
      <w:proofErr w:type="spellEnd"/>
      <w:r w:rsidRPr="00BB174A">
        <w:rPr>
          <w:rFonts w:asciiTheme="minorHAnsi" w:hAnsiTheme="minorHAnsi" w:cstheme="minorHAnsi"/>
        </w:rPr>
        <w:t xml:space="preserve"> ilişkin gemide istif ve </w:t>
      </w:r>
      <w:proofErr w:type="spellStart"/>
      <w:r w:rsidRPr="00BB174A">
        <w:rPr>
          <w:rFonts w:asciiTheme="minorHAnsi" w:hAnsiTheme="minorHAnsi" w:cstheme="minorHAnsi"/>
        </w:rPr>
        <w:t>ayrıştırma</w:t>
      </w:r>
      <w:proofErr w:type="spellEnd"/>
      <w:r w:rsidRPr="00BB174A">
        <w:rPr>
          <w:rFonts w:asciiTheme="minorHAnsi" w:hAnsiTheme="minorHAnsi" w:cstheme="minorHAnsi"/>
        </w:rPr>
        <w:t xml:space="preserve"> usulleri, IMDG Kod 7. </w:t>
      </w:r>
      <w:proofErr w:type="spellStart"/>
      <w:r w:rsidRPr="00BB174A">
        <w:rPr>
          <w:rFonts w:asciiTheme="minorHAnsi" w:hAnsiTheme="minorHAnsi" w:cstheme="minorHAnsi"/>
        </w:rPr>
        <w:t>kısımda</w:t>
      </w:r>
      <w:proofErr w:type="spellEnd"/>
      <w:r w:rsidRPr="00BB174A">
        <w:rPr>
          <w:rFonts w:asciiTheme="minorHAnsi" w:hAnsiTheme="minorHAnsi" w:cstheme="minorHAnsi"/>
        </w:rPr>
        <w:t xml:space="preserve"> </w:t>
      </w:r>
      <w:proofErr w:type="spellStart"/>
      <w:r w:rsidRPr="00BB174A">
        <w:rPr>
          <w:rFonts w:asciiTheme="minorHAnsi" w:hAnsiTheme="minorHAnsi" w:cstheme="minorHAnsi"/>
        </w:rPr>
        <w:t>detaylı</w:t>
      </w:r>
      <w:proofErr w:type="spellEnd"/>
      <w:r w:rsidRPr="00BB174A">
        <w:rPr>
          <w:rFonts w:asciiTheme="minorHAnsi" w:hAnsiTheme="minorHAnsi" w:cstheme="minorHAnsi"/>
        </w:rPr>
        <w:t xml:space="preserve"> şekilde </w:t>
      </w:r>
      <w:proofErr w:type="spellStart"/>
      <w:r w:rsidRPr="00BB174A">
        <w:rPr>
          <w:rFonts w:asciiTheme="minorHAnsi" w:hAnsiTheme="minorHAnsi" w:cstheme="minorHAnsi"/>
        </w:rPr>
        <w:t>açıklanmaktadır</w:t>
      </w:r>
      <w:proofErr w:type="spellEnd"/>
      <w:r w:rsidRPr="00BB174A">
        <w:rPr>
          <w:rFonts w:asciiTheme="minorHAnsi" w:hAnsiTheme="minorHAnsi" w:cstheme="minorHAnsi"/>
        </w:rPr>
        <w:t xml:space="preserve">. Bu istif ve ayrım hükümlerine </w:t>
      </w:r>
      <w:proofErr w:type="spellStart"/>
      <w:r w:rsidRPr="00BB174A">
        <w:rPr>
          <w:rFonts w:asciiTheme="minorHAnsi" w:hAnsiTheme="minorHAnsi" w:cstheme="minorHAnsi"/>
        </w:rPr>
        <w:t>uymak</w:t>
      </w:r>
      <w:proofErr w:type="spellEnd"/>
      <w:r w:rsidRPr="00BB174A">
        <w:rPr>
          <w:rFonts w:asciiTheme="minorHAnsi" w:hAnsiTheme="minorHAnsi" w:cstheme="minorHAnsi"/>
        </w:rPr>
        <w:t xml:space="preserve"> gemi </w:t>
      </w:r>
      <w:proofErr w:type="spellStart"/>
      <w:r w:rsidRPr="00BB174A">
        <w:rPr>
          <w:rFonts w:asciiTheme="minorHAnsi" w:hAnsiTheme="minorHAnsi" w:cstheme="minorHAnsi"/>
        </w:rPr>
        <w:t>kaptanının</w:t>
      </w:r>
      <w:proofErr w:type="spellEnd"/>
      <w:r w:rsidRPr="00BB174A">
        <w:rPr>
          <w:rFonts w:asciiTheme="minorHAnsi" w:hAnsiTheme="minorHAnsi" w:cstheme="minorHAnsi"/>
        </w:rPr>
        <w:t xml:space="preserve"> </w:t>
      </w:r>
      <w:proofErr w:type="spellStart"/>
      <w:r w:rsidRPr="00BB174A">
        <w:rPr>
          <w:rFonts w:asciiTheme="minorHAnsi" w:hAnsiTheme="minorHAnsi" w:cstheme="minorHAnsi"/>
        </w:rPr>
        <w:t>sorumluğundadır</w:t>
      </w:r>
      <w:proofErr w:type="spellEnd"/>
      <w:r w:rsidRPr="00BB174A">
        <w:rPr>
          <w:rFonts w:asciiTheme="minorHAnsi" w:hAnsiTheme="minorHAnsi" w:cstheme="minorHAnsi"/>
        </w:rPr>
        <w:t>.</w:t>
      </w:r>
    </w:p>
    <w:p w14:paraId="3761DF10" w14:textId="77777777" w:rsidR="00E00E69" w:rsidRDefault="00E00E69" w:rsidP="00AB7583">
      <w:pPr>
        <w:pStyle w:val="GvdeMetni"/>
        <w:spacing w:line="275" w:lineRule="exact"/>
        <w:rPr>
          <w:rFonts w:asciiTheme="minorHAnsi" w:hAnsiTheme="minorHAnsi" w:cstheme="minorHAnsi"/>
        </w:rPr>
      </w:pPr>
    </w:p>
    <w:p w14:paraId="40B73D8F" w14:textId="77777777" w:rsidR="00E00E69" w:rsidRDefault="00E00E69" w:rsidP="00AB7583">
      <w:pPr>
        <w:pStyle w:val="GvdeMetni"/>
        <w:spacing w:line="275" w:lineRule="exact"/>
        <w:rPr>
          <w:rFonts w:asciiTheme="minorHAnsi" w:hAnsiTheme="minorHAnsi" w:cstheme="minorHAnsi"/>
          <w:b/>
          <w:szCs w:val="26"/>
        </w:rPr>
      </w:pPr>
      <w:r>
        <w:rPr>
          <w:rFonts w:asciiTheme="minorHAnsi" w:hAnsiTheme="minorHAnsi" w:cstheme="minorHAnsi"/>
          <w:b/>
          <w:szCs w:val="26"/>
        </w:rPr>
        <w:t>4.5</w:t>
      </w:r>
      <w:r w:rsidRPr="005C445B">
        <w:rPr>
          <w:rFonts w:asciiTheme="minorHAnsi" w:hAnsiTheme="minorHAnsi" w:cstheme="minorHAnsi"/>
          <w:b/>
          <w:szCs w:val="26"/>
        </w:rPr>
        <w:t>.1</w:t>
      </w:r>
      <w:r w:rsidRPr="005C445B">
        <w:rPr>
          <w:sz w:val="20"/>
        </w:rPr>
        <w:t xml:space="preserve"> </w:t>
      </w:r>
      <w:r>
        <w:rPr>
          <w:rFonts w:asciiTheme="minorHAnsi" w:hAnsiTheme="minorHAnsi" w:cstheme="minorHAnsi"/>
          <w:b/>
          <w:szCs w:val="26"/>
        </w:rPr>
        <w:t xml:space="preserve">Yük taşıma birimlerinin </w:t>
      </w:r>
      <w:proofErr w:type="spellStart"/>
      <w:r>
        <w:rPr>
          <w:rFonts w:asciiTheme="minorHAnsi" w:hAnsiTheme="minorHAnsi" w:cstheme="minorHAnsi"/>
          <w:b/>
          <w:szCs w:val="26"/>
        </w:rPr>
        <w:t>ayrı</w:t>
      </w:r>
      <w:proofErr w:type="spellEnd"/>
      <w:r>
        <w:rPr>
          <w:rFonts w:asciiTheme="minorHAnsi" w:hAnsiTheme="minorHAnsi" w:cstheme="minorHAnsi"/>
          <w:b/>
          <w:szCs w:val="26"/>
        </w:rPr>
        <w:t xml:space="preserve"> </w:t>
      </w:r>
      <w:proofErr w:type="spellStart"/>
      <w:r>
        <w:rPr>
          <w:rFonts w:asciiTheme="minorHAnsi" w:hAnsiTheme="minorHAnsi" w:cstheme="minorHAnsi"/>
          <w:b/>
          <w:szCs w:val="26"/>
        </w:rPr>
        <w:t>tutulması</w:t>
      </w:r>
      <w:proofErr w:type="spellEnd"/>
    </w:p>
    <w:p w14:paraId="5B1B9572" w14:textId="782D6A15" w:rsidR="00F36132" w:rsidRDefault="00E00E69" w:rsidP="00AB7583">
      <w:pPr>
        <w:pStyle w:val="GvdeMetni"/>
        <w:spacing w:line="275" w:lineRule="exact"/>
        <w:rPr>
          <w:rFonts w:asciiTheme="minorHAnsi" w:hAnsiTheme="minorHAnsi" w:cstheme="minorHAnsi"/>
        </w:rPr>
      </w:pPr>
      <w:proofErr w:type="spellStart"/>
      <w:r w:rsidRPr="00E00E69">
        <w:rPr>
          <w:rFonts w:asciiTheme="minorHAnsi" w:hAnsiTheme="minorHAnsi" w:cstheme="minorHAnsi"/>
        </w:rPr>
        <w:t>Diğerlerinden</w:t>
      </w:r>
      <w:proofErr w:type="spellEnd"/>
      <w:r w:rsidRPr="00E00E69">
        <w:rPr>
          <w:rFonts w:asciiTheme="minorHAnsi" w:hAnsiTheme="minorHAnsi" w:cstheme="minorHAnsi"/>
        </w:rPr>
        <w:t xml:space="preserve"> </w:t>
      </w:r>
      <w:proofErr w:type="spellStart"/>
      <w:r w:rsidRPr="00E00E69">
        <w:rPr>
          <w:rFonts w:asciiTheme="minorHAnsi" w:hAnsiTheme="minorHAnsi" w:cstheme="minorHAnsi"/>
        </w:rPr>
        <w:t>ayrı</w:t>
      </w:r>
      <w:proofErr w:type="spellEnd"/>
      <w:r w:rsidRPr="00E00E69">
        <w:rPr>
          <w:rFonts w:asciiTheme="minorHAnsi" w:hAnsiTheme="minorHAnsi" w:cstheme="minorHAnsi"/>
        </w:rPr>
        <w:t xml:space="preserve"> </w:t>
      </w:r>
      <w:proofErr w:type="spellStart"/>
      <w:r w:rsidRPr="00E00E69">
        <w:rPr>
          <w:rFonts w:asciiTheme="minorHAnsi" w:hAnsiTheme="minorHAnsi" w:cstheme="minorHAnsi"/>
        </w:rPr>
        <w:t>tutulması</w:t>
      </w:r>
      <w:proofErr w:type="spellEnd"/>
      <w:r w:rsidRPr="00E00E69">
        <w:rPr>
          <w:rFonts w:asciiTheme="minorHAnsi" w:hAnsiTheme="minorHAnsi" w:cstheme="minorHAnsi"/>
        </w:rPr>
        <w:t xml:space="preserve"> gereken tehlikeli </w:t>
      </w:r>
      <w:proofErr w:type="spellStart"/>
      <w:r w:rsidRPr="00E00E69">
        <w:rPr>
          <w:rFonts w:asciiTheme="minorHAnsi" w:hAnsiTheme="minorHAnsi" w:cstheme="minorHAnsi"/>
        </w:rPr>
        <w:t>mallar</w:t>
      </w:r>
      <w:proofErr w:type="spellEnd"/>
      <w:r w:rsidRPr="00E00E69">
        <w:rPr>
          <w:rFonts w:asciiTheme="minorHAnsi" w:hAnsiTheme="minorHAnsi" w:cstheme="minorHAnsi"/>
        </w:rPr>
        <w:t xml:space="preserve"> aynı yük taşıma </w:t>
      </w:r>
      <w:proofErr w:type="spellStart"/>
      <w:r w:rsidRPr="00E00E69">
        <w:rPr>
          <w:rFonts w:asciiTheme="minorHAnsi" w:hAnsiTheme="minorHAnsi" w:cstheme="minorHAnsi"/>
        </w:rPr>
        <w:t>birimi</w:t>
      </w:r>
      <w:proofErr w:type="spellEnd"/>
      <w:r w:rsidRPr="00E00E69">
        <w:rPr>
          <w:rFonts w:asciiTheme="minorHAnsi" w:hAnsiTheme="minorHAnsi" w:cstheme="minorHAnsi"/>
        </w:rPr>
        <w:t xml:space="preserve"> (</w:t>
      </w:r>
      <w:proofErr w:type="spellStart"/>
      <w:r w:rsidRPr="00E00E69">
        <w:rPr>
          <w:rFonts w:asciiTheme="minorHAnsi" w:hAnsiTheme="minorHAnsi" w:cstheme="minorHAnsi"/>
        </w:rPr>
        <w:t>konteyner</w:t>
      </w:r>
      <w:proofErr w:type="spellEnd"/>
      <w:r w:rsidRPr="00E00E69">
        <w:rPr>
          <w:rFonts w:asciiTheme="minorHAnsi" w:hAnsiTheme="minorHAnsi" w:cstheme="minorHAnsi"/>
        </w:rPr>
        <w:t xml:space="preserve">) içerisinde </w:t>
      </w:r>
      <w:proofErr w:type="spellStart"/>
      <w:r w:rsidRPr="00E00E69">
        <w:rPr>
          <w:rFonts w:asciiTheme="minorHAnsi" w:hAnsiTheme="minorHAnsi" w:cstheme="minorHAnsi"/>
        </w:rPr>
        <w:t>istiflenmemelidir</w:t>
      </w:r>
      <w:proofErr w:type="spellEnd"/>
      <w:r w:rsidRPr="00E00E69">
        <w:rPr>
          <w:rFonts w:asciiTheme="minorHAnsi" w:hAnsiTheme="minorHAnsi" w:cstheme="minorHAnsi"/>
        </w:rPr>
        <w:t xml:space="preserve">. </w:t>
      </w:r>
      <w:proofErr w:type="spellStart"/>
      <w:r w:rsidRPr="00E00E69">
        <w:rPr>
          <w:rFonts w:asciiTheme="minorHAnsi" w:hAnsiTheme="minorHAnsi" w:cstheme="minorHAnsi"/>
        </w:rPr>
        <w:t>Bununla</w:t>
      </w:r>
      <w:proofErr w:type="spellEnd"/>
      <w:r w:rsidRPr="00E00E69">
        <w:rPr>
          <w:rFonts w:asciiTheme="minorHAnsi" w:hAnsiTheme="minorHAnsi" w:cstheme="minorHAnsi"/>
        </w:rPr>
        <w:t xml:space="preserve"> birlikte, </w:t>
      </w:r>
      <w:proofErr w:type="spellStart"/>
      <w:r w:rsidRPr="00E00E69">
        <w:rPr>
          <w:rFonts w:asciiTheme="minorHAnsi" w:hAnsiTheme="minorHAnsi" w:cstheme="minorHAnsi"/>
        </w:rPr>
        <w:t>diğerlerinden</w:t>
      </w:r>
      <w:proofErr w:type="spellEnd"/>
      <w:r w:rsidRPr="00E00E69">
        <w:rPr>
          <w:rFonts w:asciiTheme="minorHAnsi" w:hAnsiTheme="minorHAnsi" w:cstheme="minorHAnsi"/>
        </w:rPr>
        <w:t xml:space="preserve"> </w:t>
      </w:r>
      <w:proofErr w:type="spellStart"/>
      <w:r w:rsidRPr="00E00E69">
        <w:rPr>
          <w:rFonts w:asciiTheme="minorHAnsi" w:hAnsiTheme="minorHAnsi" w:cstheme="minorHAnsi"/>
        </w:rPr>
        <w:t>ayrılarak</w:t>
      </w:r>
      <w:proofErr w:type="spellEnd"/>
      <w:r w:rsidRPr="00E00E69">
        <w:rPr>
          <w:rFonts w:asciiTheme="minorHAnsi" w:hAnsiTheme="minorHAnsi" w:cstheme="minorHAnsi"/>
        </w:rPr>
        <w:t xml:space="preserve"> “</w:t>
      </w:r>
      <w:proofErr w:type="spellStart"/>
      <w:r w:rsidRPr="00E00E69">
        <w:rPr>
          <w:rFonts w:asciiTheme="minorHAnsi" w:hAnsiTheme="minorHAnsi" w:cstheme="minorHAnsi"/>
        </w:rPr>
        <w:t>uzakta</w:t>
      </w:r>
      <w:proofErr w:type="spellEnd"/>
      <w:r w:rsidRPr="00E00E69">
        <w:rPr>
          <w:rFonts w:asciiTheme="minorHAnsi" w:hAnsiTheme="minorHAnsi" w:cstheme="minorHAnsi"/>
        </w:rPr>
        <w:t xml:space="preserve">” </w:t>
      </w:r>
      <w:proofErr w:type="spellStart"/>
      <w:r w:rsidRPr="00E00E69">
        <w:rPr>
          <w:rFonts w:asciiTheme="minorHAnsi" w:hAnsiTheme="minorHAnsi" w:cstheme="minorHAnsi"/>
        </w:rPr>
        <w:t>tutulması</w:t>
      </w:r>
      <w:proofErr w:type="spellEnd"/>
      <w:r w:rsidRPr="00E00E69">
        <w:rPr>
          <w:rFonts w:asciiTheme="minorHAnsi" w:hAnsiTheme="minorHAnsi" w:cstheme="minorHAnsi"/>
        </w:rPr>
        <w:t xml:space="preserve"> gereken </w:t>
      </w:r>
      <w:proofErr w:type="spellStart"/>
      <w:r w:rsidRPr="00E00E69">
        <w:rPr>
          <w:rFonts w:asciiTheme="minorHAnsi" w:hAnsiTheme="minorHAnsi" w:cstheme="minorHAnsi"/>
        </w:rPr>
        <w:t>malların</w:t>
      </w:r>
      <w:proofErr w:type="spellEnd"/>
      <w:r w:rsidRPr="00E00E69">
        <w:rPr>
          <w:rFonts w:asciiTheme="minorHAnsi" w:hAnsiTheme="minorHAnsi" w:cstheme="minorHAnsi"/>
        </w:rPr>
        <w:t xml:space="preserve"> </w:t>
      </w:r>
      <w:proofErr w:type="spellStart"/>
      <w:r w:rsidRPr="00E00E69">
        <w:rPr>
          <w:rFonts w:asciiTheme="minorHAnsi" w:hAnsiTheme="minorHAnsi" w:cstheme="minorHAnsi"/>
        </w:rPr>
        <w:t>sevkiyatı</w:t>
      </w:r>
      <w:proofErr w:type="spellEnd"/>
      <w:r w:rsidRPr="00E00E69">
        <w:rPr>
          <w:rFonts w:asciiTheme="minorHAnsi" w:hAnsiTheme="minorHAnsi" w:cstheme="minorHAnsi"/>
        </w:rPr>
        <w:t xml:space="preserve"> ilgili </w:t>
      </w:r>
      <w:proofErr w:type="spellStart"/>
      <w:r w:rsidRPr="00E00E69">
        <w:rPr>
          <w:rFonts w:asciiTheme="minorHAnsi" w:hAnsiTheme="minorHAnsi" w:cstheme="minorHAnsi"/>
        </w:rPr>
        <w:t>makamın</w:t>
      </w:r>
      <w:proofErr w:type="spellEnd"/>
      <w:r w:rsidRPr="00E00E69">
        <w:rPr>
          <w:rFonts w:asciiTheme="minorHAnsi" w:hAnsiTheme="minorHAnsi" w:cstheme="minorHAnsi"/>
        </w:rPr>
        <w:t xml:space="preserve"> yetki </w:t>
      </w:r>
      <w:proofErr w:type="spellStart"/>
      <w:r w:rsidRPr="00E00E69">
        <w:rPr>
          <w:rFonts w:asciiTheme="minorHAnsi" w:hAnsiTheme="minorHAnsi" w:cstheme="minorHAnsi"/>
        </w:rPr>
        <w:t>vermesi</w:t>
      </w:r>
      <w:proofErr w:type="spellEnd"/>
      <w:r w:rsidRPr="00E00E69">
        <w:rPr>
          <w:rFonts w:asciiTheme="minorHAnsi" w:hAnsiTheme="minorHAnsi" w:cstheme="minorHAnsi"/>
        </w:rPr>
        <w:t xml:space="preserve"> üzerine aynı yük taşıma </w:t>
      </w:r>
      <w:proofErr w:type="spellStart"/>
      <w:r w:rsidRPr="00E00E69">
        <w:rPr>
          <w:rFonts w:asciiTheme="minorHAnsi" w:hAnsiTheme="minorHAnsi" w:cstheme="minorHAnsi"/>
        </w:rPr>
        <w:t>birimi</w:t>
      </w:r>
      <w:proofErr w:type="spellEnd"/>
      <w:r w:rsidRPr="00E00E69">
        <w:rPr>
          <w:rFonts w:asciiTheme="minorHAnsi" w:hAnsiTheme="minorHAnsi" w:cstheme="minorHAnsi"/>
        </w:rPr>
        <w:t xml:space="preserve"> içerisinde </w:t>
      </w:r>
      <w:proofErr w:type="spellStart"/>
      <w:r w:rsidRPr="00E00E69">
        <w:rPr>
          <w:rFonts w:asciiTheme="minorHAnsi" w:hAnsiTheme="minorHAnsi" w:cstheme="minorHAnsi"/>
        </w:rPr>
        <w:t>gerçekleştirilebilir</w:t>
      </w:r>
      <w:proofErr w:type="spellEnd"/>
      <w:r w:rsidRPr="00E00E69">
        <w:rPr>
          <w:rFonts w:asciiTheme="minorHAnsi" w:hAnsiTheme="minorHAnsi" w:cstheme="minorHAnsi"/>
        </w:rPr>
        <w:t xml:space="preserve">. Böyle bir durumda </w:t>
      </w:r>
      <w:proofErr w:type="spellStart"/>
      <w:r w:rsidRPr="00E00E69">
        <w:rPr>
          <w:rFonts w:asciiTheme="minorHAnsi" w:hAnsiTheme="minorHAnsi" w:cstheme="minorHAnsi"/>
        </w:rPr>
        <w:t>eşdeğer</w:t>
      </w:r>
      <w:proofErr w:type="spellEnd"/>
      <w:r w:rsidRPr="00E00E69">
        <w:rPr>
          <w:rFonts w:asciiTheme="minorHAnsi" w:hAnsiTheme="minorHAnsi" w:cstheme="minorHAnsi"/>
        </w:rPr>
        <w:t xml:space="preserve"> </w:t>
      </w:r>
      <w:proofErr w:type="spellStart"/>
      <w:r w:rsidRPr="00E00E69">
        <w:rPr>
          <w:rFonts w:asciiTheme="minorHAnsi" w:hAnsiTheme="minorHAnsi" w:cstheme="minorHAnsi"/>
        </w:rPr>
        <w:t>güvenlik</w:t>
      </w:r>
      <w:proofErr w:type="spellEnd"/>
      <w:r w:rsidRPr="00E00E69">
        <w:rPr>
          <w:rFonts w:asciiTheme="minorHAnsi" w:hAnsiTheme="minorHAnsi" w:cstheme="minorHAnsi"/>
        </w:rPr>
        <w:t xml:space="preserve"> </w:t>
      </w:r>
      <w:proofErr w:type="spellStart"/>
      <w:r w:rsidRPr="00E00E69">
        <w:rPr>
          <w:rFonts w:asciiTheme="minorHAnsi" w:hAnsiTheme="minorHAnsi" w:cstheme="minorHAnsi"/>
        </w:rPr>
        <w:t>seviyesi</w:t>
      </w:r>
      <w:proofErr w:type="spellEnd"/>
      <w:r w:rsidRPr="00E00E69">
        <w:rPr>
          <w:rFonts w:asciiTheme="minorHAnsi" w:hAnsiTheme="minorHAnsi" w:cstheme="minorHAnsi"/>
        </w:rPr>
        <w:t xml:space="preserve"> </w:t>
      </w:r>
      <w:proofErr w:type="spellStart"/>
      <w:r w:rsidRPr="00E00E69">
        <w:rPr>
          <w:rFonts w:asciiTheme="minorHAnsi" w:hAnsiTheme="minorHAnsi" w:cstheme="minorHAnsi"/>
        </w:rPr>
        <w:t>muhafaza</w:t>
      </w:r>
      <w:proofErr w:type="spellEnd"/>
      <w:r w:rsidRPr="00E00E69">
        <w:rPr>
          <w:rFonts w:asciiTheme="minorHAnsi" w:hAnsiTheme="minorHAnsi" w:cstheme="minorHAnsi"/>
        </w:rPr>
        <w:t xml:space="preserve"> </w:t>
      </w:r>
      <w:proofErr w:type="spellStart"/>
      <w:r w:rsidRPr="00E00E69">
        <w:rPr>
          <w:rFonts w:asciiTheme="minorHAnsi" w:hAnsiTheme="minorHAnsi" w:cstheme="minorHAnsi"/>
        </w:rPr>
        <w:t>edilmelidir</w:t>
      </w:r>
      <w:proofErr w:type="spellEnd"/>
      <w:r w:rsidRPr="00E00E69">
        <w:rPr>
          <w:rFonts w:asciiTheme="minorHAnsi" w:hAnsiTheme="minorHAnsi" w:cstheme="minorHAnsi"/>
        </w:rPr>
        <w:t>.</w:t>
      </w:r>
    </w:p>
    <w:p w14:paraId="1A37B7E5" w14:textId="77777777" w:rsidR="00E00E69" w:rsidRDefault="00E00E69" w:rsidP="00AB7583">
      <w:pPr>
        <w:pStyle w:val="GvdeMetni"/>
        <w:spacing w:line="275" w:lineRule="exact"/>
        <w:rPr>
          <w:rFonts w:asciiTheme="minorHAnsi" w:hAnsiTheme="minorHAnsi" w:cstheme="minorHAnsi"/>
          <w:b/>
          <w:sz w:val="26"/>
          <w:szCs w:val="26"/>
        </w:rPr>
      </w:pPr>
      <w:r>
        <w:rPr>
          <w:rFonts w:asciiTheme="minorHAnsi" w:hAnsiTheme="minorHAnsi" w:cstheme="minorHAnsi"/>
          <w:b/>
          <w:sz w:val="26"/>
          <w:szCs w:val="26"/>
        </w:rPr>
        <w:lastRenderedPageBreak/>
        <w:t>4.6</w:t>
      </w:r>
      <w:r w:rsidRPr="003B3C22">
        <w:rPr>
          <w:rFonts w:asciiTheme="minorHAnsi" w:hAnsiTheme="minorHAnsi" w:cstheme="minorHAnsi"/>
          <w:b/>
          <w:sz w:val="26"/>
          <w:szCs w:val="26"/>
        </w:rPr>
        <w:t>.</w:t>
      </w:r>
      <w:r w:rsidRPr="00582B9A">
        <w:t xml:space="preserve"> </w:t>
      </w:r>
      <w:r>
        <w:rPr>
          <w:rFonts w:asciiTheme="minorHAnsi" w:hAnsiTheme="minorHAnsi" w:cstheme="minorHAnsi"/>
          <w:b/>
          <w:sz w:val="26"/>
          <w:szCs w:val="26"/>
        </w:rPr>
        <w:t>TEHLİKELİ YÜK BELGELERİ</w:t>
      </w:r>
    </w:p>
    <w:p w14:paraId="3702D0EA" w14:textId="2C30E565" w:rsidR="00E00E69" w:rsidRDefault="00E00E69" w:rsidP="00AB7583">
      <w:pPr>
        <w:pStyle w:val="GvdeMetni"/>
        <w:spacing w:line="275" w:lineRule="exact"/>
        <w:rPr>
          <w:rFonts w:asciiTheme="minorHAnsi" w:hAnsiTheme="minorHAnsi" w:cstheme="minorHAnsi"/>
        </w:rPr>
      </w:pPr>
      <w:r w:rsidRPr="00E00E69">
        <w:rPr>
          <w:rFonts w:asciiTheme="minorHAnsi" w:hAnsiTheme="minorHAnsi" w:cstheme="minorHAnsi"/>
        </w:rPr>
        <w:t xml:space="preserve">Denizcilik </w:t>
      </w:r>
      <w:proofErr w:type="spellStart"/>
      <w:r w:rsidRPr="00E00E69">
        <w:rPr>
          <w:rFonts w:asciiTheme="minorHAnsi" w:hAnsiTheme="minorHAnsi" w:cstheme="minorHAnsi"/>
        </w:rPr>
        <w:t>sektörü</w:t>
      </w:r>
      <w:proofErr w:type="spellEnd"/>
      <w:r w:rsidRPr="00E00E69">
        <w:rPr>
          <w:rFonts w:asciiTheme="minorHAnsi" w:hAnsiTheme="minorHAnsi" w:cstheme="minorHAnsi"/>
        </w:rPr>
        <w:t xml:space="preserve"> </w:t>
      </w:r>
      <w:proofErr w:type="spellStart"/>
      <w:r w:rsidRPr="00E00E69">
        <w:rPr>
          <w:rFonts w:asciiTheme="minorHAnsi" w:hAnsiTheme="minorHAnsi" w:cstheme="minorHAnsi"/>
        </w:rPr>
        <w:t>dahilinde</w:t>
      </w:r>
      <w:proofErr w:type="spellEnd"/>
      <w:r w:rsidRPr="00E00E69">
        <w:rPr>
          <w:rFonts w:asciiTheme="minorHAnsi" w:hAnsiTheme="minorHAnsi" w:cstheme="minorHAnsi"/>
        </w:rPr>
        <w:t xml:space="preserve"> </w:t>
      </w:r>
      <w:proofErr w:type="spellStart"/>
      <w:r w:rsidRPr="00E00E69">
        <w:rPr>
          <w:rFonts w:asciiTheme="minorHAnsi" w:hAnsiTheme="minorHAnsi" w:cstheme="minorHAnsi"/>
        </w:rPr>
        <w:t>kullanılan</w:t>
      </w:r>
      <w:proofErr w:type="spellEnd"/>
      <w:r w:rsidRPr="00E00E69">
        <w:rPr>
          <w:rFonts w:asciiTheme="minorHAnsi" w:hAnsiTheme="minorHAnsi" w:cstheme="minorHAnsi"/>
        </w:rPr>
        <w:t xml:space="preserve"> </w:t>
      </w:r>
      <w:proofErr w:type="spellStart"/>
      <w:r w:rsidRPr="00E00E69">
        <w:rPr>
          <w:rFonts w:asciiTheme="minorHAnsi" w:hAnsiTheme="minorHAnsi" w:cstheme="minorHAnsi"/>
        </w:rPr>
        <w:t>birçok</w:t>
      </w:r>
      <w:proofErr w:type="spellEnd"/>
      <w:r w:rsidRPr="00E00E69">
        <w:rPr>
          <w:rFonts w:asciiTheme="minorHAnsi" w:hAnsiTheme="minorHAnsi" w:cstheme="minorHAnsi"/>
        </w:rPr>
        <w:t xml:space="preserve"> belge </w:t>
      </w:r>
      <w:proofErr w:type="spellStart"/>
      <w:r w:rsidRPr="00E00E69">
        <w:rPr>
          <w:rFonts w:asciiTheme="minorHAnsi" w:hAnsiTheme="minorHAnsi" w:cstheme="minorHAnsi"/>
        </w:rPr>
        <w:t>vardır</w:t>
      </w:r>
      <w:proofErr w:type="spellEnd"/>
      <w:r w:rsidRPr="00E00E69">
        <w:rPr>
          <w:rFonts w:asciiTheme="minorHAnsi" w:hAnsiTheme="minorHAnsi" w:cstheme="minorHAnsi"/>
        </w:rPr>
        <w:t xml:space="preserve"> ve bu belgeler </w:t>
      </w:r>
      <w:proofErr w:type="spellStart"/>
      <w:r w:rsidRPr="00E00E69">
        <w:rPr>
          <w:rFonts w:asciiTheme="minorHAnsi" w:hAnsiTheme="minorHAnsi" w:cstheme="minorHAnsi"/>
        </w:rPr>
        <w:t>öncelikle</w:t>
      </w:r>
      <w:proofErr w:type="spellEnd"/>
      <w:r w:rsidRPr="00E00E69">
        <w:rPr>
          <w:rFonts w:asciiTheme="minorHAnsi" w:hAnsiTheme="minorHAnsi" w:cstheme="minorHAnsi"/>
        </w:rPr>
        <w:t xml:space="preserve"> aşağıdaki </w:t>
      </w:r>
      <w:proofErr w:type="spellStart"/>
      <w:r w:rsidRPr="00E00E69">
        <w:rPr>
          <w:rFonts w:asciiTheme="minorHAnsi" w:hAnsiTheme="minorHAnsi" w:cstheme="minorHAnsi"/>
        </w:rPr>
        <w:t>taraflar</w:t>
      </w:r>
      <w:proofErr w:type="spellEnd"/>
      <w:r w:rsidRPr="00E00E69">
        <w:rPr>
          <w:rFonts w:asciiTheme="minorHAnsi" w:hAnsiTheme="minorHAnsi" w:cstheme="minorHAnsi"/>
        </w:rPr>
        <w:t xml:space="preserve"> arasında bi</w:t>
      </w:r>
      <w:r w:rsidR="00E1317A">
        <w:rPr>
          <w:rFonts w:asciiTheme="minorHAnsi" w:hAnsiTheme="minorHAnsi" w:cstheme="minorHAnsi"/>
        </w:rPr>
        <w:t xml:space="preserve">lgi </w:t>
      </w:r>
      <w:proofErr w:type="spellStart"/>
      <w:r w:rsidR="00E1317A">
        <w:rPr>
          <w:rFonts w:asciiTheme="minorHAnsi" w:hAnsiTheme="minorHAnsi" w:cstheme="minorHAnsi"/>
        </w:rPr>
        <w:t>aktarılmak</w:t>
      </w:r>
      <w:proofErr w:type="spellEnd"/>
      <w:r w:rsidR="00E1317A">
        <w:rPr>
          <w:rFonts w:asciiTheme="minorHAnsi" w:hAnsiTheme="minorHAnsi" w:cstheme="minorHAnsi"/>
        </w:rPr>
        <w:t xml:space="preserve"> üzere </w:t>
      </w:r>
      <w:proofErr w:type="spellStart"/>
      <w:r w:rsidR="00E1317A">
        <w:rPr>
          <w:rFonts w:asciiTheme="minorHAnsi" w:hAnsiTheme="minorHAnsi" w:cstheme="minorHAnsi"/>
        </w:rPr>
        <w:t>kullanılır</w:t>
      </w:r>
      <w:proofErr w:type="spellEnd"/>
      <w:r w:rsidRPr="00E00E69">
        <w:rPr>
          <w:rFonts w:asciiTheme="minorHAnsi" w:hAnsiTheme="minorHAnsi" w:cstheme="minorHAnsi"/>
        </w:rPr>
        <w:t>:</w:t>
      </w:r>
    </w:p>
    <w:p w14:paraId="021571DC" w14:textId="77777777" w:rsidR="00E00E69" w:rsidRPr="006D7D8F" w:rsidRDefault="00E00E69"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 </w:t>
      </w:r>
      <w:proofErr w:type="spellStart"/>
      <w:r w:rsidR="00887F25">
        <w:rPr>
          <w:rFonts w:asciiTheme="minorHAnsi" w:hAnsiTheme="minorHAnsi" w:cstheme="minorHAnsi"/>
        </w:rPr>
        <w:t>Göndericiler</w:t>
      </w:r>
      <w:proofErr w:type="spellEnd"/>
    </w:p>
    <w:p w14:paraId="0BBDB807" w14:textId="77777777" w:rsidR="00E00E69" w:rsidRPr="006D7D8F" w:rsidRDefault="00E00E69"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 </w:t>
      </w:r>
      <w:proofErr w:type="spellStart"/>
      <w:r w:rsidR="00887F25">
        <w:rPr>
          <w:rFonts w:asciiTheme="minorHAnsi" w:hAnsiTheme="minorHAnsi" w:cstheme="minorHAnsi"/>
        </w:rPr>
        <w:t>Alıcılar</w:t>
      </w:r>
      <w:proofErr w:type="spellEnd"/>
    </w:p>
    <w:p w14:paraId="08499361" w14:textId="77777777" w:rsidR="00E00E69" w:rsidRDefault="00E00E69"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 </w:t>
      </w:r>
      <w:proofErr w:type="spellStart"/>
      <w:r w:rsidR="00887F25">
        <w:rPr>
          <w:rFonts w:asciiTheme="minorHAnsi" w:hAnsiTheme="minorHAnsi" w:cstheme="minorHAnsi"/>
        </w:rPr>
        <w:t>Nakliye</w:t>
      </w:r>
      <w:proofErr w:type="spellEnd"/>
      <w:r w:rsidR="00887F25">
        <w:rPr>
          <w:rFonts w:asciiTheme="minorHAnsi" w:hAnsiTheme="minorHAnsi" w:cstheme="minorHAnsi"/>
        </w:rPr>
        <w:t xml:space="preserve"> </w:t>
      </w:r>
      <w:proofErr w:type="spellStart"/>
      <w:r w:rsidR="00887F25">
        <w:rPr>
          <w:rFonts w:asciiTheme="minorHAnsi" w:hAnsiTheme="minorHAnsi" w:cstheme="minorHAnsi"/>
        </w:rPr>
        <w:t>Hatları</w:t>
      </w:r>
      <w:proofErr w:type="spellEnd"/>
    </w:p>
    <w:p w14:paraId="09A7A881" w14:textId="77777777" w:rsidR="00887F25" w:rsidRPr="006D7D8F" w:rsidRDefault="00887F25"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 </w:t>
      </w:r>
      <w:proofErr w:type="spellStart"/>
      <w:r>
        <w:rPr>
          <w:rFonts w:asciiTheme="minorHAnsi" w:hAnsiTheme="minorHAnsi" w:cstheme="minorHAnsi"/>
        </w:rPr>
        <w:t>Resmi</w:t>
      </w:r>
      <w:proofErr w:type="spellEnd"/>
      <w:r>
        <w:rPr>
          <w:rFonts w:asciiTheme="minorHAnsi" w:hAnsiTheme="minorHAnsi" w:cstheme="minorHAnsi"/>
        </w:rPr>
        <w:t xml:space="preserve"> </w:t>
      </w:r>
      <w:proofErr w:type="spellStart"/>
      <w:r>
        <w:rPr>
          <w:rFonts w:asciiTheme="minorHAnsi" w:hAnsiTheme="minorHAnsi" w:cstheme="minorHAnsi"/>
        </w:rPr>
        <w:t>Daireler</w:t>
      </w:r>
      <w:proofErr w:type="spellEnd"/>
    </w:p>
    <w:p w14:paraId="7FF810E3" w14:textId="77777777" w:rsidR="00887F25" w:rsidRPr="006D7D8F" w:rsidRDefault="00887F25"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 </w:t>
      </w:r>
      <w:proofErr w:type="spellStart"/>
      <w:r>
        <w:rPr>
          <w:rFonts w:asciiTheme="minorHAnsi" w:hAnsiTheme="minorHAnsi" w:cstheme="minorHAnsi"/>
        </w:rPr>
        <w:t>Bankacılık</w:t>
      </w:r>
      <w:proofErr w:type="spellEnd"/>
      <w:r>
        <w:rPr>
          <w:rFonts w:asciiTheme="minorHAnsi" w:hAnsiTheme="minorHAnsi" w:cstheme="minorHAnsi"/>
        </w:rPr>
        <w:t xml:space="preserve"> Hizmetleri</w:t>
      </w:r>
    </w:p>
    <w:p w14:paraId="04D9E940" w14:textId="1F93C4FE" w:rsidR="00887F25" w:rsidRDefault="00887F25"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 </w:t>
      </w:r>
      <w:proofErr w:type="spellStart"/>
      <w:r>
        <w:rPr>
          <w:rFonts w:asciiTheme="minorHAnsi" w:hAnsiTheme="minorHAnsi" w:cstheme="minorHAnsi"/>
        </w:rPr>
        <w:t>Sigorta</w:t>
      </w:r>
      <w:proofErr w:type="spellEnd"/>
      <w:r>
        <w:rPr>
          <w:rFonts w:asciiTheme="minorHAnsi" w:hAnsiTheme="minorHAnsi" w:cstheme="minorHAnsi"/>
        </w:rPr>
        <w:t xml:space="preserve"> </w:t>
      </w:r>
      <w:proofErr w:type="spellStart"/>
      <w:r>
        <w:rPr>
          <w:rFonts w:asciiTheme="minorHAnsi" w:hAnsiTheme="minorHAnsi" w:cstheme="minorHAnsi"/>
        </w:rPr>
        <w:t>Şirketleri</w:t>
      </w:r>
      <w:proofErr w:type="spellEnd"/>
    </w:p>
    <w:p w14:paraId="36D60096" w14:textId="77777777" w:rsidR="00887F25" w:rsidRDefault="00887F25" w:rsidP="00AB7583">
      <w:pPr>
        <w:pStyle w:val="GvdeMetni"/>
        <w:spacing w:line="275" w:lineRule="exact"/>
        <w:rPr>
          <w:rFonts w:asciiTheme="minorHAnsi" w:hAnsiTheme="minorHAnsi" w:cstheme="minorHAnsi"/>
        </w:rPr>
      </w:pPr>
      <w:r w:rsidRPr="00887F25">
        <w:rPr>
          <w:rFonts w:asciiTheme="minorHAnsi" w:hAnsiTheme="minorHAnsi" w:cstheme="minorHAnsi"/>
        </w:rPr>
        <w:t xml:space="preserve">Bu belgeler </w:t>
      </w:r>
      <w:proofErr w:type="spellStart"/>
      <w:r w:rsidRPr="00887F25">
        <w:rPr>
          <w:rFonts w:asciiTheme="minorHAnsi" w:hAnsiTheme="minorHAnsi" w:cstheme="minorHAnsi"/>
        </w:rPr>
        <w:t>yasaldır</w:t>
      </w:r>
      <w:proofErr w:type="spellEnd"/>
      <w:r w:rsidRPr="00887F25">
        <w:rPr>
          <w:rFonts w:asciiTheme="minorHAnsi" w:hAnsiTheme="minorHAnsi" w:cstheme="minorHAnsi"/>
        </w:rPr>
        <w:t xml:space="preserve"> ve </w:t>
      </w:r>
      <w:proofErr w:type="spellStart"/>
      <w:r w:rsidRPr="00887F25">
        <w:rPr>
          <w:rFonts w:asciiTheme="minorHAnsi" w:hAnsiTheme="minorHAnsi" w:cstheme="minorHAnsi"/>
        </w:rPr>
        <w:t>olası</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anlaşmazlıkların</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çözümü</w:t>
      </w:r>
      <w:proofErr w:type="spellEnd"/>
      <w:r w:rsidRPr="00887F25">
        <w:rPr>
          <w:rFonts w:asciiTheme="minorHAnsi" w:hAnsiTheme="minorHAnsi" w:cstheme="minorHAnsi"/>
        </w:rPr>
        <w:t xml:space="preserve"> amacıyla </w:t>
      </w:r>
      <w:proofErr w:type="spellStart"/>
      <w:r w:rsidRPr="00887F25">
        <w:rPr>
          <w:rFonts w:asciiTheme="minorHAnsi" w:hAnsiTheme="minorHAnsi" w:cstheme="minorHAnsi"/>
        </w:rPr>
        <w:t>mahkemelerde</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kullanılabilir</w:t>
      </w:r>
      <w:proofErr w:type="spellEnd"/>
      <w:r w:rsidRPr="00887F25">
        <w:rPr>
          <w:rFonts w:asciiTheme="minorHAnsi" w:hAnsiTheme="minorHAnsi" w:cstheme="minorHAnsi"/>
        </w:rPr>
        <w:t>.</w:t>
      </w:r>
    </w:p>
    <w:p w14:paraId="4AE14725" w14:textId="77777777" w:rsidR="00887F25" w:rsidRDefault="00887F25" w:rsidP="00AB7583">
      <w:pPr>
        <w:pStyle w:val="GvdeMetni"/>
        <w:spacing w:line="275" w:lineRule="exact"/>
        <w:rPr>
          <w:rFonts w:asciiTheme="minorHAnsi" w:hAnsiTheme="minorHAnsi" w:cstheme="minorHAnsi"/>
        </w:rPr>
      </w:pPr>
    </w:p>
    <w:p w14:paraId="3F732950" w14:textId="77777777" w:rsidR="00887F25" w:rsidRPr="00887F25" w:rsidRDefault="00887F25" w:rsidP="00AB7583">
      <w:pPr>
        <w:pStyle w:val="GvdeMetni"/>
        <w:spacing w:line="275" w:lineRule="exact"/>
        <w:rPr>
          <w:rFonts w:asciiTheme="minorHAnsi" w:hAnsiTheme="minorHAnsi" w:cstheme="minorHAnsi"/>
        </w:rPr>
      </w:pPr>
      <w:r w:rsidRPr="00887F25">
        <w:rPr>
          <w:rFonts w:asciiTheme="minorHAnsi" w:hAnsiTheme="minorHAnsi" w:cstheme="minorHAnsi"/>
        </w:rPr>
        <w:t xml:space="preserve">Tehlikeli mal </w:t>
      </w:r>
      <w:proofErr w:type="spellStart"/>
      <w:r w:rsidRPr="00887F25">
        <w:rPr>
          <w:rFonts w:asciiTheme="minorHAnsi" w:hAnsiTheme="minorHAnsi" w:cstheme="minorHAnsi"/>
        </w:rPr>
        <w:t>taşımacılığının</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süreci</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Dokümantasyon</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bölümü</w:t>
      </w:r>
      <w:proofErr w:type="spellEnd"/>
      <w:r w:rsidRPr="00887F25">
        <w:rPr>
          <w:rFonts w:asciiTheme="minorHAnsi" w:hAnsiTheme="minorHAnsi" w:cstheme="minorHAnsi"/>
        </w:rPr>
        <w:t xml:space="preserve"> (Bölüm 5 / 5.4) </w:t>
      </w:r>
      <w:proofErr w:type="spellStart"/>
      <w:r w:rsidRPr="00887F25">
        <w:rPr>
          <w:rFonts w:asciiTheme="minorHAnsi" w:hAnsiTheme="minorHAnsi" w:cstheme="minorHAnsi"/>
        </w:rPr>
        <w:t>altındaki</w:t>
      </w:r>
      <w:proofErr w:type="spellEnd"/>
      <w:r w:rsidRPr="00887F25">
        <w:rPr>
          <w:rFonts w:asciiTheme="minorHAnsi" w:hAnsiTheme="minorHAnsi" w:cstheme="minorHAnsi"/>
        </w:rPr>
        <w:t xml:space="preserve"> IMDG Kod </w:t>
      </w:r>
      <w:proofErr w:type="spellStart"/>
      <w:r w:rsidRPr="00887F25">
        <w:rPr>
          <w:rFonts w:asciiTheme="minorHAnsi" w:hAnsiTheme="minorHAnsi" w:cstheme="minorHAnsi"/>
        </w:rPr>
        <w:t>Cilt</w:t>
      </w:r>
      <w:proofErr w:type="spellEnd"/>
      <w:r w:rsidRPr="00887F25">
        <w:rPr>
          <w:rFonts w:asciiTheme="minorHAnsi" w:hAnsiTheme="minorHAnsi" w:cstheme="minorHAnsi"/>
        </w:rPr>
        <w:t xml:space="preserve"> 1'de </w:t>
      </w:r>
      <w:proofErr w:type="spellStart"/>
      <w:r w:rsidRPr="00887F25">
        <w:rPr>
          <w:rFonts w:asciiTheme="minorHAnsi" w:hAnsiTheme="minorHAnsi" w:cstheme="minorHAnsi"/>
        </w:rPr>
        <w:t>açıkça</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tanımlanmıştır</w:t>
      </w:r>
      <w:proofErr w:type="spellEnd"/>
      <w:r w:rsidRPr="00887F25">
        <w:rPr>
          <w:rFonts w:asciiTheme="minorHAnsi" w:hAnsiTheme="minorHAnsi" w:cstheme="minorHAnsi"/>
        </w:rPr>
        <w:t xml:space="preserve">. Kod ayrıca </w:t>
      </w:r>
      <w:proofErr w:type="spellStart"/>
      <w:r w:rsidRPr="00887F25">
        <w:rPr>
          <w:rFonts w:asciiTheme="minorHAnsi" w:hAnsiTheme="minorHAnsi" w:cstheme="minorHAnsi"/>
        </w:rPr>
        <w:t>Elektronik</w:t>
      </w:r>
      <w:proofErr w:type="spellEnd"/>
      <w:r w:rsidRPr="00887F25">
        <w:rPr>
          <w:rFonts w:asciiTheme="minorHAnsi" w:hAnsiTheme="minorHAnsi" w:cstheme="minorHAnsi"/>
        </w:rPr>
        <w:t xml:space="preserve"> Veri </w:t>
      </w:r>
      <w:proofErr w:type="spellStart"/>
      <w:r w:rsidRPr="00887F25">
        <w:rPr>
          <w:rFonts w:asciiTheme="minorHAnsi" w:hAnsiTheme="minorHAnsi" w:cstheme="minorHAnsi"/>
        </w:rPr>
        <w:t>İşleme</w:t>
      </w:r>
      <w:proofErr w:type="spellEnd"/>
      <w:r w:rsidRPr="00887F25">
        <w:rPr>
          <w:rFonts w:asciiTheme="minorHAnsi" w:hAnsiTheme="minorHAnsi" w:cstheme="minorHAnsi"/>
        </w:rPr>
        <w:t xml:space="preserve"> (EDP) ve </w:t>
      </w:r>
      <w:proofErr w:type="spellStart"/>
      <w:r w:rsidRPr="00887F25">
        <w:rPr>
          <w:rFonts w:asciiTheme="minorHAnsi" w:hAnsiTheme="minorHAnsi" w:cstheme="minorHAnsi"/>
        </w:rPr>
        <w:t>Elektronik</w:t>
      </w:r>
      <w:proofErr w:type="spellEnd"/>
      <w:r w:rsidRPr="00887F25">
        <w:rPr>
          <w:rFonts w:asciiTheme="minorHAnsi" w:hAnsiTheme="minorHAnsi" w:cstheme="minorHAnsi"/>
        </w:rPr>
        <w:t xml:space="preserve"> Veri </w:t>
      </w:r>
      <w:proofErr w:type="spellStart"/>
      <w:r w:rsidRPr="00887F25">
        <w:rPr>
          <w:rFonts w:asciiTheme="minorHAnsi" w:hAnsiTheme="minorHAnsi" w:cstheme="minorHAnsi"/>
        </w:rPr>
        <w:t>Değişimi</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iletim</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tekniklerinin</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kullanılmasını</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içermektedir</w:t>
      </w:r>
      <w:proofErr w:type="spellEnd"/>
      <w:r w:rsidRPr="00887F25">
        <w:rPr>
          <w:rFonts w:asciiTheme="minorHAnsi" w:hAnsiTheme="minorHAnsi" w:cstheme="minorHAnsi"/>
        </w:rPr>
        <w:t>.</w:t>
      </w:r>
    </w:p>
    <w:p w14:paraId="4004B7DB" w14:textId="77777777" w:rsidR="00887F25" w:rsidRPr="00887F25" w:rsidRDefault="00887F25" w:rsidP="00AB7583">
      <w:pPr>
        <w:pStyle w:val="GvdeMetni"/>
        <w:spacing w:line="275" w:lineRule="exact"/>
        <w:rPr>
          <w:rFonts w:asciiTheme="minorHAnsi" w:hAnsiTheme="minorHAnsi" w:cstheme="minorHAnsi"/>
        </w:rPr>
      </w:pPr>
    </w:p>
    <w:p w14:paraId="100E2594" w14:textId="77777777" w:rsidR="00E00E69" w:rsidRDefault="00887F25" w:rsidP="00AB7583">
      <w:pPr>
        <w:pStyle w:val="GvdeMetni"/>
        <w:spacing w:line="275" w:lineRule="exact"/>
        <w:rPr>
          <w:rFonts w:asciiTheme="minorHAnsi" w:hAnsiTheme="minorHAnsi" w:cstheme="minorHAnsi"/>
        </w:rPr>
      </w:pPr>
      <w:r w:rsidRPr="00887F25">
        <w:rPr>
          <w:rFonts w:asciiTheme="minorHAnsi" w:hAnsiTheme="minorHAnsi" w:cstheme="minorHAnsi"/>
        </w:rPr>
        <w:t xml:space="preserve">Tehlikeli </w:t>
      </w:r>
      <w:proofErr w:type="spellStart"/>
      <w:r w:rsidRPr="00887F25">
        <w:rPr>
          <w:rFonts w:asciiTheme="minorHAnsi" w:hAnsiTheme="minorHAnsi" w:cstheme="minorHAnsi"/>
        </w:rPr>
        <w:t>malların</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dokümantasyonu</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malın</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tehlikesi</w:t>
      </w:r>
      <w:proofErr w:type="spellEnd"/>
      <w:r w:rsidRPr="00887F25">
        <w:rPr>
          <w:rFonts w:asciiTheme="minorHAnsi" w:hAnsiTheme="minorHAnsi" w:cstheme="minorHAnsi"/>
        </w:rPr>
        <w:t xml:space="preserve"> ile ilgili </w:t>
      </w:r>
      <w:proofErr w:type="spellStart"/>
      <w:r w:rsidRPr="00887F25">
        <w:rPr>
          <w:rFonts w:asciiTheme="minorHAnsi" w:hAnsiTheme="minorHAnsi" w:cstheme="minorHAnsi"/>
        </w:rPr>
        <w:t>temel</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bilgilerin</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ulaştırılmasını</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içerir</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Nakliyatçı</w:t>
      </w:r>
      <w:proofErr w:type="spellEnd"/>
      <w:r w:rsidRPr="00887F25">
        <w:rPr>
          <w:rFonts w:asciiTheme="minorHAnsi" w:hAnsiTheme="minorHAnsi" w:cstheme="minorHAnsi"/>
        </w:rPr>
        <w:t xml:space="preserve"> tüm bilgi ve belgeleri </w:t>
      </w:r>
      <w:proofErr w:type="spellStart"/>
      <w:r w:rsidRPr="00887F25">
        <w:rPr>
          <w:rFonts w:asciiTheme="minorHAnsi" w:hAnsiTheme="minorHAnsi" w:cstheme="minorHAnsi"/>
        </w:rPr>
        <w:t>kodda</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belirtildiği</w:t>
      </w:r>
      <w:proofErr w:type="spellEnd"/>
      <w:r w:rsidRPr="00887F25">
        <w:rPr>
          <w:rFonts w:asciiTheme="minorHAnsi" w:hAnsiTheme="minorHAnsi" w:cstheme="minorHAnsi"/>
        </w:rPr>
        <w:t xml:space="preserve"> şekilde </w:t>
      </w:r>
      <w:proofErr w:type="spellStart"/>
      <w:r w:rsidRPr="00887F25">
        <w:rPr>
          <w:rFonts w:asciiTheme="minorHAnsi" w:hAnsiTheme="minorHAnsi" w:cstheme="minorHAnsi"/>
        </w:rPr>
        <w:t>sağlayacaktır</w:t>
      </w:r>
      <w:proofErr w:type="spellEnd"/>
      <w:r w:rsidRPr="00887F25">
        <w:rPr>
          <w:rFonts w:asciiTheme="minorHAnsi" w:hAnsiTheme="minorHAnsi" w:cstheme="minorHAnsi"/>
        </w:rPr>
        <w:t>.</w:t>
      </w:r>
    </w:p>
    <w:p w14:paraId="09C44A27" w14:textId="77777777" w:rsidR="00887F25" w:rsidRDefault="00887F25" w:rsidP="00AB7583">
      <w:pPr>
        <w:pStyle w:val="GvdeMetni"/>
        <w:spacing w:line="275" w:lineRule="exact"/>
        <w:rPr>
          <w:rFonts w:asciiTheme="minorHAnsi" w:hAnsiTheme="minorHAnsi" w:cstheme="minorHAnsi"/>
        </w:rPr>
      </w:pPr>
    </w:p>
    <w:p w14:paraId="4A5D742A" w14:textId="7B384FD2" w:rsidR="00887F25" w:rsidRDefault="00887F25" w:rsidP="00AB7583">
      <w:pPr>
        <w:pStyle w:val="GvdeMetni"/>
        <w:spacing w:line="275" w:lineRule="exact"/>
        <w:rPr>
          <w:rFonts w:asciiTheme="minorHAnsi" w:hAnsiTheme="minorHAnsi" w:cstheme="minorHAnsi"/>
          <w:b/>
          <w:szCs w:val="26"/>
        </w:rPr>
      </w:pPr>
      <w:r>
        <w:rPr>
          <w:rFonts w:asciiTheme="minorHAnsi" w:hAnsiTheme="minorHAnsi" w:cstheme="minorHAnsi"/>
          <w:b/>
          <w:szCs w:val="26"/>
        </w:rPr>
        <w:t>4.6</w:t>
      </w:r>
      <w:r w:rsidRPr="005C445B">
        <w:rPr>
          <w:rFonts w:asciiTheme="minorHAnsi" w:hAnsiTheme="minorHAnsi" w:cstheme="minorHAnsi"/>
          <w:b/>
          <w:szCs w:val="26"/>
        </w:rPr>
        <w:t>.1</w:t>
      </w:r>
      <w:r w:rsidRPr="005C445B">
        <w:rPr>
          <w:sz w:val="20"/>
        </w:rPr>
        <w:t xml:space="preserve"> </w:t>
      </w:r>
      <w:r w:rsidR="00F36132">
        <w:rPr>
          <w:rFonts w:asciiTheme="minorHAnsi" w:hAnsiTheme="minorHAnsi" w:cstheme="minorHAnsi"/>
          <w:b/>
          <w:szCs w:val="26"/>
        </w:rPr>
        <w:t xml:space="preserve">Tehlikeli </w:t>
      </w:r>
      <w:r>
        <w:rPr>
          <w:rFonts w:asciiTheme="minorHAnsi" w:hAnsiTheme="minorHAnsi" w:cstheme="minorHAnsi"/>
          <w:b/>
          <w:szCs w:val="26"/>
        </w:rPr>
        <w:t>Mal Taşımacılığı Belgesi</w:t>
      </w:r>
    </w:p>
    <w:p w14:paraId="7E3E395C" w14:textId="77777777" w:rsidR="00887F25" w:rsidRDefault="00887F25" w:rsidP="00AB7583">
      <w:pPr>
        <w:pStyle w:val="GvdeMetni"/>
        <w:spacing w:line="275" w:lineRule="exact"/>
        <w:rPr>
          <w:rFonts w:asciiTheme="minorHAnsi" w:hAnsiTheme="minorHAnsi" w:cstheme="minorHAnsi"/>
          <w:szCs w:val="26"/>
        </w:rPr>
      </w:pPr>
      <w:r w:rsidRPr="00887F25">
        <w:rPr>
          <w:rFonts w:asciiTheme="minorHAnsi" w:hAnsiTheme="minorHAnsi" w:cstheme="minorHAnsi"/>
          <w:szCs w:val="26"/>
        </w:rPr>
        <w:t xml:space="preserve">Tehlikeli Mal Taşıma </w:t>
      </w:r>
      <w:proofErr w:type="spellStart"/>
      <w:r w:rsidRPr="00887F25">
        <w:rPr>
          <w:rFonts w:asciiTheme="minorHAnsi" w:hAnsiTheme="minorHAnsi" w:cstheme="minorHAnsi"/>
          <w:szCs w:val="26"/>
        </w:rPr>
        <w:t>Belgesi’nde</w:t>
      </w:r>
      <w:proofErr w:type="spellEnd"/>
      <w:r w:rsidRPr="00887F25">
        <w:rPr>
          <w:rFonts w:asciiTheme="minorHAnsi" w:hAnsiTheme="minorHAnsi" w:cstheme="minorHAnsi"/>
          <w:szCs w:val="26"/>
        </w:rPr>
        <w:t xml:space="preserve"> aşağıdaki bilgiler olmalıdır</w:t>
      </w:r>
      <w:r>
        <w:rPr>
          <w:rFonts w:asciiTheme="minorHAnsi" w:hAnsiTheme="minorHAnsi" w:cstheme="minorHAnsi"/>
          <w:szCs w:val="26"/>
        </w:rPr>
        <w:t>:</w:t>
      </w:r>
    </w:p>
    <w:p w14:paraId="342B70EA" w14:textId="77777777" w:rsidR="00887F25" w:rsidRPr="006D7D8F" w:rsidRDefault="00887F25" w:rsidP="00AB7583">
      <w:pPr>
        <w:pStyle w:val="GvdeMetni"/>
        <w:spacing w:line="275" w:lineRule="exact"/>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proofErr w:type="spellStart"/>
      <w:r w:rsidRPr="00887F25">
        <w:rPr>
          <w:rFonts w:asciiTheme="minorHAnsi" w:hAnsiTheme="minorHAnsi" w:cstheme="minorHAnsi"/>
        </w:rPr>
        <w:t>Nakliye</w:t>
      </w:r>
      <w:proofErr w:type="spellEnd"/>
      <w:r w:rsidRPr="00887F25">
        <w:rPr>
          <w:rFonts w:asciiTheme="minorHAnsi" w:hAnsiTheme="minorHAnsi" w:cstheme="minorHAnsi"/>
        </w:rPr>
        <w:t xml:space="preserve"> adı veya doğru </w:t>
      </w:r>
      <w:proofErr w:type="spellStart"/>
      <w:r w:rsidRPr="00887F25">
        <w:rPr>
          <w:rFonts w:asciiTheme="minorHAnsi" w:hAnsiTheme="minorHAnsi" w:cstheme="minorHAnsi"/>
        </w:rPr>
        <w:t>teknik</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isim</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ticari</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isimler</w:t>
      </w:r>
      <w:proofErr w:type="spellEnd"/>
      <w:r w:rsidRPr="00887F25">
        <w:rPr>
          <w:rFonts w:asciiTheme="minorHAnsi" w:hAnsiTheme="minorHAnsi" w:cstheme="minorHAnsi"/>
        </w:rPr>
        <w:t xml:space="preserve"> kabul </w:t>
      </w:r>
      <w:proofErr w:type="spellStart"/>
      <w:r w:rsidRPr="00887F25">
        <w:rPr>
          <w:rFonts w:asciiTheme="minorHAnsi" w:hAnsiTheme="minorHAnsi" w:cstheme="minorHAnsi"/>
        </w:rPr>
        <w:t>edilmeyecektir</w:t>
      </w:r>
      <w:proofErr w:type="spellEnd"/>
      <w:r w:rsidRPr="00887F25">
        <w:rPr>
          <w:rFonts w:asciiTheme="minorHAnsi" w:hAnsiTheme="minorHAnsi" w:cstheme="minorHAnsi"/>
        </w:rPr>
        <w:t>)</w:t>
      </w:r>
    </w:p>
    <w:p w14:paraId="01978978" w14:textId="77777777" w:rsidR="00887F25" w:rsidRPr="006D7D8F" w:rsidRDefault="00887F25"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proofErr w:type="spellStart"/>
      <w:r w:rsidRPr="00887F25">
        <w:rPr>
          <w:rFonts w:asciiTheme="minorHAnsi" w:hAnsiTheme="minorHAnsi" w:cstheme="minorHAnsi"/>
        </w:rPr>
        <w:t>Mümkünse</w:t>
      </w:r>
      <w:proofErr w:type="spellEnd"/>
      <w:r w:rsidRPr="00887F25">
        <w:rPr>
          <w:rFonts w:asciiTheme="minorHAnsi" w:hAnsiTheme="minorHAnsi" w:cstheme="minorHAnsi"/>
        </w:rPr>
        <w:t xml:space="preserve"> Sınıf ve Bölüm. Sınıf veya Bölüm riski </w:t>
      </w:r>
      <w:proofErr w:type="spellStart"/>
      <w:r w:rsidRPr="00887F25">
        <w:rPr>
          <w:rFonts w:asciiTheme="minorHAnsi" w:hAnsiTheme="minorHAnsi" w:cstheme="minorHAnsi"/>
        </w:rPr>
        <w:t>sınıf</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sayısına</w:t>
      </w:r>
      <w:proofErr w:type="spellEnd"/>
      <w:r w:rsidRPr="00887F25">
        <w:rPr>
          <w:rFonts w:asciiTheme="minorHAnsi" w:hAnsiTheme="minorHAnsi" w:cstheme="minorHAnsi"/>
        </w:rPr>
        <w:t xml:space="preserve"> dahil </w:t>
      </w:r>
      <w:proofErr w:type="spellStart"/>
      <w:r w:rsidRPr="00887F25">
        <w:rPr>
          <w:rFonts w:asciiTheme="minorHAnsi" w:hAnsiTheme="minorHAnsi" w:cstheme="minorHAnsi"/>
        </w:rPr>
        <w:t>edilebilir</w:t>
      </w:r>
      <w:proofErr w:type="spellEnd"/>
      <w:r w:rsidRPr="00887F25">
        <w:rPr>
          <w:rFonts w:asciiTheme="minorHAnsi" w:hAnsiTheme="minorHAnsi" w:cstheme="minorHAnsi"/>
        </w:rPr>
        <w:t xml:space="preserve">. </w:t>
      </w:r>
      <w:r>
        <w:rPr>
          <w:rFonts w:asciiTheme="minorHAnsi" w:hAnsiTheme="minorHAnsi" w:cstheme="minorHAnsi"/>
        </w:rPr>
        <w:tab/>
        <w:t xml:space="preserve">   </w:t>
      </w:r>
      <w:r>
        <w:rPr>
          <w:rFonts w:asciiTheme="minorHAnsi" w:hAnsiTheme="minorHAnsi" w:cstheme="minorHAnsi"/>
        </w:rPr>
        <w:tab/>
        <w:t xml:space="preserve">   </w:t>
      </w:r>
      <w:r w:rsidRPr="00887F25">
        <w:rPr>
          <w:rFonts w:asciiTheme="minorHAnsi" w:hAnsiTheme="minorHAnsi" w:cstheme="minorHAnsi"/>
        </w:rPr>
        <w:t xml:space="preserve">Uyumluluk </w:t>
      </w:r>
      <w:proofErr w:type="spellStart"/>
      <w:r w:rsidRPr="00887F25">
        <w:rPr>
          <w:rFonts w:asciiTheme="minorHAnsi" w:hAnsiTheme="minorHAnsi" w:cstheme="minorHAnsi"/>
        </w:rPr>
        <w:t>grubu</w:t>
      </w:r>
      <w:proofErr w:type="spellEnd"/>
      <w:r w:rsidRPr="00887F25">
        <w:rPr>
          <w:rFonts w:asciiTheme="minorHAnsi" w:hAnsiTheme="minorHAnsi" w:cstheme="minorHAnsi"/>
        </w:rPr>
        <w:t xml:space="preserve"> ayrıca </w:t>
      </w:r>
      <w:proofErr w:type="spellStart"/>
      <w:r w:rsidRPr="00887F25">
        <w:rPr>
          <w:rFonts w:asciiTheme="minorHAnsi" w:hAnsiTheme="minorHAnsi" w:cstheme="minorHAnsi"/>
        </w:rPr>
        <w:t>sınıf</w:t>
      </w:r>
      <w:proofErr w:type="spellEnd"/>
      <w:r w:rsidRPr="00887F25">
        <w:rPr>
          <w:rFonts w:asciiTheme="minorHAnsi" w:hAnsiTheme="minorHAnsi" w:cstheme="minorHAnsi"/>
        </w:rPr>
        <w:t xml:space="preserve"> 1 </w:t>
      </w:r>
      <w:proofErr w:type="spellStart"/>
      <w:r w:rsidRPr="00887F25">
        <w:rPr>
          <w:rFonts w:asciiTheme="minorHAnsi" w:hAnsiTheme="minorHAnsi" w:cstheme="minorHAnsi"/>
        </w:rPr>
        <w:t>malları</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içinde</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belirtilecektir</w:t>
      </w:r>
      <w:proofErr w:type="spellEnd"/>
      <w:r w:rsidRPr="00887F25">
        <w:rPr>
          <w:rFonts w:asciiTheme="minorHAnsi" w:hAnsiTheme="minorHAnsi" w:cstheme="minorHAnsi"/>
        </w:rPr>
        <w:t xml:space="preserve"> ve </w:t>
      </w:r>
      <w:proofErr w:type="spellStart"/>
      <w:r w:rsidRPr="00887F25">
        <w:rPr>
          <w:rFonts w:asciiTheme="minorHAnsi" w:hAnsiTheme="minorHAnsi" w:cstheme="minorHAnsi"/>
        </w:rPr>
        <w:t>ikincil</w:t>
      </w:r>
      <w:proofErr w:type="spellEnd"/>
      <w:r w:rsidRPr="00887F25">
        <w:rPr>
          <w:rFonts w:asciiTheme="minorHAnsi" w:hAnsiTheme="minorHAnsi" w:cstheme="minorHAnsi"/>
        </w:rPr>
        <w:t xml:space="preserve"> risk içeren gaz </w:t>
      </w:r>
      <w:r>
        <w:rPr>
          <w:rFonts w:asciiTheme="minorHAnsi" w:hAnsiTheme="minorHAnsi" w:cstheme="minorHAnsi"/>
        </w:rPr>
        <w:tab/>
        <w:t xml:space="preserve">   </w:t>
      </w:r>
      <w:r w:rsidRPr="00887F25">
        <w:rPr>
          <w:rFonts w:asciiTheme="minorHAnsi" w:hAnsiTheme="minorHAnsi" w:cstheme="minorHAnsi"/>
        </w:rPr>
        <w:t xml:space="preserve">olması durumunda, </w:t>
      </w:r>
      <w:proofErr w:type="spellStart"/>
      <w:r w:rsidRPr="00887F25">
        <w:rPr>
          <w:rFonts w:asciiTheme="minorHAnsi" w:hAnsiTheme="minorHAnsi" w:cstheme="minorHAnsi"/>
        </w:rPr>
        <w:t>risklerin</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belirtilmesi</w:t>
      </w:r>
      <w:proofErr w:type="spellEnd"/>
      <w:r w:rsidRPr="00887F25">
        <w:rPr>
          <w:rFonts w:asciiTheme="minorHAnsi" w:hAnsiTheme="minorHAnsi" w:cstheme="minorHAnsi"/>
        </w:rPr>
        <w:t xml:space="preserve"> amacıyla daha fazla bilgi </w:t>
      </w:r>
      <w:proofErr w:type="spellStart"/>
      <w:r w:rsidRPr="00887F25">
        <w:rPr>
          <w:rFonts w:asciiTheme="minorHAnsi" w:hAnsiTheme="minorHAnsi" w:cstheme="minorHAnsi"/>
        </w:rPr>
        <w:t>eklenecektir</w:t>
      </w:r>
      <w:proofErr w:type="spellEnd"/>
    </w:p>
    <w:p w14:paraId="2D816682" w14:textId="77777777" w:rsidR="00887F25" w:rsidRDefault="00887F25"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 </w:t>
      </w:r>
      <w:proofErr w:type="spellStart"/>
      <w:r w:rsidRPr="00887F25">
        <w:rPr>
          <w:rFonts w:asciiTheme="minorHAnsi" w:hAnsiTheme="minorHAnsi" w:cstheme="minorHAnsi"/>
        </w:rPr>
        <w:t>Birleşmiş</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Milletler</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numarası</w:t>
      </w:r>
      <w:proofErr w:type="spellEnd"/>
      <w:r w:rsidRPr="00887F25">
        <w:rPr>
          <w:rFonts w:asciiTheme="minorHAnsi" w:hAnsiTheme="minorHAnsi" w:cstheme="minorHAnsi"/>
        </w:rPr>
        <w:t xml:space="preserve"> UN 'den </w:t>
      </w:r>
      <w:proofErr w:type="spellStart"/>
      <w:r w:rsidRPr="00887F25">
        <w:rPr>
          <w:rFonts w:asciiTheme="minorHAnsi" w:hAnsiTheme="minorHAnsi" w:cstheme="minorHAnsi"/>
        </w:rPr>
        <w:t>sonra</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yazılacaktır</w:t>
      </w:r>
      <w:proofErr w:type="spellEnd"/>
    </w:p>
    <w:p w14:paraId="58465F9E" w14:textId="77777777" w:rsidR="00887F25" w:rsidRPr="006D7D8F" w:rsidRDefault="00887F25"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 </w:t>
      </w:r>
      <w:r w:rsidRPr="00887F25">
        <w:rPr>
          <w:rFonts w:asciiTheme="minorHAnsi" w:hAnsiTheme="minorHAnsi" w:cstheme="minorHAnsi"/>
        </w:rPr>
        <w:t xml:space="preserve">Varsa </w:t>
      </w:r>
      <w:proofErr w:type="spellStart"/>
      <w:r w:rsidRPr="00887F25">
        <w:rPr>
          <w:rFonts w:asciiTheme="minorHAnsi" w:hAnsiTheme="minorHAnsi" w:cstheme="minorHAnsi"/>
        </w:rPr>
        <w:t>paketleme</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grubu</w:t>
      </w:r>
      <w:proofErr w:type="spellEnd"/>
    </w:p>
    <w:p w14:paraId="1ECF264D" w14:textId="77777777" w:rsidR="00887F25" w:rsidRPr="006D7D8F" w:rsidRDefault="00887F25"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 </w:t>
      </w:r>
      <w:proofErr w:type="spellStart"/>
      <w:r w:rsidRPr="00887F25">
        <w:rPr>
          <w:rFonts w:asciiTheme="minorHAnsi" w:hAnsiTheme="minorHAnsi" w:cstheme="minorHAnsi"/>
        </w:rPr>
        <w:t>Paket</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numarası</w:t>
      </w:r>
      <w:proofErr w:type="spellEnd"/>
      <w:r w:rsidRPr="00887F25">
        <w:rPr>
          <w:rFonts w:asciiTheme="minorHAnsi" w:hAnsiTheme="minorHAnsi" w:cstheme="minorHAnsi"/>
        </w:rPr>
        <w:t xml:space="preserve"> ve </w:t>
      </w:r>
      <w:proofErr w:type="spellStart"/>
      <w:r w:rsidRPr="00887F25">
        <w:rPr>
          <w:rFonts w:asciiTheme="minorHAnsi" w:hAnsiTheme="minorHAnsi" w:cstheme="minorHAnsi"/>
        </w:rPr>
        <w:t>tiplerinin</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yanında</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hacim</w:t>
      </w:r>
      <w:proofErr w:type="spellEnd"/>
      <w:r w:rsidRPr="00887F25">
        <w:rPr>
          <w:rFonts w:asciiTheme="minorHAnsi" w:hAnsiTheme="minorHAnsi" w:cstheme="minorHAnsi"/>
        </w:rPr>
        <w:t xml:space="preserve"> veya </w:t>
      </w:r>
      <w:proofErr w:type="spellStart"/>
      <w:r w:rsidRPr="00887F25">
        <w:rPr>
          <w:rFonts w:asciiTheme="minorHAnsi" w:hAnsiTheme="minorHAnsi" w:cstheme="minorHAnsi"/>
        </w:rPr>
        <w:t>kütle</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başına</w:t>
      </w:r>
      <w:proofErr w:type="spellEnd"/>
      <w:r w:rsidRPr="00887F25">
        <w:rPr>
          <w:rFonts w:asciiTheme="minorHAnsi" w:hAnsiTheme="minorHAnsi" w:cstheme="minorHAnsi"/>
        </w:rPr>
        <w:t xml:space="preserve"> tehlikeli </w:t>
      </w:r>
      <w:proofErr w:type="spellStart"/>
      <w:r w:rsidRPr="00887F25">
        <w:rPr>
          <w:rFonts w:asciiTheme="minorHAnsi" w:hAnsiTheme="minorHAnsi" w:cstheme="minorHAnsi"/>
        </w:rPr>
        <w:t>malların</w:t>
      </w:r>
      <w:proofErr w:type="spellEnd"/>
      <w:r w:rsidRPr="00887F25">
        <w:rPr>
          <w:rFonts w:asciiTheme="minorHAnsi" w:hAnsiTheme="minorHAnsi" w:cstheme="minorHAnsi"/>
        </w:rPr>
        <w:t xml:space="preserve"> </w:t>
      </w:r>
      <w:r>
        <w:rPr>
          <w:rFonts w:asciiTheme="minorHAnsi" w:hAnsiTheme="minorHAnsi" w:cstheme="minorHAnsi"/>
        </w:rPr>
        <w:tab/>
        <w:t xml:space="preserve">   </w:t>
      </w:r>
      <w:proofErr w:type="spellStart"/>
      <w:r w:rsidRPr="00887F25">
        <w:rPr>
          <w:rFonts w:asciiTheme="minorHAnsi" w:hAnsiTheme="minorHAnsi" w:cstheme="minorHAnsi"/>
        </w:rPr>
        <w:t>toplam</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miktarı</w:t>
      </w:r>
      <w:proofErr w:type="spellEnd"/>
    </w:p>
    <w:p w14:paraId="0BFD175E" w14:textId="77777777" w:rsidR="00887F25" w:rsidRDefault="00887F25"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 </w:t>
      </w:r>
      <w:r>
        <w:rPr>
          <w:rFonts w:asciiTheme="minorHAnsi" w:hAnsiTheme="minorHAnsi" w:cstheme="minorHAnsi"/>
        </w:rPr>
        <w:t>61 C</w:t>
      </w:r>
      <w:r w:rsidRPr="00887F25">
        <w:rPr>
          <w:rFonts w:asciiTheme="minorHAnsi" w:hAnsiTheme="minorHAnsi" w:cstheme="minorHAnsi"/>
        </w:rPr>
        <w:t xml:space="preserve"> veya daha </w:t>
      </w:r>
      <w:proofErr w:type="spellStart"/>
      <w:r w:rsidRPr="00887F25">
        <w:rPr>
          <w:rFonts w:asciiTheme="minorHAnsi" w:hAnsiTheme="minorHAnsi" w:cstheme="minorHAnsi"/>
        </w:rPr>
        <w:t>düşük</w:t>
      </w:r>
      <w:proofErr w:type="spellEnd"/>
      <w:r w:rsidRPr="00887F25">
        <w:rPr>
          <w:rFonts w:asciiTheme="minorHAnsi" w:hAnsiTheme="minorHAnsi" w:cstheme="minorHAnsi"/>
        </w:rPr>
        <w:t xml:space="preserve"> bir </w:t>
      </w:r>
      <w:proofErr w:type="spellStart"/>
      <w:r w:rsidRPr="00887F25">
        <w:rPr>
          <w:rFonts w:asciiTheme="minorHAnsi" w:hAnsiTheme="minorHAnsi" w:cstheme="minorHAnsi"/>
        </w:rPr>
        <w:t>parlama</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noktasına</w:t>
      </w:r>
      <w:proofErr w:type="spellEnd"/>
      <w:r w:rsidRPr="00887F25">
        <w:rPr>
          <w:rFonts w:asciiTheme="minorHAnsi" w:hAnsiTheme="minorHAnsi" w:cstheme="minorHAnsi"/>
        </w:rPr>
        <w:t xml:space="preserve"> sahip </w:t>
      </w:r>
      <w:proofErr w:type="spellStart"/>
      <w:r w:rsidRPr="00887F25">
        <w:rPr>
          <w:rFonts w:asciiTheme="minorHAnsi" w:hAnsiTheme="minorHAnsi" w:cstheme="minorHAnsi"/>
        </w:rPr>
        <w:t>maddeler</w:t>
      </w:r>
      <w:proofErr w:type="spellEnd"/>
      <w:r w:rsidRPr="00887F25">
        <w:rPr>
          <w:rFonts w:asciiTheme="minorHAnsi" w:hAnsiTheme="minorHAnsi" w:cstheme="minorHAnsi"/>
        </w:rPr>
        <w:t xml:space="preserve"> için </w:t>
      </w:r>
      <w:proofErr w:type="spellStart"/>
      <w:r w:rsidRPr="00887F25">
        <w:rPr>
          <w:rFonts w:asciiTheme="minorHAnsi" w:hAnsiTheme="minorHAnsi" w:cstheme="minorHAnsi"/>
        </w:rPr>
        <w:t>parlama</w:t>
      </w:r>
      <w:proofErr w:type="spellEnd"/>
      <w:r w:rsidRPr="00887F25">
        <w:rPr>
          <w:rFonts w:asciiTheme="minorHAnsi" w:hAnsiTheme="minorHAnsi" w:cstheme="minorHAnsi"/>
        </w:rPr>
        <w:t xml:space="preserve"> </w:t>
      </w:r>
      <w:proofErr w:type="spellStart"/>
      <w:r w:rsidRPr="00887F25">
        <w:rPr>
          <w:rFonts w:asciiTheme="minorHAnsi" w:hAnsiTheme="minorHAnsi" w:cstheme="minorHAnsi"/>
        </w:rPr>
        <w:t>noktası</w:t>
      </w:r>
      <w:proofErr w:type="spellEnd"/>
    </w:p>
    <w:p w14:paraId="077617E4" w14:textId="77777777" w:rsidR="00702C4A" w:rsidRPr="006D7D8F" w:rsidRDefault="00702C4A" w:rsidP="00AB7583">
      <w:pPr>
        <w:pStyle w:val="GvdeMetni"/>
        <w:tabs>
          <w:tab w:val="left" w:pos="6209"/>
        </w:tabs>
        <w:spacing w:line="275" w:lineRule="exact"/>
        <w:rPr>
          <w:rFonts w:asciiTheme="minorHAnsi" w:hAnsiTheme="minorHAnsi" w:cstheme="minorHAnsi"/>
        </w:rPr>
      </w:pPr>
      <w:r w:rsidRPr="006D7D8F">
        <w:rPr>
          <w:rFonts w:asciiTheme="minorHAnsi" w:hAnsiTheme="minorHAnsi" w:cstheme="minorHAnsi"/>
        </w:rPr>
        <w:t xml:space="preserve">              - </w:t>
      </w:r>
      <w:r w:rsidRPr="00702C4A">
        <w:rPr>
          <w:rFonts w:asciiTheme="minorHAnsi" w:hAnsiTheme="minorHAnsi" w:cstheme="minorHAnsi"/>
        </w:rPr>
        <w:t xml:space="preserve">Ek </w:t>
      </w:r>
      <w:proofErr w:type="spellStart"/>
      <w:r w:rsidRPr="00702C4A">
        <w:rPr>
          <w:rFonts w:asciiTheme="minorHAnsi" w:hAnsiTheme="minorHAnsi" w:cstheme="minorHAnsi"/>
        </w:rPr>
        <w:t>riskler</w:t>
      </w:r>
      <w:proofErr w:type="spellEnd"/>
      <w:r w:rsidRPr="00702C4A">
        <w:rPr>
          <w:rFonts w:asciiTheme="minorHAnsi" w:hAnsiTheme="minorHAnsi" w:cstheme="minorHAnsi"/>
        </w:rPr>
        <w:t xml:space="preserve"> sevkiyat </w:t>
      </w:r>
      <w:proofErr w:type="spellStart"/>
      <w:r w:rsidRPr="00702C4A">
        <w:rPr>
          <w:rFonts w:asciiTheme="minorHAnsi" w:hAnsiTheme="minorHAnsi" w:cstheme="minorHAnsi"/>
        </w:rPr>
        <w:t>isminde</w:t>
      </w:r>
      <w:proofErr w:type="spellEnd"/>
      <w:r w:rsidRPr="00702C4A">
        <w:rPr>
          <w:rFonts w:asciiTheme="minorHAnsi" w:hAnsiTheme="minorHAnsi" w:cstheme="minorHAnsi"/>
        </w:rPr>
        <w:t xml:space="preserve"> </w:t>
      </w:r>
      <w:proofErr w:type="spellStart"/>
      <w:r w:rsidRPr="00702C4A">
        <w:rPr>
          <w:rFonts w:asciiTheme="minorHAnsi" w:hAnsiTheme="minorHAnsi" w:cstheme="minorHAnsi"/>
        </w:rPr>
        <w:t>belirtilmemiştir</w:t>
      </w:r>
      <w:proofErr w:type="spellEnd"/>
      <w:r w:rsidRPr="00702C4A">
        <w:rPr>
          <w:rFonts w:asciiTheme="minorHAnsi" w:hAnsiTheme="minorHAnsi" w:cstheme="minorHAnsi"/>
        </w:rPr>
        <w:t xml:space="preserve"> </w:t>
      </w:r>
      <w:proofErr w:type="spellStart"/>
      <w:r w:rsidRPr="00702C4A">
        <w:rPr>
          <w:rFonts w:asciiTheme="minorHAnsi" w:hAnsiTheme="minorHAnsi" w:cstheme="minorHAnsi"/>
        </w:rPr>
        <w:t>riskler</w:t>
      </w:r>
      <w:proofErr w:type="spellEnd"/>
      <w:r w:rsidR="00307D93">
        <w:rPr>
          <w:rFonts w:asciiTheme="minorHAnsi" w:hAnsiTheme="minorHAnsi" w:cstheme="minorHAnsi"/>
        </w:rPr>
        <w:tab/>
      </w:r>
    </w:p>
    <w:p w14:paraId="587F35C8" w14:textId="77777777" w:rsidR="00702C4A" w:rsidRPr="006D7D8F" w:rsidRDefault="00702C4A"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 </w:t>
      </w:r>
      <w:proofErr w:type="spellStart"/>
      <w:r w:rsidRPr="00702C4A">
        <w:rPr>
          <w:rFonts w:asciiTheme="minorHAnsi" w:hAnsiTheme="minorHAnsi" w:cstheme="minorHAnsi"/>
        </w:rPr>
        <w:t>Gerektiğinde</w:t>
      </w:r>
      <w:proofErr w:type="spellEnd"/>
      <w:r w:rsidRPr="00702C4A">
        <w:rPr>
          <w:rFonts w:asciiTheme="minorHAnsi" w:hAnsiTheme="minorHAnsi" w:cstheme="minorHAnsi"/>
        </w:rPr>
        <w:t xml:space="preserve">, </w:t>
      </w:r>
      <w:proofErr w:type="spellStart"/>
      <w:r w:rsidRPr="00702C4A">
        <w:rPr>
          <w:rFonts w:asciiTheme="minorHAnsi" w:hAnsiTheme="minorHAnsi" w:cstheme="minorHAnsi"/>
        </w:rPr>
        <w:t>mallar</w:t>
      </w:r>
      <w:proofErr w:type="spellEnd"/>
      <w:r w:rsidRPr="00702C4A">
        <w:rPr>
          <w:rFonts w:asciiTheme="minorHAnsi" w:hAnsiTheme="minorHAnsi" w:cstheme="minorHAnsi"/>
        </w:rPr>
        <w:t xml:space="preserve"> "</w:t>
      </w:r>
      <w:proofErr w:type="spellStart"/>
      <w:r w:rsidRPr="00702C4A">
        <w:rPr>
          <w:rFonts w:asciiTheme="minorHAnsi" w:hAnsiTheme="minorHAnsi" w:cstheme="minorHAnsi"/>
        </w:rPr>
        <w:t>Denizi</w:t>
      </w:r>
      <w:proofErr w:type="spellEnd"/>
      <w:r w:rsidRPr="00702C4A">
        <w:rPr>
          <w:rFonts w:asciiTheme="minorHAnsi" w:hAnsiTheme="minorHAnsi" w:cstheme="minorHAnsi"/>
        </w:rPr>
        <w:t xml:space="preserve"> </w:t>
      </w:r>
      <w:proofErr w:type="spellStart"/>
      <w:r w:rsidRPr="00702C4A">
        <w:rPr>
          <w:rFonts w:asciiTheme="minorHAnsi" w:hAnsiTheme="minorHAnsi" w:cstheme="minorHAnsi"/>
        </w:rPr>
        <w:t>Kirletici</w:t>
      </w:r>
      <w:proofErr w:type="spellEnd"/>
      <w:r w:rsidRPr="00702C4A">
        <w:rPr>
          <w:rFonts w:asciiTheme="minorHAnsi" w:hAnsiTheme="minorHAnsi" w:cstheme="minorHAnsi"/>
        </w:rPr>
        <w:t xml:space="preserve"> Madde" olarak </w:t>
      </w:r>
      <w:proofErr w:type="spellStart"/>
      <w:r w:rsidRPr="00702C4A">
        <w:rPr>
          <w:rFonts w:asciiTheme="minorHAnsi" w:hAnsiTheme="minorHAnsi" w:cstheme="minorHAnsi"/>
        </w:rPr>
        <w:t>belirtilecektir</w:t>
      </w:r>
      <w:proofErr w:type="spellEnd"/>
    </w:p>
    <w:p w14:paraId="233F1D17" w14:textId="77777777" w:rsidR="00702C4A" w:rsidRDefault="00702C4A"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 </w:t>
      </w:r>
      <w:r w:rsidRPr="00702C4A">
        <w:rPr>
          <w:rFonts w:asciiTheme="minorHAnsi" w:hAnsiTheme="minorHAnsi" w:cstheme="minorHAnsi"/>
        </w:rPr>
        <w:t xml:space="preserve">Tehlikeli mal </w:t>
      </w:r>
      <w:proofErr w:type="spellStart"/>
      <w:r w:rsidRPr="00702C4A">
        <w:rPr>
          <w:rFonts w:asciiTheme="minorHAnsi" w:hAnsiTheme="minorHAnsi" w:cstheme="minorHAnsi"/>
        </w:rPr>
        <w:t>kalıntıları</w:t>
      </w:r>
      <w:proofErr w:type="spellEnd"/>
      <w:r w:rsidRPr="00702C4A">
        <w:rPr>
          <w:rFonts w:asciiTheme="minorHAnsi" w:hAnsiTheme="minorHAnsi" w:cstheme="minorHAnsi"/>
        </w:rPr>
        <w:t xml:space="preserve"> içeren </w:t>
      </w:r>
      <w:proofErr w:type="spellStart"/>
      <w:r w:rsidRPr="00702C4A">
        <w:rPr>
          <w:rFonts w:asciiTheme="minorHAnsi" w:hAnsiTheme="minorHAnsi" w:cstheme="minorHAnsi"/>
        </w:rPr>
        <w:t>boş</w:t>
      </w:r>
      <w:proofErr w:type="spellEnd"/>
      <w:r w:rsidRPr="00702C4A">
        <w:rPr>
          <w:rFonts w:asciiTheme="minorHAnsi" w:hAnsiTheme="minorHAnsi" w:cstheme="minorHAnsi"/>
        </w:rPr>
        <w:t xml:space="preserve"> </w:t>
      </w:r>
      <w:proofErr w:type="spellStart"/>
      <w:r w:rsidRPr="00702C4A">
        <w:rPr>
          <w:rFonts w:asciiTheme="minorHAnsi" w:hAnsiTheme="minorHAnsi" w:cstheme="minorHAnsi"/>
        </w:rPr>
        <w:t>muhafazalara</w:t>
      </w:r>
      <w:proofErr w:type="spellEnd"/>
      <w:r w:rsidRPr="00702C4A">
        <w:rPr>
          <w:rFonts w:asciiTheme="minorHAnsi" w:hAnsiTheme="minorHAnsi" w:cstheme="minorHAnsi"/>
        </w:rPr>
        <w:t xml:space="preserve"> </w:t>
      </w:r>
      <w:proofErr w:type="spellStart"/>
      <w:r w:rsidRPr="00702C4A">
        <w:rPr>
          <w:rFonts w:asciiTheme="minorHAnsi" w:hAnsiTheme="minorHAnsi" w:cstheme="minorHAnsi"/>
        </w:rPr>
        <w:t>nakliye</w:t>
      </w:r>
      <w:proofErr w:type="spellEnd"/>
      <w:r w:rsidRPr="00702C4A">
        <w:rPr>
          <w:rFonts w:asciiTheme="minorHAnsi" w:hAnsiTheme="minorHAnsi" w:cstheme="minorHAnsi"/>
        </w:rPr>
        <w:t xml:space="preserve"> </w:t>
      </w:r>
      <w:proofErr w:type="spellStart"/>
      <w:r w:rsidRPr="00702C4A">
        <w:rPr>
          <w:rFonts w:asciiTheme="minorHAnsi" w:hAnsiTheme="minorHAnsi" w:cstheme="minorHAnsi"/>
        </w:rPr>
        <w:t>adından</w:t>
      </w:r>
      <w:proofErr w:type="spellEnd"/>
      <w:r w:rsidRPr="00702C4A">
        <w:rPr>
          <w:rFonts w:asciiTheme="minorHAnsi" w:hAnsiTheme="minorHAnsi" w:cstheme="minorHAnsi"/>
        </w:rPr>
        <w:t xml:space="preserve"> önce veya </w:t>
      </w:r>
      <w:proofErr w:type="spellStart"/>
      <w:r w:rsidRPr="00702C4A">
        <w:rPr>
          <w:rFonts w:asciiTheme="minorHAnsi" w:hAnsiTheme="minorHAnsi" w:cstheme="minorHAnsi"/>
        </w:rPr>
        <w:t>sonra</w:t>
      </w:r>
      <w:proofErr w:type="spellEnd"/>
      <w:r w:rsidRPr="00702C4A">
        <w:rPr>
          <w:rFonts w:asciiTheme="minorHAnsi" w:hAnsiTheme="minorHAnsi" w:cstheme="minorHAnsi"/>
        </w:rPr>
        <w:t xml:space="preserve"> </w:t>
      </w:r>
      <w:r>
        <w:rPr>
          <w:rFonts w:asciiTheme="minorHAnsi" w:hAnsiTheme="minorHAnsi" w:cstheme="minorHAnsi"/>
        </w:rPr>
        <w:tab/>
        <w:t xml:space="preserve">   </w:t>
      </w:r>
      <w:r w:rsidRPr="00702C4A">
        <w:rPr>
          <w:rFonts w:asciiTheme="minorHAnsi" w:hAnsiTheme="minorHAnsi" w:cstheme="minorHAnsi"/>
        </w:rPr>
        <w:t>"</w:t>
      </w:r>
      <w:proofErr w:type="spellStart"/>
      <w:r w:rsidRPr="00702C4A">
        <w:rPr>
          <w:rFonts w:asciiTheme="minorHAnsi" w:hAnsiTheme="minorHAnsi" w:cstheme="minorHAnsi"/>
        </w:rPr>
        <w:t>Boş</w:t>
      </w:r>
      <w:proofErr w:type="spellEnd"/>
      <w:r w:rsidRPr="00702C4A">
        <w:rPr>
          <w:rFonts w:asciiTheme="minorHAnsi" w:hAnsiTheme="minorHAnsi" w:cstheme="minorHAnsi"/>
        </w:rPr>
        <w:t>", "</w:t>
      </w:r>
      <w:proofErr w:type="spellStart"/>
      <w:r w:rsidRPr="00702C4A">
        <w:rPr>
          <w:rFonts w:asciiTheme="minorHAnsi" w:hAnsiTheme="minorHAnsi" w:cstheme="minorHAnsi"/>
        </w:rPr>
        <w:t>Temizlenmemiş</w:t>
      </w:r>
      <w:proofErr w:type="spellEnd"/>
      <w:r w:rsidRPr="00702C4A">
        <w:rPr>
          <w:rFonts w:asciiTheme="minorHAnsi" w:hAnsiTheme="minorHAnsi" w:cstheme="minorHAnsi"/>
        </w:rPr>
        <w:t>" veya "</w:t>
      </w:r>
      <w:proofErr w:type="spellStart"/>
      <w:r w:rsidRPr="00702C4A">
        <w:rPr>
          <w:rFonts w:asciiTheme="minorHAnsi" w:hAnsiTheme="minorHAnsi" w:cstheme="minorHAnsi"/>
        </w:rPr>
        <w:t>Kalıntı</w:t>
      </w:r>
      <w:proofErr w:type="spellEnd"/>
      <w:r w:rsidRPr="00702C4A">
        <w:rPr>
          <w:rFonts w:asciiTheme="minorHAnsi" w:hAnsiTheme="minorHAnsi" w:cstheme="minorHAnsi"/>
        </w:rPr>
        <w:t xml:space="preserve"> </w:t>
      </w:r>
      <w:proofErr w:type="spellStart"/>
      <w:r w:rsidRPr="00702C4A">
        <w:rPr>
          <w:rFonts w:asciiTheme="minorHAnsi" w:hAnsiTheme="minorHAnsi" w:cstheme="minorHAnsi"/>
        </w:rPr>
        <w:t>İçerir</w:t>
      </w:r>
      <w:proofErr w:type="spellEnd"/>
      <w:r w:rsidRPr="00702C4A">
        <w:rPr>
          <w:rFonts w:asciiTheme="minorHAnsi" w:hAnsiTheme="minorHAnsi" w:cstheme="minorHAnsi"/>
        </w:rPr>
        <w:t xml:space="preserve">" gibi durum </w:t>
      </w:r>
      <w:proofErr w:type="spellStart"/>
      <w:r w:rsidRPr="00702C4A">
        <w:rPr>
          <w:rFonts w:asciiTheme="minorHAnsi" w:hAnsiTheme="minorHAnsi" w:cstheme="minorHAnsi"/>
        </w:rPr>
        <w:t>belirtici</w:t>
      </w:r>
      <w:proofErr w:type="spellEnd"/>
      <w:r w:rsidRPr="00702C4A">
        <w:rPr>
          <w:rFonts w:asciiTheme="minorHAnsi" w:hAnsiTheme="minorHAnsi" w:cstheme="minorHAnsi"/>
        </w:rPr>
        <w:t xml:space="preserve"> </w:t>
      </w:r>
      <w:proofErr w:type="spellStart"/>
      <w:r w:rsidRPr="00702C4A">
        <w:rPr>
          <w:rFonts w:asciiTheme="minorHAnsi" w:hAnsiTheme="minorHAnsi" w:cstheme="minorHAnsi"/>
        </w:rPr>
        <w:t>yazılar</w:t>
      </w:r>
      <w:proofErr w:type="spellEnd"/>
      <w:r w:rsidRPr="00702C4A">
        <w:rPr>
          <w:rFonts w:asciiTheme="minorHAnsi" w:hAnsiTheme="minorHAnsi" w:cstheme="minorHAnsi"/>
        </w:rPr>
        <w:t xml:space="preserve"> </w:t>
      </w:r>
      <w:proofErr w:type="spellStart"/>
      <w:r w:rsidRPr="00702C4A">
        <w:rPr>
          <w:rFonts w:asciiTheme="minorHAnsi" w:hAnsiTheme="minorHAnsi" w:cstheme="minorHAnsi"/>
        </w:rPr>
        <w:t>yazılacaktır</w:t>
      </w:r>
      <w:proofErr w:type="spellEnd"/>
    </w:p>
    <w:p w14:paraId="474BB041" w14:textId="77777777" w:rsidR="00702C4A" w:rsidRPr="006D7D8F" w:rsidRDefault="00702C4A"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 </w:t>
      </w:r>
      <w:proofErr w:type="spellStart"/>
      <w:r w:rsidRPr="00702C4A">
        <w:rPr>
          <w:rFonts w:asciiTheme="minorHAnsi" w:hAnsiTheme="minorHAnsi" w:cstheme="minorHAnsi"/>
        </w:rPr>
        <w:t>Sınırlı</w:t>
      </w:r>
      <w:proofErr w:type="spellEnd"/>
      <w:r w:rsidRPr="00702C4A">
        <w:rPr>
          <w:rFonts w:asciiTheme="minorHAnsi" w:hAnsiTheme="minorHAnsi" w:cstheme="minorHAnsi"/>
        </w:rPr>
        <w:t xml:space="preserve"> </w:t>
      </w:r>
      <w:proofErr w:type="spellStart"/>
      <w:r w:rsidRPr="00702C4A">
        <w:rPr>
          <w:rFonts w:asciiTheme="minorHAnsi" w:hAnsiTheme="minorHAnsi" w:cstheme="minorHAnsi"/>
        </w:rPr>
        <w:t>miktardaki</w:t>
      </w:r>
      <w:proofErr w:type="spellEnd"/>
      <w:r w:rsidRPr="00702C4A">
        <w:rPr>
          <w:rFonts w:asciiTheme="minorHAnsi" w:hAnsiTheme="minorHAnsi" w:cstheme="minorHAnsi"/>
        </w:rPr>
        <w:t xml:space="preserve"> tehlikeli </w:t>
      </w:r>
      <w:proofErr w:type="spellStart"/>
      <w:r w:rsidRPr="00702C4A">
        <w:rPr>
          <w:rFonts w:asciiTheme="minorHAnsi" w:hAnsiTheme="minorHAnsi" w:cstheme="minorHAnsi"/>
        </w:rPr>
        <w:t>mallar</w:t>
      </w:r>
      <w:proofErr w:type="spellEnd"/>
      <w:r w:rsidRPr="00702C4A">
        <w:rPr>
          <w:rFonts w:asciiTheme="minorHAnsi" w:hAnsiTheme="minorHAnsi" w:cstheme="minorHAnsi"/>
        </w:rPr>
        <w:t xml:space="preserve"> için, "</w:t>
      </w:r>
      <w:proofErr w:type="spellStart"/>
      <w:r w:rsidRPr="00702C4A">
        <w:rPr>
          <w:rFonts w:asciiTheme="minorHAnsi" w:hAnsiTheme="minorHAnsi" w:cstheme="minorHAnsi"/>
        </w:rPr>
        <w:t>Sınırlı</w:t>
      </w:r>
      <w:proofErr w:type="spellEnd"/>
      <w:r w:rsidRPr="00702C4A">
        <w:rPr>
          <w:rFonts w:asciiTheme="minorHAnsi" w:hAnsiTheme="minorHAnsi" w:cstheme="minorHAnsi"/>
        </w:rPr>
        <w:t xml:space="preserve"> </w:t>
      </w:r>
      <w:proofErr w:type="spellStart"/>
      <w:r w:rsidRPr="00702C4A">
        <w:rPr>
          <w:rFonts w:asciiTheme="minorHAnsi" w:hAnsiTheme="minorHAnsi" w:cstheme="minorHAnsi"/>
        </w:rPr>
        <w:t>Miktarda</w:t>
      </w:r>
      <w:proofErr w:type="spellEnd"/>
      <w:r w:rsidRPr="00702C4A">
        <w:rPr>
          <w:rFonts w:asciiTheme="minorHAnsi" w:hAnsiTheme="minorHAnsi" w:cstheme="minorHAnsi"/>
        </w:rPr>
        <w:t xml:space="preserve"> Tehlikeli Mal" </w:t>
      </w:r>
      <w:proofErr w:type="spellStart"/>
      <w:r w:rsidRPr="00702C4A">
        <w:rPr>
          <w:rFonts w:asciiTheme="minorHAnsi" w:hAnsiTheme="minorHAnsi" w:cstheme="minorHAnsi"/>
        </w:rPr>
        <w:t>ifadesi</w:t>
      </w:r>
      <w:proofErr w:type="spellEnd"/>
      <w:r w:rsidRPr="00702C4A">
        <w:rPr>
          <w:rFonts w:asciiTheme="minorHAnsi" w:hAnsiTheme="minorHAnsi" w:cstheme="minorHAnsi"/>
        </w:rPr>
        <w:t xml:space="preserve"> </w:t>
      </w:r>
      <w:r>
        <w:rPr>
          <w:rFonts w:asciiTheme="minorHAnsi" w:hAnsiTheme="minorHAnsi" w:cstheme="minorHAnsi"/>
        </w:rPr>
        <w:tab/>
      </w:r>
      <w:r>
        <w:rPr>
          <w:rFonts w:asciiTheme="minorHAnsi" w:hAnsiTheme="minorHAnsi" w:cstheme="minorHAnsi"/>
        </w:rPr>
        <w:tab/>
        <w:t xml:space="preserve">   </w:t>
      </w:r>
      <w:proofErr w:type="spellStart"/>
      <w:r w:rsidRPr="00702C4A">
        <w:rPr>
          <w:rFonts w:asciiTheme="minorHAnsi" w:hAnsiTheme="minorHAnsi" w:cstheme="minorHAnsi"/>
        </w:rPr>
        <w:t>eklenecektir</w:t>
      </w:r>
      <w:proofErr w:type="spellEnd"/>
    </w:p>
    <w:p w14:paraId="3DB59098" w14:textId="77777777" w:rsidR="00702C4A" w:rsidRPr="006D7D8F" w:rsidRDefault="00702C4A"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 </w:t>
      </w:r>
      <w:r w:rsidRPr="00702C4A">
        <w:rPr>
          <w:rFonts w:asciiTheme="minorHAnsi" w:hAnsiTheme="minorHAnsi" w:cstheme="minorHAnsi"/>
        </w:rPr>
        <w:t xml:space="preserve">5.2 </w:t>
      </w:r>
      <w:proofErr w:type="spellStart"/>
      <w:r w:rsidRPr="00702C4A">
        <w:rPr>
          <w:rFonts w:asciiTheme="minorHAnsi" w:hAnsiTheme="minorHAnsi" w:cstheme="minorHAnsi"/>
        </w:rPr>
        <w:t>sınıfı</w:t>
      </w:r>
      <w:proofErr w:type="spellEnd"/>
      <w:r w:rsidRPr="00702C4A">
        <w:rPr>
          <w:rFonts w:asciiTheme="minorHAnsi" w:hAnsiTheme="minorHAnsi" w:cstheme="minorHAnsi"/>
        </w:rPr>
        <w:t xml:space="preserve"> veya 4.1 </w:t>
      </w:r>
      <w:proofErr w:type="spellStart"/>
      <w:r w:rsidRPr="00702C4A">
        <w:rPr>
          <w:rFonts w:asciiTheme="minorHAnsi" w:hAnsiTheme="minorHAnsi" w:cstheme="minorHAnsi"/>
        </w:rPr>
        <w:t>sınıfı</w:t>
      </w:r>
      <w:proofErr w:type="spellEnd"/>
      <w:r w:rsidRPr="00702C4A">
        <w:rPr>
          <w:rFonts w:asciiTheme="minorHAnsi" w:hAnsiTheme="minorHAnsi" w:cstheme="minorHAnsi"/>
        </w:rPr>
        <w:t xml:space="preserve"> </w:t>
      </w:r>
      <w:proofErr w:type="spellStart"/>
      <w:r w:rsidRPr="00702C4A">
        <w:rPr>
          <w:rFonts w:asciiTheme="minorHAnsi" w:hAnsiTheme="minorHAnsi" w:cstheme="minorHAnsi"/>
        </w:rPr>
        <w:t>kendiliğinden</w:t>
      </w:r>
      <w:proofErr w:type="spellEnd"/>
      <w:r w:rsidRPr="00702C4A">
        <w:rPr>
          <w:rFonts w:asciiTheme="minorHAnsi" w:hAnsiTheme="minorHAnsi" w:cstheme="minorHAnsi"/>
        </w:rPr>
        <w:t xml:space="preserve"> </w:t>
      </w:r>
      <w:proofErr w:type="spellStart"/>
      <w:r w:rsidRPr="00702C4A">
        <w:rPr>
          <w:rFonts w:asciiTheme="minorHAnsi" w:hAnsiTheme="minorHAnsi" w:cstheme="minorHAnsi"/>
        </w:rPr>
        <w:t>reaktif</w:t>
      </w:r>
      <w:proofErr w:type="spellEnd"/>
      <w:r w:rsidRPr="00702C4A">
        <w:rPr>
          <w:rFonts w:asciiTheme="minorHAnsi" w:hAnsiTheme="minorHAnsi" w:cstheme="minorHAnsi"/>
        </w:rPr>
        <w:t xml:space="preserve"> </w:t>
      </w:r>
      <w:proofErr w:type="spellStart"/>
      <w:r w:rsidRPr="00702C4A">
        <w:rPr>
          <w:rFonts w:asciiTheme="minorHAnsi" w:hAnsiTheme="minorHAnsi" w:cstheme="minorHAnsi"/>
        </w:rPr>
        <w:t>maddeler</w:t>
      </w:r>
      <w:proofErr w:type="spellEnd"/>
      <w:r w:rsidRPr="00702C4A">
        <w:rPr>
          <w:rFonts w:asciiTheme="minorHAnsi" w:hAnsiTheme="minorHAnsi" w:cstheme="minorHAnsi"/>
        </w:rPr>
        <w:t xml:space="preserve"> için </w:t>
      </w:r>
      <w:proofErr w:type="spellStart"/>
      <w:r w:rsidRPr="00702C4A">
        <w:rPr>
          <w:rFonts w:asciiTheme="minorHAnsi" w:hAnsiTheme="minorHAnsi" w:cstheme="minorHAnsi"/>
        </w:rPr>
        <w:t>yönetmelik</w:t>
      </w:r>
      <w:proofErr w:type="spellEnd"/>
      <w:r w:rsidRPr="00702C4A">
        <w:rPr>
          <w:rFonts w:asciiTheme="minorHAnsi" w:hAnsiTheme="minorHAnsi" w:cstheme="minorHAnsi"/>
        </w:rPr>
        <w:t xml:space="preserve"> ve acil durum</w:t>
      </w:r>
      <w:r>
        <w:rPr>
          <w:rFonts w:asciiTheme="minorHAnsi" w:hAnsiTheme="minorHAnsi" w:cstheme="minorHAnsi"/>
        </w:rPr>
        <w:tab/>
        <w:t xml:space="preserve">   </w:t>
      </w:r>
      <w:r w:rsidRPr="00702C4A">
        <w:rPr>
          <w:rFonts w:asciiTheme="minorHAnsi" w:hAnsiTheme="minorHAnsi" w:cstheme="minorHAnsi"/>
        </w:rPr>
        <w:t xml:space="preserve"> </w:t>
      </w:r>
      <w:proofErr w:type="spellStart"/>
      <w:r w:rsidRPr="00702C4A">
        <w:rPr>
          <w:rFonts w:asciiTheme="minorHAnsi" w:hAnsiTheme="minorHAnsi" w:cstheme="minorHAnsi"/>
        </w:rPr>
        <w:t>sıcaklıkları</w:t>
      </w:r>
      <w:proofErr w:type="spellEnd"/>
    </w:p>
    <w:p w14:paraId="7978EF08" w14:textId="77777777" w:rsidR="00702C4A" w:rsidRDefault="00702C4A"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 </w:t>
      </w:r>
      <w:r w:rsidR="00126670" w:rsidRPr="00126670">
        <w:rPr>
          <w:rFonts w:asciiTheme="minorHAnsi" w:hAnsiTheme="minorHAnsi" w:cstheme="minorHAnsi"/>
        </w:rPr>
        <w:t xml:space="preserve">Malların doğru </w:t>
      </w:r>
      <w:proofErr w:type="spellStart"/>
      <w:r w:rsidR="00126670" w:rsidRPr="00126670">
        <w:rPr>
          <w:rFonts w:asciiTheme="minorHAnsi" w:hAnsiTheme="minorHAnsi" w:cstheme="minorHAnsi"/>
        </w:rPr>
        <w:t>sınıflandırıldığı</w:t>
      </w:r>
      <w:proofErr w:type="spellEnd"/>
      <w:r w:rsidR="00126670" w:rsidRPr="00126670">
        <w:rPr>
          <w:rFonts w:asciiTheme="minorHAnsi" w:hAnsiTheme="minorHAnsi" w:cstheme="minorHAnsi"/>
        </w:rPr>
        <w:t xml:space="preserve">, </w:t>
      </w:r>
      <w:proofErr w:type="spellStart"/>
      <w:r w:rsidR="00126670" w:rsidRPr="00126670">
        <w:rPr>
          <w:rFonts w:asciiTheme="minorHAnsi" w:hAnsiTheme="minorHAnsi" w:cstheme="minorHAnsi"/>
        </w:rPr>
        <w:t>paketlendiği</w:t>
      </w:r>
      <w:proofErr w:type="spellEnd"/>
      <w:r w:rsidR="00126670" w:rsidRPr="00126670">
        <w:rPr>
          <w:rFonts w:asciiTheme="minorHAnsi" w:hAnsiTheme="minorHAnsi" w:cstheme="minorHAnsi"/>
        </w:rPr>
        <w:t xml:space="preserve">, </w:t>
      </w:r>
      <w:proofErr w:type="spellStart"/>
      <w:r w:rsidR="00126670" w:rsidRPr="00126670">
        <w:rPr>
          <w:rFonts w:asciiTheme="minorHAnsi" w:hAnsiTheme="minorHAnsi" w:cstheme="minorHAnsi"/>
        </w:rPr>
        <w:t>işaretlendiği</w:t>
      </w:r>
      <w:proofErr w:type="spellEnd"/>
      <w:r w:rsidR="00126670" w:rsidRPr="00126670">
        <w:rPr>
          <w:rFonts w:asciiTheme="minorHAnsi" w:hAnsiTheme="minorHAnsi" w:cstheme="minorHAnsi"/>
        </w:rPr>
        <w:t xml:space="preserve">, </w:t>
      </w:r>
      <w:proofErr w:type="spellStart"/>
      <w:r w:rsidR="00126670" w:rsidRPr="00126670">
        <w:rPr>
          <w:rFonts w:asciiTheme="minorHAnsi" w:hAnsiTheme="minorHAnsi" w:cstheme="minorHAnsi"/>
        </w:rPr>
        <w:t>etiketlendiği</w:t>
      </w:r>
      <w:proofErr w:type="spellEnd"/>
      <w:r w:rsidR="00126670" w:rsidRPr="00126670">
        <w:rPr>
          <w:rFonts w:asciiTheme="minorHAnsi" w:hAnsiTheme="minorHAnsi" w:cstheme="minorHAnsi"/>
        </w:rPr>
        <w:t xml:space="preserve"> ve </w:t>
      </w:r>
      <w:proofErr w:type="spellStart"/>
      <w:r w:rsidR="00126670" w:rsidRPr="00126670">
        <w:rPr>
          <w:rFonts w:asciiTheme="minorHAnsi" w:hAnsiTheme="minorHAnsi" w:cstheme="minorHAnsi"/>
        </w:rPr>
        <w:t>nakliyat</w:t>
      </w:r>
      <w:proofErr w:type="spellEnd"/>
      <w:r w:rsidR="00126670" w:rsidRPr="00126670">
        <w:rPr>
          <w:rFonts w:asciiTheme="minorHAnsi" w:hAnsiTheme="minorHAnsi" w:cstheme="minorHAnsi"/>
        </w:rPr>
        <w:t xml:space="preserve"> </w:t>
      </w:r>
      <w:r w:rsidR="00126670">
        <w:rPr>
          <w:rFonts w:asciiTheme="minorHAnsi" w:hAnsiTheme="minorHAnsi" w:cstheme="minorHAnsi"/>
        </w:rPr>
        <w:tab/>
        <w:t xml:space="preserve">   </w:t>
      </w:r>
      <w:r w:rsidR="00126670" w:rsidRPr="00126670">
        <w:rPr>
          <w:rFonts w:asciiTheme="minorHAnsi" w:hAnsiTheme="minorHAnsi" w:cstheme="minorHAnsi"/>
        </w:rPr>
        <w:t xml:space="preserve">için uygun </w:t>
      </w:r>
      <w:proofErr w:type="spellStart"/>
      <w:r w:rsidR="00126670" w:rsidRPr="00126670">
        <w:rPr>
          <w:rFonts w:asciiTheme="minorHAnsi" w:hAnsiTheme="minorHAnsi" w:cstheme="minorHAnsi"/>
        </w:rPr>
        <w:t>olduğunu</w:t>
      </w:r>
      <w:proofErr w:type="spellEnd"/>
      <w:r w:rsidR="00126670" w:rsidRPr="00126670">
        <w:rPr>
          <w:rFonts w:asciiTheme="minorHAnsi" w:hAnsiTheme="minorHAnsi" w:cstheme="minorHAnsi"/>
        </w:rPr>
        <w:t xml:space="preserve"> </w:t>
      </w:r>
      <w:proofErr w:type="spellStart"/>
      <w:r w:rsidR="00126670" w:rsidRPr="00126670">
        <w:rPr>
          <w:rFonts w:asciiTheme="minorHAnsi" w:hAnsiTheme="minorHAnsi" w:cstheme="minorHAnsi"/>
        </w:rPr>
        <w:t>belirten</w:t>
      </w:r>
      <w:proofErr w:type="spellEnd"/>
      <w:r w:rsidR="00126670" w:rsidRPr="00126670">
        <w:rPr>
          <w:rFonts w:asciiTheme="minorHAnsi" w:hAnsiTheme="minorHAnsi" w:cstheme="minorHAnsi"/>
        </w:rPr>
        <w:t xml:space="preserve"> </w:t>
      </w:r>
      <w:proofErr w:type="spellStart"/>
      <w:r w:rsidR="00126670" w:rsidRPr="00126670">
        <w:rPr>
          <w:rFonts w:asciiTheme="minorHAnsi" w:hAnsiTheme="minorHAnsi" w:cstheme="minorHAnsi"/>
        </w:rPr>
        <w:t>gönderenin</w:t>
      </w:r>
      <w:proofErr w:type="spellEnd"/>
      <w:r w:rsidR="00126670" w:rsidRPr="00126670">
        <w:rPr>
          <w:rFonts w:asciiTheme="minorHAnsi" w:hAnsiTheme="minorHAnsi" w:cstheme="minorHAnsi"/>
        </w:rPr>
        <w:t xml:space="preserve"> adına </w:t>
      </w:r>
      <w:proofErr w:type="spellStart"/>
      <w:r w:rsidR="00126670" w:rsidRPr="00126670">
        <w:rPr>
          <w:rFonts w:asciiTheme="minorHAnsi" w:hAnsiTheme="minorHAnsi" w:cstheme="minorHAnsi"/>
        </w:rPr>
        <w:t>imzalanan</w:t>
      </w:r>
      <w:proofErr w:type="spellEnd"/>
      <w:r w:rsidR="00126670" w:rsidRPr="00126670">
        <w:rPr>
          <w:rFonts w:asciiTheme="minorHAnsi" w:hAnsiTheme="minorHAnsi" w:cstheme="minorHAnsi"/>
        </w:rPr>
        <w:t xml:space="preserve"> belge</w:t>
      </w:r>
    </w:p>
    <w:p w14:paraId="2F77019D" w14:textId="77777777" w:rsidR="00431503" w:rsidRDefault="00126670"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 </w:t>
      </w:r>
      <w:r w:rsidRPr="00126670">
        <w:rPr>
          <w:rFonts w:asciiTheme="minorHAnsi" w:hAnsiTheme="minorHAnsi" w:cstheme="minorHAnsi"/>
        </w:rPr>
        <w:t xml:space="preserve">Patlayıcı, radyoaktif madde, </w:t>
      </w:r>
      <w:proofErr w:type="spellStart"/>
      <w:r w:rsidRPr="00126670">
        <w:rPr>
          <w:rFonts w:asciiTheme="minorHAnsi" w:hAnsiTheme="minorHAnsi" w:cstheme="minorHAnsi"/>
        </w:rPr>
        <w:t>erimiş</w:t>
      </w:r>
      <w:proofErr w:type="spellEnd"/>
      <w:r w:rsidRPr="00126670">
        <w:rPr>
          <w:rFonts w:asciiTheme="minorHAnsi" w:hAnsiTheme="minorHAnsi" w:cstheme="minorHAnsi"/>
        </w:rPr>
        <w:t xml:space="preserve"> halde taşınan tehlikeli </w:t>
      </w:r>
      <w:proofErr w:type="spellStart"/>
      <w:r w:rsidRPr="00126670">
        <w:rPr>
          <w:rFonts w:asciiTheme="minorHAnsi" w:hAnsiTheme="minorHAnsi" w:cstheme="minorHAnsi"/>
        </w:rPr>
        <w:t>maddeler</w:t>
      </w:r>
      <w:proofErr w:type="spellEnd"/>
      <w:r w:rsidRPr="00126670">
        <w:rPr>
          <w:rFonts w:asciiTheme="minorHAnsi" w:hAnsiTheme="minorHAnsi" w:cstheme="minorHAnsi"/>
        </w:rPr>
        <w:t xml:space="preserve"> </w:t>
      </w:r>
      <w:proofErr w:type="spellStart"/>
      <w:r w:rsidRPr="00126670">
        <w:rPr>
          <w:rFonts w:asciiTheme="minorHAnsi" w:hAnsiTheme="minorHAnsi" w:cstheme="minorHAnsi"/>
        </w:rPr>
        <w:t>v.b.</w:t>
      </w:r>
      <w:proofErr w:type="spellEnd"/>
      <w:r w:rsidRPr="00126670">
        <w:rPr>
          <w:rFonts w:asciiTheme="minorHAnsi" w:hAnsiTheme="minorHAnsi" w:cstheme="minorHAnsi"/>
        </w:rPr>
        <w:t xml:space="preserve"> </w:t>
      </w:r>
      <w:proofErr w:type="spellStart"/>
      <w:r w:rsidRPr="00126670">
        <w:rPr>
          <w:rFonts w:asciiTheme="minorHAnsi" w:hAnsiTheme="minorHAnsi" w:cstheme="minorHAnsi"/>
        </w:rPr>
        <w:t>belirli</w:t>
      </w:r>
      <w:proofErr w:type="spellEnd"/>
      <w:r w:rsidRPr="00126670">
        <w:rPr>
          <w:rFonts w:asciiTheme="minorHAnsi" w:hAnsiTheme="minorHAnsi" w:cstheme="minorHAnsi"/>
        </w:rPr>
        <w:t xml:space="preserve"> </w:t>
      </w:r>
      <w:r>
        <w:rPr>
          <w:rFonts w:asciiTheme="minorHAnsi" w:hAnsiTheme="minorHAnsi" w:cstheme="minorHAnsi"/>
        </w:rPr>
        <w:tab/>
        <w:t xml:space="preserve">   </w:t>
      </w:r>
      <w:r w:rsidR="00431503">
        <w:rPr>
          <w:rFonts w:asciiTheme="minorHAnsi" w:hAnsiTheme="minorHAnsi" w:cstheme="minorHAnsi"/>
        </w:rPr>
        <w:t xml:space="preserve">durumlarda ek bilgi </w:t>
      </w:r>
      <w:proofErr w:type="spellStart"/>
      <w:r w:rsidR="00431503">
        <w:rPr>
          <w:rFonts w:asciiTheme="minorHAnsi" w:hAnsiTheme="minorHAnsi" w:cstheme="minorHAnsi"/>
        </w:rPr>
        <w:t>gerekebilir</w:t>
      </w:r>
      <w:proofErr w:type="spellEnd"/>
      <w:r w:rsidR="00431503">
        <w:rPr>
          <w:rFonts w:asciiTheme="minorHAnsi" w:hAnsiTheme="minorHAnsi" w:cstheme="minorHAnsi"/>
        </w:rPr>
        <w:t>.</w:t>
      </w:r>
    </w:p>
    <w:p w14:paraId="0385B9AF" w14:textId="77777777" w:rsidR="00797ECD" w:rsidRDefault="00797ECD" w:rsidP="00AB7583">
      <w:pPr>
        <w:pStyle w:val="GvdeMetni"/>
        <w:spacing w:line="275" w:lineRule="exact"/>
        <w:rPr>
          <w:rFonts w:asciiTheme="minorHAnsi" w:hAnsiTheme="minorHAnsi" w:cstheme="minorHAnsi"/>
        </w:rPr>
      </w:pPr>
    </w:p>
    <w:p w14:paraId="3C31134A" w14:textId="09AB0260" w:rsidR="00797ECD" w:rsidRDefault="00797ECD" w:rsidP="00AB7583">
      <w:pPr>
        <w:pStyle w:val="GvdeMetni"/>
        <w:spacing w:line="275" w:lineRule="exact"/>
        <w:rPr>
          <w:rFonts w:asciiTheme="minorHAnsi" w:hAnsiTheme="minorHAnsi" w:cstheme="minorHAnsi"/>
        </w:rPr>
      </w:pPr>
    </w:p>
    <w:p w14:paraId="0086D6CC" w14:textId="4FEB133F" w:rsidR="00E505F1" w:rsidRDefault="00E505F1" w:rsidP="00AB7583">
      <w:pPr>
        <w:pStyle w:val="GvdeMetni"/>
        <w:spacing w:line="275" w:lineRule="exact"/>
        <w:rPr>
          <w:rFonts w:asciiTheme="minorHAnsi" w:hAnsiTheme="minorHAnsi" w:cstheme="minorHAnsi"/>
        </w:rPr>
      </w:pPr>
    </w:p>
    <w:p w14:paraId="084E2824" w14:textId="39669A43" w:rsidR="00E505F1" w:rsidRDefault="00E505F1" w:rsidP="00AB7583">
      <w:pPr>
        <w:pStyle w:val="GvdeMetni"/>
        <w:spacing w:line="275" w:lineRule="exact"/>
        <w:rPr>
          <w:rFonts w:asciiTheme="minorHAnsi" w:hAnsiTheme="minorHAnsi" w:cstheme="minorHAnsi"/>
        </w:rPr>
      </w:pPr>
    </w:p>
    <w:p w14:paraId="3038C41F" w14:textId="0CC8B38E" w:rsidR="00E505F1" w:rsidRDefault="00E505F1" w:rsidP="00AB7583">
      <w:pPr>
        <w:pStyle w:val="GvdeMetni"/>
        <w:spacing w:line="275" w:lineRule="exact"/>
        <w:rPr>
          <w:rFonts w:asciiTheme="minorHAnsi" w:hAnsiTheme="minorHAnsi" w:cstheme="minorHAnsi"/>
        </w:rPr>
      </w:pPr>
    </w:p>
    <w:p w14:paraId="0A9CFD58" w14:textId="43AFD9A2" w:rsidR="00E505F1" w:rsidRDefault="00E505F1" w:rsidP="00AB7583">
      <w:pPr>
        <w:pStyle w:val="GvdeMetni"/>
        <w:spacing w:line="275" w:lineRule="exact"/>
        <w:rPr>
          <w:rFonts w:asciiTheme="minorHAnsi" w:hAnsiTheme="minorHAnsi" w:cstheme="minorHAnsi"/>
        </w:rPr>
      </w:pPr>
    </w:p>
    <w:p w14:paraId="4C3CEC53" w14:textId="58430923" w:rsidR="00E505F1" w:rsidRDefault="00E505F1" w:rsidP="00AB7583">
      <w:pPr>
        <w:pStyle w:val="GvdeMetni"/>
        <w:spacing w:line="275" w:lineRule="exact"/>
        <w:rPr>
          <w:rFonts w:asciiTheme="minorHAnsi" w:hAnsiTheme="minorHAnsi" w:cstheme="minorHAnsi"/>
        </w:rPr>
      </w:pPr>
    </w:p>
    <w:p w14:paraId="1EC26D84" w14:textId="23F026B7" w:rsidR="00E505F1" w:rsidRDefault="00E505F1" w:rsidP="00AB7583">
      <w:pPr>
        <w:pStyle w:val="GvdeMetni"/>
        <w:spacing w:line="275" w:lineRule="exact"/>
        <w:rPr>
          <w:rFonts w:asciiTheme="minorHAnsi" w:hAnsiTheme="minorHAnsi" w:cstheme="minorHAnsi"/>
        </w:rPr>
      </w:pPr>
    </w:p>
    <w:p w14:paraId="4F09F214" w14:textId="4B98BA90" w:rsidR="00E505F1" w:rsidRDefault="00E505F1" w:rsidP="00AB7583">
      <w:pPr>
        <w:pStyle w:val="GvdeMetni"/>
        <w:spacing w:line="275" w:lineRule="exact"/>
        <w:rPr>
          <w:rFonts w:asciiTheme="minorHAnsi" w:hAnsiTheme="minorHAnsi" w:cstheme="minorHAnsi"/>
        </w:rPr>
      </w:pPr>
    </w:p>
    <w:p w14:paraId="0B82DA3C" w14:textId="77777777" w:rsidR="00E505F1" w:rsidRPr="00131C88" w:rsidRDefault="00E505F1" w:rsidP="00E505F1">
      <w:pPr>
        <w:widowControl w:val="0"/>
        <w:tabs>
          <w:tab w:val="left" w:pos="1360"/>
        </w:tabs>
        <w:autoSpaceDE w:val="0"/>
        <w:autoSpaceDN w:val="0"/>
        <w:spacing w:after="0" w:line="242" w:lineRule="auto"/>
        <w:jc w:val="both"/>
        <w:rPr>
          <w:rFonts w:asciiTheme="minorHAnsi" w:hAnsiTheme="minorHAnsi" w:cstheme="minorHAnsi"/>
          <w:b/>
          <w:sz w:val="26"/>
          <w:szCs w:val="26"/>
        </w:rPr>
      </w:pPr>
      <w:r>
        <w:rPr>
          <w:rFonts w:asciiTheme="minorHAnsi" w:hAnsiTheme="minorHAnsi" w:cstheme="minorHAnsi"/>
          <w:b/>
          <w:sz w:val="26"/>
          <w:szCs w:val="26"/>
        </w:rPr>
        <w:lastRenderedPageBreak/>
        <w:t>4.7</w:t>
      </w:r>
      <w:r w:rsidRPr="003B3C22">
        <w:rPr>
          <w:rFonts w:asciiTheme="minorHAnsi" w:hAnsiTheme="minorHAnsi" w:cstheme="minorHAnsi"/>
          <w:b/>
          <w:sz w:val="26"/>
          <w:szCs w:val="26"/>
        </w:rPr>
        <w:t>.</w:t>
      </w:r>
      <w:r w:rsidRPr="00582B9A">
        <w:t xml:space="preserve"> </w:t>
      </w:r>
      <w:r>
        <w:rPr>
          <w:rFonts w:asciiTheme="minorHAnsi" w:hAnsiTheme="minorHAnsi" w:cstheme="minorHAnsi"/>
          <w:b/>
          <w:sz w:val="26"/>
          <w:szCs w:val="26"/>
        </w:rPr>
        <w:t>İSTİFLEME ve AYRIM KURALLARI</w:t>
      </w:r>
    </w:p>
    <w:p w14:paraId="35FAE5BF" w14:textId="77777777" w:rsidR="00E505F1" w:rsidRDefault="00E505F1" w:rsidP="00E505F1">
      <w:pPr>
        <w:widowControl w:val="0"/>
        <w:tabs>
          <w:tab w:val="left" w:pos="1360"/>
        </w:tabs>
        <w:autoSpaceDE w:val="0"/>
        <w:autoSpaceDN w:val="0"/>
        <w:spacing w:after="0" w:line="242" w:lineRule="auto"/>
        <w:jc w:val="both"/>
        <w:rPr>
          <w:b/>
          <w:color w:val="000000" w:themeColor="text1"/>
          <w:sz w:val="24"/>
        </w:rPr>
      </w:pPr>
      <w:r>
        <w:rPr>
          <w:rFonts w:asciiTheme="minorHAnsi" w:hAnsiTheme="minorHAnsi" w:cstheme="minorHAnsi"/>
          <w:sz w:val="24"/>
          <w:szCs w:val="24"/>
        </w:rPr>
        <w:t>Tesisimizde İdare tarafından belirtilen ‘’Tehlikeli Maddelerin Deniz Yolu ile Taşınması Hakkındaki Yönetmeliğin Madde 12’’ ve ‘’Limanlar Yönetmeliği Madde 19’’’da belirtilen kurallara ilişkin olarak alınan tedbirler aşağıda olduğu gibidir</w:t>
      </w:r>
    </w:p>
    <w:p w14:paraId="754CA1D5" w14:textId="77777777" w:rsidR="00E505F1" w:rsidRDefault="00E505F1" w:rsidP="00E505F1">
      <w:pPr>
        <w:widowControl w:val="0"/>
        <w:tabs>
          <w:tab w:val="left" w:pos="1360"/>
        </w:tabs>
        <w:autoSpaceDE w:val="0"/>
        <w:autoSpaceDN w:val="0"/>
        <w:spacing w:after="0" w:line="242" w:lineRule="auto"/>
        <w:jc w:val="both"/>
        <w:rPr>
          <w:b/>
          <w:color w:val="000000" w:themeColor="text1"/>
          <w:sz w:val="24"/>
        </w:rPr>
      </w:pPr>
    </w:p>
    <w:p w14:paraId="17E9533B" w14:textId="77777777" w:rsidR="00E505F1" w:rsidRPr="00DD61FC" w:rsidRDefault="00E505F1" w:rsidP="00E505F1">
      <w:pPr>
        <w:widowControl w:val="0"/>
        <w:tabs>
          <w:tab w:val="left" w:pos="1360"/>
        </w:tabs>
        <w:autoSpaceDE w:val="0"/>
        <w:autoSpaceDN w:val="0"/>
        <w:spacing w:after="0" w:line="242" w:lineRule="auto"/>
        <w:jc w:val="both"/>
        <w:rPr>
          <w:b/>
          <w:color w:val="000000" w:themeColor="text1"/>
          <w:sz w:val="24"/>
        </w:rPr>
      </w:pPr>
      <w:proofErr w:type="gramStart"/>
      <w:r w:rsidRPr="00DD61FC">
        <w:rPr>
          <w:rFonts w:asciiTheme="minorHAnsi" w:hAnsiTheme="minorHAnsi" w:cstheme="minorHAnsi"/>
          <w:b/>
          <w:color w:val="000000" w:themeColor="text1"/>
          <w:sz w:val="24"/>
          <w:szCs w:val="24"/>
        </w:rPr>
        <w:t>4.</w:t>
      </w:r>
      <w:r>
        <w:rPr>
          <w:rFonts w:asciiTheme="minorHAnsi" w:hAnsiTheme="minorHAnsi" w:cstheme="minorHAnsi"/>
          <w:b/>
          <w:color w:val="000000" w:themeColor="text1"/>
          <w:sz w:val="24"/>
          <w:szCs w:val="24"/>
        </w:rPr>
        <w:t>7</w:t>
      </w:r>
      <w:r w:rsidRPr="00DD61FC">
        <w:rPr>
          <w:rFonts w:asciiTheme="minorHAnsi" w:hAnsiTheme="minorHAnsi" w:cstheme="minorHAnsi"/>
          <w:b/>
          <w:color w:val="000000" w:themeColor="text1"/>
          <w:sz w:val="24"/>
          <w:szCs w:val="24"/>
        </w:rPr>
        <w:t>.</w:t>
      </w:r>
      <w:r>
        <w:rPr>
          <w:rFonts w:asciiTheme="minorHAnsi" w:hAnsiTheme="minorHAnsi" w:cstheme="minorHAnsi"/>
          <w:b/>
          <w:color w:val="000000" w:themeColor="text1"/>
          <w:sz w:val="24"/>
          <w:szCs w:val="24"/>
        </w:rPr>
        <w:t>1</w:t>
      </w:r>
      <w:r w:rsidRPr="00DD61FC">
        <w:rPr>
          <w:rFonts w:asciiTheme="minorHAnsi" w:hAnsiTheme="minorHAnsi" w:cstheme="minorHAnsi"/>
          <w:b/>
          <w:color w:val="000000" w:themeColor="text1"/>
          <w:sz w:val="24"/>
          <w:szCs w:val="24"/>
        </w:rPr>
        <w:t xml:space="preserve">  </w:t>
      </w:r>
      <w:r>
        <w:rPr>
          <w:b/>
          <w:color w:val="000000" w:themeColor="text1"/>
          <w:sz w:val="24"/>
        </w:rPr>
        <w:t>İstifleme</w:t>
      </w:r>
      <w:proofErr w:type="gramEnd"/>
      <w:r>
        <w:rPr>
          <w:b/>
          <w:color w:val="000000" w:themeColor="text1"/>
          <w:sz w:val="24"/>
        </w:rPr>
        <w:t xml:space="preserve"> Hükümleri</w:t>
      </w:r>
    </w:p>
    <w:p w14:paraId="6D2AB2CE" w14:textId="77777777" w:rsidR="00E505F1" w:rsidRDefault="00E505F1" w:rsidP="00E505F1">
      <w:pPr>
        <w:widowControl w:val="0"/>
        <w:tabs>
          <w:tab w:val="left" w:pos="1360"/>
        </w:tabs>
        <w:autoSpaceDE w:val="0"/>
        <w:autoSpaceDN w:val="0"/>
        <w:spacing w:after="0" w:line="242" w:lineRule="auto"/>
        <w:jc w:val="both"/>
        <w:rPr>
          <w:bCs/>
          <w:color w:val="000000" w:themeColor="text1"/>
          <w:sz w:val="24"/>
        </w:rPr>
      </w:pPr>
      <w:r w:rsidRPr="000D0185">
        <w:rPr>
          <w:bCs/>
          <w:color w:val="000000" w:themeColor="text1"/>
          <w:sz w:val="24"/>
        </w:rPr>
        <w:t>Bu bölüm, her</w:t>
      </w:r>
      <w:r>
        <w:rPr>
          <w:bCs/>
          <w:color w:val="000000" w:themeColor="text1"/>
          <w:sz w:val="24"/>
        </w:rPr>
        <w:t xml:space="preserve"> </w:t>
      </w:r>
      <w:r w:rsidRPr="000D0185">
        <w:rPr>
          <w:bCs/>
          <w:color w:val="000000" w:themeColor="text1"/>
          <w:sz w:val="24"/>
        </w:rPr>
        <w:t>tür gemi için tehlikeli maddelerin istiflenmesine ilişkin genel hükümleri içermektedir.</w:t>
      </w:r>
    </w:p>
    <w:p w14:paraId="1A1A87C4" w14:textId="77777777" w:rsidR="00E505F1" w:rsidRDefault="00E505F1" w:rsidP="00E505F1">
      <w:pPr>
        <w:widowControl w:val="0"/>
        <w:tabs>
          <w:tab w:val="left" w:pos="1360"/>
        </w:tabs>
        <w:autoSpaceDE w:val="0"/>
        <w:autoSpaceDN w:val="0"/>
        <w:spacing w:after="0" w:line="242" w:lineRule="auto"/>
        <w:jc w:val="both"/>
        <w:rPr>
          <w:bCs/>
          <w:color w:val="000000" w:themeColor="text1"/>
          <w:sz w:val="24"/>
        </w:rPr>
      </w:pPr>
    </w:p>
    <w:p w14:paraId="06D738A8" w14:textId="77777777" w:rsidR="00E505F1" w:rsidRPr="00376DD6" w:rsidRDefault="00E505F1" w:rsidP="00E505F1">
      <w:pPr>
        <w:widowControl w:val="0"/>
        <w:tabs>
          <w:tab w:val="left" w:pos="1360"/>
        </w:tabs>
        <w:autoSpaceDE w:val="0"/>
        <w:autoSpaceDN w:val="0"/>
        <w:spacing w:after="0" w:line="242" w:lineRule="auto"/>
        <w:jc w:val="both"/>
        <w:rPr>
          <w:b/>
          <w:color w:val="000000" w:themeColor="text1"/>
          <w:sz w:val="24"/>
        </w:rPr>
      </w:pPr>
      <w:r w:rsidRPr="00376DD6">
        <w:rPr>
          <w:b/>
          <w:color w:val="000000" w:themeColor="text1"/>
          <w:sz w:val="24"/>
        </w:rPr>
        <w:t>Tanımlar</w:t>
      </w:r>
      <w:r>
        <w:rPr>
          <w:b/>
          <w:color w:val="000000" w:themeColor="text1"/>
          <w:sz w:val="24"/>
        </w:rPr>
        <w:t>,</w:t>
      </w:r>
    </w:p>
    <w:p w14:paraId="09A53F54" w14:textId="77777777" w:rsidR="00E505F1" w:rsidRDefault="00E505F1" w:rsidP="00E505F1">
      <w:pPr>
        <w:widowControl w:val="0"/>
        <w:tabs>
          <w:tab w:val="left" w:pos="1360"/>
        </w:tabs>
        <w:autoSpaceDE w:val="0"/>
        <w:autoSpaceDN w:val="0"/>
        <w:spacing w:after="0" w:line="242" w:lineRule="auto"/>
        <w:jc w:val="both"/>
        <w:rPr>
          <w:bCs/>
          <w:color w:val="000000" w:themeColor="text1"/>
          <w:sz w:val="24"/>
        </w:rPr>
      </w:pPr>
      <w:r w:rsidRPr="00140EF0">
        <w:rPr>
          <w:b/>
          <w:color w:val="000000" w:themeColor="text1"/>
          <w:sz w:val="24"/>
        </w:rPr>
        <w:t>Yaşam alanlarından uzak ifadesi;</w:t>
      </w:r>
      <w:r w:rsidRPr="00140EF0">
        <w:rPr>
          <w:bCs/>
          <w:color w:val="000000" w:themeColor="text1"/>
          <w:sz w:val="24"/>
        </w:rPr>
        <w:t xml:space="preserve"> paketlerin veya yük taşıma birimlerinin yaşam alanlarından, havalandırma</w:t>
      </w:r>
      <w:r>
        <w:rPr>
          <w:bCs/>
          <w:color w:val="000000" w:themeColor="text1"/>
          <w:sz w:val="24"/>
        </w:rPr>
        <w:t xml:space="preserve"> </w:t>
      </w:r>
      <w:r w:rsidRPr="00140EF0">
        <w:rPr>
          <w:bCs/>
          <w:color w:val="000000" w:themeColor="text1"/>
          <w:sz w:val="24"/>
        </w:rPr>
        <w:t xml:space="preserve">tertibatından, makine dairesinden ve diğer kapalı çalışma alanlarından en az 3 </w:t>
      </w:r>
      <w:proofErr w:type="spellStart"/>
      <w:r w:rsidRPr="00140EF0">
        <w:rPr>
          <w:bCs/>
          <w:color w:val="000000" w:themeColor="text1"/>
          <w:sz w:val="24"/>
        </w:rPr>
        <w:t>m'lik</w:t>
      </w:r>
      <w:proofErr w:type="spellEnd"/>
      <w:r w:rsidRPr="00140EF0">
        <w:rPr>
          <w:bCs/>
          <w:color w:val="000000" w:themeColor="text1"/>
          <w:sz w:val="24"/>
        </w:rPr>
        <w:t xml:space="preserve"> mesafede istifleneceği</w:t>
      </w:r>
      <w:r>
        <w:rPr>
          <w:bCs/>
          <w:color w:val="000000" w:themeColor="text1"/>
          <w:sz w:val="24"/>
        </w:rPr>
        <w:t xml:space="preserve"> </w:t>
      </w:r>
      <w:r w:rsidRPr="00140EF0">
        <w:rPr>
          <w:bCs/>
          <w:color w:val="000000" w:themeColor="text1"/>
          <w:sz w:val="24"/>
        </w:rPr>
        <w:t>anlamına gelir.</w:t>
      </w:r>
    </w:p>
    <w:p w14:paraId="237B3922" w14:textId="77777777" w:rsidR="00E505F1" w:rsidRPr="00140EF0" w:rsidRDefault="00E505F1" w:rsidP="00E505F1">
      <w:pPr>
        <w:widowControl w:val="0"/>
        <w:tabs>
          <w:tab w:val="left" w:pos="1360"/>
        </w:tabs>
        <w:autoSpaceDE w:val="0"/>
        <w:autoSpaceDN w:val="0"/>
        <w:spacing w:after="0" w:line="242" w:lineRule="auto"/>
        <w:jc w:val="both"/>
        <w:rPr>
          <w:bCs/>
          <w:color w:val="000000" w:themeColor="text1"/>
          <w:sz w:val="24"/>
        </w:rPr>
      </w:pPr>
    </w:p>
    <w:p w14:paraId="494B88FF" w14:textId="77777777" w:rsidR="00E505F1" w:rsidRPr="00140EF0" w:rsidRDefault="00E505F1" w:rsidP="00E505F1">
      <w:pPr>
        <w:widowControl w:val="0"/>
        <w:tabs>
          <w:tab w:val="left" w:pos="1360"/>
        </w:tabs>
        <w:autoSpaceDE w:val="0"/>
        <w:autoSpaceDN w:val="0"/>
        <w:spacing w:after="0" w:line="242" w:lineRule="auto"/>
        <w:jc w:val="both"/>
        <w:rPr>
          <w:bCs/>
          <w:color w:val="000000" w:themeColor="text1"/>
          <w:sz w:val="24"/>
        </w:rPr>
      </w:pPr>
      <w:r w:rsidRPr="00140EF0">
        <w:rPr>
          <w:b/>
          <w:color w:val="000000" w:themeColor="text1"/>
          <w:sz w:val="24"/>
        </w:rPr>
        <w:t>Sınıf 1 için kapalı yük taşıma birimi;</w:t>
      </w:r>
      <w:r w:rsidRPr="00140EF0">
        <w:rPr>
          <w:bCs/>
          <w:color w:val="000000" w:themeColor="text1"/>
          <w:sz w:val="24"/>
        </w:rPr>
        <w:t xml:space="preserve"> kalıcı yapılarla içerikleri tamamen kaplayan, geminin yapısına sabitlenebilen</w:t>
      </w:r>
      <w:r>
        <w:rPr>
          <w:bCs/>
          <w:color w:val="000000" w:themeColor="text1"/>
          <w:sz w:val="24"/>
        </w:rPr>
        <w:t xml:space="preserve"> </w:t>
      </w:r>
      <w:r w:rsidRPr="00140EF0">
        <w:rPr>
          <w:bCs/>
          <w:color w:val="000000" w:themeColor="text1"/>
          <w:sz w:val="24"/>
        </w:rPr>
        <w:t>ve sınıf 1.4 hariç olmak üzere bu bölümde belirtildiği gibi yapısal olarak hizmet verebilen bir birim anlamına gelir.</w:t>
      </w:r>
      <w:r>
        <w:rPr>
          <w:bCs/>
          <w:color w:val="000000" w:themeColor="text1"/>
          <w:sz w:val="24"/>
        </w:rPr>
        <w:t xml:space="preserve"> </w:t>
      </w:r>
      <w:r w:rsidRPr="00140EF0">
        <w:rPr>
          <w:bCs/>
          <w:color w:val="000000" w:themeColor="text1"/>
          <w:sz w:val="24"/>
        </w:rPr>
        <w:t>Kenarları veya üstleri kumaş olan yük taşıma birimleri, kapalı yük taşıma birimleri değildir. Kapalı bir yük taşıma</w:t>
      </w:r>
      <w:r>
        <w:rPr>
          <w:bCs/>
          <w:color w:val="000000" w:themeColor="text1"/>
          <w:sz w:val="24"/>
        </w:rPr>
        <w:t xml:space="preserve"> </w:t>
      </w:r>
      <w:r w:rsidRPr="00140EF0">
        <w:rPr>
          <w:bCs/>
          <w:color w:val="000000" w:themeColor="text1"/>
          <w:sz w:val="24"/>
        </w:rPr>
        <w:t>biriminin tabanı ya aralıksız ahşap kaplama olacak ya da maddelerin kirişli ızgaralar, ahşap paletler ya da yük</w:t>
      </w:r>
      <w:r>
        <w:rPr>
          <w:bCs/>
          <w:color w:val="000000" w:themeColor="text1"/>
          <w:sz w:val="24"/>
        </w:rPr>
        <w:t xml:space="preserve"> </w:t>
      </w:r>
      <w:r w:rsidRPr="00140EF0">
        <w:rPr>
          <w:bCs/>
          <w:color w:val="000000" w:themeColor="text1"/>
          <w:sz w:val="24"/>
        </w:rPr>
        <w:t>koruma tahtaları üzerine istifleneceği düzenlemeler yapılacaktır.</w:t>
      </w:r>
      <w:r>
        <w:rPr>
          <w:bCs/>
          <w:color w:val="000000" w:themeColor="text1"/>
          <w:sz w:val="24"/>
        </w:rPr>
        <w:t xml:space="preserve"> </w:t>
      </w:r>
      <w:r w:rsidRPr="00140EF0">
        <w:rPr>
          <w:bCs/>
          <w:color w:val="000000" w:themeColor="text1"/>
          <w:sz w:val="24"/>
        </w:rPr>
        <w:t>Yanıcı materyal, tehlikeli madde olabilen veya olmayabilen ancak kolayca tutuşan ve yanmayı devam ettiren</w:t>
      </w:r>
      <w:r>
        <w:rPr>
          <w:bCs/>
          <w:color w:val="000000" w:themeColor="text1"/>
          <w:sz w:val="24"/>
        </w:rPr>
        <w:t xml:space="preserve"> </w:t>
      </w:r>
      <w:r w:rsidRPr="00140EF0">
        <w:rPr>
          <w:bCs/>
          <w:color w:val="000000" w:themeColor="text1"/>
          <w:sz w:val="24"/>
        </w:rPr>
        <w:t>materyal anlamına gelir. Yanıcı materyallere örnek olarak ahşap, kâğıt, saman, sebze lifleri, bu tür materyallerden</w:t>
      </w:r>
    </w:p>
    <w:p w14:paraId="71D36897" w14:textId="77777777" w:rsidR="00E505F1" w:rsidRDefault="00E505F1" w:rsidP="00E505F1">
      <w:pPr>
        <w:widowControl w:val="0"/>
        <w:tabs>
          <w:tab w:val="left" w:pos="1360"/>
        </w:tabs>
        <w:autoSpaceDE w:val="0"/>
        <w:autoSpaceDN w:val="0"/>
        <w:spacing w:after="0" w:line="242" w:lineRule="auto"/>
        <w:jc w:val="both"/>
        <w:rPr>
          <w:bCs/>
          <w:color w:val="000000" w:themeColor="text1"/>
          <w:sz w:val="24"/>
        </w:rPr>
      </w:pPr>
      <w:proofErr w:type="gramStart"/>
      <w:r w:rsidRPr="00140EF0">
        <w:rPr>
          <w:bCs/>
          <w:color w:val="000000" w:themeColor="text1"/>
          <w:sz w:val="24"/>
        </w:rPr>
        <w:t>üretilen</w:t>
      </w:r>
      <w:proofErr w:type="gramEnd"/>
      <w:r w:rsidRPr="00140EF0">
        <w:rPr>
          <w:bCs/>
          <w:color w:val="000000" w:themeColor="text1"/>
          <w:sz w:val="24"/>
        </w:rPr>
        <w:t xml:space="preserve"> ürünler, kömür, yağlayıcı malzemeler ve yağlar verilebilir. Bu tanım, ambalaj materyalleri veya yük</w:t>
      </w:r>
      <w:r>
        <w:rPr>
          <w:bCs/>
          <w:color w:val="000000" w:themeColor="text1"/>
          <w:sz w:val="24"/>
        </w:rPr>
        <w:t xml:space="preserve"> </w:t>
      </w:r>
      <w:r w:rsidRPr="00140EF0">
        <w:rPr>
          <w:bCs/>
          <w:color w:val="000000" w:themeColor="text1"/>
          <w:sz w:val="24"/>
        </w:rPr>
        <w:t>koruma tahtaları için geçerli değildir.</w:t>
      </w:r>
    </w:p>
    <w:p w14:paraId="56604D69" w14:textId="77777777" w:rsidR="00E505F1" w:rsidRPr="00140EF0" w:rsidRDefault="00E505F1" w:rsidP="00E505F1">
      <w:pPr>
        <w:widowControl w:val="0"/>
        <w:tabs>
          <w:tab w:val="left" w:pos="1360"/>
        </w:tabs>
        <w:autoSpaceDE w:val="0"/>
        <w:autoSpaceDN w:val="0"/>
        <w:spacing w:after="0" w:line="242" w:lineRule="auto"/>
        <w:jc w:val="both"/>
        <w:rPr>
          <w:bCs/>
          <w:color w:val="000000" w:themeColor="text1"/>
          <w:sz w:val="24"/>
        </w:rPr>
      </w:pPr>
    </w:p>
    <w:p w14:paraId="478685FE" w14:textId="77777777" w:rsidR="00E505F1" w:rsidRDefault="00E505F1" w:rsidP="00E505F1">
      <w:pPr>
        <w:widowControl w:val="0"/>
        <w:tabs>
          <w:tab w:val="left" w:pos="1360"/>
        </w:tabs>
        <w:autoSpaceDE w:val="0"/>
        <w:autoSpaceDN w:val="0"/>
        <w:spacing w:after="0" w:line="242" w:lineRule="auto"/>
        <w:jc w:val="both"/>
        <w:rPr>
          <w:bCs/>
          <w:color w:val="000000" w:themeColor="text1"/>
          <w:sz w:val="24"/>
        </w:rPr>
      </w:pPr>
      <w:r w:rsidRPr="00140EF0">
        <w:rPr>
          <w:b/>
          <w:color w:val="000000" w:themeColor="text1"/>
          <w:sz w:val="24"/>
        </w:rPr>
        <w:t>Potansiyel tutuşturma kaynakları,</w:t>
      </w:r>
      <w:r w:rsidRPr="00140EF0">
        <w:rPr>
          <w:bCs/>
          <w:color w:val="000000" w:themeColor="text1"/>
          <w:sz w:val="24"/>
        </w:rPr>
        <w:t xml:space="preserve"> bunlarla sınırlı olmamak üzere açık yangın, makine egzozları, kuzine</w:t>
      </w:r>
      <w:r>
        <w:rPr>
          <w:bCs/>
          <w:color w:val="000000" w:themeColor="text1"/>
          <w:sz w:val="24"/>
        </w:rPr>
        <w:t xml:space="preserve"> </w:t>
      </w:r>
      <w:r w:rsidRPr="00140EF0">
        <w:rPr>
          <w:bCs/>
          <w:color w:val="000000" w:themeColor="text1"/>
          <w:sz w:val="24"/>
        </w:rPr>
        <w:t>havalandırmaları, elektrik prizleri ve belgelendirilmiş emniyet tipi olmadıkça soğutulmuş veya ısıtılmış yük taşıma</w:t>
      </w:r>
      <w:r>
        <w:rPr>
          <w:bCs/>
          <w:color w:val="000000" w:themeColor="text1"/>
          <w:sz w:val="24"/>
        </w:rPr>
        <w:t xml:space="preserve"> </w:t>
      </w:r>
      <w:r w:rsidRPr="00140EF0">
        <w:rPr>
          <w:bCs/>
          <w:color w:val="000000" w:themeColor="text1"/>
          <w:sz w:val="24"/>
        </w:rPr>
        <w:t>birimlerindekiler de dâhil elektrikli teçhizat anlamına gelir.</w:t>
      </w:r>
    </w:p>
    <w:p w14:paraId="0ECF3ABE" w14:textId="77777777" w:rsidR="00E505F1" w:rsidRPr="00140EF0" w:rsidRDefault="00E505F1" w:rsidP="00E505F1">
      <w:pPr>
        <w:widowControl w:val="0"/>
        <w:tabs>
          <w:tab w:val="left" w:pos="1360"/>
        </w:tabs>
        <w:autoSpaceDE w:val="0"/>
        <w:autoSpaceDN w:val="0"/>
        <w:spacing w:after="0" w:line="242" w:lineRule="auto"/>
        <w:jc w:val="both"/>
        <w:rPr>
          <w:bCs/>
          <w:color w:val="000000" w:themeColor="text1"/>
          <w:sz w:val="24"/>
        </w:rPr>
      </w:pPr>
    </w:p>
    <w:p w14:paraId="3F0D39DB" w14:textId="77777777" w:rsidR="00E505F1" w:rsidRPr="00140EF0" w:rsidRDefault="00E505F1" w:rsidP="00E505F1">
      <w:pPr>
        <w:widowControl w:val="0"/>
        <w:tabs>
          <w:tab w:val="left" w:pos="1360"/>
        </w:tabs>
        <w:autoSpaceDE w:val="0"/>
        <w:autoSpaceDN w:val="0"/>
        <w:spacing w:after="0" w:line="242" w:lineRule="auto"/>
        <w:jc w:val="both"/>
        <w:rPr>
          <w:bCs/>
          <w:color w:val="000000" w:themeColor="text1"/>
          <w:sz w:val="24"/>
        </w:rPr>
      </w:pPr>
      <w:r w:rsidRPr="00140EF0">
        <w:rPr>
          <w:b/>
          <w:color w:val="000000" w:themeColor="text1"/>
          <w:sz w:val="24"/>
        </w:rPr>
        <w:t>Isı kaynaklarından korunmalıdır ifadesi,</w:t>
      </w:r>
      <w:r w:rsidRPr="00140EF0">
        <w:rPr>
          <w:bCs/>
          <w:color w:val="000000" w:themeColor="text1"/>
          <w:sz w:val="24"/>
        </w:rPr>
        <w:t xml:space="preserve"> paketlerin ve yük taşıma birimlerinin, yüzey sıcaklığı 55°C’yi aşabilecek</w:t>
      </w:r>
      <w:r>
        <w:rPr>
          <w:bCs/>
          <w:color w:val="000000" w:themeColor="text1"/>
          <w:sz w:val="24"/>
        </w:rPr>
        <w:t xml:space="preserve"> </w:t>
      </w:r>
      <w:r w:rsidRPr="00140EF0">
        <w:rPr>
          <w:bCs/>
          <w:color w:val="000000" w:themeColor="text1"/>
          <w:sz w:val="24"/>
        </w:rPr>
        <w:t>ısıtılmış gemi yapılarından en az 2,4 m mesafede istifleneceği anlamına gelir. Buhar boruları, ısıtma kangalları,</w:t>
      </w:r>
      <w:r>
        <w:rPr>
          <w:bCs/>
          <w:color w:val="000000" w:themeColor="text1"/>
          <w:sz w:val="24"/>
        </w:rPr>
        <w:t xml:space="preserve"> </w:t>
      </w:r>
      <w:r w:rsidRPr="00140EF0">
        <w:rPr>
          <w:bCs/>
          <w:color w:val="000000" w:themeColor="text1"/>
          <w:sz w:val="24"/>
        </w:rPr>
        <w:t>ısıtılmış yük ve yakıt tanklarının üst veya yan duvarları ve makine dairelerinin bölme perdeleri, ısınmış yapılara</w:t>
      </w:r>
      <w:r>
        <w:rPr>
          <w:bCs/>
          <w:color w:val="000000" w:themeColor="text1"/>
          <w:sz w:val="24"/>
        </w:rPr>
        <w:t xml:space="preserve"> </w:t>
      </w:r>
      <w:r w:rsidRPr="00140EF0">
        <w:rPr>
          <w:bCs/>
          <w:color w:val="000000" w:themeColor="text1"/>
          <w:sz w:val="24"/>
        </w:rPr>
        <w:t>örnek olarak verilebilir. Ek olarak, bir yük taşıma birimine yüklenmemiş ve güvertede istif edilmiş olan paketler,</w:t>
      </w:r>
      <w:r>
        <w:rPr>
          <w:bCs/>
          <w:color w:val="000000" w:themeColor="text1"/>
          <w:sz w:val="24"/>
        </w:rPr>
        <w:t xml:space="preserve"> </w:t>
      </w:r>
      <w:r w:rsidRPr="00140EF0">
        <w:rPr>
          <w:bCs/>
          <w:color w:val="000000" w:themeColor="text1"/>
          <w:sz w:val="24"/>
        </w:rPr>
        <w:t xml:space="preserve">doğrudan güneş ışığından korunacaktır. Bir yük taşıma biriminin yüzeyi, </w:t>
      </w:r>
      <w:proofErr w:type="spellStart"/>
      <w:r w:rsidRPr="00140EF0">
        <w:rPr>
          <w:bCs/>
          <w:color w:val="000000" w:themeColor="text1"/>
          <w:sz w:val="24"/>
        </w:rPr>
        <w:t>rüzgârsız</w:t>
      </w:r>
      <w:proofErr w:type="spellEnd"/>
      <w:r w:rsidRPr="00140EF0">
        <w:rPr>
          <w:bCs/>
          <w:color w:val="000000" w:themeColor="text1"/>
          <w:sz w:val="24"/>
        </w:rPr>
        <w:t xml:space="preserve"> koşullarda doğrudan güneş</w:t>
      </w:r>
    </w:p>
    <w:p w14:paraId="79714E30" w14:textId="77777777" w:rsidR="00E505F1" w:rsidRDefault="00E505F1" w:rsidP="00E505F1">
      <w:pPr>
        <w:widowControl w:val="0"/>
        <w:tabs>
          <w:tab w:val="left" w:pos="1360"/>
        </w:tabs>
        <w:autoSpaceDE w:val="0"/>
        <w:autoSpaceDN w:val="0"/>
        <w:spacing w:after="0" w:line="242" w:lineRule="auto"/>
        <w:jc w:val="both"/>
        <w:rPr>
          <w:bCs/>
          <w:color w:val="000000" w:themeColor="text1"/>
          <w:sz w:val="24"/>
        </w:rPr>
      </w:pPr>
      <w:r w:rsidRPr="00140EF0">
        <w:rPr>
          <w:bCs/>
          <w:color w:val="000000" w:themeColor="text1"/>
          <w:sz w:val="24"/>
        </w:rPr>
        <w:t>ışığı altında hızla ısınabilir ve yükü de ısıtabilir. Yük taşıma birimindeki maddelerin doğasına ve planlanmış seyre</w:t>
      </w:r>
      <w:r>
        <w:rPr>
          <w:bCs/>
          <w:color w:val="000000" w:themeColor="text1"/>
          <w:sz w:val="24"/>
        </w:rPr>
        <w:t xml:space="preserve"> </w:t>
      </w:r>
      <w:r w:rsidRPr="00140EF0">
        <w:rPr>
          <w:bCs/>
          <w:color w:val="000000" w:themeColor="text1"/>
          <w:sz w:val="24"/>
        </w:rPr>
        <w:t>bağlı olarak, doğrudan güneş ışığını azaltmak üzere önlemler alınmalıdır.</w:t>
      </w:r>
    </w:p>
    <w:p w14:paraId="0AD17A28" w14:textId="77777777" w:rsidR="00E505F1" w:rsidRPr="00140EF0" w:rsidRDefault="00E505F1" w:rsidP="00E505F1">
      <w:pPr>
        <w:widowControl w:val="0"/>
        <w:tabs>
          <w:tab w:val="left" w:pos="1360"/>
        </w:tabs>
        <w:autoSpaceDE w:val="0"/>
        <w:autoSpaceDN w:val="0"/>
        <w:spacing w:after="0" w:line="242" w:lineRule="auto"/>
        <w:jc w:val="both"/>
        <w:rPr>
          <w:bCs/>
          <w:color w:val="000000" w:themeColor="text1"/>
          <w:sz w:val="24"/>
        </w:rPr>
      </w:pPr>
    </w:p>
    <w:p w14:paraId="2148079B" w14:textId="77777777" w:rsidR="00E505F1" w:rsidRDefault="00E505F1" w:rsidP="00E505F1">
      <w:pPr>
        <w:widowControl w:val="0"/>
        <w:tabs>
          <w:tab w:val="left" w:pos="1360"/>
        </w:tabs>
        <w:autoSpaceDE w:val="0"/>
        <w:autoSpaceDN w:val="0"/>
        <w:spacing w:after="0" w:line="242" w:lineRule="auto"/>
        <w:jc w:val="both"/>
        <w:rPr>
          <w:bCs/>
          <w:color w:val="000000" w:themeColor="text1"/>
          <w:sz w:val="24"/>
        </w:rPr>
      </w:pPr>
      <w:r w:rsidRPr="00140EF0">
        <w:rPr>
          <w:b/>
          <w:color w:val="000000" w:themeColor="text1"/>
          <w:sz w:val="24"/>
        </w:rPr>
        <w:t>İstifleme,</w:t>
      </w:r>
      <w:r w:rsidRPr="00140EF0">
        <w:rPr>
          <w:bCs/>
          <w:color w:val="000000" w:themeColor="text1"/>
          <w:sz w:val="24"/>
        </w:rPr>
        <w:t xml:space="preserve"> tehlikeli maddelerin gemiye taşınmaları sırasında emniyeti ve çevre korumasını sağlamak üzere uygun</w:t>
      </w:r>
      <w:r>
        <w:rPr>
          <w:bCs/>
          <w:color w:val="000000" w:themeColor="text1"/>
          <w:sz w:val="24"/>
        </w:rPr>
        <w:t xml:space="preserve"> </w:t>
      </w:r>
      <w:r w:rsidRPr="00140EF0">
        <w:rPr>
          <w:bCs/>
          <w:color w:val="000000" w:themeColor="text1"/>
          <w:sz w:val="24"/>
        </w:rPr>
        <w:t>şekilde yerleştirilmesi anlamına gelir.</w:t>
      </w:r>
    </w:p>
    <w:p w14:paraId="63588C30" w14:textId="0E9ACA7F" w:rsidR="00E505F1" w:rsidRDefault="00E505F1" w:rsidP="00E505F1">
      <w:pPr>
        <w:widowControl w:val="0"/>
        <w:tabs>
          <w:tab w:val="left" w:pos="1360"/>
        </w:tabs>
        <w:autoSpaceDE w:val="0"/>
        <w:autoSpaceDN w:val="0"/>
        <w:spacing w:after="0" w:line="242" w:lineRule="auto"/>
        <w:jc w:val="both"/>
        <w:rPr>
          <w:bCs/>
          <w:color w:val="000000" w:themeColor="text1"/>
          <w:sz w:val="24"/>
        </w:rPr>
      </w:pPr>
    </w:p>
    <w:p w14:paraId="6357179E" w14:textId="77777777" w:rsidR="00E505F1" w:rsidRDefault="00E505F1" w:rsidP="00E505F1">
      <w:pPr>
        <w:widowControl w:val="0"/>
        <w:tabs>
          <w:tab w:val="left" w:pos="1360"/>
        </w:tabs>
        <w:autoSpaceDE w:val="0"/>
        <w:autoSpaceDN w:val="0"/>
        <w:spacing w:after="0" w:line="242" w:lineRule="auto"/>
        <w:jc w:val="both"/>
        <w:rPr>
          <w:bCs/>
          <w:color w:val="000000" w:themeColor="text1"/>
          <w:sz w:val="24"/>
        </w:rPr>
      </w:pPr>
    </w:p>
    <w:p w14:paraId="57070732" w14:textId="77777777" w:rsidR="00E505F1" w:rsidRDefault="00E505F1" w:rsidP="00E505F1">
      <w:pPr>
        <w:widowControl w:val="0"/>
        <w:tabs>
          <w:tab w:val="left" w:pos="1360"/>
        </w:tabs>
        <w:autoSpaceDE w:val="0"/>
        <w:autoSpaceDN w:val="0"/>
        <w:spacing w:after="0" w:line="242" w:lineRule="auto"/>
        <w:jc w:val="both"/>
        <w:rPr>
          <w:bCs/>
          <w:color w:val="000000" w:themeColor="text1"/>
          <w:sz w:val="24"/>
        </w:rPr>
      </w:pPr>
    </w:p>
    <w:p w14:paraId="3524C40B" w14:textId="77777777" w:rsidR="00E505F1" w:rsidRDefault="00E505F1" w:rsidP="00E505F1">
      <w:pPr>
        <w:widowControl w:val="0"/>
        <w:tabs>
          <w:tab w:val="left" w:pos="1360"/>
        </w:tabs>
        <w:autoSpaceDE w:val="0"/>
        <w:autoSpaceDN w:val="0"/>
        <w:spacing w:after="0" w:line="242" w:lineRule="auto"/>
        <w:jc w:val="both"/>
        <w:rPr>
          <w:bCs/>
          <w:color w:val="000000" w:themeColor="text1"/>
          <w:sz w:val="24"/>
        </w:rPr>
      </w:pPr>
    </w:p>
    <w:p w14:paraId="5E81AE5D" w14:textId="77777777" w:rsidR="00E505F1" w:rsidRPr="001C073E" w:rsidRDefault="00E505F1" w:rsidP="00E505F1">
      <w:pPr>
        <w:widowControl w:val="0"/>
        <w:tabs>
          <w:tab w:val="left" w:pos="1360"/>
        </w:tabs>
        <w:autoSpaceDE w:val="0"/>
        <w:autoSpaceDN w:val="0"/>
        <w:spacing w:after="0" w:line="242" w:lineRule="auto"/>
        <w:jc w:val="both"/>
        <w:rPr>
          <w:b/>
          <w:color w:val="000000" w:themeColor="text1"/>
          <w:sz w:val="24"/>
        </w:rPr>
      </w:pPr>
      <w:r w:rsidRPr="001C073E">
        <w:rPr>
          <w:b/>
          <w:color w:val="000000" w:themeColor="text1"/>
          <w:sz w:val="24"/>
        </w:rPr>
        <w:t xml:space="preserve">Bitişik limanlar arasında, sivil operasyonu olmadan feribot ile tehlikeli madde taşıyan kara </w:t>
      </w:r>
    </w:p>
    <w:p w14:paraId="300B13DB" w14:textId="77777777" w:rsidR="00E505F1" w:rsidRPr="001C073E" w:rsidRDefault="00E505F1" w:rsidP="00E505F1">
      <w:pPr>
        <w:widowControl w:val="0"/>
        <w:tabs>
          <w:tab w:val="left" w:pos="1360"/>
        </w:tabs>
        <w:autoSpaceDE w:val="0"/>
        <w:autoSpaceDN w:val="0"/>
        <w:spacing w:after="0" w:line="242" w:lineRule="auto"/>
        <w:jc w:val="both"/>
        <w:rPr>
          <w:b/>
          <w:color w:val="000000" w:themeColor="text1"/>
          <w:sz w:val="24"/>
        </w:rPr>
      </w:pPr>
      <w:proofErr w:type="gramStart"/>
      <w:r w:rsidRPr="001C073E">
        <w:rPr>
          <w:b/>
          <w:color w:val="000000" w:themeColor="text1"/>
          <w:sz w:val="24"/>
        </w:rPr>
        <w:t>araçlarını</w:t>
      </w:r>
      <w:proofErr w:type="gramEnd"/>
      <w:r w:rsidRPr="001C073E">
        <w:rPr>
          <w:b/>
          <w:color w:val="000000" w:themeColor="text1"/>
          <w:sz w:val="24"/>
        </w:rPr>
        <w:t xml:space="preserve"> taşıyan bir kıyı tesisi olduğumuz için İstifleme hükümleri belirtilmemiştir</w:t>
      </w:r>
      <w:r>
        <w:rPr>
          <w:b/>
          <w:color w:val="000000" w:themeColor="text1"/>
          <w:sz w:val="24"/>
        </w:rPr>
        <w:t>.</w:t>
      </w:r>
    </w:p>
    <w:p w14:paraId="34058BE1" w14:textId="77777777" w:rsidR="00E505F1" w:rsidRDefault="00E505F1" w:rsidP="00E505F1">
      <w:pPr>
        <w:widowControl w:val="0"/>
        <w:tabs>
          <w:tab w:val="left" w:pos="1360"/>
        </w:tabs>
        <w:autoSpaceDE w:val="0"/>
        <w:autoSpaceDN w:val="0"/>
        <w:spacing w:after="0" w:line="242" w:lineRule="auto"/>
        <w:jc w:val="both"/>
        <w:rPr>
          <w:b/>
          <w:color w:val="000000" w:themeColor="text1"/>
          <w:sz w:val="24"/>
        </w:rPr>
      </w:pPr>
      <w:r>
        <w:rPr>
          <w:b/>
          <w:color w:val="000000" w:themeColor="text1"/>
          <w:sz w:val="24"/>
        </w:rPr>
        <w:lastRenderedPageBreak/>
        <w:t>İstifleme Kodları:</w:t>
      </w:r>
    </w:p>
    <w:p w14:paraId="53D40FFA" w14:textId="77777777" w:rsidR="00E505F1" w:rsidRPr="00107B13" w:rsidRDefault="00E505F1" w:rsidP="00E505F1">
      <w:pPr>
        <w:widowControl w:val="0"/>
        <w:tabs>
          <w:tab w:val="left" w:pos="1360"/>
        </w:tabs>
        <w:autoSpaceDE w:val="0"/>
        <w:autoSpaceDN w:val="0"/>
        <w:spacing w:after="0" w:line="242" w:lineRule="auto"/>
        <w:jc w:val="both"/>
        <w:rPr>
          <w:bCs/>
          <w:color w:val="000000" w:themeColor="text1"/>
          <w:sz w:val="24"/>
        </w:rPr>
      </w:pPr>
      <w:r>
        <w:rPr>
          <w:bCs/>
          <w:color w:val="000000" w:themeColor="text1"/>
          <w:sz w:val="24"/>
        </w:rPr>
        <w:t xml:space="preserve">IMDG </w:t>
      </w:r>
      <w:r w:rsidRPr="00107B13">
        <w:rPr>
          <w:bCs/>
          <w:color w:val="000000" w:themeColor="text1"/>
          <w:sz w:val="24"/>
        </w:rPr>
        <w:t>Tehlikeli Maddeler Listesi'nde sütun 16a'da verilen istifleme hükümleri, aşağıda belirtilen şekildedir.</w:t>
      </w:r>
    </w:p>
    <w:p w14:paraId="0975D07A" w14:textId="77777777" w:rsidR="00E505F1" w:rsidRPr="001C073E" w:rsidRDefault="00E505F1" w:rsidP="00E505F1">
      <w:pPr>
        <w:widowControl w:val="0"/>
        <w:tabs>
          <w:tab w:val="left" w:pos="1360"/>
        </w:tabs>
        <w:autoSpaceDE w:val="0"/>
        <w:autoSpaceDN w:val="0"/>
        <w:spacing w:after="0" w:line="242" w:lineRule="auto"/>
        <w:jc w:val="both"/>
        <w:rPr>
          <w:bCs/>
          <w:color w:val="000000" w:themeColor="text1"/>
          <w:sz w:val="24"/>
        </w:rPr>
      </w:pPr>
      <w:r w:rsidRPr="001C073E">
        <w:rPr>
          <w:b/>
          <w:color w:val="000000" w:themeColor="text1"/>
          <w:sz w:val="24"/>
        </w:rPr>
        <w:t>SW1</w:t>
      </w:r>
      <w:r>
        <w:rPr>
          <w:b/>
          <w:color w:val="000000" w:themeColor="text1"/>
          <w:sz w:val="24"/>
        </w:rPr>
        <w:t>:</w:t>
      </w:r>
      <w:r w:rsidRPr="001C073E">
        <w:rPr>
          <w:bCs/>
          <w:color w:val="000000" w:themeColor="text1"/>
          <w:sz w:val="24"/>
        </w:rPr>
        <w:t xml:space="preserve"> Isı kaynaklarından korunacak şekilde.</w:t>
      </w:r>
    </w:p>
    <w:p w14:paraId="07CB85F5" w14:textId="77777777" w:rsidR="00E505F1" w:rsidRPr="001C073E" w:rsidRDefault="00E505F1" w:rsidP="00E505F1">
      <w:pPr>
        <w:widowControl w:val="0"/>
        <w:tabs>
          <w:tab w:val="left" w:pos="1360"/>
        </w:tabs>
        <w:autoSpaceDE w:val="0"/>
        <w:autoSpaceDN w:val="0"/>
        <w:spacing w:after="0" w:line="242" w:lineRule="auto"/>
        <w:jc w:val="both"/>
        <w:rPr>
          <w:bCs/>
          <w:color w:val="000000" w:themeColor="text1"/>
          <w:sz w:val="24"/>
        </w:rPr>
      </w:pPr>
      <w:r w:rsidRPr="001C073E">
        <w:rPr>
          <w:b/>
          <w:color w:val="000000" w:themeColor="text1"/>
          <w:sz w:val="24"/>
        </w:rPr>
        <w:t>SW2</w:t>
      </w:r>
      <w:r>
        <w:rPr>
          <w:b/>
          <w:color w:val="000000" w:themeColor="text1"/>
          <w:sz w:val="24"/>
        </w:rPr>
        <w:t>:</w:t>
      </w:r>
      <w:r w:rsidRPr="001C073E">
        <w:rPr>
          <w:bCs/>
          <w:color w:val="000000" w:themeColor="text1"/>
          <w:sz w:val="24"/>
        </w:rPr>
        <w:t xml:space="preserve"> Yaşam alanlarından uzak.</w:t>
      </w:r>
    </w:p>
    <w:p w14:paraId="25DEACDF" w14:textId="77777777" w:rsidR="00E505F1" w:rsidRPr="001C073E" w:rsidRDefault="00E505F1" w:rsidP="00E505F1">
      <w:pPr>
        <w:widowControl w:val="0"/>
        <w:tabs>
          <w:tab w:val="left" w:pos="1360"/>
        </w:tabs>
        <w:autoSpaceDE w:val="0"/>
        <w:autoSpaceDN w:val="0"/>
        <w:spacing w:after="0" w:line="242" w:lineRule="auto"/>
        <w:jc w:val="both"/>
        <w:rPr>
          <w:bCs/>
          <w:color w:val="000000" w:themeColor="text1"/>
          <w:sz w:val="24"/>
        </w:rPr>
      </w:pPr>
      <w:r w:rsidRPr="001C073E">
        <w:rPr>
          <w:b/>
          <w:color w:val="000000" w:themeColor="text1"/>
          <w:sz w:val="24"/>
        </w:rPr>
        <w:t>SW3</w:t>
      </w:r>
      <w:r w:rsidRPr="001C073E">
        <w:rPr>
          <w:bCs/>
          <w:color w:val="000000" w:themeColor="text1"/>
          <w:sz w:val="24"/>
        </w:rPr>
        <w:t xml:space="preserve"> Sıcaklık kontrolü altında taşınacaktır.</w:t>
      </w:r>
    </w:p>
    <w:p w14:paraId="6A9AA892" w14:textId="77777777" w:rsidR="00E505F1" w:rsidRPr="001C073E" w:rsidRDefault="00E505F1" w:rsidP="00E505F1">
      <w:pPr>
        <w:widowControl w:val="0"/>
        <w:tabs>
          <w:tab w:val="left" w:pos="1360"/>
        </w:tabs>
        <w:autoSpaceDE w:val="0"/>
        <w:autoSpaceDN w:val="0"/>
        <w:spacing w:after="0" w:line="242" w:lineRule="auto"/>
        <w:jc w:val="both"/>
        <w:rPr>
          <w:bCs/>
          <w:color w:val="000000" w:themeColor="text1"/>
          <w:sz w:val="24"/>
        </w:rPr>
      </w:pPr>
      <w:r w:rsidRPr="001C073E">
        <w:rPr>
          <w:b/>
          <w:color w:val="000000" w:themeColor="text1"/>
          <w:sz w:val="24"/>
        </w:rPr>
        <w:t>SW4</w:t>
      </w:r>
      <w:r>
        <w:rPr>
          <w:b/>
          <w:color w:val="000000" w:themeColor="text1"/>
          <w:sz w:val="24"/>
        </w:rPr>
        <w:t>:</w:t>
      </w:r>
      <w:r w:rsidRPr="001C073E">
        <w:rPr>
          <w:bCs/>
          <w:color w:val="000000" w:themeColor="text1"/>
          <w:sz w:val="24"/>
        </w:rPr>
        <w:t xml:space="preserve"> Artık çözücü buharı çıkarmakta yardımcı olması için yüzeyden havalandırma gerekir.</w:t>
      </w:r>
    </w:p>
    <w:p w14:paraId="4A41E6C5" w14:textId="77777777" w:rsidR="00E505F1" w:rsidRPr="001C073E" w:rsidRDefault="00E505F1" w:rsidP="00E505F1">
      <w:pPr>
        <w:widowControl w:val="0"/>
        <w:tabs>
          <w:tab w:val="left" w:pos="1360"/>
        </w:tabs>
        <w:autoSpaceDE w:val="0"/>
        <w:autoSpaceDN w:val="0"/>
        <w:spacing w:after="0" w:line="242" w:lineRule="auto"/>
        <w:jc w:val="both"/>
        <w:rPr>
          <w:bCs/>
          <w:color w:val="000000" w:themeColor="text1"/>
          <w:sz w:val="24"/>
        </w:rPr>
      </w:pPr>
      <w:r w:rsidRPr="001C073E">
        <w:rPr>
          <w:b/>
          <w:color w:val="000000" w:themeColor="text1"/>
          <w:sz w:val="24"/>
        </w:rPr>
        <w:t>SW5:</w:t>
      </w:r>
      <w:r w:rsidRPr="001C073E">
        <w:rPr>
          <w:bCs/>
          <w:color w:val="000000" w:themeColor="text1"/>
          <w:sz w:val="24"/>
        </w:rPr>
        <w:t xml:space="preserve"> Güverte altı ise mekanik olarak havalandırılmış bir yerde istiflenir.</w:t>
      </w:r>
    </w:p>
    <w:p w14:paraId="5D3EE576" w14:textId="77777777" w:rsidR="00E505F1" w:rsidRPr="001C073E" w:rsidRDefault="00E505F1" w:rsidP="00E505F1">
      <w:pPr>
        <w:widowControl w:val="0"/>
        <w:tabs>
          <w:tab w:val="left" w:pos="1360"/>
        </w:tabs>
        <w:autoSpaceDE w:val="0"/>
        <w:autoSpaceDN w:val="0"/>
        <w:spacing w:after="0" w:line="242" w:lineRule="auto"/>
        <w:jc w:val="both"/>
        <w:rPr>
          <w:bCs/>
          <w:color w:val="000000" w:themeColor="text1"/>
          <w:sz w:val="24"/>
        </w:rPr>
      </w:pPr>
      <w:r w:rsidRPr="001C073E">
        <w:rPr>
          <w:b/>
          <w:color w:val="000000" w:themeColor="text1"/>
          <w:sz w:val="24"/>
        </w:rPr>
        <w:t>SW6:</w:t>
      </w:r>
      <w:r w:rsidRPr="001C073E">
        <w:rPr>
          <w:bCs/>
          <w:color w:val="000000" w:themeColor="text1"/>
          <w:sz w:val="24"/>
        </w:rPr>
        <w:t xml:space="preserve"> Güverte altına istiflendiğinde mekanik havalandırma, parlama noktası 23 °C'nin altındaki</w:t>
      </w:r>
    </w:p>
    <w:p w14:paraId="50F5CE29" w14:textId="77777777" w:rsidR="00E505F1" w:rsidRPr="001C073E" w:rsidRDefault="00E505F1" w:rsidP="00E505F1">
      <w:pPr>
        <w:widowControl w:val="0"/>
        <w:tabs>
          <w:tab w:val="left" w:pos="1360"/>
        </w:tabs>
        <w:autoSpaceDE w:val="0"/>
        <w:autoSpaceDN w:val="0"/>
        <w:spacing w:after="0" w:line="242" w:lineRule="auto"/>
        <w:jc w:val="both"/>
        <w:rPr>
          <w:bCs/>
          <w:color w:val="000000" w:themeColor="text1"/>
          <w:sz w:val="24"/>
        </w:rPr>
      </w:pPr>
      <w:proofErr w:type="gramStart"/>
      <w:r w:rsidRPr="001C073E">
        <w:rPr>
          <w:bCs/>
          <w:color w:val="000000" w:themeColor="text1"/>
          <w:sz w:val="24"/>
        </w:rPr>
        <w:t>alevlenebilir</w:t>
      </w:r>
      <w:proofErr w:type="gramEnd"/>
      <w:r w:rsidRPr="001C073E">
        <w:rPr>
          <w:bCs/>
          <w:color w:val="000000" w:themeColor="text1"/>
          <w:sz w:val="24"/>
        </w:rPr>
        <w:t xml:space="preserve"> sıvılar için SOLAS yönetmeliği II-2/19'a (II-2/54) uygun olacaktır.</w:t>
      </w:r>
    </w:p>
    <w:p w14:paraId="00F2E320" w14:textId="77777777" w:rsidR="00E505F1" w:rsidRPr="001C073E" w:rsidRDefault="00E505F1" w:rsidP="00E505F1">
      <w:pPr>
        <w:widowControl w:val="0"/>
        <w:tabs>
          <w:tab w:val="left" w:pos="1360"/>
        </w:tabs>
        <w:autoSpaceDE w:val="0"/>
        <w:autoSpaceDN w:val="0"/>
        <w:spacing w:after="0" w:line="242" w:lineRule="auto"/>
        <w:jc w:val="both"/>
        <w:rPr>
          <w:bCs/>
          <w:color w:val="000000" w:themeColor="text1"/>
          <w:sz w:val="24"/>
        </w:rPr>
      </w:pPr>
      <w:r w:rsidRPr="001C073E">
        <w:rPr>
          <w:b/>
          <w:color w:val="000000" w:themeColor="text1"/>
          <w:sz w:val="24"/>
        </w:rPr>
        <w:t>SW7:</w:t>
      </w:r>
      <w:r w:rsidRPr="001C073E">
        <w:rPr>
          <w:bCs/>
          <w:color w:val="000000" w:themeColor="text1"/>
          <w:sz w:val="24"/>
        </w:rPr>
        <w:t xml:space="preserve"> Sevkiyatla ilgili ülkelerin yetkili makamları tarafından onaylandığı gibi.</w:t>
      </w:r>
    </w:p>
    <w:p w14:paraId="00FFE924" w14:textId="77777777" w:rsidR="00E505F1" w:rsidRPr="001C073E" w:rsidRDefault="00E505F1" w:rsidP="00E505F1">
      <w:pPr>
        <w:widowControl w:val="0"/>
        <w:tabs>
          <w:tab w:val="left" w:pos="1360"/>
        </w:tabs>
        <w:autoSpaceDE w:val="0"/>
        <w:autoSpaceDN w:val="0"/>
        <w:spacing w:after="0" w:line="242" w:lineRule="auto"/>
        <w:jc w:val="both"/>
        <w:rPr>
          <w:bCs/>
          <w:color w:val="000000" w:themeColor="text1"/>
          <w:sz w:val="24"/>
        </w:rPr>
      </w:pPr>
      <w:r w:rsidRPr="001C073E">
        <w:rPr>
          <w:b/>
          <w:color w:val="000000" w:themeColor="text1"/>
          <w:sz w:val="24"/>
        </w:rPr>
        <w:t>SW8:</w:t>
      </w:r>
      <w:r w:rsidRPr="001C073E">
        <w:rPr>
          <w:bCs/>
          <w:color w:val="000000" w:themeColor="text1"/>
          <w:sz w:val="24"/>
        </w:rPr>
        <w:t xml:space="preserve"> Havalandırma gerekebilir. Maksimum havalandırma sağlamak ve bir acil durum anında su</w:t>
      </w:r>
      <w:r>
        <w:rPr>
          <w:bCs/>
          <w:color w:val="000000" w:themeColor="text1"/>
          <w:sz w:val="24"/>
        </w:rPr>
        <w:t xml:space="preserve"> </w:t>
      </w:r>
      <w:r w:rsidRPr="001C073E">
        <w:rPr>
          <w:bCs/>
          <w:color w:val="000000" w:themeColor="text1"/>
          <w:sz w:val="24"/>
        </w:rPr>
        <w:t>uygulamak için yüklemeden önce yangın anında ambar kapaklarının açılmasına dair olası ihtiyaç</w:t>
      </w:r>
      <w:r>
        <w:rPr>
          <w:bCs/>
          <w:color w:val="000000" w:themeColor="text1"/>
          <w:sz w:val="24"/>
        </w:rPr>
        <w:t xml:space="preserve"> </w:t>
      </w:r>
      <w:r w:rsidRPr="001C073E">
        <w:rPr>
          <w:bCs/>
          <w:color w:val="000000" w:themeColor="text1"/>
          <w:sz w:val="24"/>
        </w:rPr>
        <w:t>ve bunun sonucunda yük alanlarına su basmasıyla geminin dengesine karşı risk göz önünde</w:t>
      </w:r>
      <w:r>
        <w:rPr>
          <w:bCs/>
          <w:color w:val="000000" w:themeColor="text1"/>
          <w:sz w:val="24"/>
        </w:rPr>
        <w:t xml:space="preserve"> </w:t>
      </w:r>
      <w:r w:rsidRPr="001C073E">
        <w:rPr>
          <w:bCs/>
          <w:color w:val="000000" w:themeColor="text1"/>
          <w:sz w:val="24"/>
        </w:rPr>
        <w:t>bulundurulacaktır.</w:t>
      </w:r>
    </w:p>
    <w:p w14:paraId="749FCB7D" w14:textId="77777777" w:rsidR="00E505F1" w:rsidRPr="001C073E" w:rsidRDefault="00E505F1" w:rsidP="00E505F1">
      <w:pPr>
        <w:widowControl w:val="0"/>
        <w:tabs>
          <w:tab w:val="left" w:pos="1360"/>
        </w:tabs>
        <w:autoSpaceDE w:val="0"/>
        <w:autoSpaceDN w:val="0"/>
        <w:spacing w:after="0" w:line="242" w:lineRule="auto"/>
        <w:jc w:val="both"/>
        <w:rPr>
          <w:bCs/>
          <w:color w:val="000000" w:themeColor="text1"/>
          <w:sz w:val="24"/>
        </w:rPr>
      </w:pPr>
      <w:r w:rsidRPr="001C073E">
        <w:rPr>
          <w:b/>
          <w:color w:val="000000" w:themeColor="text1"/>
          <w:sz w:val="24"/>
        </w:rPr>
        <w:t>SW9:</w:t>
      </w:r>
      <w:r w:rsidRPr="001C073E">
        <w:rPr>
          <w:bCs/>
          <w:color w:val="000000" w:themeColor="text1"/>
          <w:sz w:val="24"/>
        </w:rPr>
        <w:t xml:space="preserve"> Torbalı yük için iyi havalandırma sağlanır. Çift kayışla istifleme tavsiye edilir. 7.6.2.7.2.3'teki</w:t>
      </w:r>
      <w:r>
        <w:rPr>
          <w:bCs/>
          <w:color w:val="000000" w:themeColor="text1"/>
          <w:sz w:val="24"/>
        </w:rPr>
        <w:t xml:space="preserve"> </w:t>
      </w:r>
      <w:r w:rsidRPr="001C073E">
        <w:rPr>
          <w:bCs/>
          <w:color w:val="000000" w:themeColor="text1"/>
          <w:sz w:val="24"/>
        </w:rPr>
        <w:t>resimde bunun elde edilebildiği gösterilir. Yolculuk sırasında düzenli sıcaklık okumaları, ambarda</w:t>
      </w:r>
      <w:r>
        <w:rPr>
          <w:bCs/>
          <w:color w:val="000000" w:themeColor="text1"/>
          <w:sz w:val="24"/>
        </w:rPr>
        <w:t xml:space="preserve"> </w:t>
      </w:r>
      <w:r w:rsidRPr="001C073E">
        <w:rPr>
          <w:bCs/>
          <w:color w:val="000000" w:themeColor="text1"/>
          <w:sz w:val="24"/>
        </w:rPr>
        <w:t>değişen derinliklerde alınacak ve kaydedilecektir. Yükün sıcaklığı, ortam sıcaklığını aşarsa ve</w:t>
      </w:r>
      <w:r>
        <w:rPr>
          <w:bCs/>
          <w:color w:val="000000" w:themeColor="text1"/>
          <w:sz w:val="24"/>
        </w:rPr>
        <w:t xml:space="preserve"> </w:t>
      </w:r>
      <w:r w:rsidRPr="001C073E">
        <w:rPr>
          <w:bCs/>
          <w:color w:val="000000" w:themeColor="text1"/>
          <w:sz w:val="24"/>
        </w:rPr>
        <w:t>artmaya devam ederse havalandırma kapatılır.</w:t>
      </w:r>
    </w:p>
    <w:p w14:paraId="314E75B4" w14:textId="77777777" w:rsidR="00E505F1" w:rsidRPr="001C073E" w:rsidRDefault="00E505F1" w:rsidP="00E505F1">
      <w:pPr>
        <w:widowControl w:val="0"/>
        <w:tabs>
          <w:tab w:val="left" w:pos="1360"/>
        </w:tabs>
        <w:autoSpaceDE w:val="0"/>
        <w:autoSpaceDN w:val="0"/>
        <w:spacing w:after="0" w:line="242" w:lineRule="auto"/>
        <w:jc w:val="both"/>
        <w:rPr>
          <w:bCs/>
          <w:color w:val="000000" w:themeColor="text1"/>
          <w:sz w:val="24"/>
        </w:rPr>
      </w:pPr>
      <w:r w:rsidRPr="001C073E">
        <w:rPr>
          <w:b/>
          <w:color w:val="000000" w:themeColor="text1"/>
          <w:sz w:val="24"/>
        </w:rPr>
        <w:t>SW10:</w:t>
      </w:r>
      <w:r w:rsidRPr="001C073E">
        <w:rPr>
          <w:bCs/>
          <w:color w:val="000000" w:themeColor="text1"/>
          <w:sz w:val="24"/>
        </w:rPr>
        <w:t xml:space="preserve"> Kapalı yük birimlerinde taşınmadıkça balyalar, brandalar veya benzerleri ile düzgün şekilde</w:t>
      </w:r>
      <w:r>
        <w:rPr>
          <w:bCs/>
          <w:color w:val="000000" w:themeColor="text1"/>
          <w:sz w:val="24"/>
        </w:rPr>
        <w:t xml:space="preserve"> </w:t>
      </w:r>
      <w:r w:rsidRPr="001C073E">
        <w:rPr>
          <w:bCs/>
          <w:color w:val="000000" w:themeColor="text1"/>
          <w:sz w:val="24"/>
        </w:rPr>
        <w:t>örtülmelidir. Yük alanları temiz, kuru veya yağdan arındırılmış olmalıdır. Yük alanına giden</w:t>
      </w:r>
      <w:r>
        <w:rPr>
          <w:bCs/>
          <w:color w:val="000000" w:themeColor="text1"/>
          <w:sz w:val="24"/>
        </w:rPr>
        <w:t xml:space="preserve"> </w:t>
      </w:r>
      <w:r w:rsidRPr="001C073E">
        <w:rPr>
          <w:bCs/>
          <w:color w:val="000000" w:themeColor="text1"/>
          <w:sz w:val="24"/>
        </w:rPr>
        <w:t>vantilatör kaportaları, kıvılcım önleyici siperlere sahip olmalıdır. Yük alanına giden diğer tüm</w:t>
      </w:r>
      <w:r>
        <w:rPr>
          <w:bCs/>
          <w:color w:val="000000" w:themeColor="text1"/>
          <w:sz w:val="24"/>
        </w:rPr>
        <w:t xml:space="preserve"> </w:t>
      </w:r>
      <w:r w:rsidRPr="001C073E">
        <w:rPr>
          <w:bCs/>
          <w:color w:val="000000" w:themeColor="text1"/>
          <w:sz w:val="24"/>
        </w:rPr>
        <w:t>açıklıklar, girişler ve kapaklar güvenli bir şekilde kapatılmalıdır. Yüklemenin geçici olarak kesilmesi</w:t>
      </w:r>
      <w:r>
        <w:rPr>
          <w:bCs/>
          <w:color w:val="000000" w:themeColor="text1"/>
          <w:sz w:val="24"/>
        </w:rPr>
        <w:t xml:space="preserve"> </w:t>
      </w:r>
      <w:r w:rsidRPr="001C073E">
        <w:rPr>
          <w:bCs/>
          <w:color w:val="000000" w:themeColor="text1"/>
          <w:sz w:val="24"/>
        </w:rPr>
        <w:t>sırasında kapak, açık kaldığı zaman bir yangın detektörü tutulacaktır. Yükleme veya boşaltma</w:t>
      </w:r>
      <w:r>
        <w:rPr>
          <w:bCs/>
          <w:color w:val="000000" w:themeColor="text1"/>
          <w:sz w:val="24"/>
        </w:rPr>
        <w:t xml:space="preserve"> </w:t>
      </w:r>
      <w:r w:rsidRPr="001C073E">
        <w:rPr>
          <w:bCs/>
          <w:color w:val="000000" w:themeColor="text1"/>
          <w:sz w:val="24"/>
        </w:rPr>
        <w:t>sırasında çevresinde sigara içilmesi yasaklanacak ve yangın söndürme cihazları hemen</w:t>
      </w:r>
      <w:r>
        <w:rPr>
          <w:bCs/>
          <w:color w:val="000000" w:themeColor="text1"/>
          <w:sz w:val="24"/>
        </w:rPr>
        <w:t xml:space="preserve"> </w:t>
      </w:r>
      <w:r w:rsidRPr="001C073E">
        <w:rPr>
          <w:bCs/>
          <w:color w:val="000000" w:themeColor="text1"/>
          <w:sz w:val="24"/>
        </w:rPr>
        <w:t>çalıştırılmaya devam edecektir.</w:t>
      </w:r>
    </w:p>
    <w:p w14:paraId="2A064C4A" w14:textId="77777777" w:rsidR="00E505F1" w:rsidRPr="001C073E" w:rsidRDefault="00E505F1" w:rsidP="00E505F1">
      <w:pPr>
        <w:widowControl w:val="0"/>
        <w:tabs>
          <w:tab w:val="left" w:pos="1360"/>
        </w:tabs>
        <w:autoSpaceDE w:val="0"/>
        <w:autoSpaceDN w:val="0"/>
        <w:spacing w:after="0" w:line="242" w:lineRule="auto"/>
        <w:jc w:val="both"/>
        <w:rPr>
          <w:bCs/>
          <w:color w:val="000000" w:themeColor="text1"/>
          <w:sz w:val="24"/>
        </w:rPr>
      </w:pPr>
      <w:r w:rsidRPr="001C073E">
        <w:rPr>
          <w:b/>
          <w:color w:val="000000" w:themeColor="text1"/>
          <w:sz w:val="24"/>
        </w:rPr>
        <w:t>SW11:</w:t>
      </w:r>
      <w:r w:rsidRPr="001C073E">
        <w:rPr>
          <w:bCs/>
          <w:color w:val="000000" w:themeColor="text1"/>
          <w:sz w:val="24"/>
        </w:rPr>
        <w:t xml:space="preserve"> Yük taşıma birimleri, doğrudan güneş ışığından gölgeli olacaktır. Yük taşıma birimlerindeki</w:t>
      </w:r>
      <w:r>
        <w:rPr>
          <w:bCs/>
          <w:color w:val="000000" w:themeColor="text1"/>
          <w:sz w:val="24"/>
        </w:rPr>
        <w:t xml:space="preserve"> </w:t>
      </w:r>
      <w:r w:rsidRPr="001C073E">
        <w:rPr>
          <w:bCs/>
          <w:color w:val="000000" w:themeColor="text1"/>
          <w:sz w:val="24"/>
        </w:rPr>
        <w:t>paketler, yük genelinde yeterli hava dolaşımına izin verecek şekilde istiflenmelidir.</w:t>
      </w:r>
    </w:p>
    <w:p w14:paraId="4EA97AD0" w14:textId="77777777" w:rsidR="00E505F1" w:rsidRPr="001C073E" w:rsidRDefault="00E505F1" w:rsidP="00E505F1">
      <w:pPr>
        <w:widowControl w:val="0"/>
        <w:tabs>
          <w:tab w:val="left" w:pos="1360"/>
        </w:tabs>
        <w:autoSpaceDE w:val="0"/>
        <w:autoSpaceDN w:val="0"/>
        <w:spacing w:after="0" w:line="242" w:lineRule="auto"/>
        <w:jc w:val="both"/>
        <w:rPr>
          <w:bCs/>
          <w:color w:val="000000" w:themeColor="text1"/>
          <w:sz w:val="24"/>
        </w:rPr>
      </w:pPr>
      <w:r w:rsidRPr="001C073E">
        <w:rPr>
          <w:b/>
          <w:color w:val="000000" w:themeColor="text1"/>
          <w:sz w:val="24"/>
        </w:rPr>
        <w:t>SW12:</w:t>
      </w:r>
      <w:r w:rsidRPr="001C073E">
        <w:rPr>
          <w:bCs/>
          <w:color w:val="000000" w:themeColor="text1"/>
          <w:sz w:val="24"/>
        </w:rPr>
        <w:t xml:space="preserve"> Taşıma belgelerinde belirtilen ek şartları göz önünde bulundurma.</w:t>
      </w:r>
    </w:p>
    <w:p w14:paraId="56D965C9" w14:textId="77777777" w:rsidR="00E505F1" w:rsidRPr="001C073E" w:rsidRDefault="00E505F1" w:rsidP="00E505F1">
      <w:pPr>
        <w:widowControl w:val="0"/>
        <w:tabs>
          <w:tab w:val="left" w:pos="1360"/>
        </w:tabs>
        <w:autoSpaceDE w:val="0"/>
        <w:autoSpaceDN w:val="0"/>
        <w:spacing w:after="0" w:line="242" w:lineRule="auto"/>
        <w:jc w:val="both"/>
        <w:rPr>
          <w:bCs/>
          <w:color w:val="000000" w:themeColor="text1"/>
          <w:sz w:val="24"/>
        </w:rPr>
      </w:pPr>
      <w:r w:rsidRPr="001C073E">
        <w:rPr>
          <w:b/>
          <w:color w:val="000000" w:themeColor="text1"/>
          <w:sz w:val="24"/>
        </w:rPr>
        <w:t>SW13:</w:t>
      </w:r>
      <w:r w:rsidRPr="001C073E">
        <w:rPr>
          <w:bCs/>
          <w:color w:val="000000" w:themeColor="text1"/>
          <w:sz w:val="24"/>
        </w:rPr>
        <w:t xml:space="preserve"> Yetkili makamın onay sertifikalarında belirtilen ek şartları göz önünde bulundurma.</w:t>
      </w:r>
    </w:p>
    <w:p w14:paraId="6D22C342" w14:textId="77777777" w:rsidR="00E505F1" w:rsidRPr="001C073E" w:rsidRDefault="00E505F1" w:rsidP="00E505F1">
      <w:pPr>
        <w:widowControl w:val="0"/>
        <w:tabs>
          <w:tab w:val="left" w:pos="1360"/>
        </w:tabs>
        <w:autoSpaceDE w:val="0"/>
        <w:autoSpaceDN w:val="0"/>
        <w:spacing w:after="0" w:line="242" w:lineRule="auto"/>
        <w:jc w:val="both"/>
        <w:rPr>
          <w:bCs/>
          <w:color w:val="000000" w:themeColor="text1"/>
          <w:sz w:val="24"/>
        </w:rPr>
      </w:pPr>
      <w:r w:rsidRPr="008C2688">
        <w:rPr>
          <w:b/>
          <w:color w:val="000000" w:themeColor="text1"/>
          <w:sz w:val="24"/>
        </w:rPr>
        <w:t>SW14:</w:t>
      </w:r>
      <w:r w:rsidRPr="001C073E">
        <w:rPr>
          <w:bCs/>
          <w:color w:val="000000" w:themeColor="text1"/>
          <w:sz w:val="24"/>
        </w:rPr>
        <w:t xml:space="preserve"> Yalnızca 7.4.1.4 ve 7.6.2.8.4'teki özel istifleme hükümlerine uyulduğu takdirde, Kategori A</w:t>
      </w:r>
    </w:p>
    <w:p w14:paraId="69A9A2C0" w14:textId="77777777" w:rsidR="00E505F1" w:rsidRPr="001C073E" w:rsidRDefault="00E505F1" w:rsidP="00E505F1">
      <w:pPr>
        <w:widowControl w:val="0"/>
        <w:tabs>
          <w:tab w:val="left" w:pos="1360"/>
        </w:tabs>
        <w:autoSpaceDE w:val="0"/>
        <w:autoSpaceDN w:val="0"/>
        <w:spacing w:after="0" w:line="242" w:lineRule="auto"/>
        <w:jc w:val="both"/>
        <w:rPr>
          <w:bCs/>
          <w:color w:val="000000" w:themeColor="text1"/>
          <w:sz w:val="24"/>
        </w:rPr>
      </w:pPr>
      <w:r w:rsidRPr="008C2688">
        <w:rPr>
          <w:b/>
          <w:color w:val="000000" w:themeColor="text1"/>
          <w:sz w:val="24"/>
        </w:rPr>
        <w:t>SW15:</w:t>
      </w:r>
      <w:r w:rsidRPr="001C073E">
        <w:rPr>
          <w:bCs/>
          <w:color w:val="000000" w:themeColor="text1"/>
          <w:sz w:val="24"/>
        </w:rPr>
        <w:t xml:space="preserve"> Metal variller için istifleme kategorisi B.</w:t>
      </w:r>
    </w:p>
    <w:p w14:paraId="2BD58F9F" w14:textId="77777777" w:rsidR="00E505F1" w:rsidRPr="001C073E" w:rsidRDefault="00E505F1" w:rsidP="00E505F1">
      <w:pPr>
        <w:widowControl w:val="0"/>
        <w:tabs>
          <w:tab w:val="left" w:pos="1360"/>
        </w:tabs>
        <w:autoSpaceDE w:val="0"/>
        <w:autoSpaceDN w:val="0"/>
        <w:spacing w:after="0" w:line="242" w:lineRule="auto"/>
        <w:jc w:val="both"/>
        <w:rPr>
          <w:bCs/>
          <w:color w:val="000000" w:themeColor="text1"/>
          <w:sz w:val="24"/>
        </w:rPr>
      </w:pPr>
      <w:r w:rsidRPr="008C2688">
        <w:rPr>
          <w:b/>
          <w:color w:val="000000" w:themeColor="text1"/>
          <w:sz w:val="24"/>
        </w:rPr>
        <w:t>SW16:</w:t>
      </w:r>
      <w:r w:rsidRPr="001C073E">
        <w:rPr>
          <w:bCs/>
          <w:color w:val="000000" w:themeColor="text1"/>
          <w:sz w:val="24"/>
        </w:rPr>
        <w:t xml:space="preserve"> Açık yük taşıma birimlerinde birim yükler için istifleme kategorisi B.</w:t>
      </w:r>
    </w:p>
    <w:p w14:paraId="3AF38182" w14:textId="77777777" w:rsidR="00E505F1" w:rsidRPr="001C073E" w:rsidRDefault="00E505F1" w:rsidP="00E505F1">
      <w:pPr>
        <w:widowControl w:val="0"/>
        <w:tabs>
          <w:tab w:val="left" w:pos="1360"/>
        </w:tabs>
        <w:autoSpaceDE w:val="0"/>
        <w:autoSpaceDN w:val="0"/>
        <w:spacing w:after="0" w:line="242" w:lineRule="auto"/>
        <w:jc w:val="both"/>
        <w:rPr>
          <w:bCs/>
          <w:color w:val="000000" w:themeColor="text1"/>
          <w:sz w:val="24"/>
        </w:rPr>
      </w:pPr>
      <w:r w:rsidRPr="008C2688">
        <w:rPr>
          <w:b/>
          <w:color w:val="000000" w:themeColor="text1"/>
          <w:sz w:val="24"/>
        </w:rPr>
        <w:t>SW17:</w:t>
      </w:r>
      <w:r w:rsidRPr="001C073E">
        <w:rPr>
          <w:bCs/>
          <w:color w:val="000000" w:themeColor="text1"/>
          <w:sz w:val="24"/>
        </w:rPr>
        <w:t xml:space="preserve"> Sadece kapalı yük taşıma birimi ve palet kutuları için kategori E. Havalandırma gerekebilir.</w:t>
      </w:r>
      <w:r>
        <w:rPr>
          <w:bCs/>
          <w:color w:val="000000" w:themeColor="text1"/>
          <w:sz w:val="24"/>
        </w:rPr>
        <w:t xml:space="preserve"> </w:t>
      </w:r>
      <w:r w:rsidRPr="001C073E">
        <w:rPr>
          <w:bCs/>
          <w:color w:val="000000" w:themeColor="text1"/>
          <w:sz w:val="24"/>
        </w:rPr>
        <w:t>Maksimum havalandırma sağlamak ve bir acil durum anında su uygulamak için yüklemeden önce</w:t>
      </w:r>
      <w:r>
        <w:rPr>
          <w:bCs/>
          <w:color w:val="000000" w:themeColor="text1"/>
          <w:sz w:val="24"/>
        </w:rPr>
        <w:t xml:space="preserve"> </w:t>
      </w:r>
      <w:r w:rsidRPr="001C073E">
        <w:rPr>
          <w:bCs/>
          <w:color w:val="000000" w:themeColor="text1"/>
          <w:sz w:val="24"/>
        </w:rPr>
        <w:t>yangın anında ambar kapaklarının açılmasına dair olası ihtiyaç ve bunun sonucunda yük alanına</w:t>
      </w:r>
      <w:r>
        <w:rPr>
          <w:bCs/>
          <w:color w:val="000000" w:themeColor="text1"/>
          <w:sz w:val="24"/>
        </w:rPr>
        <w:t xml:space="preserve"> </w:t>
      </w:r>
      <w:r w:rsidRPr="001C073E">
        <w:rPr>
          <w:bCs/>
          <w:color w:val="000000" w:themeColor="text1"/>
          <w:sz w:val="24"/>
        </w:rPr>
        <w:t>su basmasıyla geminin dengesine karşı risk göz önünde bulundurulacaktır.</w:t>
      </w:r>
    </w:p>
    <w:p w14:paraId="2ABC1B4A" w14:textId="77777777" w:rsidR="00E505F1" w:rsidRPr="001C073E" w:rsidRDefault="00E505F1" w:rsidP="00E505F1">
      <w:pPr>
        <w:widowControl w:val="0"/>
        <w:tabs>
          <w:tab w:val="left" w:pos="1360"/>
        </w:tabs>
        <w:autoSpaceDE w:val="0"/>
        <w:autoSpaceDN w:val="0"/>
        <w:spacing w:after="0" w:line="242" w:lineRule="auto"/>
        <w:jc w:val="both"/>
        <w:rPr>
          <w:bCs/>
          <w:color w:val="000000" w:themeColor="text1"/>
          <w:sz w:val="24"/>
        </w:rPr>
      </w:pPr>
      <w:r w:rsidRPr="008C2688">
        <w:rPr>
          <w:b/>
          <w:color w:val="000000" w:themeColor="text1"/>
          <w:sz w:val="24"/>
        </w:rPr>
        <w:t>SW18:</w:t>
      </w:r>
      <w:r w:rsidRPr="001C073E">
        <w:rPr>
          <w:bCs/>
          <w:color w:val="000000" w:themeColor="text1"/>
          <w:sz w:val="24"/>
        </w:rPr>
        <w:t xml:space="preserve"> P650'e uygun olarak taşındığında kategori A.</w:t>
      </w:r>
    </w:p>
    <w:p w14:paraId="0D6FAF2B" w14:textId="77777777" w:rsidR="00E505F1" w:rsidRPr="001C073E" w:rsidRDefault="00E505F1" w:rsidP="00E505F1">
      <w:pPr>
        <w:widowControl w:val="0"/>
        <w:tabs>
          <w:tab w:val="left" w:pos="1360"/>
        </w:tabs>
        <w:autoSpaceDE w:val="0"/>
        <w:autoSpaceDN w:val="0"/>
        <w:spacing w:after="0" w:line="242" w:lineRule="auto"/>
        <w:jc w:val="both"/>
        <w:rPr>
          <w:bCs/>
          <w:color w:val="000000" w:themeColor="text1"/>
          <w:sz w:val="24"/>
        </w:rPr>
      </w:pPr>
      <w:r w:rsidRPr="008C2688">
        <w:rPr>
          <w:b/>
          <w:color w:val="000000" w:themeColor="text1"/>
          <w:sz w:val="24"/>
        </w:rPr>
        <w:t>SW19</w:t>
      </w:r>
      <w:r>
        <w:rPr>
          <w:bCs/>
          <w:color w:val="000000" w:themeColor="text1"/>
          <w:sz w:val="24"/>
        </w:rPr>
        <w:t>:</w:t>
      </w:r>
      <w:r w:rsidRPr="001C073E">
        <w:rPr>
          <w:bCs/>
          <w:color w:val="000000" w:themeColor="text1"/>
          <w:sz w:val="24"/>
        </w:rPr>
        <w:t xml:space="preserve"> Özel hüküm 376 veya 377'ye uygun olarak taşınan bataryalar için kısa bir uluslararası yolculukta</w:t>
      </w:r>
      <w:r>
        <w:rPr>
          <w:bCs/>
          <w:color w:val="000000" w:themeColor="text1"/>
          <w:sz w:val="24"/>
        </w:rPr>
        <w:t xml:space="preserve"> </w:t>
      </w:r>
      <w:r w:rsidRPr="001C073E">
        <w:rPr>
          <w:bCs/>
          <w:color w:val="000000" w:themeColor="text1"/>
          <w:sz w:val="24"/>
        </w:rPr>
        <w:t>taşınmadıkça, kategori C.</w:t>
      </w:r>
    </w:p>
    <w:p w14:paraId="109FAA77" w14:textId="77777777" w:rsidR="00E505F1" w:rsidRPr="001C073E" w:rsidRDefault="00E505F1" w:rsidP="00E505F1">
      <w:pPr>
        <w:widowControl w:val="0"/>
        <w:tabs>
          <w:tab w:val="left" w:pos="1360"/>
        </w:tabs>
        <w:autoSpaceDE w:val="0"/>
        <w:autoSpaceDN w:val="0"/>
        <w:spacing w:after="0" w:line="242" w:lineRule="auto"/>
        <w:jc w:val="both"/>
        <w:rPr>
          <w:bCs/>
          <w:color w:val="000000" w:themeColor="text1"/>
          <w:sz w:val="24"/>
        </w:rPr>
      </w:pPr>
      <w:r w:rsidRPr="008C2688">
        <w:rPr>
          <w:b/>
          <w:color w:val="000000" w:themeColor="text1"/>
          <w:sz w:val="24"/>
        </w:rPr>
        <w:t>SW20:</w:t>
      </w:r>
      <w:r w:rsidRPr="001C073E">
        <w:rPr>
          <w:bCs/>
          <w:color w:val="000000" w:themeColor="text1"/>
          <w:sz w:val="24"/>
        </w:rPr>
        <w:t xml:space="preserve"> </w:t>
      </w:r>
      <w:proofErr w:type="spellStart"/>
      <w:r w:rsidRPr="001C073E">
        <w:rPr>
          <w:bCs/>
          <w:color w:val="000000" w:themeColor="text1"/>
          <w:sz w:val="24"/>
        </w:rPr>
        <w:t>Uranyl</w:t>
      </w:r>
      <w:proofErr w:type="spellEnd"/>
      <w:r w:rsidRPr="001C073E">
        <w:rPr>
          <w:bCs/>
          <w:color w:val="000000" w:themeColor="text1"/>
          <w:sz w:val="24"/>
        </w:rPr>
        <w:t xml:space="preserve"> </w:t>
      </w:r>
      <w:proofErr w:type="spellStart"/>
      <w:r w:rsidRPr="001C073E">
        <w:rPr>
          <w:bCs/>
          <w:color w:val="000000" w:themeColor="text1"/>
          <w:sz w:val="24"/>
        </w:rPr>
        <w:t>nitrate</w:t>
      </w:r>
      <w:proofErr w:type="spellEnd"/>
      <w:r w:rsidRPr="001C073E">
        <w:rPr>
          <w:bCs/>
          <w:color w:val="000000" w:themeColor="text1"/>
          <w:sz w:val="24"/>
        </w:rPr>
        <w:t xml:space="preserve"> </w:t>
      </w:r>
      <w:proofErr w:type="spellStart"/>
      <w:r w:rsidRPr="001C073E">
        <w:rPr>
          <w:bCs/>
          <w:color w:val="000000" w:themeColor="text1"/>
          <w:sz w:val="24"/>
        </w:rPr>
        <w:t>hexahydrate</w:t>
      </w:r>
      <w:proofErr w:type="spellEnd"/>
      <w:r w:rsidRPr="001C073E">
        <w:rPr>
          <w:bCs/>
          <w:color w:val="000000" w:themeColor="text1"/>
          <w:sz w:val="24"/>
        </w:rPr>
        <w:t xml:space="preserve"> </w:t>
      </w:r>
      <w:proofErr w:type="spellStart"/>
      <w:r w:rsidRPr="001C073E">
        <w:rPr>
          <w:bCs/>
          <w:color w:val="000000" w:themeColor="text1"/>
          <w:sz w:val="24"/>
        </w:rPr>
        <w:t>solution</w:t>
      </w:r>
      <w:proofErr w:type="spellEnd"/>
      <w:r w:rsidRPr="001C073E">
        <w:rPr>
          <w:bCs/>
          <w:color w:val="000000" w:themeColor="text1"/>
          <w:sz w:val="24"/>
        </w:rPr>
        <w:t xml:space="preserve"> istifleme için kategori D geçerlidir.</w:t>
      </w:r>
    </w:p>
    <w:p w14:paraId="585B404A" w14:textId="77777777" w:rsidR="00E505F1" w:rsidRDefault="00E505F1" w:rsidP="00E505F1">
      <w:pPr>
        <w:widowControl w:val="0"/>
        <w:tabs>
          <w:tab w:val="left" w:pos="1360"/>
        </w:tabs>
        <w:autoSpaceDE w:val="0"/>
        <w:autoSpaceDN w:val="0"/>
        <w:spacing w:after="0" w:line="242" w:lineRule="auto"/>
        <w:jc w:val="both"/>
        <w:rPr>
          <w:bCs/>
          <w:color w:val="000000" w:themeColor="text1"/>
          <w:sz w:val="24"/>
        </w:rPr>
      </w:pPr>
      <w:r w:rsidRPr="008C2688">
        <w:rPr>
          <w:b/>
          <w:color w:val="000000" w:themeColor="text1"/>
          <w:sz w:val="24"/>
        </w:rPr>
        <w:t>SW21:</w:t>
      </w:r>
      <w:r w:rsidRPr="001C073E">
        <w:rPr>
          <w:bCs/>
          <w:color w:val="000000" w:themeColor="text1"/>
          <w:sz w:val="24"/>
        </w:rPr>
        <w:t xml:space="preserve"> </w:t>
      </w:r>
      <w:proofErr w:type="spellStart"/>
      <w:r w:rsidRPr="001C073E">
        <w:rPr>
          <w:bCs/>
          <w:color w:val="000000" w:themeColor="text1"/>
          <w:sz w:val="24"/>
        </w:rPr>
        <w:t>Uranium</w:t>
      </w:r>
      <w:proofErr w:type="spellEnd"/>
      <w:r w:rsidRPr="001C073E">
        <w:rPr>
          <w:bCs/>
          <w:color w:val="000000" w:themeColor="text1"/>
          <w:sz w:val="24"/>
        </w:rPr>
        <w:t xml:space="preserve"> metal </w:t>
      </w:r>
      <w:proofErr w:type="spellStart"/>
      <w:r w:rsidRPr="001C073E">
        <w:rPr>
          <w:bCs/>
          <w:color w:val="000000" w:themeColor="text1"/>
          <w:sz w:val="24"/>
        </w:rPr>
        <w:t>pyrophoric</w:t>
      </w:r>
      <w:proofErr w:type="spellEnd"/>
      <w:r w:rsidRPr="001C073E">
        <w:rPr>
          <w:bCs/>
          <w:color w:val="000000" w:themeColor="text1"/>
          <w:sz w:val="24"/>
        </w:rPr>
        <w:t xml:space="preserve"> </w:t>
      </w:r>
      <w:proofErr w:type="spellStart"/>
      <w:r w:rsidRPr="001C073E">
        <w:rPr>
          <w:bCs/>
          <w:color w:val="000000" w:themeColor="text1"/>
          <w:sz w:val="24"/>
        </w:rPr>
        <w:t>and</w:t>
      </w:r>
      <w:proofErr w:type="spellEnd"/>
      <w:r w:rsidRPr="001C073E">
        <w:rPr>
          <w:bCs/>
          <w:color w:val="000000" w:themeColor="text1"/>
          <w:sz w:val="24"/>
        </w:rPr>
        <w:t xml:space="preserve"> </w:t>
      </w:r>
      <w:proofErr w:type="spellStart"/>
      <w:r w:rsidRPr="001C073E">
        <w:rPr>
          <w:bCs/>
          <w:color w:val="000000" w:themeColor="text1"/>
          <w:sz w:val="24"/>
        </w:rPr>
        <w:t>thorium</w:t>
      </w:r>
      <w:proofErr w:type="spellEnd"/>
      <w:r w:rsidRPr="001C073E">
        <w:rPr>
          <w:bCs/>
          <w:color w:val="000000" w:themeColor="text1"/>
          <w:sz w:val="24"/>
        </w:rPr>
        <w:t xml:space="preserve"> metal </w:t>
      </w:r>
      <w:proofErr w:type="spellStart"/>
      <w:r w:rsidRPr="001C073E">
        <w:rPr>
          <w:bCs/>
          <w:color w:val="000000" w:themeColor="text1"/>
          <w:sz w:val="24"/>
        </w:rPr>
        <w:t>pyrophoric</w:t>
      </w:r>
      <w:proofErr w:type="spellEnd"/>
      <w:r w:rsidRPr="001C073E">
        <w:rPr>
          <w:bCs/>
          <w:color w:val="000000" w:themeColor="text1"/>
          <w:sz w:val="24"/>
        </w:rPr>
        <w:t xml:space="preserve"> istifleme için kategori D geçerlidir.</w:t>
      </w:r>
    </w:p>
    <w:p w14:paraId="3FBE4567" w14:textId="77777777" w:rsidR="00E505F1" w:rsidRPr="001C073E" w:rsidRDefault="00E505F1" w:rsidP="00E505F1">
      <w:pPr>
        <w:widowControl w:val="0"/>
        <w:tabs>
          <w:tab w:val="left" w:pos="1360"/>
        </w:tabs>
        <w:autoSpaceDE w:val="0"/>
        <w:autoSpaceDN w:val="0"/>
        <w:spacing w:after="0" w:line="242" w:lineRule="auto"/>
        <w:jc w:val="both"/>
        <w:rPr>
          <w:bCs/>
          <w:color w:val="000000" w:themeColor="text1"/>
          <w:sz w:val="24"/>
        </w:rPr>
      </w:pPr>
    </w:p>
    <w:p w14:paraId="01795730" w14:textId="77777777" w:rsidR="00E505F1" w:rsidRPr="001C073E" w:rsidRDefault="00E505F1" w:rsidP="00E505F1">
      <w:pPr>
        <w:widowControl w:val="0"/>
        <w:tabs>
          <w:tab w:val="left" w:pos="1360"/>
        </w:tabs>
        <w:autoSpaceDE w:val="0"/>
        <w:autoSpaceDN w:val="0"/>
        <w:spacing w:after="0" w:line="242" w:lineRule="auto"/>
        <w:jc w:val="both"/>
        <w:rPr>
          <w:bCs/>
          <w:color w:val="000000" w:themeColor="text1"/>
          <w:sz w:val="24"/>
        </w:rPr>
      </w:pPr>
      <w:r w:rsidRPr="008C2688">
        <w:rPr>
          <w:b/>
          <w:color w:val="000000" w:themeColor="text1"/>
          <w:sz w:val="24"/>
        </w:rPr>
        <w:lastRenderedPageBreak/>
        <w:t>SW22:</w:t>
      </w:r>
      <w:r w:rsidRPr="001C073E">
        <w:rPr>
          <w:bCs/>
          <w:color w:val="000000" w:themeColor="text1"/>
          <w:sz w:val="24"/>
        </w:rPr>
        <w:t xml:space="preserve"> Azami 1 L kapasiteye sahip AEROSOLS, için: kategori A.</w:t>
      </w:r>
    </w:p>
    <w:p w14:paraId="27128CF4" w14:textId="77777777" w:rsidR="00E505F1" w:rsidRPr="001C073E" w:rsidRDefault="00E505F1" w:rsidP="00E505F1">
      <w:pPr>
        <w:widowControl w:val="0"/>
        <w:tabs>
          <w:tab w:val="left" w:pos="1360"/>
        </w:tabs>
        <w:autoSpaceDE w:val="0"/>
        <w:autoSpaceDN w:val="0"/>
        <w:spacing w:after="0" w:line="242" w:lineRule="auto"/>
        <w:jc w:val="both"/>
        <w:rPr>
          <w:bCs/>
          <w:color w:val="000000" w:themeColor="text1"/>
          <w:sz w:val="24"/>
        </w:rPr>
      </w:pPr>
      <w:r w:rsidRPr="001C073E">
        <w:rPr>
          <w:bCs/>
          <w:color w:val="000000" w:themeColor="text1"/>
          <w:sz w:val="24"/>
        </w:rPr>
        <w:t>1 L'nin üzerinde bir kapasiteye sahip AEROSOLS için: kategori B.</w:t>
      </w:r>
    </w:p>
    <w:p w14:paraId="0DB62F2E" w14:textId="77777777" w:rsidR="00E505F1" w:rsidRPr="001C073E" w:rsidRDefault="00E505F1" w:rsidP="00E505F1">
      <w:pPr>
        <w:widowControl w:val="0"/>
        <w:tabs>
          <w:tab w:val="left" w:pos="1360"/>
        </w:tabs>
        <w:autoSpaceDE w:val="0"/>
        <w:autoSpaceDN w:val="0"/>
        <w:spacing w:after="0" w:line="242" w:lineRule="auto"/>
        <w:jc w:val="both"/>
        <w:rPr>
          <w:bCs/>
          <w:color w:val="000000" w:themeColor="text1"/>
          <w:sz w:val="24"/>
        </w:rPr>
      </w:pPr>
      <w:r w:rsidRPr="001C073E">
        <w:rPr>
          <w:bCs/>
          <w:color w:val="000000" w:themeColor="text1"/>
          <w:sz w:val="24"/>
        </w:rPr>
        <w:t>WASTE AEROSOLS veya WASTE GAS CARTRIDGES için kategori C, yaşam alanlarından uzak.</w:t>
      </w:r>
    </w:p>
    <w:p w14:paraId="213CC214" w14:textId="77777777" w:rsidR="00E505F1" w:rsidRPr="001C073E" w:rsidRDefault="00E505F1" w:rsidP="00E505F1">
      <w:pPr>
        <w:widowControl w:val="0"/>
        <w:tabs>
          <w:tab w:val="left" w:pos="1360"/>
        </w:tabs>
        <w:autoSpaceDE w:val="0"/>
        <w:autoSpaceDN w:val="0"/>
        <w:spacing w:after="0" w:line="242" w:lineRule="auto"/>
        <w:jc w:val="both"/>
        <w:rPr>
          <w:bCs/>
          <w:color w:val="000000" w:themeColor="text1"/>
          <w:sz w:val="24"/>
        </w:rPr>
      </w:pPr>
      <w:r w:rsidRPr="008C2688">
        <w:rPr>
          <w:b/>
          <w:color w:val="000000" w:themeColor="text1"/>
          <w:sz w:val="24"/>
        </w:rPr>
        <w:t>SW23:</w:t>
      </w:r>
      <w:r w:rsidRPr="001C073E">
        <w:rPr>
          <w:bCs/>
          <w:color w:val="000000" w:themeColor="text1"/>
          <w:sz w:val="24"/>
        </w:rPr>
        <w:t xml:space="preserve"> BK3 dökme yük konteynerinde taşındığında bkz. 7.6.2.12 ve 7.7.3.9.</w:t>
      </w:r>
    </w:p>
    <w:p w14:paraId="32EE4A9A" w14:textId="77777777" w:rsidR="00E505F1" w:rsidRPr="001C073E" w:rsidRDefault="00E505F1" w:rsidP="00E505F1">
      <w:pPr>
        <w:widowControl w:val="0"/>
        <w:tabs>
          <w:tab w:val="left" w:pos="1360"/>
        </w:tabs>
        <w:autoSpaceDE w:val="0"/>
        <w:autoSpaceDN w:val="0"/>
        <w:spacing w:after="0" w:line="242" w:lineRule="auto"/>
        <w:jc w:val="both"/>
        <w:rPr>
          <w:bCs/>
          <w:color w:val="000000" w:themeColor="text1"/>
          <w:sz w:val="24"/>
        </w:rPr>
      </w:pPr>
      <w:r w:rsidRPr="008C2688">
        <w:rPr>
          <w:b/>
          <w:color w:val="000000" w:themeColor="text1"/>
          <w:sz w:val="24"/>
        </w:rPr>
        <w:t>SW24:</w:t>
      </w:r>
      <w:r w:rsidRPr="001C073E">
        <w:rPr>
          <w:bCs/>
          <w:color w:val="000000" w:themeColor="text1"/>
          <w:sz w:val="24"/>
        </w:rPr>
        <w:t xml:space="preserve"> Özel istifleme hükümleri için bkz. 7.4.1.3 ve 7.6.2.7.2.</w:t>
      </w:r>
    </w:p>
    <w:p w14:paraId="7AB0C328" w14:textId="77777777" w:rsidR="00E505F1" w:rsidRPr="001C073E" w:rsidRDefault="00E505F1" w:rsidP="00E505F1">
      <w:pPr>
        <w:widowControl w:val="0"/>
        <w:tabs>
          <w:tab w:val="left" w:pos="1360"/>
        </w:tabs>
        <w:autoSpaceDE w:val="0"/>
        <w:autoSpaceDN w:val="0"/>
        <w:spacing w:after="0" w:line="242" w:lineRule="auto"/>
        <w:jc w:val="both"/>
        <w:rPr>
          <w:bCs/>
          <w:color w:val="000000" w:themeColor="text1"/>
          <w:sz w:val="24"/>
        </w:rPr>
      </w:pPr>
      <w:r w:rsidRPr="008C2688">
        <w:rPr>
          <w:b/>
          <w:color w:val="000000" w:themeColor="text1"/>
          <w:sz w:val="24"/>
        </w:rPr>
        <w:t>SW25:</w:t>
      </w:r>
      <w:r w:rsidRPr="001C073E">
        <w:rPr>
          <w:bCs/>
          <w:color w:val="000000" w:themeColor="text1"/>
          <w:sz w:val="24"/>
        </w:rPr>
        <w:t xml:space="preserve"> Özel istifleme hükümleri için bkz. 7.6.2.7.3.</w:t>
      </w:r>
    </w:p>
    <w:p w14:paraId="6A3BC97B" w14:textId="77777777" w:rsidR="00E505F1" w:rsidRPr="001C073E" w:rsidRDefault="00E505F1" w:rsidP="00E505F1">
      <w:pPr>
        <w:widowControl w:val="0"/>
        <w:tabs>
          <w:tab w:val="left" w:pos="1360"/>
        </w:tabs>
        <w:autoSpaceDE w:val="0"/>
        <w:autoSpaceDN w:val="0"/>
        <w:spacing w:after="0" w:line="242" w:lineRule="auto"/>
        <w:jc w:val="both"/>
        <w:rPr>
          <w:bCs/>
          <w:color w:val="000000" w:themeColor="text1"/>
          <w:sz w:val="24"/>
        </w:rPr>
      </w:pPr>
      <w:r w:rsidRPr="008C2688">
        <w:rPr>
          <w:b/>
          <w:color w:val="000000" w:themeColor="text1"/>
          <w:sz w:val="24"/>
        </w:rPr>
        <w:t>SW26:</w:t>
      </w:r>
      <w:r w:rsidRPr="001C073E">
        <w:rPr>
          <w:bCs/>
          <w:color w:val="000000" w:themeColor="text1"/>
          <w:sz w:val="24"/>
        </w:rPr>
        <w:t xml:space="preserve"> Özel istifleme hükümleri için bkz. 7.4.1.4 ve 7.6.2.11.1.1.</w:t>
      </w:r>
    </w:p>
    <w:p w14:paraId="12AD6427" w14:textId="77777777" w:rsidR="00E505F1" w:rsidRPr="001C073E" w:rsidRDefault="00E505F1" w:rsidP="00E505F1">
      <w:pPr>
        <w:widowControl w:val="0"/>
        <w:tabs>
          <w:tab w:val="left" w:pos="1360"/>
        </w:tabs>
        <w:autoSpaceDE w:val="0"/>
        <w:autoSpaceDN w:val="0"/>
        <w:spacing w:after="0" w:line="242" w:lineRule="auto"/>
        <w:jc w:val="both"/>
        <w:rPr>
          <w:bCs/>
          <w:color w:val="000000" w:themeColor="text1"/>
          <w:sz w:val="24"/>
        </w:rPr>
      </w:pPr>
      <w:r w:rsidRPr="008C2688">
        <w:rPr>
          <w:b/>
          <w:color w:val="000000" w:themeColor="text1"/>
          <w:sz w:val="24"/>
        </w:rPr>
        <w:t>SW27:</w:t>
      </w:r>
      <w:r w:rsidRPr="001C073E">
        <w:rPr>
          <w:bCs/>
          <w:color w:val="000000" w:themeColor="text1"/>
          <w:sz w:val="24"/>
        </w:rPr>
        <w:t xml:space="preserve"> Özel istifleme hükümleri için bkz. 7.6.2.7.2.1.</w:t>
      </w:r>
    </w:p>
    <w:p w14:paraId="20E7F84C" w14:textId="77777777" w:rsidR="00E505F1" w:rsidRPr="001C073E" w:rsidRDefault="00E505F1" w:rsidP="00E505F1">
      <w:pPr>
        <w:widowControl w:val="0"/>
        <w:tabs>
          <w:tab w:val="left" w:pos="1360"/>
        </w:tabs>
        <w:autoSpaceDE w:val="0"/>
        <w:autoSpaceDN w:val="0"/>
        <w:spacing w:after="0" w:line="242" w:lineRule="auto"/>
        <w:jc w:val="both"/>
        <w:rPr>
          <w:bCs/>
          <w:color w:val="000000" w:themeColor="text1"/>
          <w:sz w:val="24"/>
        </w:rPr>
      </w:pPr>
      <w:r w:rsidRPr="008C2688">
        <w:rPr>
          <w:b/>
          <w:color w:val="000000" w:themeColor="text1"/>
          <w:sz w:val="24"/>
        </w:rPr>
        <w:t>SW28:</w:t>
      </w:r>
      <w:r w:rsidRPr="001C073E">
        <w:rPr>
          <w:bCs/>
          <w:color w:val="000000" w:themeColor="text1"/>
          <w:sz w:val="24"/>
        </w:rPr>
        <w:t xml:space="preserve"> Menşe ülkenin yetkili makamı tarafından onaylandığı üzere.</w:t>
      </w:r>
    </w:p>
    <w:p w14:paraId="7E2D4410" w14:textId="77777777" w:rsidR="00E505F1" w:rsidRPr="001C073E" w:rsidRDefault="00E505F1" w:rsidP="00E505F1">
      <w:pPr>
        <w:widowControl w:val="0"/>
        <w:tabs>
          <w:tab w:val="left" w:pos="1360"/>
        </w:tabs>
        <w:autoSpaceDE w:val="0"/>
        <w:autoSpaceDN w:val="0"/>
        <w:spacing w:after="0" w:line="242" w:lineRule="auto"/>
        <w:jc w:val="both"/>
        <w:rPr>
          <w:bCs/>
          <w:color w:val="000000" w:themeColor="text1"/>
          <w:sz w:val="24"/>
        </w:rPr>
      </w:pPr>
      <w:r w:rsidRPr="008C2688">
        <w:rPr>
          <w:b/>
          <w:color w:val="000000" w:themeColor="text1"/>
          <w:sz w:val="24"/>
        </w:rPr>
        <w:t>SW29:</w:t>
      </w:r>
      <w:r w:rsidRPr="001C073E">
        <w:rPr>
          <w:bCs/>
          <w:color w:val="000000" w:themeColor="text1"/>
          <w:sz w:val="24"/>
        </w:rPr>
        <w:t xml:space="preserve"> Parlama noktası 23 °C'e eşit veya daha büyük yakıtlar içeren motor veya makine için Kategori A</w:t>
      </w:r>
      <w:r>
        <w:rPr>
          <w:bCs/>
          <w:color w:val="000000" w:themeColor="text1"/>
          <w:sz w:val="24"/>
        </w:rPr>
        <w:t xml:space="preserve"> </w:t>
      </w:r>
      <w:r w:rsidRPr="001C073E">
        <w:rPr>
          <w:bCs/>
          <w:color w:val="000000" w:themeColor="text1"/>
          <w:sz w:val="24"/>
        </w:rPr>
        <w:t>olarak istifleme.</w:t>
      </w:r>
    </w:p>
    <w:p w14:paraId="29990C74" w14:textId="77777777" w:rsidR="00E505F1" w:rsidRPr="001C073E" w:rsidRDefault="00E505F1" w:rsidP="00E505F1">
      <w:pPr>
        <w:widowControl w:val="0"/>
        <w:tabs>
          <w:tab w:val="left" w:pos="1360"/>
        </w:tabs>
        <w:autoSpaceDE w:val="0"/>
        <w:autoSpaceDN w:val="0"/>
        <w:spacing w:after="0" w:line="242" w:lineRule="auto"/>
        <w:jc w:val="both"/>
        <w:rPr>
          <w:bCs/>
          <w:color w:val="000000" w:themeColor="text1"/>
          <w:sz w:val="24"/>
        </w:rPr>
      </w:pPr>
      <w:r w:rsidRPr="008C2688">
        <w:rPr>
          <w:b/>
          <w:color w:val="000000" w:themeColor="text1"/>
          <w:sz w:val="24"/>
        </w:rPr>
        <w:t>SW30:</w:t>
      </w:r>
      <w:r w:rsidRPr="001C073E">
        <w:rPr>
          <w:bCs/>
          <w:color w:val="000000" w:themeColor="text1"/>
          <w:sz w:val="24"/>
        </w:rPr>
        <w:t xml:space="preserve"> Özel istifleme hükümleri için, 7.1.4.4.5.’e bakınız</w:t>
      </w:r>
    </w:p>
    <w:p w14:paraId="6F7F94AE" w14:textId="77777777" w:rsidR="00E505F1" w:rsidRDefault="00E505F1" w:rsidP="00E505F1">
      <w:pPr>
        <w:widowControl w:val="0"/>
        <w:tabs>
          <w:tab w:val="left" w:pos="1360"/>
        </w:tabs>
        <w:autoSpaceDE w:val="0"/>
        <w:autoSpaceDN w:val="0"/>
        <w:spacing w:after="0" w:line="242" w:lineRule="auto"/>
        <w:jc w:val="both"/>
        <w:rPr>
          <w:b/>
          <w:color w:val="000000" w:themeColor="text1"/>
          <w:sz w:val="24"/>
        </w:rPr>
      </w:pPr>
    </w:p>
    <w:p w14:paraId="0C77CF8D" w14:textId="77777777" w:rsidR="00E505F1" w:rsidRDefault="00E505F1" w:rsidP="00E505F1">
      <w:pPr>
        <w:widowControl w:val="0"/>
        <w:tabs>
          <w:tab w:val="left" w:pos="1360"/>
        </w:tabs>
        <w:autoSpaceDE w:val="0"/>
        <w:autoSpaceDN w:val="0"/>
        <w:spacing w:after="0" w:line="242" w:lineRule="auto"/>
        <w:jc w:val="both"/>
        <w:rPr>
          <w:b/>
          <w:color w:val="000000" w:themeColor="text1"/>
          <w:sz w:val="24"/>
        </w:rPr>
      </w:pPr>
      <w:r>
        <w:rPr>
          <w:b/>
          <w:color w:val="000000" w:themeColor="text1"/>
          <w:sz w:val="24"/>
        </w:rPr>
        <w:t>Elleçleme Kodları:</w:t>
      </w:r>
    </w:p>
    <w:p w14:paraId="6B61FCE8" w14:textId="77777777" w:rsidR="00E505F1" w:rsidRPr="00D86B1E" w:rsidRDefault="00E505F1" w:rsidP="00E505F1">
      <w:pPr>
        <w:widowControl w:val="0"/>
        <w:tabs>
          <w:tab w:val="left" w:pos="1360"/>
        </w:tabs>
        <w:autoSpaceDE w:val="0"/>
        <w:autoSpaceDN w:val="0"/>
        <w:spacing w:after="0" w:line="242" w:lineRule="auto"/>
        <w:jc w:val="both"/>
        <w:rPr>
          <w:bCs/>
          <w:color w:val="000000" w:themeColor="text1"/>
          <w:sz w:val="24"/>
        </w:rPr>
      </w:pPr>
      <w:r>
        <w:rPr>
          <w:bCs/>
          <w:color w:val="000000" w:themeColor="text1"/>
          <w:sz w:val="24"/>
        </w:rPr>
        <w:t xml:space="preserve">IMDG </w:t>
      </w:r>
      <w:r w:rsidRPr="00D86B1E">
        <w:rPr>
          <w:bCs/>
          <w:color w:val="000000" w:themeColor="text1"/>
          <w:sz w:val="24"/>
        </w:rPr>
        <w:t>Tehlikeli Maddeler Listesi'nde sütun 16a'da verilen elleçleme hükümleri, aşağıda belirtilen şekildedir.</w:t>
      </w:r>
    </w:p>
    <w:p w14:paraId="29304253" w14:textId="77777777" w:rsidR="00E505F1" w:rsidRPr="008C2688" w:rsidRDefault="00E505F1" w:rsidP="00E505F1">
      <w:pPr>
        <w:widowControl w:val="0"/>
        <w:tabs>
          <w:tab w:val="left" w:pos="1360"/>
        </w:tabs>
        <w:autoSpaceDE w:val="0"/>
        <w:autoSpaceDN w:val="0"/>
        <w:spacing w:after="0" w:line="242" w:lineRule="auto"/>
        <w:jc w:val="both"/>
        <w:rPr>
          <w:bCs/>
          <w:color w:val="000000" w:themeColor="text1"/>
          <w:sz w:val="24"/>
        </w:rPr>
      </w:pPr>
      <w:r w:rsidRPr="008C2688">
        <w:rPr>
          <w:b/>
          <w:color w:val="000000" w:themeColor="text1"/>
          <w:sz w:val="24"/>
        </w:rPr>
        <w:t>H</w:t>
      </w:r>
      <w:proofErr w:type="gramStart"/>
      <w:r w:rsidRPr="008C2688">
        <w:rPr>
          <w:b/>
          <w:color w:val="000000" w:themeColor="text1"/>
          <w:sz w:val="24"/>
        </w:rPr>
        <w:t>1:</w:t>
      </w:r>
      <w:r w:rsidRPr="008C2688">
        <w:rPr>
          <w:bCs/>
          <w:color w:val="000000" w:themeColor="text1"/>
          <w:sz w:val="24"/>
        </w:rPr>
        <w:t xml:space="preserve"> </w:t>
      </w:r>
      <w:r>
        <w:rPr>
          <w:bCs/>
          <w:color w:val="000000" w:themeColor="text1"/>
          <w:sz w:val="24"/>
        </w:rPr>
        <w:t xml:space="preserve"> </w:t>
      </w:r>
      <w:r w:rsidRPr="008C2688">
        <w:rPr>
          <w:bCs/>
          <w:color w:val="000000" w:themeColor="text1"/>
          <w:sz w:val="24"/>
        </w:rPr>
        <w:t>Mümkün</w:t>
      </w:r>
      <w:proofErr w:type="gramEnd"/>
      <w:r w:rsidRPr="008C2688">
        <w:rPr>
          <w:bCs/>
          <w:color w:val="000000" w:themeColor="text1"/>
          <w:sz w:val="24"/>
        </w:rPr>
        <w:t xml:space="preserve"> olduğu kadar kuru tutun.</w:t>
      </w:r>
    </w:p>
    <w:p w14:paraId="3B6D2F50" w14:textId="77777777" w:rsidR="00E505F1" w:rsidRPr="008C2688" w:rsidRDefault="00E505F1" w:rsidP="00E505F1">
      <w:pPr>
        <w:widowControl w:val="0"/>
        <w:tabs>
          <w:tab w:val="left" w:pos="1360"/>
        </w:tabs>
        <w:autoSpaceDE w:val="0"/>
        <w:autoSpaceDN w:val="0"/>
        <w:spacing w:after="0" w:line="242" w:lineRule="auto"/>
        <w:jc w:val="both"/>
        <w:rPr>
          <w:bCs/>
          <w:color w:val="000000" w:themeColor="text1"/>
          <w:sz w:val="24"/>
        </w:rPr>
      </w:pPr>
      <w:r w:rsidRPr="008C2688">
        <w:rPr>
          <w:b/>
          <w:color w:val="000000" w:themeColor="text1"/>
          <w:sz w:val="24"/>
        </w:rPr>
        <w:t>H</w:t>
      </w:r>
      <w:proofErr w:type="gramStart"/>
      <w:r w:rsidRPr="008C2688">
        <w:rPr>
          <w:b/>
          <w:color w:val="000000" w:themeColor="text1"/>
          <w:sz w:val="24"/>
        </w:rPr>
        <w:t>2:</w:t>
      </w:r>
      <w:r>
        <w:rPr>
          <w:b/>
          <w:color w:val="000000" w:themeColor="text1"/>
          <w:sz w:val="24"/>
        </w:rPr>
        <w:t xml:space="preserve"> </w:t>
      </w:r>
      <w:r w:rsidRPr="008C2688">
        <w:rPr>
          <w:bCs/>
          <w:color w:val="000000" w:themeColor="text1"/>
          <w:sz w:val="24"/>
        </w:rPr>
        <w:t xml:space="preserve"> Mümkün</w:t>
      </w:r>
      <w:proofErr w:type="gramEnd"/>
      <w:r w:rsidRPr="008C2688">
        <w:rPr>
          <w:bCs/>
          <w:color w:val="000000" w:themeColor="text1"/>
          <w:sz w:val="24"/>
        </w:rPr>
        <w:t xml:space="preserve"> olduğu kadar soğuk tutun.</w:t>
      </w:r>
    </w:p>
    <w:p w14:paraId="66BCDCA3" w14:textId="77777777" w:rsidR="00E505F1" w:rsidRPr="008C2688" w:rsidRDefault="00E505F1" w:rsidP="00E505F1">
      <w:pPr>
        <w:widowControl w:val="0"/>
        <w:tabs>
          <w:tab w:val="left" w:pos="1360"/>
        </w:tabs>
        <w:autoSpaceDE w:val="0"/>
        <w:autoSpaceDN w:val="0"/>
        <w:spacing w:after="0" w:line="242" w:lineRule="auto"/>
        <w:jc w:val="both"/>
        <w:rPr>
          <w:bCs/>
          <w:color w:val="000000" w:themeColor="text1"/>
          <w:sz w:val="24"/>
        </w:rPr>
      </w:pPr>
      <w:r w:rsidRPr="008C2688">
        <w:rPr>
          <w:b/>
          <w:color w:val="000000" w:themeColor="text1"/>
          <w:sz w:val="24"/>
        </w:rPr>
        <w:t>H3:</w:t>
      </w:r>
      <w:r>
        <w:rPr>
          <w:b/>
          <w:color w:val="000000" w:themeColor="text1"/>
          <w:sz w:val="24"/>
        </w:rPr>
        <w:t xml:space="preserve"> </w:t>
      </w:r>
      <w:r w:rsidRPr="008C2688">
        <w:rPr>
          <w:bCs/>
          <w:color w:val="000000" w:themeColor="text1"/>
          <w:sz w:val="24"/>
        </w:rPr>
        <w:t>Taşıma esnasında serin bir havalandırılmış yerde istiflenmelidir</w:t>
      </w:r>
      <w:r>
        <w:rPr>
          <w:bCs/>
          <w:color w:val="000000" w:themeColor="text1"/>
          <w:sz w:val="24"/>
        </w:rPr>
        <w:t xml:space="preserve"> </w:t>
      </w:r>
      <w:r w:rsidRPr="008C2688">
        <w:rPr>
          <w:bCs/>
          <w:color w:val="000000" w:themeColor="text1"/>
          <w:sz w:val="24"/>
        </w:rPr>
        <w:t>(veya muhafaza edilmelidir).</w:t>
      </w:r>
    </w:p>
    <w:p w14:paraId="76694B7A" w14:textId="77777777" w:rsidR="00E505F1" w:rsidRPr="008C2688" w:rsidRDefault="00E505F1" w:rsidP="00E505F1">
      <w:pPr>
        <w:widowControl w:val="0"/>
        <w:tabs>
          <w:tab w:val="left" w:pos="1360"/>
        </w:tabs>
        <w:autoSpaceDE w:val="0"/>
        <w:autoSpaceDN w:val="0"/>
        <w:spacing w:after="0" w:line="242" w:lineRule="auto"/>
        <w:jc w:val="both"/>
        <w:rPr>
          <w:bCs/>
          <w:color w:val="000000" w:themeColor="text1"/>
          <w:sz w:val="24"/>
        </w:rPr>
      </w:pPr>
      <w:r w:rsidRPr="008C2688">
        <w:rPr>
          <w:b/>
          <w:color w:val="000000" w:themeColor="text1"/>
          <w:sz w:val="24"/>
        </w:rPr>
        <w:t>H4:</w:t>
      </w:r>
      <w:r w:rsidRPr="008C2688">
        <w:rPr>
          <w:bCs/>
          <w:color w:val="000000" w:themeColor="text1"/>
          <w:sz w:val="24"/>
        </w:rPr>
        <w:t xml:space="preserve"> Yük alanlarının temizliği, denizde yapılmak zorundaysa takip edilen </w:t>
      </w:r>
      <w:proofErr w:type="spellStart"/>
      <w:r w:rsidRPr="008C2688">
        <w:rPr>
          <w:bCs/>
          <w:color w:val="000000" w:themeColor="text1"/>
          <w:sz w:val="24"/>
        </w:rPr>
        <w:t>emniyettedbirleri</w:t>
      </w:r>
      <w:proofErr w:type="spellEnd"/>
      <w:r w:rsidRPr="008C2688">
        <w:rPr>
          <w:bCs/>
          <w:color w:val="000000" w:themeColor="text1"/>
          <w:sz w:val="24"/>
        </w:rPr>
        <w:t xml:space="preserve"> ve kullanılan teçhizat en</w:t>
      </w:r>
      <w:r>
        <w:rPr>
          <w:bCs/>
          <w:color w:val="000000" w:themeColor="text1"/>
          <w:sz w:val="24"/>
        </w:rPr>
        <w:t xml:space="preserve"> </w:t>
      </w:r>
      <w:r w:rsidRPr="008C2688">
        <w:rPr>
          <w:bCs/>
          <w:color w:val="000000" w:themeColor="text1"/>
          <w:sz w:val="24"/>
        </w:rPr>
        <w:t>azından bir limanda en iyi sanayi uygulaması olarak kullanılanlarla aynı seviyede olmalıdır. Bu temizlik</w:t>
      </w:r>
      <w:r>
        <w:rPr>
          <w:bCs/>
          <w:color w:val="000000" w:themeColor="text1"/>
          <w:sz w:val="24"/>
        </w:rPr>
        <w:t xml:space="preserve"> </w:t>
      </w:r>
      <w:r w:rsidRPr="008C2688">
        <w:rPr>
          <w:bCs/>
          <w:color w:val="000000" w:themeColor="text1"/>
          <w:sz w:val="24"/>
        </w:rPr>
        <w:t>yapılıncaya kadar asbest taşıyan yük alanları kapatılmalı ve bu alanlara erişim yasaklanmalıdır.</w:t>
      </w:r>
    </w:p>
    <w:p w14:paraId="40818799" w14:textId="77777777" w:rsidR="00E505F1" w:rsidRDefault="00E505F1" w:rsidP="00E505F1">
      <w:pPr>
        <w:widowControl w:val="0"/>
        <w:tabs>
          <w:tab w:val="left" w:pos="1360"/>
        </w:tabs>
        <w:autoSpaceDE w:val="0"/>
        <w:autoSpaceDN w:val="0"/>
        <w:spacing w:after="0" w:line="242" w:lineRule="auto"/>
        <w:jc w:val="both"/>
        <w:rPr>
          <w:bCs/>
          <w:color w:val="000000" w:themeColor="text1"/>
          <w:sz w:val="24"/>
        </w:rPr>
      </w:pPr>
      <w:r w:rsidRPr="008C2688">
        <w:rPr>
          <w:b/>
          <w:color w:val="000000" w:themeColor="text1"/>
          <w:sz w:val="24"/>
        </w:rPr>
        <w:t>H5:</w:t>
      </w:r>
      <w:r w:rsidRPr="008C2688">
        <w:rPr>
          <w:bCs/>
          <w:color w:val="000000" w:themeColor="text1"/>
          <w:sz w:val="24"/>
        </w:rPr>
        <w:t xml:space="preserve"> Ambalajı veya büyük ambalajı </w:t>
      </w:r>
      <w:proofErr w:type="spellStart"/>
      <w:r w:rsidRPr="008C2688">
        <w:rPr>
          <w:bCs/>
          <w:color w:val="000000" w:themeColor="text1"/>
          <w:sz w:val="24"/>
        </w:rPr>
        <w:t>elleçlemekten</w:t>
      </w:r>
      <w:proofErr w:type="spellEnd"/>
      <w:r w:rsidRPr="008C2688">
        <w:rPr>
          <w:bCs/>
          <w:color w:val="000000" w:themeColor="text1"/>
          <w:sz w:val="24"/>
        </w:rPr>
        <w:t xml:space="preserve"> kaçının veya elleçleme seviyesini minimumda tutun. Kişilerin</w:t>
      </w:r>
      <w:r>
        <w:rPr>
          <w:bCs/>
          <w:color w:val="000000" w:themeColor="text1"/>
          <w:sz w:val="24"/>
        </w:rPr>
        <w:t xml:space="preserve"> </w:t>
      </w:r>
      <w:r w:rsidRPr="008C2688">
        <w:rPr>
          <w:bCs/>
          <w:color w:val="000000" w:themeColor="text1"/>
          <w:sz w:val="24"/>
        </w:rPr>
        <w:t>veya hayvanların maruz kalmış olma riski nedeniyle ilgili halk sağlığı birimini veya veterinerlik birimini</w:t>
      </w:r>
      <w:r>
        <w:rPr>
          <w:bCs/>
          <w:color w:val="000000" w:themeColor="text1"/>
          <w:sz w:val="24"/>
        </w:rPr>
        <w:t xml:space="preserve"> </w:t>
      </w:r>
      <w:r w:rsidRPr="008C2688">
        <w:rPr>
          <w:bCs/>
          <w:color w:val="000000" w:themeColor="text1"/>
          <w:sz w:val="24"/>
        </w:rPr>
        <w:t>bilgilendirin.</w:t>
      </w:r>
    </w:p>
    <w:p w14:paraId="443BD139" w14:textId="77777777" w:rsidR="00E505F1" w:rsidRDefault="00E505F1" w:rsidP="00E505F1">
      <w:pPr>
        <w:widowControl w:val="0"/>
        <w:tabs>
          <w:tab w:val="left" w:pos="1360"/>
        </w:tabs>
        <w:autoSpaceDE w:val="0"/>
        <w:autoSpaceDN w:val="0"/>
        <w:spacing w:after="0" w:line="242" w:lineRule="auto"/>
        <w:jc w:val="both"/>
        <w:rPr>
          <w:bCs/>
          <w:color w:val="000000" w:themeColor="text1"/>
          <w:sz w:val="24"/>
        </w:rPr>
      </w:pPr>
    </w:p>
    <w:p w14:paraId="45D64CFA" w14:textId="77777777" w:rsidR="00E505F1" w:rsidRPr="008C2688" w:rsidRDefault="00E505F1" w:rsidP="00E505F1">
      <w:pPr>
        <w:widowControl w:val="0"/>
        <w:tabs>
          <w:tab w:val="left" w:pos="1360"/>
        </w:tabs>
        <w:autoSpaceDE w:val="0"/>
        <w:autoSpaceDN w:val="0"/>
        <w:spacing w:after="0" w:line="242" w:lineRule="auto"/>
        <w:jc w:val="both"/>
        <w:rPr>
          <w:bCs/>
          <w:color w:val="000000" w:themeColor="text1"/>
          <w:sz w:val="24"/>
        </w:rPr>
      </w:pPr>
      <w:proofErr w:type="gramStart"/>
      <w:r w:rsidRPr="00DD61FC">
        <w:rPr>
          <w:rFonts w:asciiTheme="minorHAnsi" w:hAnsiTheme="minorHAnsi" w:cstheme="minorHAnsi"/>
          <w:b/>
          <w:color w:val="000000" w:themeColor="text1"/>
          <w:sz w:val="24"/>
          <w:szCs w:val="24"/>
        </w:rPr>
        <w:t>4.</w:t>
      </w:r>
      <w:r>
        <w:rPr>
          <w:rFonts w:asciiTheme="minorHAnsi" w:hAnsiTheme="minorHAnsi" w:cstheme="minorHAnsi"/>
          <w:b/>
          <w:color w:val="000000" w:themeColor="text1"/>
          <w:sz w:val="24"/>
          <w:szCs w:val="24"/>
        </w:rPr>
        <w:t>2</w:t>
      </w:r>
      <w:r w:rsidRPr="00DD61FC">
        <w:rPr>
          <w:rFonts w:asciiTheme="minorHAnsi" w:hAnsiTheme="minorHAnsi" w:cstheme="minorHAnsi"/>
          <w:b/>
          <w:color w:val="000000" w:themeColor="text1"/>
          <w:sz w:val="24"/>
          <w:szCs w:val="24"/>
        </w:rPr>
        <w:t>.</w:t>
      </w:r>
      <w:r>
        <w:rPr>
          <w:rFonts w:asciiTheme="minorHAnsi" w:hAnsiTheme="minorHAnsi" w:cstheme="minorHAnsi"/>
          <w:b/>
          <w:color w:val="000000" w:themeColor="text1"/>
          <w:sz w:val="24"/>
          <w:szCs w:val="24"/>
        </w:rPr>
        <w:t>2</w:t>
      </w:r>
      <w:r w:rsidRPr="00DD61FC">
        <w:rPr>
          <w:rFonts w:asciiTheme="minorHAnsi" w:hAnsiTheme="minorHAnsi" w:cstheme="minorHAnsi"/>
          <w:b/>
          <w:color w:val="000000" w:themeColor="text1"/>
          <w:sz w:val="24"/>
          <w:szCs w:val="24"/>
        </w:rPr>
        <w:t xml:space="preserve">  </w:t>
      </w:r>
      <w:r>
        <w:rPr>
          <w:b/>
          <w:color w:val="000000" w:themeColor="text1"/>
          <w:sz w:val="24"/>
        </w:rPr>
        <w:t>Ayırma</w:t>
      </w:r>
      <w:proofErr w:type="gramEnd"/>
      <w:r>
        <w:rPr>
          <w:b/>
          <w:color w:val="000000" w:themeColor="text1"/>
          <w:sz w:val="24"/>
        </w:rPr>
        <w:t xml:space="preserve"> Hükümleri</w:t>
      </w:r>
    </w:p>
    <w:p w14:paraId="4953E16B" w14:textId="77777777" w:rsidR="00E505F1" w:rsidRPr="00376DD6" w:rsidRDefault="00E505F1" w:rsidP="00E505F1">
      <w:pPr>
        <w:widowControl w:val="0"/>
        <w:tabs>
          <w:tab w:val="left" w:pos="1360"/>
        </w:tabs>
        <w:autoSpaceDE w:val="0"/>
        <w:autoSpaceDN w:val="0"/>
        <w:spacing w:after="0" w:line="242" w:lineRule="auto"/>
        <w:jc w:val="both"/>
        <w:rPr>
          <w:bCs/>
          <w:color w:val="000000" w:themeColor="text1"/>
          <w:sz w:val="24"/>
        </w:rPr>
      </w:pPr>
      <w:r w:rsidRPr="00376DD6">
        <w:rPr>
          <w:bCs/>
          <w:color w:val="000000" w:themeColor="text1"/>
          <w:sz w:val="24"/>
        </w:rPr>
        <w:t>Bu bölümde, karşılıklı uyuşmayan malların ayrılması için genel hükümler bulunmaktadır.</w:t>
      </w:r>
    </w:p>
    <w:p w14:paraId="31FBB477" w14:textId="77777777" w:rsidR="00E505F1" w:rsidRDefault="00E505F1" w:rsidP="00E505F1">
      <w:pPr>
        <w:widowControl w:val="0"/>
        <w:tabs>
          <w:tab w:val="left" w:pos="1360"/>
        </w:tabs>
        <w:autoSpaceDE w:val="0"/>
        <w:autoSpaceDN w:val="0"/>
        <w:spacing w:after="0" w:line="242" w:lineRule="auto"/>
        <w:jc w:val="both"/>
        <w:rPr>
          <w:b/>
          <w:color w:val="000000" w:themeColor="text1"/>
          <w:sz w:val="24"/>
        </w:rPr>
      </w:pPr>
    </w:p>
    <w:p w14:paraId="204716F8" w14:textId="77777777" w:rsidR="00E505F1" w:rsidRDefault="00E505F1" w:rsidP="00E505F1">
      <w:pPr>
        <w:widowControl w:val="0"/>
        <w:tabs>
          <w:tab w:val="left" w:pos="1360"/>
        </w:tabs>
        <w:autoSpaceDE w:val="0"/>
        <w:autoSpaceDN w:val="0"/>
        <w:spacing w:after="0" w:line="242" w:lineRule="auto"/>
        <w:jc w:val="both"/>
        <w:rPr>
          <w:bCs/>
          <w:color w:val="000000" w:themeColor="text1"/>
          <w:sz w:val="24"/>
        </w:rPr>
      </w:pPr>
      <w:r w:rsidRPr="00376DD6">
        <w:rPr>
          <w:b/>
          <w:color w:val="000000" w:themeColor="text1"/>
          <w:sz w:val="24"/>
        </w:rPr>
        <w:t xml:space="preserve">Ayırma, </w:t>
      </w:r>
      <w:r w:rsidRPr="00376DD6">
        <w:rPr>
          <w:bCs/>
          <w:color w:val="000000" w:themeColor="text1"/>
          <w:sz w:val="24"/>
        </w:rPr>
        <w:t>sızıntı veya dökülme durumunda bir araya getirme veya yığın birlikte aşırı tehlikelere neden olabileceği</w:t>
      </w:r>
      <w:r>
        <w:rPr>
          <w:bCs/>
          <w:color w:val="000000" w:themeColor="text1"/>
          <w:sz w:val="24"/>
        </w:rPr>
        <w:t xml:space="preserve"> </w:t>
      </w:r>
      <w:r w:rsidRPr="00376DD6">
        <w:rPr>
          <w:bCs/>
          <w:color w:val="000000" w:themeColor="text1"/>
          <w:sz w:val="24"/>
        </w:rPr>
        <w:t>veya başka herhangi bir kazada bulunması durumunda karşılıklı olarak uyumsuz olarak kabul edilen iki veya</w:t>
      </w:r>
      <w:r>
        <w:rPr>
          <w:bCs/>
          <w:color w:val="000000" w:themeColor="text1"/>
          <w:sz w:val="24"/>
        </w:rPr>
        <w:t xml:space="preserve"> </w:t>
      </w:r>
      <w:r w:rsidRPr="00376DD6">
        <w:rPr>
          <w:bCs/>
          <w:color w:val="000000" w:themeColor="text1"/>
          <w:sz w:val="24"/>
        </w:rPr>
        <w:t>daha fazla madde veya nesneyi ayırma işlemidir.</w:t>
      </w:r>
    </w:p>
    <w:p w14:paraId="6248E47C" w14:textId="77777777" w:rsidR="00E505F1" w:rsidRPr="00BA4764" w:rsidRDefault="00E505F1" w:rsidP="00E505F1">
      <w:pPr>
        <w:widowControl w:val="0"/>
        <w:tabs>
          <w:tab w:val="left" w:pos="1360"/>
        </w:tabs>
        <w:autoSpaceDE w:val="0"/>
        <w:autoSpaceDN w:val="0"/>
        <w:spacing w:after="0" w:line="242" w:lineRule="auto"/>
        <w:jc w:val="both"/>
        <w:rPr>
          <w:bCs/>
          <w:color w:val="000000" w:themeColor="text1"/>
          <w:sz w:val="24"/>
        </w:rPr>
      </w:pPr>
    </w:p>
    <w:p w14:paraId="21725253" w14:textId="77777777" w:rsidR="00E505F1" w:rsidRDefault="00E505F1" w:rsidP="00E505F1">
      <w:pPr>
        <w:widowControl w:val="0"/>
        <w:tabs>
          <w:tab w:val="left" w:pos="1360"/>
        </w:tabs>
        <w:autoSpaceDE w:val="0"/>
        <w:autoSpaceDN w:val="0"/>
        <w:spacing w:after="0" w:line="242" w:lineRule="auto"/>
        <w:jc w:val="both"/>
        <w:rPr>
          <w:b/>
          <w:color w:val="000000" w:themeColor="text1"/>
          <w:sz w:val="24"/>
        </w:rPr>
      </w:pPr>
      <w:r>
        <w:rPr>
          <w:b/>
          <w:color w:val="000000" w:themeColor="text1"/>
          <w:sz w:val="24"/>
        </w:rPr>
        <w:t>Ayırma Tablosu</w:t>
      </w:r>
    </w:p>
    <w:p w14:paraId="39CCF57F" w14:textId="77777777" w:rsidR="00E505F1" w:rsidRPr="00107B13" w:rsidRDefault="00E505F1" w:rsidP="00E505F1">
      <w:pPr>
        <w:widowControl w:val="0"/>
        <w:tabs>
          <w:tab w:val="left" w:pos="1360"/>
        </w:tabs>
        <w:autoSpaceDE w:val="0"/>
        <w:autoSpaceDN w:val="0"/>
        <w:spacing w:after="0" w:line="242" w:lineRule="auto"/>
        <w:jc w:val="both"/>
        <w:rPr>
          <w:color w:val="000000" w:themeColor="text1"/>
          <w:sz w:val="24"/>
        </w:rPr>
      </w:pPr>
      <w:r w:rsidRPr="00107B13">
        <w:rPr>
          <w:color w:val="000000" w:themeColor="text1"/>
          <w:sz w:val="24"/>
        </w:rPr>
        <w:t xml:space="preserve">Çeşitli tehlikeli madde sınıfları arasındaki ayırma için genel hükümler aşağıda verilen "ayırma </w:t>
      </w:r>
      <w:proofErr w:type="spellStart"/>
      <w:r w:rsidRPr="00107B13">
        <w:rPr>
          <w:color w:val="000000" w:themeColor="text1"/>
          <w:sz w:val="24"/>
        </w:rPr>
        <w:t>tablosu"nda</w:t>
      </w:r>
      <w:proofErr w:type="spellEnd"/>
      <w:r>
        <w:rPr>
          <w:color w:val="000000" w:themeColor="text1"/>
          <w:sz w:val="24"/>
        </w:rPr>
        <w:t xml:space="preserve"> </w:t>
      </w:r>
      <w:r w:rsidRPr="00107B13">
        <w:rPr>
          <w:color w:val="000000" w:themeColor="text1"/>
          <w:sz w:val="24"/>
        </w:rPr>
        <w:t>gösterilmektedir.</w:t>
      </w:r>
    </w:p>
    <w:p w14:paraId="06F2DD96" w14:textId="77777777" w:rsidR="00E505F1" w:rsidRPr="00107B13" w:rsidRDefault="00E505F1" w:rsidP="00E505F1">
      <w:pPr>
        <w:widowControl w:val="0"/>
        <w:tabs>
          <w:tab w:val="left" w:pos="1360"/>
        </w:tabs>
        <w:autoSpaceDE w:val="0"/>
        <w:autoSpaceDN w:val="0"/>
        <w:spacing w:after="0" w:line="242" w:lineRule="auto"/>
        <w:jc w:val="both"/>
        <w:rPr>
          <w:color w:val="000000" w:themeColor="text1"/>
          <w:sz w:val="24"/>
        </w:rPr>
      </w:pPr>
      <w:r w:rsidRPr="00107B13">
        <w:rPr>
          <w:color w:val="000000" w:themeColor="text1"/>
          <w:sz w:val="24"/>
        </w:rPr>
        <w:t>Maddelerin, malzemelerin veya nesnenin, her sınıftaki özellikleri büyük farklılık gösterebileceğinden çelişkili</w:t>
      </w:r>
      <w:r>
        <w:rPr>
          <w:color w:val="000000" w:themeColor="text1"/>
          <w:sz w:val="24"/>
        </w:rPr>
        <w:t xml:space="preserve"> </w:t>
      </w:r>
      <w:r w:rsidRPr="00107B13">
        <w:rPr>
          <w:color w:val="000000" w:themeColor="text1"/>
          <w:sz w:val="24"/>
        </w:rPr>
        <w:t>hükümlerde genel hükümlere göre öncelik taşıdığı için ayrımcılık için özel hükümler için Tehlikeli Maddeler</w:t>
      </w:r>
      <w:r>
        <w:rPr>
          <w:color w:val="000000" w:themeColor="text1"/>
          <w:sz w:val="24"/>
        </w:rPr>
        <w:t xml:space="preserve"> </w:t>
      </w:r>
      <w:r w:rsidRPr="00107B13">
        <w:rPr>
          <w:color w:val="000000" w:themeColor="text1"/>
          <w:sz w:val="24"/>
        </w:rPr>
        <w:t>Listesi'ne her zaman danışılmalıdır.</w:t>
      </w:r>
    </w:p>
    <w:p w14:paraId="2E2B6BCE" w14:textId="77777777" w:rsidR="00E505F1" w:rsidRDefault="00E505F1" w:rsidP="00E505F1">
      <w:pPr>
        <w:widowControl w:val="0"/>
        <w:tabs>
          <w:tab w:val="left" w:pos="1360"/>
        </w:tabs>
        <w:autoSpaceDE w:val="0"/>
        <w:autoSpaceDN w:val="0"/>
        <w:spacing w:after="0" w:line="242" w:lineRule="auto"/>
        <w:jc w:val="both"/>
        <w:rPr>
          <w:color w:val="000000" w:themeColor="text1"/>
          <w:sz w:val="24"/>
        </w:rPr>
      </w:pPr>
      <w:r w:rsidRPr="00107B13">
        <w:rPr>
          <w:color w:val="000000" w:themeColor="text1"/>
          <w:sz w:val="24"/>
        </w:rPr>
        <w:t>Ayırma aynı zamanda tek bir ikincil tehlike etiketi de dikkate alacaktır.</w:t>
      </w:r>
    </w:p>
    <w:p w14:paraId="52D38D09" w14:textId="77777777" w:rsidR="00E505F1" w:rsidRDefault="00E505F1" w:rsidP="00E505F1">
      <w:pPr>
        <w:widowControl w:val="0"/>
        <w:tabs>
          <w:tab w:val="left" w:pos="1360"/>
        </w:tabs>
        <w:autoSpaceDE w:val="0"/>
        <w:autoSpaceDN w:val="0"/>
        <w:spacing w:after="0" w:line="242" w:lineRule="auto"/>
        <w:jc w:val="both"/>
        <w:rPr>
          <w:color w:val="000000" w:themeColor="text1"/>
          <w:sz w:val="24"/>
        </w:rPr>
      </w:pPr>
    </w:p>
    <w:p w14:paraId="18D66BE3" w14:textId="77777777" w:rsidR="00E505F1" w:rsidRDefault="00E505F1" w:rsidP="00E505F1">
      <w:pPr>
        <w:widowControl w:val="0"/>
        <w:tabs>
          <w:tab w:val="left" w:pos="1360"/>
        </w:tabs>
        <w:autoSpaceDE w:val="0"/>
        <w:autoSpaceDN w:val="0"/>
        <w:spacing w:after="0" w:line="242" w:lineRule="auto"/>
        <w:jc w:val="both"/>
        <w:rPr>
          <w:color w:val="000000" w:themeColor="text1"/>
          <w:sz w:val="24"/>
        </w:rPr>
      </w:pPr>
    </w:p>
    <w:p w14:paraId="74F5A03B" w14:textId="77777777" w:rsidR="00E505F1" w:rsidRDefault="00E505F1" w:rsidP="00E505F1">
      <w:pPr>
        <w:widowControl w:val="0"/>
        <w:tabs>
          <w:tab w:val="left" w:pos="1360"/>
        </w:tabs>
        <w:autoSpaceDE w:val="0"/>
        <w:autoSpaceDN w:val="0"/>
        <w:spacing w:after="0" w:line="242" w:lineRule="auto"/>
        <w:jc w:val="both"/>
        <w:rPr>
          <w:color w:val="000000" w:themeColor="text1"/>
          <w:sz w:val="24"/>
        </w:rPr>
      </w:pPr>
    </w:p>
    <w:p w14:paraId="0E10DD31" w14:textId="77777777" w:rsidR="00E505F1" w:rsidRDefault="00E505F1" w:rsidP="00E505F1">
      <w:pPr>
        <w:widowControl w:val="0"/>
        <w:tabs>
          <w:tab w:val="left" w:pos="1360"/>
        </w:tabs>
        <w:autoSpaceDE w:val="0"/>
        <w:autoSpaceDN w:val="0"/>
        <w:spacing w:after="0" w:line="242" w:lineRule="auto"/>
        <w:jc w:val="both"/>
        <w:rPr>
          <w:color w:val="000000" w:themeColor="text1"/>
          <w:sz w:val="24"/>
        </w:rPr>
      </w:pPr>
    </w:p>
    <w:p w14:paraId="76EAE01D" w14:textId="77777777" w:rsidR="00E505F1" w:rsidRDefault="00E505F1" w:rsidP="00E505F1">
      <w:pPr>
        <w:widowControl w:val="0"/>
        <w:tabs>
          <w:tab w:val="left" w:pos="1360"/>
        </w:tabs>
        <w:autoSpaceDE w:val="0"/>
        <w:autoSpaceDN w:val="0"/>
        <w:spacing w:after="0" w:line="242" w:lineRule="auto"/>
        <w:jc w:val="both"/>
        <w:rPr>
          <w:color w:val="000000" w:themeColor="text1"/>
          <w:sz w:val="24"/>
        </w:rPr>
      </w:pPr>
    </w:p>
    <w:p w14:paraId="4A850F31" w14:textId="60D8C42D" w:rsidR="00E505F1" w:rsidRDefault="00E505F1" w:rsidP="00E505F1">
      <w:pPr>
        <w:widowControl w:val="0"/>
        <w:tabs>
          <w:tab w:val="left" w:pos="1360"/>
        </w:tabs>
        <w:autoSpaceDE w:val="0"/>
        <w:autoSpaceDN w:val="0"/>
        <w:spacing w:after="0" w:line="242" w:lineRule="auto"/>
        <w:jc w:val="both"/>
        <w:rPr>
          <w:color w:val="000000" w:themeColor="text1"/>
          <w:sz w:val="24"/>
        </w:rPr>
      </w:pPr>
      <w:r w:rsidRPr="000F2933">
        <w:rPr>
          <w:b/>
          <w:color w:val="000000" w:themeColor="text1"/>
          <w:sz w:val="24"/>
        </w:rPr>
        <w:lastRenderedPageBreak/>
        <w:t>1-</w:t>
      </w:r>
      <w:r>
        <w:rPr>
          <w:color w:val="000000" w:themeColor="text1"/>
          <w:sz w:val="24"/>
        </w:rPr>
        <w:t xml:space="preserve"> Uzağında             </w:t>
      </w:r>
    </w:p>
    <w:p w14:paraId="6DA4A5FC" w14:textId="77777777" w:rsidR="00E505F1" w:rsidRDefault="00E505F1" w:rsidP="00E505F1">
      <w:pPr>
        <w:widowControl w:val="0"/>
        <w:tabs>
          <w:tab w:val="left" w:pos="1360"/>
        </w:tabs>
        <w:autoSpaceDE w:val="0"/>
        <w:autoSpaceDN w:val="0"/>
        <w:spacing w:after="0" w:line="242" w:lineRule="auto"/>
        <w:jc w:val="both"/>
        <w:rPr>
          <w:color w:val="000000" w:themeColor="text1"/>
          <w:sz w:val="24"/>
        </w:rPr>
      </w:pPr>
      <w:r w:rsidRPr="000F2933">
        <w:rPr>
          <w:b/>
          <w:color w:val="000000" w:themeColor="text1"/>
          <w:sz w:val="24"/>
        </w:rPr>
        <w:t>2-</w:t>
      </w:r>
      <w:r>
        <w:rPr>
          <w:color w:val="000000" w:themeColor="text1"/>
          <w:sz w:val="24"/>
        </w:rPr>
        <w:t xml:space="preserve"> Ayrılmış               </w:t>
      </w:r>
    </w:p>
    <w:p w14:paraId="6080B6EC" w14:textId="77777777" w:rsidR="00E505F1" w:rsidRDefault="00E505F1" w:rsidP="00E505F1">
      <w:pPr>
        <w:widowControl w:val="0"/>
        <w:tabs>
          <w:tab w:val="left" w:pos="1360"/>
        </w:tabs>
        <w:autoSpaceDE w:val="0"/>
        <w:autoSpaceDN w:val="0"/>
        <w:spacing w:after="0" w:line="242" w:lineRule="auto"/>
        <w:jc w:val="both"/>
        <w:rPr>
          <w:color w:val="000000" w:themeColor="text1"/>
          <w:sz w:val="24"/>
        </w:rPr>
      </w:pPr>
      <w:r w:rsidRPr="000F2933">
        <w:rPr>
          <w:b/>
          <w:color w:val="000000" w:themeColor="text1"/>
          <w:sz w:val="24"/>
        </w:rPr>
        <w:t>3-</w:t>
      </w:r>
      <w:r>
        <w:rPr>
          <w:color w:val="000000" w:themeColor="text1"/>
          <w:sz w:val="24"/>
        </w:rPr>
        <w:t xml:space="preserve"> </w:t>
      </w:r>
      <w:proofErr w:type="spellStart"/>
      <w:r>
        <w:rPr>
          <w:color w:val="000000" w:themeColor="text1"/>
          <w:sz w:val="24"/>
        </w:rPr>
        <w:t>Tambir</w:t>
      </w:r>
      <w:proofErr w:type="spellEnd"/>
      <w:r>
        <w:rPr>
          <w:color w:val="000000" w:themeColor="text1"/>
          <w:sz w:val="24"/>
        </w:rPr>
        <w:t xml:space="preserve"> bölme veya ambarla ayrılmış</w:t>
      </w:r>
    </w:p>
    <w:p w14:paraId="44F657AC" w14:textId="77777777" w:rsidR="00E505F1" w:rsidRDefault="00E505F1" w:rsidP="00E505F1">
      <w:pPr>
        <w:widowControl w:val="0"/>
        <w:tabs>
          <w:tab w:val="left" w:pos="1360"/>
        </w:tabs>
        <w:autoSpaceDE w:val="0"/>
        <w:autoSpaceDN w:val="0"/>
        <w:spacing w:after="0" w:line="242" w:lineRule="auto"/>
        <w:jc w:val="both"/>
        <w:rPr>
          <w:color w:val="000000" w:themeColor="text1"/>
          <w:sz w:val="24"/>
        </w:rPr>
      </w:pPr>
      <w:r w:rsidRPr="000F2933">
        <w:rPr>
          <w:b/>
          <w:color w:val="000000" w:themeColor="text1"/>
          <w:sz w:val="24"/>
        </w:rPr>
        <w:t>4</w:t>
      </w:r>
      <w:proofErr w:type="gramStart"/>
      <w:r w:rsidRPr="000F2933">
        <w:rPr>
          <w:b/>
          <w:color w:val="000000" w:themeColor="text1"/>
          <w:sz w:val="24"/>
        </w:rPr>
        <w:t>-</w:t>
      </w:r>
      <w:r w:rsidRPr="00977111">
        <w:rPr>
          <w:color w:val="000000" w:themeColor="text1"/>
          <w:sz w:val="24"/>
        </w:rPr>
        <w:t xml:space="preserve"> </w:t>
      </w:r>
      <w:r>
        <w:rPr>
          <w:color w:val="000000" w:themeColor="text1"/>
          <w:sz w:val="24"/>
        </w:rPr>
        <w:t xml:space="preserve"> Aradaki</w:t>
      </w:r>
      <w:proofErr w:type="gramEnd"/>
      <w:r>
        <w:rPr>
          <w:color w:val="000000" w:themeColor="text1"/>
          <w:sz w:val="24"/>
        </w:rPr>
        <w:t xml:space="preserve"> </w:t>
      </w:r>
      <w:proofErr w:type="spellStart"/>
      <w:r>
        <w:rPr>
          <w:color w:val="000000" w:themeColor="text1"/>
          <w:sz w:val="24"/>
        </w:rPr>
        <w:t>tambir</w:t>
      </w:r>
      <w:proofErr w:type="spellEnd"/>
      <w:r>
        <w:rPr>
          <w:color w:val="000000" w:themeColor="text1"/>
          <w:sz w:val="24"/>
        </w:rPr>
        <w:t xml:space="preserve"> bölme veya ambarla boylamasına ayrılmış</w:t>
      </w:r>
    </w:p>
    <w:p w14:paraId="398E3674" w14:textId="77777777" w:rsidR="00E505F1" w:rsidRDefault="00E505F1" w:rsidP="00E505F1">
      <w:pPr>
        <w:widowControl w:val="0"/>
        <w:tabs>
          <w:tab w:val="left" w:pos="1360"/>
        </w:tabs>
        <w:autoSpaceDE w:val="0"/>
        <w:autoSpaceDN w:val="0"/>
        <w:spacing w:after="0" w:line="242" w:lineRule="auto"/>
        <w:jc w:val="both"/>
        <w:rPr>
          <w:color w:val="000000" w:themeColor="text1"/>
          <w:sz w:val="24"/>
        </w:rPr>
      </w:pPr>
      <w:r w:rsidRPr="000F2933">
        <w:rPr>
          <w:b/>
          <w:color w:val="000000" w:themeColor="text1"/>
          <w:sz w:val="24"/>
        </w:rPr>
        <w:t>X-</w:t>
      </w:r>
      <w:r>
        <w:rPr>
          <w:color w:val="000000" w:themeColor="text1"/>
          <w:sz w:val="24"/>
        </w:rPr>
        <w:t xml:space="preserve"> B</w:t>
      </w:r>
      <w:r w:rsidRPr="00BA4764">
        <w:rPr>
          <w:color w:val="000000" w:themeColor="text1"/>
          <w:sz w:val="24"/>
        </w:rPr>
        <w:t>elirli ayırma hükümleri olup olmadığını doğrulamak için Tehlikeli Maddeler Listesi'ne danışılmalıdır</w:t>
      </w:r>
      <w:r>
        <w:rPr>
          <w:color w:val="000000" w:themeColor="text1"/>
          <w:sz w:val="24"/>
        </w:rPr>
        <w:t>.</w:t>
      </w:r>
    </w:p>
    <w:p w14:paraId="1FCBD93C" w14:textId="77777777" w:rsidR="00E505F1" w:rsidRDefault="00E505F1" w:rsidP="00E505F1">
      <w:pPr>
        <w:widowControl w:val="0"/>
        <w:tabs>
          <w:tab w:val="left" w:pos="1360"/>
        </w:tabs>
        <w:autoSpaceDE w:val="0"/>
        <w:autoSpaceDN w:val="0"/>
        <w:spacing w:after="0" w:line="242" w:lineRule="auto"/>
        <w:jc w:val="both"/>
        <w:rPr>
          <w:b/>
          <w:color w:val="000000" w:themeColor="text1"/>
          <w:sz w:val="24"/>
        </w:rPr>
      </w:pPr>
      <w:proofErr w:type="gramStart"/>
      <w:r w:rsidRPr="00BA4764">
        <w:rPr>
          <w:b/>
          <w:color w:val="000000" w:themeColor="text1"/>
          <w:sz w:val="24"/>
        </w:rPr>
        <w:t>* -</w:t>
      </w:r>
      <w:proofErr w:type="gramEnd"/>
      <w:r w:rsidRPr="00BA4764">
        <w:rPr>
          <w:b/>
          <w:color w:val="000000" w:themeColor="text1"/>
          <w:sz w:val="24"/>
        </w:rPr>
        <w:t xml:space="preserve"> </w:t>
      </w:r>
      <w:r w:rsidRPr="00BA4764">
        <w:rPr>
          <w:bCs/>
          <w:color w:val="000000" w:themeColor="text1"/>
          <w:sz w:val="24"/>
        </w:rPr>
        <w:t>Sınıf 1'deki maddeler veya ürünler arasındaki ayırma hükümleri için bu bölümün 7.2.7.1 maddesine bakınız.</w:t>
      </w:r>
    </w:p>
    <w:p w14:paraId="6A598525" w14:textId="77777777" w:rsidR="00E505F1" w:rsidRDefault="00E505F1" w:rsidP="00E505F1">
      <w:pPr>
        <w:widowControl w:val="0"/>
        <w:tabs>
          <w:tab w:val="left" w:pos="1360"/>
        </w:tabs>
        <w:autoSpaceDE w:val="0"/>
        <w:autoSpaceDN w:val="0"/>
        <w:spacing w:after="0" w:line="242" w:lineRule="auto"/>
        <w:jc w:val="both"/>
        <w:rPr>
          <w:b/>
          <w:color w:val="000000" w:themeColor="text1"/>
          <w:sz w:val="24"/>
        </w:rPr>
      </w:pPr>
    </w:p>
    <w:p w14:paraId="0755DF0C" w14:textId="77777777" w:rsidR="00E505F1" w:rsidRDefault="00E505F1" w:rsidP="00E505F1">
      <w:pPr>
        <w:widowControl w:val="0"/>
        <w:tabs>
          <w:tab w:val="left" w:pos="1360"/>
        </w:tabs>
        <w:autoSpaceDE w:val="0"/>
        <w:autoSpaceDN w:val="0"/>
        <w:spacing w:after="0" w:line="242" w:lineRule="auto"/>
        <w:jc w:val="both"/>
        <w:rPr>
          <w:b/>
          <w:color w:val="000000" w:themeColor="text1"/>
          <w:sz w:val="24"/>
        </w:rPr>
      </w:pPr>
      <w:r>
        <w:rPr>
          <w:noProof/>
        </w:rPr>
        <w:drawing>
          <wp:anchor distT="0" distB="0" distL="114300" distR="114300" simplePos="0" relativeHeight="251701248" behindDoc="0" locked="0" layoutInCell="1" allowOverlap="1" wp14:anchorId="3834990B" wp14:editId="54DFFFDB">
            <wp:simplePos x="0" y="0"/>
            <wp:positionH relativeFrom="column">
              <wp:posOffset>-175895</wp:posOffset>
            </wp:positionH>
            <wp:positionV relativeFrom="paragraph">
              <wp:posOffset>0</wp:posOffset>
            </wp:positionV>
            <wp:extent cx="6172200" cy="4829175"/>
            <wp:effectExtent l="0" t="0" r="0" b="9525"/>
            <wp:wrapSquare wrapText="bothSides"/>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72200" cy="4829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5A737B" w14:textId="77777777" w:rsidR="00E505F1" w:rsidRDefault="00E505F1" w:rsidP="00E505F1">
      <w:pPr>
        <w:widowControl w:val="0"/>
        <w:tabs>
          <w:tab w:val="left" w:pos="1360"/>
        </w:tabs>
        <w:autoSpaceDE w:val="0"/>
        <w:autoSpaceDN w:val="0"/>
        <w:spacing w:after="0" w:line="242" w:lineRule="auto"/>
        <w:jc w:val="both"/>
        <w:rPr>
          <w:b/>
          <w:color w:val="000000" w:themeColor="text1"/>
          <w:sz w:val="24"/>
        </w:rPr>
      </w:pPr>
      <w:r>
        <w:rPr>
          <w:noProof/>
        </w:rPr>
        <w:lastRenderedPageBreak/>
        <w:drawing>
          <wp:anchor distT="0" distB="0" distL="114300" distR="114300" simplePos="0" relativeHeight="251702272" behindDoc="0" locked="0" layoutInCell="1" allowOverlap="1" wp14:anchorId="30674BA0" wp14:editId="05CD1584">
            <wp:simplePos x="0" y="0"/>
            <wp:positionH relativeFrom="column">
              <wp:posOffset>-223520</wp:posOffset>
            </wp:positionH>
            <wp:positionV relativeFrom="paragraph">
              <wp:posOffset>265430</wp:posOffset>
            </wp:positionV>
            <wp:extent cx="6172200" cy="3404235"/>
            <wp:effectExtent l="0" t="0" r="0" b="5715"/>
            <wp:wrapSquare wrapText="bothSides"/>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72200" cy="3404235"/>
                    </a:xfrm>
                    <a:prstGeom prst="rect">
                      <a:avLst/>
                    </a:prstGeom>
                    <a:noFill/>
                    <a:ln>
                      <a:noFill/>
                    </a:ln>
                  </pic:spPr>
                </pic:pic>
              </a:graphicData>
            </a:graphic>
            <wp14:sizeRelH relativeFrom="page">
              <wp14:pctWidth>0</wp14:pctWidth>
            </wp14:sizeRelH>
            <wp14:sizeRelV relativeFrom="page">
              <wp14:pctHeight>0</wp14:pctHeight>
            </wp14:sizeRelV>
          </wp:anchor>
        </w:drawing>
      </w:r>
      <w:r>
        <w:rPr>
          <w:b/>
          <w:color w:val="000000" w:themeColor="text1"/>
          <w:sz w:val="24"/>
        </w:rPr>
        <w:t>Sınıf 1 Kapsamındaki Malların Ayrılması</w:t>
      </w:r>
    </w:p>
    <w:p w14:paraId="1D0CD7EE" w14:textId="77777777" w:rsidR="00E505F1" w:rsidRPr="00526612" w:rsidRDefault="00E505F1" w:rsidP="00E505F1">
      <w:pPr>
        <w:shd w:val="clear" w:color="auto" w:fill="FFFFFF"/>
        <w:spacing w:after="0" w:line="206" w:lineRule="exact"/>
        <w:jc w:val="both"/>
        <w:rPr>
          <w:rFonts w:asciiTheme="minorHAnsi" w:hAnsiTheme="minorHAnsi" w:cstheme="minorHAnsi"/>
          <w:color w:val="000000" w:themeColor="text1"/>
          <w:sz w:val="24"/>
          <w:szCs w:val="24"/>
        </w:rPr>
      </w:pPr>
      <w:r w:rsidRPr="00526612">
        <w:rPr>
          <w:rFonts w:asciiTheme="minorHAnsi" w:hAnsiTheme="minorHAnsi" w:cstheme="minorHAnsi"/>
          <w:color w:val="000000" w:themeColor="text1"/>
          <w:sz w:val="24"/>
          <w:szCs w:val="24"/>
        </w:rPr>
        <w:t>“</w:t>
      </w:r>
      <w:r w:rsidRPr="00526612">
        <w:rPr>
          <w:rFonts w:asciiTheme="minorHAnsi" w:hAnsiTheme="minorHAnsi" w:cstheme="minorHAnsi"/>
          <w:b/>
          <w:color w:val="000000" w:themeColor="text1"/>
          <w:sz w:val="24"/>
          <w:szCs w:val="24"/>
        </w:rPr>
        <w:t>X</w:t>
      </w:r>
      <w:r w:rsidRPr="00526612">
        <w:rPr>
          <w:rFonts w:asciiTheme="minorHAnsi" w:hAnsiTheme="minorHAnsi" w:cstheme="minorHAnsi"/>
          <w:color w:val="000000" w:themeColor="text1"/>
          <w:sz w:val="24"/>
          <w:szCs w:val="24"/>
        </w:rPr>
        <w:t>”, birbirlerine karşılık gelen uyum gruplarındaki maddelerin aynı kompartıman, ambar veya kapalı yük taşıma biriminde istif edilebileceklerini gösterir.</w:t>
      </w:r>
    </w:p>
    <w:p w14:paraId="10C47951" w14:textId="77777777" w:rsidR="00E505F1" w:rsidRPr="00526612" w:rsidRDefault="00E505F1" w:rsidP="00E505F1">
      <w:pPr>
        <w:shd w:val="clear" w:color="auto" w:fill="FFFFFF"/>
        <w:spacing w:after="0" w:line="206" w:lineRule="exact"/>
        <w:jc w:val="both"/>
        <w:rPr>
          <w:rFonts w:asciiTheme="minorHAnsi" w:hAnsiTheme="minorHAnsi" w:cstheme="minorHAnsi"/>
          <w:color w:val="000000" w:themeColor="text1"/>
          <w:sz w:val="24"/>
          <w:szCs w:val="24"/>
        </w:rPr>
      </w:pPr>
    </w:p>
    <w:p w14:paraId="5C6EC036" w14:textId="77777777" w:rsidR="00E505F1" w:rsidRPr="00526612" w:rsidRDefault="00E505F1" w:rsidP="00E505F1">
      <w:pPr>
        <w:shd w:val="clear" w:color="auto" w:fill="FFFFFF"/>
        <w:spacing w:after="0" w:line="206" w:lineRule="exact"/>
        <w:jc w:val="both"/>
        <w:rPr>
          <w:rFonts w:asciiTheme="minorHAnsi" w:hAnsiTheme="minorHAnsi" w:cstheme="minorHAnsi"/>
          <w:b/>
          <w:color w:val="000000" w:themeColor="text1"/>
          <w:sz w:val="24"/>
          <w:szCs w:val="24"/>
        </w:rPr>
      </w:pPr>
      <w:r w:rsidRPr="00526612">
        <w:rPr>
          <w:rFonts w:asciiTheme="minorHAnsi" w:hAnsiTheme="minorHAnsi" w:cstheme="minorHAnsi"/>
          <w:b/>
          <w:color w:val="000000" w:themeColor="text1"/>
          <w:sz w:val="24"/>
          <w:szCs w:val="24"/>
        </w:rPr>
        <w:t>Notlar:</w:t>
      </w:r>
    </w:p>
    <w:p w14:paraId="1FD0C2C4" w14:textId="77777777" w:rsidR="00E505F1" w:rsidRPr="00526612" w:rsidRDefault="00E505F1" w:rsidP="00E505F1">
      <w:pPr>
        <w:shd w:val="clear" w:color="auto" w:fill="FFFFFF"/>
        <w:spacing w:after="0" w:line="206" w:lineRule="exact"/>
        <w:jc w:val="both"/>
        <w:rPr>
          <w:rFonts w:asciiTheme="minorHAnsi" w:hAnsiTheme="minorHAnsi" w:cstheme="minorHAnsi"/>
          <w:color w:val="000000" w:themeColor="text1"/>
          <w:sz w:val="24"/>
          <w:szCs w:val="24"/>
        </w:rPr>
      </w:pPr>
      <w:r w:rsidRPr="00526612">
        <w:rPr>
          <w:rFonts w:asciiTheme="minorHAnsi" w:hAnsiTheme="minorHAnsi" w:cstheme="minorHAnsi"/>
          <w:b/>
          <w:color w:val="000000" w:themeColor="text1"/>
          <w:sz w:val="24"/>
          <w:szCs w:val="24"/>
        </w:rPr>
        <w:t>1</w:t>
      </w:r>
      <w:r w:rsidRPr="00526612">
        <w:rPr>
          <w:rFonts w:asciiTheme="minorHAnsi" w:hAnsiTheme="minorHAnsi" w:cstheme="minorHAnsi"/>
          <w:color w:val="000000" w:themeColor="text1"/>
          <w:sz w:val="24"/>
          <w:szCs w:val="24"/>
        </w:rPr>
        <w:t xml:space="preserve">   Uyum grubu G’de yer alan patlayıcı nesneler (havai fişekler ve özel istif gerektirenler hariç); aynı kompartıman, ambar veya kapalı yük taşıma biriminde patlayıcı maddeler taşınmaması kaydıyla, uyum grubu C, D ve E'deki maddelerle birlikte istif edilebilirler.</w:t>
      </w:r>
    </w:p>
    <w:p w14:paraId="26CCA94E" w14:textId="77777777" w:rsidR="00E505F1" w:rsidRPr="00526612" w:rsidRDefault="00E505F1" w:rsidP="00E505F1">
      <w:pPr>
        <w:shd w:val="clear" w:color="auto" w:fill="FFFFFF"/>
        <w:spacing w:after="0" w:line="206" w:lineRule="exact"/>
        <w:jc w:val="both"/>
        <w:rPr>
          <w:rFonts w:asciiTheme="minorHAnsi" w:hAnsiTheme="minorHAnsi" w:cstheme="minorHAnsi"/>
          <w:color w:val="000000" w:themeColor="text1"/>
          <w:sz w:val="24"/>
          <w:szCs w:val="24"/>
        </w:rPr>
      </w:pPr>
      <w:r w:rsidRPr="00526612">
        <w:rPr>
          <w:rFonts w:asciiTheme="minorHAnsi" w:hAnsiTheme="minorHAnsi" w:cstheme="minorHAnsi"/>
          <w:b/>
          <w:color w:val="000000" w:themeColor="text1"/>
          <w:sz w:val="24"/>
          <w:szCs w:val="24"/>
        </w:rPr>
        <w:t xml:space="preserve">2 </w:t>
      </w:r>
      <w:r w:rsidRPr="00526612">
        <w:rPr>
          <w:rFonts w:asciiTheme="minorHAnsi" w:hAnsiTheme="minorHAnsi" w:cstheme="minorHAnsi"/>
          <w:color w:val="000000" w:themeColor="text1"/>
          <w:sz w:val="24"/>
          <w:szCs w:val="24"/>
        </w:rPr>
        <w:t xml:space="preserve">  Grup L uyum grubundaki bir tip gönderi, ancak L uyum grubundaki ve aynı tipteki bir başka gönderi ile birlikte istif edilebilir.</w:t>
      </w:r>
    </w:p>
    <w:p w14:paraId="1487CF7C" w14:textId="77777777" w:rsidR="00E505F1" w:rsidRPr="00526612" w:rsidRDefault="00E505F1" w:rsidP="00E505F1">
      <w:pPr>
        <w:shd w:val="clear" w:color="auto" w:fill="FFFFFF"/>
        <w:spacing w:after="0" w:line="206" w:lineRule="exact"/>
        <w:jc w:val="both"/>
        <w:rPr>
          <w:rFonts w:asciiTheme="minorHAnsi" w:hAnsiTheme="minorHAnsi" w:cstheme="minorHAnsi"/>
          <w:color w:val="000000" w:themeColor="text1"/>
          <w:sz w:val="24"/>
          <w:szCs w:val="24"/>
        </w:rPr>
      </w:pPr>
      <w:proofErr w:type="gramStart"/>
      <w:r w:rsidRPr="00526612">
        <w:rPr>
          <w:rFonts w:asciiTheme="minorHAnsi" w:hAnsiTheme="minorHAnsi" w:cstheme="minorHAnsi"/>
          <w:b/>
          <w:color w:val="000000" w:themeColor="text1"/>
          <w:sz w:val="24"/>
          <w:szCs w:val="24"/>
        </w:rPr>
        <w:t xml:space="preserve">3  </w:t>
      </w:r>
      <w:r w:rsidRPr="00526612">
        <w:rPr>
          <w:rFonts w:asciiTheme="minorHAnsi" w:hAnsiTheme="minorHAnsi" w:cstheme="minorHAnsi"/>
          <w:color w:val="000000" w:themeColor="text1"/>
          <w:sz w:val="24"/>
          <w:szCs w:val="24"/>
        </w:rPr>
        <w:t>Kısım</w:t>
      </w:r>
      <w:proofErr w:type="gramEnd"/>
      <w:r w:rsidRPr="00526612">
        <w:rPr>
          <w:rFonts w:asciiTheme="minorHAnsi" w:hAnsiTheme="minorHAnsi" w:cstheme="minorHAnsi"/>
          <w:color w:val="000000" w:themeColor="text1"/>
          <w:sz w:val="24"/>
          <w:szCs w:val="24"/>
        </w:rPr>
        <w:t xml:space="preserve"> 1.6 uyum grubu N’deki farklı tipteki nesneler, ancak bu nesneler arasında ek bir zincirleme patlama riski olmadığı kanıtlandığında birlikte taşınabilirler. Aksi takdirde, Kısım 1.1 gibi işleme tabi tutulacaktırlar.</w:t>
      </w:r>
    </w:p>
    <w:p w14:paraId="392F79BA" w14:textId="77777777" w:rsidR="00E505F1" w:rsidRPr="00526612" w:rsidRDefault="00E505F1" w:rsidP="00E505F1">
      <w:pPr>
        <w:shd w:val="clear" w:color="auto" w:fill="FFFFFF"/>
        <w:spacing w:after="0" w:line="206" w:lineRule="exact"/>
        <w:jc w:val="both"/>
        <w:rPr>
          <w:rFonts w:asciiTheme="minorHAnsi" w:hAnsiTheme="minorHAnsi" w:cstheme="minorHAnsi"/>
          <w:color w:val="000000" w:themeColor="text1"/>
          <w:sz w:val="24"/>
          <w:szCs w:val="24"/>
        </w:rPr>
      </w:pPr>
      <w:r w:rsidRPr="00526612">
        <w:rPr>
          <w:rFonts w:asciiTheme="minorHAnsi" w:hAnsiTheme="minorHAnsi" w:cstheme="minorHAnsi"/>
          <w:b/>
          <w:color w:val="000000" w:themeColor="text1"/>
          <w:sz w:val="24"/>
          <w:szCs w:val="24"/>
        </w:rPr>
        <w:t>4</w:t>
      </w:r>
      <w:r w:rsidRPr="00526612">
        <w:rPr>
          <w:rFonts w:asciiTheme="minorHAnsi" w:hAnsiTheme="minorHAnsi" w:cstheme="minorHAnsi"/>
          <w:color w:val="000000" w:themeColor="text1"/>
          <w:sz w:val="24"/>
          <w:szCs w:val="24"/>
        </w:rPr>
        <w:t xml:space="preserve"> Uyum grubu N’deki nesneler; C. D veya E gruplarındaki madde ve nesnelerle birlikte taşındıklarında; uyum grubu N'deki maddelere uyum grubu D muamelesi yapılacaktır.</w:t>
      </w:r>
    </w:p>
    <w:p w14:paraId="6D5D9874" w14:textId="77777777" w:rsidR="00E505F1" w:rsidRPr="00526612" w:rsidRDefault="00E505F1" w:rsidP="00E505F1">
      <w:pPr>
        <w:shd w:val="clear" w:color="auto" w:fill="FFFFFF"/>
        <w:spacing w:after="0" w:line="206" w:lineRule="exact"/>
        <w:jc w:val="both"/>
        <w:rPr>
          <w:rFonts w:asciiTheme="minorHAnsi" w:hAnsiTheme="minorHAnsi" w:cstheme="minorHAnsi"/>
          <w:color w:val="000000" w:themeColor="text1"/>
          <w:sz w:val="24"/>
          <w:szCs w:val="24"/>
        </w:rPr>
      </w:pPr>
      <w:proofErr w:type="gramStart"/>
      <w:r w:rsidRPr="00526612">
        <w:rPr>
          <w:rFonts w:asciiTheme="minorHAnsi" w:hAnsiTheme="minorHAnsi" w:cstheme="minorHAnsi"/>
          <w:b/>
          <w:color w:val="000000" w:themeColor="text1"/>
          <w:sz w:val="24"/>
          <w:szCs w:val="24"/>
        </w:rPr>
        <w:t>5</w:t>
      </w:r>
      <w:r w:rsidRPr="00526612">
        <w:rPr>
          <w:rFonts w:asciiTheme="minorHAnsi" w:hAnsiTheme="minorHAnsi" w:cstheme="minorHAnsi"/>
          <w:color w:val="000000" w:themeColor="text1"/>
          <w:sz w:val="24"/>
          <w:szCs w:val="24"/>
        </w:rPr>
        <w:t xml:space="preserve">  Uyum</w:t>
      </w:r>
      <w:proofErr w:type="gramEnd"/>
      <w:r w:rsidRPr="00526612">
        <w:rPr>
          <w:rFonts w:asciiTheme="minorHAnsi" w:hAnsiTheme="minorHAnsi" w:cstheme="minorHAnsi"/>
          <w:color w:val="000000" w:themeColor="text1"/>
          <w:sz w:val="24"/>
          <w:szCs w:val="24"/>
        </w:rPr>
        <w:t xml:space="preserve"> grubu N nesneleri, uyum grubu S nesneleri veya maddeleri ile birlikte taşındığında, bütün yüke uyum grubu N muamelesi yapılacaktır.</w:t>
      </w:r>
    </w:p>
    <w:p w14:paraId="3AAE89B6" w14:textId="77777777" w:rsidR="00E505F1" w:rsidRPr="00526612" w:rsidRDefault="00E505F1" w:rsidP="00E505F1">
      <w:pPr>
        <w:shd w:val="clear" w:color="auto" w:fill="FFFFFF"/>
        <w:spacing w:after="0" w:line="206" w:lineRule="exact"/>
        <w:jc w:val="both"/>
        <w:rPr>
          <w:rFonts w:asciiTheme="minorHAnsi" w:hAnsiTheme="minorHAnsi" w:cstheme="minorHAnsi"/>
          <w:color w:val="000000" w:themeColor="text1"/>
          <w:sz w:val="24"/>
          <w:szCs w:val="24"/>
        </w:rPr>
      </w:pPr>
      <w:r w:rsidRPr="00526612">
        <w:rPr>
          <w:rFonts w:asciiTheme="minorHAnsi" w:hAnsiTheme="minorHAnsi" w:cstheme="minorHAnsi"/>
          <w:b/>
          <w:color w:val="000000" w:themeColor="text1"/>
          <w:sz w:val="24"/>
          <w:szCs w:val="24"/>
        </w:rPr>
        <w:t>6</w:t>
      </w:r>
      <w:r w:rsidRPr="00526612">
        <w:rPr>
          <w:rFonts w:asciiTheme="minorHAnsi" w:hAnsiTheme="minorHAnsi" w:cstheme="minorHAnsi"/>
          <w:color w:val="000000" w:themeColor="text1"/>
          <w:sz w:val="24"/>
          <w:szCs w:val="24"/>
        </w:rPr>
        <w:t xml:space="preserve"> Uyum grubu C, D ve E'deki nesnelerin herhangi bir kombinasyonuna uyum grubu E muamelesi yapılacaktır. Uyum grubu C ve D maddelerinin kombinasyonlarına ise, birleşik yükün baskın özellikleri dikkate alınarak; 2.1.2.3’te gösterilen en uygun uyum grubu muamelesi yapılır. Bu bütünsel sınıflandırma kodu, bir etiket veya yafta üzerinde kapalı yük taşıma birimleri veya birim yükler üzerinde gösterilecektir.</w:t>
      </w:r>
    </w:p>
    <w:p w14:paraId="54E5D06D" w14:textId="77777777" w:rsidR="00E505F1" w:rsidRDefault="00E505F1" w:rsidP="00E505F1">
      <w:pPr>
        <w:widowControl w:val="0"/>
        <w:tabs>
          <w:tab w:val="left" w:pos="1360"/>
        </w:tabs>
        <w:autoSpaceDE w:val="0"/>
        <w:autoSpaceDN w:val="0"/>
        <w:spacing w:after="0" w:line="242" w:lineRule="auto"/>
        <w:jc w:val="both"/>
        <w:rPr>
          <w:b/>
          <w:color w:val="000000" w:themeColor="text1"/>
          <w:sz w:val="24"/>
        </w:rPr>
      </w:pPr>
    </w:p>
    <w:p w14:paraId="0F79C01D" w14:textId="77777777" w:rsidR="00E505F1" w:rsidRPr="00526612" w:rsidRDefault="00E505F1" w:rsidP="00E505F1">
      <w:pPr>
        <w:widowControl w:val="0"/>
        <w:tabs>
          <w:tab w:val="left" w:pos="1360"/>
        </w:tabs>
        <w:autoSpaceDE w:val="0"/>
        <w:autoSpaceDN w:val="0"/>
        <w:spacing w:after="0" w:line="242" w:lineRule="auto"/>
        <w:jc w:val="both"/>
        <w:rPr>
          <w:bCs/>
          <w:color w:val="000000" w:themeColor="text1"/>
          <w:sz w:val="24"/>
        </w:rPr>
      </w:pPr>
      <w:r w:rsidRPr="00D86B1E">
        <w:rPr>
          <w:b/>
          <w:color w:val="000000" w:themeColor="text1"/>
          <w:sz w:val="24"/>
        </w:rPr>
        <w:t>NOT:</w:t>
      </w:r>
      <w:r>
        <w:rPr>
          <w:bCs/>
          <w:color w:val="000000" w:themeColor="text1"/>
          <w:sz w:val="24"/>
        </w:rPr>
        <w:t xml:space="preserve"> </w:t>
      </w:r>
      <w:r w:rsidRPr="00526612">
        <w:rPr>
          <w:bCs/>
          <w:color w:val="000000" w:themeColor="text1"/>
          <w:sz w:val="24"/>
        </w:rPr>
        <w:t>Sınıf 1 kapsamında farklı malları taşıyan kapalı yük taşıma birimleri, 7.2.7.1.4'in malları birlikte taşınmasına yetki</w:t>
      </w:r>
      <w:r>
        <w:rPr>
          <w:bCs/>
          <w:color w:val="000000" w:themeColor="text1"/>
          <w:sz w:val="24"/>
        </w:rPr>
        <w:t xml:space="preserve"> </w:t>
      </w:r>
      <w:r w:rsidRPr="00526612">
        <w:rPr>
          <w:bCs/>
          <w:color w:val="000000" w:themeColor="text1"/>
          <w:sz w:val="24"/>
        </w:rPr>
        <w:t>vermesi kaydıyla birbirinden ayırma gerektirmez. Bunun izin vermediğinde kapalı yük taşıma birimi, bir</w:t>
      </w:r>
      <w:r>
        <w:rPr>
          <w:bCs/>
          <w:color w:val="000000" w:themeColor="text1"/>
          <w:sz w:val="24"/>
        </w:rPr>
        <w:t xml:space="preserve"> </w:t>
      </w:r>
      <w:r w:rsidRPr="00526612">
        <w:rPr>
          <w:bCs/>
          <w:color w:val="000000" w:themeColor="text1"/>
          <w:sz w:val="24"/>
        </w:rPr>
        <w:t>başkasından "ayrılacaktır".</w:t>
      </w:r>
    </w:p>
    <w:p w14:paraId="4CCBDC32" w14:textId="77777777" w:rsidR="00E505F1" w:rsidRDefault="00E505F1" w:rsidP="00E505F1">
      <w:pPr>
        <w:widowControl w:val="0"/>
        <w:tabs>
          <w:tab w:val="left" w:pos="1360"/>
        </w:tabs>
        <w:autoSpaceDE w:val="0"/>
        <w:autoSpaceDN w:val="0"/>
        <w:spacing w:after="0" w:line="242" w:lineRule="auto"/>
        <w:jc w:val="both"/>
        <w:rPr>
          <w:b/>
          <w:color w:val="000000" w:themeColor="text1"/>
          <w:sz w:val="24"/>
        </w:rPr>
      </w:pPr>
    </w:p>
    <w:p w14:paraId="43CB44D4" w14:textId="77777777" w:rsidR="00E505F1" w:rsidRDefault="00E505F1" w:rsidP="00E505F1">
      <w:pPr>
        <w:widowControl w:val="0"/>
        <w:tabs>
          <w:tab w:val="left" w:pos="1360"/>
        </w:tabs>
        <w:autoSpaceDE w:val="0"/>
        <w:autoSpaceDN w:val="0"/>
        <w:spacing w:after="0" w:line="242" w:lineRule="auto"/>
        <w:jc w:val="both"/>
        <w:rPr>
          <w:b/>
          <w:color w:val="000000" w:themeColor="text1"/>
          <w:sz w:val="24"/>
        </w:rPr>
      </w:pPr>
    </w:p>
    <w:p w14:paraId="681C4A9C" w14:textId="77777777" w:rsidR="00E505F1" w:rsidRDefault="00E505F1" w:rsidP="00E505F1">
      <w:pPr>
        <w:widowControl w:val="0"/>
        <w:tabs>
          <w:tab w:val="left" w:pos="1360"/>
        </w:tabs>
        <w:autoSpaceDE w:val="0"/>
        <w:autoSpaceDN w:val="0"/>
        <w:spacing w:after="0" w:line="242" w:lineRule="auto"/>
        <w:jc w:val="both"/>
        <w:rPr>
          <w:b/>
          <w:color w:val="000000" w:themeColor="text1"/>
          <w:sz w:val="24"/>
        </w:rPr>
      </w:pPr>
    </w:p>
    <w:p w14:paraId="20673B75" w14:textId="77777777" w:rsidR="00E505F1" w:rsidRDefault="00E505F1" w:rsidP="00E505F1">
      <w:pPr>
        <w:widowControl w:val="0"/>
        <w:tabs>
          <w:tab w:val="left" w:pos="1360"/>
        </w:tabs>
        <w:autoSpaceDE w:val="0"/>
        <w:autoSpaceDN w:val="0"/>
        <w:spacing w:after="0" w:line="242" w:lineRule="auto"/>
        <w:jc w:val="both"/>
        <w:rPr>
          <w:b/>
          <w:color w:val="000000" w:themeColor="text1"/>
          <w:sz w:val="24"/>
        </w:rPr>
      </w:pPr>
    </w:p>
    <w:p w14:paraId="3360C9DA" w14:textId="77777777" w:rsidR="00E505F1" w:rsidRDefault="00E505F1" w:rsidP="00E505F1">
      <w:pPr>
        <w:widowControl w:val="0"/>
        <w:tabs>
          <w:tab w:val="left" w:pos="1360"/>
        </w:tabs>
        <w:autoSpaceDE w:val="0"/>
        <w:autoSpaceDN w:val="0"/>
        <w:spacing w:after="0" w:line="242" w:lineRule="auto"/>
        <w:jc w:val="both"/>
        <w:rPr>
          <w:b/>
          <w:color w:val="000000" w:themeColor="text1"/>
          <w:sz w:val="24"/>
        </w:rPr>
      </w:pPr>
    </w:p>
    <w:p w14:paraId="232C7B93" w14:textId="77777777" w:rsidR="00E505F1" w:rsidRDefault="00E505F1" w:rsidP="00E505F1">
      <w:pPr>
        <w:widowControl w:val="0"/>
        <w:tabs>
          <w:tab w:val="left" w:pos="1360"/>
        </w:tabs>
        <w:autoSpaceDE w:val="0"/>
        <w:autoSpaceDN w:val="0"/>
        <w:spacing w:after="0" w:line="242" w:lineRule="auto"/>
        <w:jc w:val="both"/>
        <w:rPr>
          <w:b/>
          <w:color w:val="000000" w:themeColor="text1"/>
          <w:sz w:val="24"/>
        </w:rPr>
      </w:pPr>
    </w:p>
    <w:p w14:paraId="7C8D85E6" w14:textId="77777777" w:rsidR="00E505F1" w:rsidRDefault="00E505F1" w:rsidP="00E505F1">
      <w:pPr>
        <w:widowControl w:val="0"/>
        <w:tabs>
          <w:tab w:val="left" w:pos="1360"/>
        </w:tabs>
        <w:autoSpaceDE w:val="0"/>
        <w:autoSpaceDN w:val="0"/>
        <w:spacing w:after="0" w:line="242" w:lineRule="auto"/>
        <w:jc w:val="both"/>
        <w:rPr>
          <w:b/>
          <w:color w:val="000000" w:themeColor="text1"/>
          <w:sz w:val="24"/>
        </w:rPr>
      </w:pPr>
    </w:p>
    <w:p w14:paraId="5C56BE0A" w14:textId="77777777" w:rsidR="00E505F1" w:rsidRDefault="00E505F1" w:rsidP="00E505F1">
      <w:pPr>
        <w:widowControl w:val="0"/>
        <w:tabs>
          <w:tab w:val="left" w:pos="1360"/>
        </w:tabs>
        <w:autoSpaceDE w:val="0"/>
        <w:autoSpaceDN w:val="0"/>
        <w:spacing w:after="0" w:line="242" w:lineRule="auto"/>
        <w:jc w:val="both"/>
        <w:rPr>
          <w:b/>
          <w:color w:val="000000" w:themeColor="text1"/>
          <w:sz w:val="24"/>
        </w:rPr>
      </w:pPr>
    </w:p>
    <w:p w14:paraId="06C57EA5" w14:textId="77777777" w:rsidR="00E505F1" w:rsidRDefault="00E505F1" w:rsidP="00E505F1">
      <w:pPr>
        <w:widowControl w:val="0"/>
        <w:tabs>
          <w:tab w:val="left" w:pos="1360"/>
        </w:tabs>
        <w:autoSpaceDE w:val="0"/>
        <w:autoSpaceDN w:val="0"/>
        <w:spacing w:after="0" w:line="242" w:lineRule="auto"/>
        <w:jc w:val="both"/>
        <w:rPr>
          <w:b/>
          <w:color w:val="000000" w:themeColor="text1"/>
          <w:sz w:val="24"/>
        </w:rPr>
      </w:pPr>
    </w:p>
    <w:p w14:paraId="619840D4" w14:textId="77777777" w:rsidR="00E505F1" w:rsidRDefault="00E505F1" w:rsidP="00E505F1">
      <w:pPr>
        <w:widowControl w:val="0"/>
        <w:tabs>
          <w:tab w:val="left" w:pos="1360"/>
        </w:tabs>
        <w:autoSpaceDE w:val="0"/>
        <w:autoSpaceDN w:val="0"/>
        <w:spacing w:after="0" w:line="242" w:lineRule="auto"/>
        <w:jc w:val="both"/>
        <w:rPr>
          <w:b/>
          <w:color w:val="000000" w:themeColor="text1"/>
          <w:sz w:val="24"/>
        </w:rPr>
      </w:pPr>
      <w:r>
        <w:rPr>
          <w:b/>
          <w:color w:val="000000" w:themeColor="text1"/>
          <w:sz w:val="24"/>
        </w:rPr>
        <w:lastRenderedPageBreak/>
        <w:t>Ayırma Grupları</w:t>
      </w:r>
    </w:p>
    <w:p w14:paraId="28FBEA65" w14:textId="77777777" w:rsidR="00E505F1" w:rsidRDefault="00E505F1" w:rsidP="00E505F1">
      <w:pPr>
        <w:widowControl w:val="0"/>
        <w:tabs>
          <w:tab w:val="left" w:pos="1360"/>
        </w:tabs>
        <w:autoSpaceDE w:val="0"/>
        <w:autoSpaceDN w:val="0"/>
        <w:spacing w:after="0" w:line="242" w:lineRule="auto"/>
        <w:jc w:val="both"/>
        <w:rPr>
          <w:bCs/>
          <w:color w:val="000000" w:themeColor="text1"/>
          <w:sz w:val="24"/>
        </w:rPr>
      </w:pPr>
      <w:r>
        <w:rPr>
          <w:noProof/>
        </w:rPr>
        <w:drawing>
          <wp:anchor distT="0" distB="0" distL="114300" distR="114300" simplePos="0" relativeHeight="251703296" behindDoc="0" locked="0" layoutInCell="1" allowOverlap="1" wp14:anchorId="27BF1B02" wp14:editId="697BDC16">
            <wp:simplePos x="0" y="0"/>
            <wp:positionH relativeFrom="column">
              <wp:posOffset>-33020</wp:posOffset>
            </wp:positionH>
            <wp:positionV relativeFrom="paragraph">
              <wp:posOffset>673735</wp:posOffset>
            </wp:positionV>
            <wp:extent cx="5667375" cy="4333875"/>
            <wp:effectExtent l="0" t="0" r="9525" b="9525"/>
            <wp:wrapSquare wrapText="bothSides"/>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67375" cy="4333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07B13">
        <w:rPr>
          <w:bCs/>
          <w:color w:val="000000" w:themeColor="text1"/>
          <w:sz w:val="24"/>
        </w:rPr>
        <w:t xml:space="preserve">Bu ayırma gruplarına ayrılan kayıtlar </w:t>
      </w:r>
      <w:r>
        <w:rPr>
          <w:bCs/>
          <w:color w:val="000000" w:themeColor="text1"/>
          <w:sz w:val="24"/>
        </w:rPr>
        <w:t xml:space="preserve">IMDG </w:t>
      </w:r>
      <w:r w:rsidRPr="00107B13">
        <w:rPr>
          <w:bCs/>
          <w:color w:val="000000" w:themeColor="text1"/>
          <w:sz w:val="24"/>
        </w:rPr>
        <w:t>3.1.4.4'te listelenmiş olup</w:t>
      </w:r>
      <w:r>
        <w:rPr>
          <w:bCs/>
          <w:color w:val="000000" w:themeColor="text1"/>
          <w:sz w:val="24"/>
        </w:rPr>
        <w:t xml:space="preserve"> </w:t>
      </w:r>
      <w:r w:rsidRPr="00107B13">
        <w:rPr>
          <w:bCs/>
          <w:color w:val="000000" w:themeColor="text1"/>
          <w:sz w:val="24"/>
        </w:rPr>
        <w:t>Tehlikeli Maddeler Listesi, sütun 16b'deki ayırma grubu kodu ile tanımlanmışlardır.</w:t>
      </w:r>
      <w:r>
        <w:rPr>
          <w:bCs/>
          <w:color w:val="000000" w:themeColor="text1"/>
          <w:sz w:val="24"/>
        </w:rPr>
        <w:t xml:space="preserve"> IMDG </w:t>
      </w:r>
      <w:r w:rsidRPr="00107B13">
        <w:rPr>
          <w:bCs/>
          <w:color w:val="000000" w:themeColor="text1"/>
          <w:sz w:val="24"/>
        </w:rPr>
        <w:t>Tehlikeli Maddeler Listesi’nin 16b sütununda verilen ayırma grubu kodları aşağıda belirtildiği gibidir</w:t>
      </w:r>
    </w:p>
    <w:p w14:paraId="635BF550" w14:textId="77777777" w:rsidR="00E505F1" w:rsidRDefault="00E505F1" w:rsidP="00E505F1">
      <w:pPr>
        <w:widowControl w:val="0"/>
        <w:tabs>
          <w:tab w:val="left" w:pos="1360"/>
        </w:tabs>
        <w:autoSpaceDE w:val="0"/>
        <w:autoSpaceDN w:val="0"/>
        <w:spacing w:after="0" w:line="242" w:lineRule="auto"/>
        <w:jc w:val="both"/>
        <w:rPr>
          <w:b/>
          <w:color w:val="000000" w:themeColor="text1"/>
          <w:sz w:val="24"/>
        </w:rPr>
      </w:pPr>
    </w:p>
    <w:p w14:paraId="59DEE8FC" w14:textId="77777777" w:rsidR="00E505F1" w:rsidRPr="00107B13" w:rsidRDefault="00E505F1" w:rsidP="00E505F1">
      <w:pPr>
        <w:widowControl w:val="0"/>
        <w:tabs>
          <w:tab w:val="left" w:pos="1360"/>
        </w:tabs>
        <w:autoSpaceDE w:val="0"/>
        <w:autoSpaceDN w:val="0"/>
        <w:spacing w:after="0" w:line="242" w:lineRule="auto"/>
        <w:jc w:val="both"/>
        <w:rPr>
          <w:bCs/>
          <w:color w:val="000000" w:themeColor="text1"/>
          <w:sz w:val="24"/>
        </w:rPr>
      </w:pPr>
      <w:r>
        <w:rPr>
          <w:b/>
          <w:color w:val="000000" w:themeColor="text1"/>
          <w:sz w:val="24"/>
        </w:rPr>
        <w:t>Ayırma Kodları:</w:t>
      </w:r>
    </w:p>
    <w:p w14:paraId="579CED1A" w14:textId="77777777" w:rsidR="00E505F1" w:rsidRDefault="00E505F1" w:rsidP="00E505F1">
      <w:pPr>
        <w:widowControl w:val="0"/>
        <w:tabs>
          <w:tab w:val="left" w:pos="1360"/>
        </w:tabs>
        <w:autoSpaceDE w:val="0"/>
        <w:autoSpaceDN w:val="0"/>
        <w:spacing w:after="0" w:line="242" w:lineRule="auto"/>
        <w:jc w:val="both"/>
        <w:rPr>
          <w:bCs/>
          <w:color w:val="000000" w:themeColor="text1"/>
          <w:sz w:val="24"/>
        </w:rPr>
      </w:pPr>
      <w:r>
        <w:rPr>
          <w:bCs/>
          <w:color w:val="000000" w:themeColor="text1"/>
          <w:sz w:val="24"/>
        </w:rPr>
        <w:t xml:space="preserve">IMDG </w:t>
      </w:r>
      <w:r w:rsidRPr="00107B13">
        <w:rPr>
          <w:bCs/>
          <w:color w:val="000000" w:themeColor="text1"/>
          <w:sz w:val="24"/>
        </w:rPr>
        <w:t>Tehlikeli Maddeler Listesi'nde sütun 16b'de belirtilen diğer istifleme hükümleri uygulanmaz</w:t>
      </w:r>
    </w:p>
    <w:p w14:paraId="3A40EB51" w14:textId="77777777" w:rsidR="00E505F1" w:rsidRPr="00107B13" w:rsidRDefault="00E505F1" w:rsidP="00E505F1">
      <w:pPr>
        <w:widowControl w:val="0"/>
        <w:tabs>
          <w:tab w:val="left" w:pos="1360"/>
        </w:tabs>
        <w:autoSpaceDE w:val="0"/>
        <w:autoSpaceDN w:val="0"/>
        <w:spacing w:after="0" w:line="242" w:lineRule="auto"/>
        <w:jc w:val="both"/>
        <w:rPr>
          <w:bCs/>
          <w:color w:val="000000" w:themeColor="text1"/>
          <w:sz w:val="24"/>
        </w:rPr>
      </w:pPr>
    </w:p>
    <w:p w14:paraId="67905957" w14:textId="77777777" w:rsidR="00E505F1" w:rsidRPr="00A30608" w:rsidRDefault="00E505F1" w:rsidP="00E505F1">
      <w:pPr>
        <w:widowControl w:val="0"/>
        <w:tabs>
          <w:tab w:val="left" w:pos="1360"/>
        </w:tabs>
        <w:autoSpaceDE w:val="0"/>
        <w:autoSpaceDN w:val="0"/>
        <w:spacing w:after="0" w:line="242" w:lineRule="auto"/>
        <w:jc w:val="both"/>
        <w:rPr>
          <w:bCs/>
          <w:color w:val="000000" w:themeColor="text1"/>
          <w:sz w:val="24"/>
        </w:rPr>
      </w:pPr>
      <w:r w:rsidRPr="00A30608">
        <w:rPr>
          <w:b/>
          <w:color w:val="000000" w:themeColor="text1"/>
          <w:sz w:val="24"/>
        </w:rPr>
        <w:t>SG1:</w:t>
      </w:r>
      <w:r w:rsidRPr="00A30608">
        <w:rPr>
          <w:bCs/>
          <w:color w:val="000000" w:themeColor="text1"/>
          <w:sz w:val="24"/>
        </w:rPr>
        <w:t xml:space="preserve"> Sınıf 1 kapsamında ikincil bir tehlike etiketi taşıyan paketler için; sınıf 1, bölüm 1.3 için olan</w:t>
      </w:r>
      <w:r>
        <w:rPr>
          <w:bCs/>
          <w:color w:val="000000" w:themeColor="text1"/>
          <w:sz w:val="24"/>
        </w:rPr>
        <w:t xml:space="preserve"> </w:t>
      </w:r>
      <w:r w:rsidRPr="00A30608">
        <w:rPr>
          <w:bCs/>
          <w:color w:val="000000" w:themeColor="text1"/>
          <w:sz w:val="24"/>
        </w:rPr>
        <w:t>ayırım gibi. Ancak, sınıf 1 kapsamındaki mallarla ilgili olarak, birincil tehlike için olan ayırım</w:t>
      </w:r>
      <w:r>
        <w:rPr>
          <w:bCs/>
          <w:color w:val="000000" w:themeColor="text1"/>
          <w:sz w:val="24"/>
        </w:rPr>
        <w:t xml:space="preserve"> </w:t>
      </w:r>
      <w:r w:rsidRPr="00A30608">
        <w:rPr>
          <w:bCs/>
          <w:color w:val="000000" w:themeColor="text1"/>
          <w:sz w:val="24"/>
        </w:rPr>
        <w:t>gibi</w:t>
      </w:r>
    </w:p>
    <w:p w14:paraId="27C0536C" w14:textId="77777777" w:rsidR="00E505F1" w:rsidRPr="00A30608" w:rsidRDefault="00E505F1" w:rsidP="00E505F1">
      <w:pPr>
        <w:widowControl w:val="0"/>
        <w:tabs>
          <w:tab w:val="left" w:pos="1360"/>
        </w:tabs>
        <w:autoSpaceDE w:val="0"/>
        <w:autoSpaceDN w:val="0"/>
        <w:spacing w:after="0" w:line="242" w:lineRule="auto"/>
        <w:jc w:val="both"/>
        <w:rPr>
          <w:bCs/>
          <w:color w:val="000000" w:themeColor="text1"/>
          <w:sz w:val="24"/>
        </w:rPr>
      </w:pPr>
      <w:r w:rsidRPr="00A30608">
        <w:rPr>
          <w:b/>
          <w:color w:val="000000" w:themeColor="text1"/>
          <w:sz w:val="24"/>
        </w:rPr>
        <w:t>SG2:</w:t>
      </w:r>
      <w:r w:rsidRPr="00A30608">
        <w:rPr>
          <w:bCs/>
          <w:color w:val="000000" w:themeColor="text1"/>
          <w:sz w:val="24"/>
        </w:rPr>
        <w:t xml:space="preserve"> Sınıf 1.2G için olan ayırım gibi.</w:t>
      </w:r>
    </w:p>
    <w:p w14:paraId="184D1088" w14:textId="77777777" w:rsidR="00E505F1" w:rsidRPr="00A30608" w:rsidRDefault="00E505F1" w:rsidP="00E505F1">
      <w:pPr>
        <w:widowControl w:val="0"/>
        <w:tabs>
          <w:tab w:val="left" w:pos="1360"/>
        </w:tabs>
        <w:autoSpaceDE w:val="0"/>
        <w:autoSpaceDN w:val="0"/>
        <w:spacing w:after="0" w:line="242" w:lineRule="auto"/>
        <w:jc w:val="both"/>
        <w:rPr>
          <w:bCs/>
          <w:color w:val="000000" w:themeColor="text1"/>
          <w:sz w:val="24"/>
        </w:rPr>
      </w:pPr>
      <w:r w:rsidRPr="00A30608">
        <w:rPr>
          <w:b/>
          <w:color w:val="000000" w:themeColor="text1"/>
          <w:sz w:val="24"/>
        </w:rPr>
        <w:t>SG3:</w:t>
      </w:r>
      <w:r w:rsidRPr="00A30608">
        <w:rPr>
          <w:bCs/>
          <w:color w:val="000000" w:themeColor="text1"/>
          <w:sz w:val="24"/>
        </w:rPr>
        <w:t xml:space="preserve"> Sınıf 1.3G için olan ayırım gibi.</w:t>
      </w:r>
    </w:p>
    <w:p w14:paraId="5F7FF105" w14:textId="77777777" w:rsidR="00E505F1" w:rsidRPr="00A30608" w:rsidRDefault="00E505F1" w:rsidP="00E505F1">
      <w:pPr>
        <w:widowControl w:val="0"/>
        <w:tabs>
          <w:tab w:val="left" w:pos="1360"/>
        </w:tabs>
        <w:autoSpaceDE w:val="0"/>
        <w:autoSpaceDN w:val="0"/>
        <w:spacing w:after="0" w:line="242" w:lineRule="auto"/>
        <w:jc w:val="both"/>
        <w:rPr>
          <w:bCs/>
          <w:color w:val="000000" w:themeColor="text1"/>
          <w:sz w:val="24"/>
        </w:rPr>
      </w:pPr>
      <w:r w:rsidRPr="00A30608">
        <w:rPr>
          <w:b/>
          <w:color w:val="000000" w:themeColor="text1"/>
          <w:sz w:val="24"/>
        </w:rPr>
        <w:t>SG4:</w:t>
      </w:r>
      <w:r w:rsidRPr="00A30608">
        <w:rPr>
          <w:bCs/>
          <w:color w:val="000000" w:themeColor="text1"/>
          <w:sz w:val="24"/>
        </w:rPr>
        <w:t xml:space="preserve"> Sınıf 2.1 için olan ayırım gibi.</w:t>
      </w:r>
    </w:p>
    <w:p w14:paraId="4A4E2ED3" w14:textId="77777777" w:rsidR="00E505F1" w:rsidRPr="00A30608" w:rsidRDefault="00E505F1" w:rsidP="00E505F1">
      <w:pPr>
        <w:widowControl w:val="0"/>
        <w:tabs>
          <w:tab w:val="left" w:pos="1360"/>
        </w:tabs>
        <w:autoSpaceDE w:val="0"/>
        <w:autoSpaceDN w:val="0"/>
        <w:spacing w:after="0" w:line="242" w:lineRule="auto"/>
        <w:jc w:val="both"/>
        <w:rPr>
          <w:bCs/>
          <w:color w:val="000000" w:themeColor="text1"/>
          <w:sz w:val="24"/>
        </w:rPr>
      </w:pPr>
      <w:r w:rsidRPr="00A30608">
        <w:rPr>
          <w:b/>
          <w:color w:val="000000" w:themeColor="text1"/>
          <w:sz w:val="24"/>
        </w:rPr>
        <w:t>SG5:</w:t>
      </w:r>
      <w:r w:rsidRPr="00A30608">
        <w:rPr>
          <w:bCs/>
          <w:color w:val="000000" w:themeColor="text1"/>
          <w:sz w:val="24"/>
        </w:rPr>
        <w:t xml:space="preserve"> Sınıf 3 için olan ayırım gibi.</w:t>
      </w:r>
    </w:p>
    <w:p w14:paraId="34671E9C" w14:textId="77777777" w:rsidR="00E505F1" w:rsidRPr="00A30608" w:rsidRDefault="00E505F1" w:rsidP="00E505F1">
      <w:pPr>
        <w:widowControl w:val="0"/>
        <w:tabs>
          <w:tab w:val="left" w:pos="1360"/>
        </w:tabs>
        <w:autoSpaceDE w:val="0"/>
        <w:autoSpaceDN w:val="0"/>
        <w:spacing w:after="0" w:line="242" w:lineRule="auto"/>
        <w:jc w:val="both"/>
        <w:rPr>
          <w:bCs/>
          <w:color w:val="000000" w:themeColor="text1"/>
          <w:sz w:val="24"/>
        </w:rPr>
      </w:pPr>
      <w:r w:rsidRPr="00A30608">
        <w:rPr>
          <w:b/>
          <w:color w:val="000000" w:themeColor="text1"/>
          <w:sz w:val="24"/>
        </w:rPr>
        <w:t>SG6:</w:t>
      </w:r>
      <w:r w:rsidRPr="00A30608">
        <w:rPr>
          <w:bCs/>
          <w:color w:val="000000" w:themeColor="text1"/>
          <w:sz w:val="24"/>
        </w:rPr>
        <w:t xml:space="preserve"> Sınıf 5.1 için olan ayırım gibi.</w:t>
      </w:r>
    </w:p>
    <w:p w14:paraId="730E04DC" w14:textId="77777777" w:rsidR="00E505F1" w:rsidRPr="00A30608" w:rsidRDefault="00E505F1" w:rsidP="00E505F1">
      <w:pPr>
        <w:widowControl w:val="0"/>
        <w:tabs>
          <w:tab w:val="left" w:pos="1360"/>
        </w:tabs>
        <w:autoSpaceDE w:val="0"/>
        <w:autoSpaceDN w:val="0"/>
        <w:spacing w:after="0" w:line="242" w:lineRule="auto"/>
        <w:jc w:val="both"/>
        <w:rPr>
          <w:bCs/>
          <w:color w:val="000000" w:themeColor="text1"/>
          <w:sz w:val="24"/>
        </w:rPr>
      </w:pPr>
      <w:r w:rsidRPr="00A30608">
        <w:rPr>
          <w:b/>
          <w:color w:val="000000" w:themeColor="text1"/>
          <w:sz w:val="24"/>
        </w:rPr>
        <w:t>SG7:</w:t>
      </w:r>
      <w:r w:rsidRPr="00A30608">
        <w:rPr>
          <w:bCs/>
          <w:color w:val="000000" w:themeColor="text1"/>
          <w:sz w:val="24"/>
        </w:rPr>
        <w:t xml:space="preserve"> Sınıf 3 "uzağında" istifleme.</w:t>
      </w:r>
    </w:p>
    <w:p w14:paraId="7BDD62FB" w14:textId="77777777" w:rsidR="00E505F1" w:rsidRPr="00A30608" w:rsidRDefault="00E505F1" w:rsidP="00E505F1">
      <w:pPr>
        <w:widowControl w:val="0"/>
        <w:tabs>
          <w:tab w:val="left" w:pos="1360"/>
        </w:tabs>
        <w:autoSpaceDE w:val="0"/>
        <w:autoSpaceDN w:val="0"/>
        <w:spacing w:after="0" w:line="242" w:lineRule="auto"/>
        <w:jc w:val="both"/>
        <w:rPr>
          <w:bCs/>
          <w:color w:val="000000" w:themeColor="text1"/>
          <w:sz w:val="24"/>
        </w:rPr>
      </w:pPr>
      <w:r w:rsidRPr="00A30608">
        <w:rPr>
          <w:b/>
          <w:color w:val="000000" w:themeColor="text1"/>
          <w:sz w:val="24"/>
        </w:rPr>
        <w:t>SG8:</w:t>
      </w:r>
      <w:r w:rsidRPr="00A30608">
        <w:rPr>
          <w:bCs/>
          <w:color w:val="000000" w:themeColor="text1"/>
          <w:sz w:val="24"/>
        </w:rPr>
        <w:t xml:space="preserve"> Sınıf 4.1 "uzağında" istifleme.</w:t>
      </w:r>
    </w:p>
    <w:p w14:paraId="772B2926" w14:textId="77777777" w:rsidR="00E505F1" w:rsidRPr="00A30608" w:rsidRDefault="00E505F1" w:rsidP="00E505F1">
      <w:pPr>
        <w:widowControl w:val="0"/>
        <w:tabs>
          <w:tab w:val="left" w:pos="1360"/>
        </w:tabs>
        <w:autoSpaceDE w:val="0"/>
        <w:autoSpaceDN w:val="0"/>
        <w:spacing w:after="0" w:line="242" w:lineRule="auto"/>
        <w:jc w:val="both"/>
        <w:rPr>
          <w:bCs/>
          <w:color w:val="000000" w:themeColor="text1"/>
          <w:sz w:val="24"/>
        </w:rPr>
      </w:pPr>
      <w:r w:rsidRPr="00A30608">
        <w:rPr>
          <w:b/>
          <w:color w:val="000000" w:themeColor="text1"/>
          <w:sz w:val="24"/>
        </w:rPr>
        <w:t>SG9:</w:t>
      </w:r>
      <w:r w:rsidRPr="00A30608">
        <w:rPr>
          <w:bCs/>
          <w:color w:val="000000" w:themeColor="text1"/>
          <w:sz w:val="24"/>
        </w:rPr>
        <w:t xml:space="preserve"> Sınıf 4.3 "uzağında" istifleme.</w:t>
      </w:r>
    </w:p>
    <w:p w14:paraId="4DD67B48" w14:textId="77777777" w:rsidR="00E505F1" w:rsidRPr="00A30608" w:rsidRDefault="00E505F1" w:rsidP="00E505F1">
      <w:pPr>
        <w:widowControl w:val="0"/>
        <w:tabs>
          <w:tab w:val="left" w:pos="1360"/>
        </w:tabs>
        <w:autoSpaceDE w:val="0"/>
        <w:autoSpaceDN w:val="0"/>
        <w:spacing w:after="0" w:line="242" w:lineRule="auto"/>
        <w:jc w:val="both"/>
        <w:rPr>
          <w:bCs/>
          <w:color w:val="000000" w:themeColor="text1"/>
          <w:sz w:val="24"/>
        </w:rPr>
      </w:pPr>
      <w:r w:rsidRPr="00A30608">
        <w:rPr>
          <w:b/>
          <w:color w:val="000000" w:themeColor="text1"/>
          <w:sz w:val="24"/>
        </w:rPr>
        <w:t>SG10:</w:t>
      </w:r>
      <w:r w:rsidRPr="00A30608">
        <w:rPr>
          <w:bCs/>
          <w:color w:val="000000" w:themeColor="text1"/>
          <w:sz w:val="24"/>
        </w:rPr>
        <w:t xml:space="preserve"> Sınıf 5.1 "uzağında" istifleme.</w:t>
      </w:r>
    </w:p>
    <w:p w14:paraId="38446953" w14:textId="77777777" w:rsidR="00E505F1" w:rsidRPr="00A30608" w:rsidRDefault="00E505F1" w:rsidP="00E505F1">
      <w:pPr>
        <w:widowControl w:val="0"/>
        <w:tabs>
          <w:tab w:val="left" w:pos="1360"/>
        </w:tabs>
        <w:autoSpaceDE w:val="0"/>
        <w:autoSpaceDN w:val="0"/>
        <w:spacing w:after="0" w:line="242" w:lineRule="auto"/>
        <w:jc w:val="both"/>
        <w:rPr>
          <w:bCs/>
          <w:color w:val="000000" w:themeColor="text1"/>
          <w:sz w:val="24"/>
        </w:rPr>
      </w:pPr>
      <w:r w:rsidRPr="00A30608">
        <w:rPr>
          <w:b/>
          <w:color w:val="000000" w:themeColor="text1"/>
          <w:sz w:val="24"/>
        </w:rPr>
        <w:t>SG11:</w:t>
      </w:r>
      <w:r w:rsidRPr="00A30608">
        <w:rPr>
          <w:bCs/>
          <w:color w:val="000000" w:themeColor="text1"/>
          <w:sz w:val="24"/>
        </w:rPr>
        <w:t xml:space="preserve"> Sınıf 6.2 "uzağında" istifleme.</w:t>
      </w:r>
    </w:p>
    <w:p w14:paraId="33896BC5" w14:textId="77777777" w:rsidR="00E505F1" w:rsidRPr="00A30608" w:rsidRDefault="00E505F1" w:rsidP="00E505F1">
      <w:pPr>
        <w:widowControl w:val="0"/>
        <w:tabs>
          <w:tab w:val="left" w:pos="1360"/>
        </w:tabs>
        <w:autoSpaceDE w:val="0"/>
        <w:autoSpaceDN w:val="0"/>
        <w:spacing w:after="0" w:line="242" w:lineRule="auto"/>
        <w:jc w:val="both"/>
        <w:rPr>
          <w:bCs/>
          <w:color w:val="000000" w:themeColor="text1"/>
          <w:sz w:val="24"/>
        </w:rPr>
      </w:pPr>
      <w:r w:rsidRPr="00A30608">
        <w:rPr>
          <w:b/>
          <w:color w:val="000000" w:themeColor="text1"/>
          <w:sz w:val="24"/>
        </w:rPr>
        <w:t>SG12:</w:t>
      </w:r>
      <w:r w:rsidRPr="00A30608">
        <w:rPr>
          <w:bCs/>
          <w:color w:val="000000" w:themeColor="text1"/>
          <w:sz w:val="24"/>
        </w:rPr>
        <w:t xml:space="preserve"> Sınıf 7 "uzağında" istifleme.</w:t>
      </w:r>
    </w:p>
    <w:p w14:paraId="39F83D82" w14:textId="77777777" w:rsidR="00E505F1" w:rsidRPr="00A30608" w:rsidRDefault="00E505F1" w:rsidP="00E505F1">
      <w:pPr>
        <w:widowControl w:val="0"/>
        <w:tabs>
          <w:tab w:val="left" w:pos="1360"/>
        </w:tabs>
        <w:autoSpaceDE w:val="0"/>
        <w:autoSpaceDN w:val="0"/>
        <w:spacing w:after="0" w:line="242" w:lineRule="auto"/>
        <w:jc w:val="both"/>
        <w:rPr>
          <w:bCs/>
          <w:color w:val="000000" w:themeColor="text1"/>
          <w:sz w:val="24"/>
        </w:rPr>
      </w:pPr>
      <w:r w:rsidRPr="00A30608">
        <w:rPr>
          <w:b/>
          <w:color w:val="000000" w:themeColor="text1"/>
          <w:sz w:val="24"/>
        </w:rPr>
        <w:lastRenderedPageBreak/>
        <w:t>SG13:</w:t>
      </w:r>
      <w:r w:rsidRPr="00A30608">
        <w:rPr>
          <w:bCs/>
          <w:color w:val="000000" w:themeColor="text1"/>
          <w:sz w:val="24"/>
        </w:rPr>
        <w:t xml:space="preserve"> Sınıf 8 "uzağında" istifleme.</w:t>
      </w:r>
    </w:p>
    <w:p w14:paraId="035C6F02" w14:textId="77777777" w:rsidR="00E505F1" w:rsidRPr="00A30608" w:rsidRDefault="00E505F1" w:rsidP="00E505F1">
      <w:pPr>
        <w:widowControl w:val="0"/>
        <w:tabs>
          <w:tab w:val="left" w:pos="1360"/>
        </w:tabs>
        <w:autoSpaceDE w:val="0"/>
        <w:autoSpaceDN w:val="0"/>
        <w:spacing w:after="0" w:line="242" w:lineRule="auto"/>
        <w:jc w:val="both"/>
        <w:rPr>
          <w:bCs/>
          <w:color w:val="000000" w:themeColor="text1"/>
          <w:sz w:val="24"/>
        </w:rPr>
      </w:pPr>
      <w:r w:rsidRPr="00A30608">
        <w:rPr>
          <w:b/>
          <w:color w:val="000000" w:themeColor="text1"/>
          <w:sz w:val="24"/>
        </w:rPr>
        <w:t>SG14:</w:t>
      </w:r>
      <w:r w:rsidRPr="00A30608">
        <w:rPr>
          <w:bCs/>
          <w:color w:val="000000" w:themeColor="text1"/>
          <w:sz w:val="24"/>
        </w:rPr>
        <w:t xml:space="preserve"> Bölüm 1.4S hariç sınıf 1'den "ayrılmış" olarak istifleme.</w:t>
      </w:r>
    </w:p>
    <w:p w14:paraId="0C1B5DD8" w14:textId="77777777" w:rsidR="00E505F1" w:rsidRPr="00A30608" w:rsidRDefault="00E505F1" w:rsidP="00E505F1">
      <w:pPr>
        <w:widowControl w:val="0"/>
        <w:tabs>
          <w:tab w:val="left" w:pos="1360"/>
        </w:tabs>
        <w:autoSpaceDE w:val="0"/>
        <w:autoSpaceDN w:val="0"/>
        <w:spacing w:after="0" w:line="242" w:lineRule="auto"/>
        <w:jc w:val="both"/>
        <w:rPr>
          <w:bCs/>
          <w:color w:val="000000" w:themeColor="text1"/>
          <w:sz w:val="24"/>
        </w:rPr>
      </w:pPr>
      <w:r w:rsidRPr="00A30608">
        <w:rPr>
          <w:b/>
          <w:color w:val="000000" w:themeColor="text1"/>
          <w:sz w:val="24"/>
        </w:rPr>
        <w:t>SG15:</w:t>
      </w:r>
      <w:r w:rsidRPr="00A30608">
        <w:rPr>
          <w:bCs/>
          <w:color w:val="000000" w:themeColor="text1"/>
          <w:sz w:val="24"/>
        </w:rPr>
        <w:t xml:space="preserve"> Sınıf 3'ten "ayrılmış" olarak istifleme.</w:t>
      </w:r>
    </w:p>
    <w:p w14:paraId="10EBF134" w14:textId="77777777" w:rsidR="00E505F1" w:rsidRPr="00A30608" w:rsidRDefault="00E505F1" w:rsidP="00E505F1">
      <w:pPr>
        <w:widowControl w:val="0"/>
        <w:tabs>
          <w:tab w:val="left" w:pos="1360"/>
        </w:tabs>
        <w:autoSpaceDE w:val="0"/>
        <w:autoSpaceDN w:val="0"/>
        <w:spacing w:after="0" w:line="242" w:lineRule="auto"/>
        <w:jc w:val="both"/>
        <w:rPr>
          <w:bCs/>
          <w:color w:val="000000" w:themeColor="text1"/>
          <w:sz w:val="24"/>
        </w:rPr>
      </w:pPr>
      <w:r w:rsidRPr="00A30608">
        <w:rPr>
          <w:b/>
          <w:color w:val="000000" w:themeColor="text1"/>
          <w:sz w:val="24"/>
        </w:rPr>
        <w:t>SG16:</w:t>
      </w:r>
      <w:r w:rsidRPr="00A30608">
        <w:rPr>
          <w:bCs/>
          <w:color w:val="000000" w:themeColor="text1"/>
          <w:sz w:val="24"/>
        </w:rPr>
        <w:t xml:space="preserve"> Sınıf 4.1'den "ayrılmış" olarak istifleme.</w:t>
      </w:r>
    </w:p>
    <w:p w14:paraId="4691012D" w14:textId="77777777" w:rsidR="00E505F1" w:rsidRPr="00A30608" w:rsidRDefault="00E505F1" w:rsidP="00E505F1">
      <w:pPr>
        <w:widowControl w:val="0"/>
        <w:tabs>
          <w:tab w:val="left" w:pos="1360"/>
        </w:tabs>
        <w:autoSpaceDE w:val="0"/>
        <w:autoSpaceDN w:val="0"/>
        <w:spacing w:after="0" w:line="242" w:lineRule="auto"/>
        <w:jc w:val="both"/>
        <w:rPr>
          <w:bCs/>
          <w:color w:val="000000" w:themeColor="text1"/>
          <w:sz w:val="24"/>
        </w:rPr>
      </w:pPr>
      <w:r w:rsidRPr="00A30608">
        <w:rPr>
          <w:b/>
          <w:color w:val="000000" w:themeColor="text1"/>
          <w:sz w:val="24"/>
        </w:rPr>
        <w:t>SG17:</w:t>
      </w:r>
      <w:r w:rsidRPr="00A30608">
        <w:rPr>
          <w:bCs/>
          <w:color w:val="000000" w:themeColor="text1"/>
          <w:sz w:val="24"/>
        </w:rPr>
        <w:t xml:space="preserve"> Sınıf 5.1'den "ayrılmış" olarak istifleme.</w:t>
      </w:r>
    </w:p>
    <w:p w14:paraId="43E6F869" w14:textId="77777777" w:rsidR="00E505F1" w:rsidRPr="00A30608" w:rsidRDefault="00E505F1" w:rsidP="00E505F1">
      <w:pPr>
        <w:widowControl w:val="0"/>
        <w:tabs>
          <w:tab w:val="left" w:pos="1360"/>
        </w:tabs>
        <w:autoSpaceDE w:val="0"/>
        <w:autoSpaceDN w:val="0"/>
        <w:spacing w:after="0" w:line="242" w:lineRule="auto"/>
        <w:jc w:val="both"/>
        <w:rPr>
          <w:bCs/>
          <w:color w:val="000000" w:themeColor="text1"/>
          <w:sz w:val="24"/>
        </w:rPr>
      </w:pPr>
      <w:r w:rsidRPr="00A30608">
        <w:rPr>
          <w:b/>
          <w:color w:val="000000" w:themeColor="text1"/>
          <w:sz w:val="24"/>
        </w:rPr>
        <w:t>SG18:</w:t>
      </w:r>
      <w:r w:rsidRPr="00A30608">
        <w:rPr>
          <w:bCs/>
          <w:color w:val="000000" w:themeColor="text1"/>
          <w:sz w:val="24"/>
        </w:rPr>
        <w:t xml:space="preserve"> Sınıf 6.2'den "ayrılmış" olarak istifleme.</w:t>
      </w:r>
    </w:p>
    <w:p w14:paraId="0ED49E8D" w14:textId="77777777" w:rsidR="00E505F1" w:rsidRPr="00A30608" w:rsidRDefault="00E505F1" w:rsidP="00E505F1">
      <w:pPr>
        <w:widowControl w:val="0"/>
        <w:tabs>
          <w:tab w:val="left" w:pos="1360"/>
        </w:tabs>
        <w:autoSpaceDE w:val="0"/>
        <w:autoSpaceDN w:val="0"/>
        <w:spacing w:after="0" w:line="242" w:lineRule="auto"/>
        <w:jc w:val="both"/>
        <w:rPr>
          <w:bCs/>
          <w:color w:val="000000" w:themeColor="text1"/>
          <w:sz w:val="24"/>
        </w:rPr>
      </w:pPr>
      <w:r w:rsidRPr="00A30608">
        <w:rPr>
          <w:b/>
          <w:color w:val="000000" w:themeColor="text1"/>
          <w:sz w:val="24"/>
        </w:rPr>
        <w:t>SG19:</w:t>
      </w:r>
      <w:r w:rsidRPr="00A30608">
        <w:rPr>
          <w:bCs/>
          <w:color w:val="000000" w:themeColor="text1"/>
          <w:sz w:val="24"/>
        </w:rPr>
        <w:t xml:space="preserve"> Sınıf 7'den "ayrılmış" olarak istifleme.</w:t>
      </w:r>
    </w:p>
    <w:p w14:paraId="0DD348DD" w14:textId="77777777" w:rsidR="00E505F1" w:rsidRPr="00A30608" w:rsidRDefault="00E505F1" w:rsidP="00E505F1">
      <w:pPr>
        <w:widowControl w:val="0"/>
        <w:tabs>
          <w:tab w:val="left" w:pos="1360"/>
        </w:tabs>
        <w:autoSpaceDE w:val="0"/>
        <w:autoSpaceDN w:val="0"/>
        <w:spacing w:after="0" w:line="242" w:lineRule="auto"/>
        <w:jc w:val="both"/>
        <w:rPr>
          <w:bCs/>
          <w:color w:val="000000" w:themeColor="text1"/>
          <w:sz w:val="24"/>
        </w:rPr>
      </w:pPr>
      <w:r w:rsidRPr="00A30608">
        <w:rPr>
          <w:b/>
          <w:color w:val="000000" w:themeColor="text1"/>
          <w:sz w:val="24"/>
        </w:rPr>
        <w:t>SG20:</w:t>
      </w:r>
      <w:r w:rsidRPr="00A30608">
        <w:rPr>
          <w:bCs/>
          <w:color w:val="000000" w:themeColor="text1"/>
          <w:sz w:val="24"/>
        </w:rPr>
        <w:t xml:space="preserve"> SGG</w:t>
      </w:r>
      <w:proofErr w:type="gramStart"/>
      <w:r w:rsidRPr="00A30608">
        <w:rPr>
          <w:bCs/>
          <w:color w:val="000000" w:themeColor="text1"/>
          <w:sz w:val="24"/>
        </w:rPr>
        <w:t>1 -</w:t>
      </w:r>
      <w:proofErr w:type="gramEnd"/>
      <w:r w:rsidRPr="00A30608">
        <w:rPr>
          <w:bCs/>
          <w:color w:val="000000" w:themeColor="text1"/>
          <w:sz w:val="24"/>
        </w:rPr>
        <w:t xml:space="preserve"> Asitlerin "uzağında" istifleme.</w:t>
      </w:r>
    </w:p>
    <w:p w14:paraId="7D9EFE41" w14:textId="77777777" w:rsidR="00E505F1" w:rsidRPr="00A30608" w:rsidRDefault="00E505F1" w:rsidP="00E505F1">
      <w:pPr>
        <w:widowControl w:val="0"/>
        <w:tabs>
          <w:tab w:val="left" w:pos="1360"/>
        </w:tabs>
        <w:autoSpaceDE w:val="0"/>
        <w:autoSpaceDN w:val="0"/>
        <w:spacing w:after="0" w:line="242" w:lineRule="auto"/>
        <w:jc w:val="both"/>
        <w:rPr>
          <w:bCs/>
          <w:color w:val="000000" w:themeColor="text1"/>
          <w:sz w:val="24"/>
        </w:rPr>
      </w:pPr>
      <w:r w:rsidRPr="00A30608">
        <w:rPr>
          <w:b/>
          <w:color w:val="000000" w:themeColor="text1"/>
          <w:sz w:val="24"/>
        </w:rPr>
        <w:t>SG21:</w:t>
      </w:r>
      <w:r w:rsidRPr="00A30608">
        <w:rPr>
          <w:bCs/>
          <w:color w:val="000000" w:themeColor="text1"/>
          <w:sz w:val="24"/>
        </w:rPr>
        <w:t xml:space="preserve"> SGG</w:t>
      </w:r>
      <w:proofErr w:type="gramStart"/>
      <w:r w:rsidRPr="00A30608">
        <w:rPr>
          <w:bCs/>
          <w:color w:val="000000" w:themeColor="text1"/>
          <w:sz w:val="24"/>
        </w:rPr>
        <w:t>18 -</w:t>
      </w:r>
      <w:proofErr w:type="gramEnd"/>
      <w:r w:rsidRPr="00A30608">
        <w:rPr>
          <w:bCs/>
          <w:color w:val="000000" w:themeColor="text1"/>
          <w:sz w:val="24"/>
        </w:rPr>
        <w:t xml:space="preserve"> Alkalilerin "uzağında" istifleme.</w:t>
      </w:r>
    </w:p>
    <w:p w14:paraId="578CF7C0" w14:textId="77777777" w:rsidR="00E505F1" w:rsidRPr="00A30608" w:rsidRDefault="00E505F1" w:rsidP="00E505F1">
      <w:pPr>
        <w:widowControl w:val="0"/>
        <w:tabs>
          <w:tab w:val="left" w:pos="1360"/>
        </w:tabs>
        <w:autoSpaceDE w:val="0"/>
        <w:autoSpaceDN w:val="0"/>
        <w:spacing w:after="0" w:line="242" w:lineRule="auto"/>
        <w:jc w:val="both"/>
        <w:rPr>
          <w:bCs/>
          <w:color w:val="000000" w:themeColor="text1"/>
          <w:sz w:val="24"/>
        </w:rPr>
      </w:pPr>
      <w:r w:rsidRPr="00A30608">
        <w:rPr>
          <w:b/>
          <w:color w:val="000000" w:themeColor="text1"/>
          <w:sz w:val="24"/>
        </w:rPr>
        <w:t>SG22:</w:t>
      </w:r>
      <w:r w:rsidRPr="00A30608">
        <w:rPr>
          <w:bCs/>
          <w:color w:val="000000" w:themeColor="text1"/>
          <w:sz w:val="24"/>
        </w:rPr>
        <w:t xml:space="preserve"> Amonyum tuzların "uzağında" istifleme.</w:t>
      </w:r>
    </w:p>
    <w:p w14:paraId="56096F91" w14:textId="77777777" w:rsidR="00E505F1" w:rsidRPr="00A30608" w:rsidRDefault="00E505F1" w:rsidP="00E505F1">
      <w:pPr>
        <w:widowControl w:val="0"/>
        <w:tabs>
          <w:tab w:val="left" w:pos="1360"/>
        </w:tabs>
        <w:autoSpaceDE w:val="0"/>
        <w:autoSpaceDN w:val="0"/>
        <w:spacing w:after="0" w:line="242" w:lineRule="auto"/>
        <w:jc w:val="both"/>
        <w:rPr>
          <w:bCs/>
          <w:color w:val="000000" w:themeColor="text1"/>
          <w:sz w:val="24"/>
        </w:rPr>
      </w:pPr>
      <w:r w:rsidRPr="00A30608">
        <w:rPr>
          <w:b/>
          <w:color w:val="000000" w:themeColor="text1"/>
          <w:sz w:val="24"/>
        </w:rPr>
        <w:t>SG23:</w:t>
      </w:r>
      <w:r w:rsidRPr="00A30608">
        <w:rPr>
          <w:bCs/>
          <w:color w:val="000000" w:themeColor="text1"/>
          <w:sz w:val="24"/>
        </w:rPr>
        <w:t xml:space="preserve"> Hayvansal veya bitkisel yağların "uzağında" istifleme.</w:t>
      </w:r>
    </w:p>
    <w:p w14:paraId="430A0051" w14:textId="77777777" w:rsidR="00E505F1" w:rsidRPr="00A30608" w:rsidRDefault="00E505F1" w:rsidP="00E505F1">
      <w:pPr>
        <w:widowControl w:val="0"/>
        <w:tabs>
          <w:tab w:val="left" w:pos="1360"/>
        </w:tabs>
        <w:autoSpaceDE w:val="0"/>
        <w:autoSpaceDN w:val="0"/>
        <w:spacing w:after="0" w:line="242" w:lineRule="auto"/>
        <w:jc w:val="both"/>
        <w:rPr>
          <w:bCs/>
          <w:color w:val="000000" w:themeColor="text1"/>
          <w:sz w:val="24"/>
        </w:rPr>
      </w:pPr>
      <w:r w:rsidRPr="00A30608">
        <w:rPr>
          <w:b/>
          <w:color w:val="000000" w:themeColor="text1"/>
          <w:sz w:val="24"/>
        </w:rPr>
        <w:t>SG24:</w:t>
      </w:r>
      <w:r w:rsidRPr="00A30608">
        <w:rPr>
          <w:bCs/>
          <w:color w:val="000000" w:themeColor="text1"/>
          <w:sz w:val="24"/>
        </w:rPr>
        <w:t xml:space="preserve"> SGG</w:t>
      </w:r>
      <w:proofErr w:type="gramStart"/>
      <w:r w:rsidRPr="00A30608">
        <w:rPr>
          <w:bCs/>
          <w:color w:val="000000" w:themeColor="text1"/>
          <w:sz w:val="24"/>
        </w:rPr>
        <w:t>17 -</w:t>
      </w:r>
      <w:proofErr w:type="gramEnd"/>
      <w:r w:rsidRPr="00A30608">
        <w:rPr>
          <w:bCs/>
          <w:color w:val="000000" w:themeColor="text1"/>
          <w:sz w:val="24"/>
        </w:rPr>
        <w:t xml:space="preserve"> </w:t>
      </w:r>
      <w:proofErr w:type="spellStart"/>
      <w:r w:rsidRPr="00A30608">
        <w:rPr>
          <w:bCs/>
          <w:color w:val="000000" w:themeColor="text1"/>
          <w:sz w:val="24"/>
        </w:rPr>
        <w:t>Azitlerin</w:t>
      </w:r>
      <w:proofErr w:type="spellEnd"/>
      <w:r w:rsidRPr="00A30608">
        <w:rPr>
          <w:bCs/>
          <w:color w:val="000000" w:themeColor="text1"/>
          <w:sz w:val="24"/>
        </w:rPr>
        <w:t xml:space="preserve"> "uzağında" istifleme.</w:t>
      </w:r>
    </w:p>
    <w:p w14:paraId="71BAF9D1" w14:textId="77777777" w:rsidR="00E505F1" w:rsidRPr="00A30608" w:rsidRDefault="00E505F1" w:rsidP="00E505F1">
      <w:pPr>
        <w:widowControl w:val="0"/>
        <w:tabs>
          <w:tab w:val="left" w:pos="1360"/>
        </w:tabs>
        <w:autoSpaceDE w:val="0"/>
        <w:autoSpaceDN w:val="0"/>
        <w:spacing w:after="0" w:line="242" w:lineRule="auto"/>
        <w:jc w:val="both"/>
        <w:rPr>
          <w:bCs/>
          <w:color w:val="000000" w:themeColor="text1"/>
          <w:sz w:val="24"/>
        </w:rPr>
      </w:pPr>
      <w:r w:rsidRPr="00A30608">
        <w:rPr>
          <w:b/>
          <w:color w:val="000000" w:themeColor="text1"/>
          <w:sz w:val="24"/>
        </w:rPr>
        <w:t>SG25:</w:t>
      </w:r>
      <w:r w:rsidRPr="00A30608">
        <w:rPr>
          <w:bCs/>
          <w:color w:val="000000" w:themeColor="text1"/>
          <w:sz w:val="24"/>
        </w:rPr>
        <w:t xml:space="preserve"> Sınıf 2.1 ve 3 kapsamındaki mallardan "ayrılmış" olarak istifleme.</w:t>
      </w:r>
    </w:p>
    <w:p w14:paraId="2D0EB153" w14:textId="77777777" w:rsidR="00E505F1" w:rsidRPr="00A30608" w:rsidRDefault="00E505F1" w:rsidP="00E505F1">
      <w:pPr>
        <w:widowControl w:val="0"/>
        <w:tabs>
          <w:tab w:val="left" w:pos="1360"/>
        </w:tabs>
        <w:autoSpaceDE w:val="0"/>
        <w:autoSpaceDN w:val="0"/>
        <w:spacing w:after="0" w:line="242" w:lineRule="auto"/>
        <w:jc w:val="both"/>
        <w:rPr>
          <w:bCs/>
          <w:color w:val="000000" w:themeColor="text1"/>
          <w:sz w:val="24"/>
        </w:rPr>
      </w:pPr>
      <w:r w:rsidRPr="00A30608">
        <w:rPr>
          <w:b/>
          <w:color w:val="000000" w:themeColor="text1"/>
          <w:sz w:val="24"/>
        </w:rPr>
        <w:t>SG26:</w:t>
      </w:r>
      <w:r w:rsidRPr="00A30608">
        <w:rPr>
          <w:bCs/>
          <w:color w:val="000000" w:themeColor="text1"/>
          <w:sz w:val="24"/>
        </w:rPr>
        <w:t xml:space="preserve"> Buna ek olarak, konteyner geminin güvertesine istiflendiğinde sınıf 2.1 ve 3 kapsamındaki</w:t>
      </w:r>
      <w:r>
        <w:rPr>
          <w:bCs/>
          <w:color w:val="000000" w:themeColor="text1"/>
          <w:sz w:val="24"/>
        </w:rPr>
        <w:t xml:space="preserve"> </w:t>
      </w:r>
      <w:r w:rsidRPr="00A30608">
        <w:rPr>
          <w:bCs/>
          <w:color w:val="000000" w:themeColor="text1"/>
          <w:sz w:val="24"/>
        </w:rPr>
        <w:t xml:space="preserve">mallardan asgari olarak iki konteyner alanı alabandadan alabanda mesafesi korunacak ve </w:t>
      </w:r>
      <w:proofErr w:type="spellStart"/>
      <w:r w:rsidRPr="00A30608">
        <w:rPr>
          <w:bCs/>
          <w:color w:val="000000" w:themeColor="text1"/>
          <w:sz w:val="24"/>
        </w:rPr>
        <w:t>roro</w:t>
      </w:r>
      <w:proofErr w:type="spellEnd"/>
      <w:r>
        <w:rPr>
          <w:bCs/>
          <w:color w:val="000000" w:themeColor="text1"/>
          <w:sz w:val="24"/>
        </w:rPr>
        <w:t xml:space="preserve"> </w:t>
      </w:r>
      <w:r w:rsidRPr="00A30608">
        <w:rPr>
          <w:bCs/>
          <w:color w:val="000000" w:themeColor="text1"/>
          <w:sz w:val="24"/>
        </w:rPr>
        <w:t>gemilerine istiflendiğinde alabandadan alabandaya 6 metrelik bir mesafe korunacaktır.</w:t>
      </w:r>
    </w:p>
    <w:p w14:paraId="27B5944C" w14:textId="77777777" w:rsidR="00E505F1" w:rsidRPr="00A30608" w:rsidRDefault="00E505F1" w:rsidP="00E505F1">
      <w:pPr>
        <w:widowControl w:val="0"/>
        <w:tabs>
          <w:tab w:val="left" w:pos="1360"/>
        </w:tabs>
        <w:autoSpaceDE w:val="0"/>
        <w:autoSpaceDN w:val="0"/>
        <w:spacing w:after="0" w:line="242" w:lineRule="auto"/>
        <w:jc w:val="both"/>
        <w:rPr>
          <w:bCs/>
          <w:color w:val="000000" w:themeColor="text1"/>
          <w:sz w:val="24"/>
        </w:rPr>
      </w:pPr>
      <w:r w:rsidRPr="00A30608">
        <w:rPr>
          <w:b/>
          <w:color w:val="000000" w:themeColor="text1"/>
          <w:sz w:val="24"/>
        </w:rPr>
        <w:t>SG27:</w:t>
      </w:r>
      <w:r w:rsidRPr="00A30608">
        <w:rPr>
          <w:bCs/>
          <w:color w:val="000000" w:themeColor="text1"/>
          <w:sz w:val="24"/>
        </w:rPr>
        <w:t xml:space="preserve"> </w:t>
      </w:r>
      <w:proofErr w:type="spellStart"/>
      <w:r w:rsidRPr="00A30608">
        <w:rPr>
          <w:bCs/>
          <w:color w:val="000000" w:themeColor="text1"/>
          <w:sz w:val="24"/>
        </w:rPr>
        <w:t>Klorat</w:t>
      </w:r>
      <w:proofErr w:type="spellEnd"/>
      <w:r w:rsidRPr="00A30608">
        <w:rPr>
          <w:bCs/>
          <w:color w:val="000000" w:themeColor="text1"/>
          <w:sz w:val="24"/>
        </w:rPr>
        <w:t xml:space="preserve"> veya </w:t>
      </w:r>
      <w:proofErr w:type="spellStart"/>
      <w:r w:rsidRPr="00A30608">
        <w:rPr>
          <w:bCs/>
          <w:color w:val="000000" w:themeColor="text1"/>
          <w:sz w:val="24"/>
        </w:rPr>
        <w:t>perklorat</w:t>
      </w:r>
      <w:proofErr w:type="spellEnd"/>
      <w:r w:rsidRPr="00A30608">
        <w:rPr>
          <w:bCs/>
          <w:color w:val="000000" w:themeColor="text1"/>
          <w:sz w:val="24"/>
        </w:rPr>
        <w:t xml:space="preserve"> içeren patlayıcılardan "ayrılmış" olarak istifleme.</w:t>
      </w:r>
    </w:p>
    <w:p w14:paraId="7C06E499" w14:textId="77777777" w:rsidR="00E505F1" w:rsidRPr="00A30608" w:rsidRDefault="00E505F1" w:rsidP="00E505F1">
      <w:pPr>
        <w:widowControl w:val="0"/>
        <w:tabs>
          <w:tab w:val="left" w:pos="1360"/>
        </w:tabs>
        <w:autoSpaceDE w:val="0"/>
        <w:autoSpaceDN w:val="0"/>
        <w:spacing w:after="0" w:line="242" w:lineRule="auto"/>
        <w:jc w:val="both"/>
        <w:rPr>
          <w:bCs/>
          <w:color w:val="000000" w:themeColor="text1"/>
          <w:sz w:val="24"/>
        </w:rPr>
      </w:pPr>
      <w:r w:rsidRPr="00A30608">
        <w:rPr>
          <w:b/>
          <w:color w:val="000000" w:themeColor="text1"/>
          <w:sz w:val="24"/>
        </w:rPr>
        <w:t>SG28:</w:t>
      </w:r>
      <w:r w:rsidRPr="00A30608">
        <w:rPr>
          <w:bCs/>
          <w:color w:val="000000" w:themeColor="text1"/>
          <w:sz w:val="24"/>
        </w:rPr>
        <w:t xml:space="preserve"> SGG</w:t>
      </w:r>
      <w:proofErr w:type="gramStart"/>
      <w:r w:rsidRPr="00A30608">
        <w:rPr>
          <w:bCs/>
          <w:color w:val="000000" w:themeColor="text1"/>
          <w:sz w:val="24"/>
        </w:rPr>
        <w:t>2 -</w:t>
      </w:r>
      <w:proofErr w:type="gramEnd"/>
      <w:r w:rsidRPr="00A30608">
        <w:rPr>
          <w:bCs/>
          <w:color w:val="000000" w:themeColor="text1"/>
          <w:sz w:val="24"/>
        </w:rPr>
        <w:t xml:space="preserve"> Amonyum bileşiklerin ve amonyum bileşikleri veya tuzlar içeren</w:t>
      </w:r>
      <w:r>
        <w:rPr>
          <w:bCs/>
          <w:color w:val="000000" w:themeColor="text1"/>
          <w:sz w:val="24"/>
        </w:rPr>
        <w:t xml:space="preserve"> </w:t>
      </w:r>
      <w:proofErr w:type="spellStart"/>
      <w:r w:rsidRPr="00A30608">
        <w:rPr>
          <w:bCs/>
          <w:color w:val="000000" w:themeColor="text1"/>
          <w:sz w:val="24"/>
        </w:rPr>
        <w:t>patlayıcılardan"ayrılmış</w:t>
      </w:r>
      <w:proofErr w:type="spellEnd"/>
      <w:r w:rsidRPr="00A30608">
        <w:rPr>
          <w:bCs/>
          <w:color w:val="000000" w:themeColor="text1"/>
          <w:sz w:val="24"/>
        </w:rPr>
        <w:t>" olarak istifleme.</w:t>
      </w:r>
    </w:p>
    <w:p w14:paraId="2F7CBC3E" w14:textId="77777777" w:rsidR="00E505F1" w:rsidRPr="00715A67" w:rsidRDefault="00E505F1" w:rsidP="00E505F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SG29:</w:t>
      </w:r>
      <w:r w:rsidRPr="00715A67">
        <w:rPr>
          <w:bCs/>
          <w:color w:val="000000" w:themeColor="text1"/>
          <w:sz w:val="24"/>
        </w:rPr>
        <w:t xml:space="preserve"> 7.3.4.2.2, 7.6.3.1.2 veya 7.7.3.7'deki kurallara göre gıda maddelerinden ayırım.</w:t>
      </w:r>
    </w:p>
    <w:p w14:paraId="5F4E5756" w14:textId="77777777" w:rsidR="00E505F1" w:rsidRPr="00715A67" w:rsidRDefault="00E505F1" w:rsidP="00E505F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SG30:</w:t>
      </w:r>
      <w:r w:rsidRPr="00715A67">
        <w:rPr>
          <w:bCs/>
          <w:color w:val="000000" w:themeColor="text1"/>
          <w:sz w:val="24"/>
        </w:rPr>
        <w:t xml:space="preserve"> SGG</w:t>
      </w:r>
      <w:proofErr w:type="gramStart"/>
      <w:r w:rsidRPr="00715A67">
        <w:rPr>
          <w:bCs/>
          <w:color w:val="000000" w:themeColor="text1"/>
          <w:sz w:val="24"/>
        </w:rPr>
        <w:t>7 -</w:t>
      </w:r>
      <w:proofErr w:type="gramEnd"/>
      <w:r w:rsidRPr="00715A67">
        <w:rPr>
          <w:bCs/>
          <w:color w:val="000000" w:themeColor="text1"/>
          <w:sz w:val="24"/>
        </w:rPr>
        <w:t xml:space="preserve"> Ağır metaller ve tuzların "uzağında" istifleme.</w:t>
      </w:r>
    </w:p>
    <w:p w14:paraId="5B795CA7" w14:textId="77777777" w:rsidR="00E505F1" w:rsidRPr="00715A67" w:rsidRDefault="00E505F1" w:rsidP="00E505F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SG31:</w:t>
      </w:r>
      <w:r w:rsidRPr="00715A67">
        <w:rPr>
          <w:bCs/>
          <w:color w:val="000000" w:themeColor="text1"/>
          <w:sz w:val="24"/>
        </w:rPr>
        <w:t xml:space="preserve"> SGG</w:t>
      </w:r>
      <w:proofErr w:type="gramStart"/>
      <w:r w:rsidRPr="00715A67">
        <w:rPr>
          <w:bCs/>
          <w:color w:val="000000" w:themeColor="text1"/>
          <w:sz w:val="24"/>
        </w:rPr>
        <w:t>9 -</w:t>
      </w:r>
      <w:proofErr w:type="gramEnd"/>
      <w:r w:rsidRPr="00715A67">
        <w:rPr>
          <w:bCs/>
          <w:color w:val="000000" w:themeColor="text1"/>
          <w:sz w:val="24"/>
        </w:rPr>
        <w:t xml:space="preserve"> Kurşun ve bileşiklerinin "uzağında" istifleme</w:t>
      </w:r>
    </w:p>
    <w:p w14:paraId="59E44769" w14:textId="77777777" w:rsidR="00E505F1" w:rsidRPr="00715A67" w:rsidRDefault="00E505F1" w:rsidP="00E505F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SG32:</w:t>
      </w:r>
      <w:r w:rsidRPr="00715A67">
        <w:rPr>
          <w:bCs/>
          <w:color w:val="000000" w:themeColor="text1"/>
          <w:sz w:val="24"/>
        </w:rPr>
        <w:t xml:space="preserve"> SGG</w:t>
      </w:r>
      <w:proofErr w:type="gramStart"/>
      <w:r w:rsidRPr="00715A67">
        <w:rPr>
          <w:bCs/>
          <w:color w:val="000000" w:themeColor="text1"/>
          <w:sz w:val="24"/>
        </w:rPr>
        <w:t>10 -</w:t>
      </w:r>
      <w:proofErr w:type="gramEnd"/>
      <w:r w:rsidRPr="00715A67">
        <w:rPr>
          <w:bCs/>
          <w:color w:val="000000" w:themeColor="text1"/>
          <w:sz w:val="24"/>
        </w:rPr>
        <w:t xml:space="preserve"> Sıvı </w:t>
      </w:r>
      <w:proofErr w:type="spellStart"/>
      <w:r w:rsidRPr="00715A67">
        <w:rPr>
          <w:bCs/>
          <w:color w:val="000000" w:themeColor="text1"/>
          <w:sz w:val="24"/>
        </w:rPr>
        <w:t>halojenli</w:t>
      </w:r>
      <w:proofErr w:type="spellEnd"/>
      <w:r w:rsidRPr="00715A67">
        <w:rPr>
          <w:bCs/>
          <w:color w:val="000000" w:themeColor="text1"/>
          <w:sz w:val="24"/>
        </w:rPr>
        <w:t xml:space="preserve"> hidrokarbonların "uzağında" istifleme.</w:t>
      </w:r>
    </w:p>
    <w:p w14:paraId="259471B2" w14:textId="77777777" w:rsidR="00E505F1" w:rsidRPr="00715A67" w:rsidRDefault="00E505F1" w:rsidP="00E505F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SG33:</w:t>
      </w:r>
      <w:r w:rsidRPr="00715A67">
        <w:rPr>
          <w:bCs/>
          <w:color w:val="000000" w:themeColor="text1"/>
          <w:sz w:val="24"/>
        </w:rPr>
        <w:t xml:space="preserve"> SGG</w:t>
      </w:r>
      <w:proofErr w:type="gramStart"/>
      <w:r w:rsidRPr="00715A67">
        <w:rPr>
          <w:bCs/>
          <w:color w:val="000000" w:themeColor="text1"/>
          <w:sz w:val="24"/>
        </w:rPr>
        <w:t>15 -</w:t>
      </w:r>
      <w:proofErr w:type="gramEnd"/>
      <w:r w:rsidRPr="00715A67">
        <w:rPr>
          <w:bCs/>
          <w:color w:val="000000" w:themeColor="text1"/>
          <w:sz w:val="24"/>
        </w:rPr>
        <w:t xml:space="preserve"> Toz hâline getirilmiş metallerin "uzağında" istifleme.</w:t>
      </w:r>
    </w:p>
    <w:p w14:paraId="4ADA7861" w14:textId="77777777" w:rsidR="00E505F1" w:rsidRPr="00715A67" w:rsidRDefault="00E505F1" w:rsidP="00E505F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SG34:</w:t>
      </w:r>
      <w:r w:rsidRPr="00715A67">
        <w:rPr>
          <w:bCs/>
          <w:color w:val="000000" w:themeColor="text1"/>
          <w:sz w:val="24"/>
        </w:rPr>
        <w:t xml:space="preserve"> Amonyum bileşikleri içerdiğinde, SGG4 – </w:t>
      </w:r>
      <w:proofErr w:type="spellStart"/>
      <w:r w:rsidRPr="00715A67">
        <w:rPr>
          <w:bCs/>
          <w:color w:val="000000" w:themeColor="text1"/>
          <w:sz w:val="24"/>
        </w:rPr>
        <w:t>kloratların</w:t>
      </w:r>
      <w:proofErr w:type="spellEnd"/>
      <w:r w:rsidRPr="00715A67">
        <w:rPr>
          <w:bCs/>
          <w:color w:val="000000" w:themeColor="text1"/>
          <w:sz w:val="24"/>
        </w:rPr>
        <w:t xml:space="preserve"> veya SGG13 – </w:t>
      </w:r>
      <w:proofErr w:type="spellStart"/>
      <w:r w:rsidRPr="00715A67">
        <w:rPr>
          <w:bCs/>
          <w:color w:val="000000" w:themeColor="text1"/>
          <w:sz w:val="24"/>
        </w:rPr>
        <w:t>perkloratların</w:t>
      </w:r>
      <w:proofErr w:type="spellEnd"/>
      <w:r w:rsidRPr="00715A67">
        <w:rPr>
          <w:bCs/>
          <w:color w:val="000000" w:themeColor="text1"/>
          <w:sz w:val="24"/>
        </w:rPr>
        <w:t xml:space="preserve"> ve </w:t>
      </w:r>
      <w:proofErr w:type="spellStart"/>
      <w:r w:rsidRPr="00715A67">
        <w:rPr>
          <w:bCs/>
          <w:color w:val="000000" w:themeColor="text1"/>
          <w:sz w:val="24"/>
        </w:rPr>
        <w:t>klorat</w:t>
      </w:r>
      <w:proofErr w:type="spellEnd"/>
      <w:r>
        <w:rPr>
          <w:bCs/>
          <w:color w:val="000000" w:themeColor="text1"/>
          <w:sz w:val="24"/>
        </w:rPr>
        <w:t xml:space="preserve"> </w:t>
      </w:r>
      <w:r w:rsidRPr="00715A67">
        <w:rPr>
          <w:bCs/>
          <w:color w:val="000000" w:themeColor="text1"/>
          <w:sz w:val="24"/>
        </w:rPr>
        <w:t xml:space="preserve">veya </w:t>
      </w:r>
      <w:proofErr w:type="spellStart"/>
      <w:r w:rsidRPr="00715A67">
        <w:rPr>
          <w:bCs/>
          <w:color w:val="000000" w:themeColor="text1"/>
          <w:sz w:val="24"/>
        </w:rPr>
        <w:t>perklorat</w:t>
      </w:r>
      <w:proofErr w:type="spellEnd"/>
      <w:r w:rsidRPr="00715A67">
        <w:rPr>
          <w:bCs/>
          <w:color w:val="000000" w:themeColor="text1"/>
          <w:sz w:val="24"/>
        </w:rPr>
        <w:t xml:space="preserve"> içeren patlayıcılardan "ayrılmış" olarak istifleme.</w:t>
      </w:r>
    </w:p>
    <w:p w14:paraId="3A48FC5A" w14:textId="77777777" w:rsidR="00E505F1" w:rsidRPr="00715A67" w:rsidRDefault="00E505F1" w:rsidP="00E505F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SG35:</w:t>
      </w:r>
      <w:r w:rsidRPr="00715A67">
        <w:rPr>
          <w:bCs/>
          <w:color w:val="000000" w:themeColor="text1"/>
          <w:sz w:val="24"/>
        </w:rPr>
        <w:t xml:space="preserve"> SGG</w:t>
      </w:r>
      <w:proofErr w:type="gramStart"/>
      <w:r w:rsidRPr="00715A67">
        <w:rPr>
          <w:bCs/>
          <w:color w:val="000000" w:themeColor="text1"/>
          <w:sz w:val="24"/>
        </w:rPr>
        <w:t>1 -</w:t>
      </w:r>
      <w:proofErr w:type="gramEnd"/>
      <w:r w:rsidRPr="00715A67">
        <w:rPr>
          <w:bCs/>
          <w:color w:val="000000" w:themeColor="text1"/>
          <w:sz w:val="24"/>
        </w:rPr>
        <w:t xml:space="preserve"> Asitlerden "ayrılmış" olarak istifleme.</w:t>
      </w:r>
    </w:p>
    <w:p w14:paraId="1D05DDBE" w14:textId="77777777" w:rsidR="00E505F1" w:rsidRPr="00715A67" w:rsidRDefault="00E505F1" w:rsidP="00E505F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SG36:</w:t>
      </w:r>
      <w:r w:rsidRPr="00715A67">
        <w:rPr>
          <w:bCs/>
          <w:color w:val="000000" w:themeColor="text1"/>
          <w:sz w:val="24"/>
        </w:rPr>
        <w:t xml:space="preserve"> SGG</w:t>
      </w:r>
      <w:proofErr w:type="gramStart"/>
      <w:r w:rsidRPr="00715A67">
        <w:rPr>
          <w:bCs/>
          <w:color w:val="000000" w:themeColor="text1"/>
          <w:sz w:val="24"/>
        </w:rPr>
        <w:t>18 -</w:t>
      </w:r>
      <w:proofErr w:type="gramEnd"/>
      <w:r w:rsidRPr="00715A67">
        <w:rPr>
          <w:bCs/>
          <w:color w:val="000000" w:themeColor="text1"/>
          <w:sz w:val="24"/>
        </w:rPr>
        <w:t xml:space="preserve"> Alkalilerden "ayrılmış" olarak istifleme.</w:t>
      </w:r>
    </w:p>
    <w:p w14:paraId="05187BB9" w14:textId="77777777" w:rsidR="00E505F1" w:rsidRPr="00715A67" w:rsidRDefault="00E505F1" w:rsidP="00E505F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SG37:</w:t>
      </w:r>
      <w:r w:rsidRPr="00715A67">
        <w:rPr>
          <w:bCs/>
          <w:color w:val="000000" w:themeColor="text1"/>
          <w:sz w:val="24"/>
        </w:rPr>
        <w:t xml:space="preserve"> Amonyaktan "ayrılmış" olarak istifleme.</w:t>
      </w:r>
    </w:p>
    <w:p w14:paraId="174F1671" w14:textId="77777777" w:rsidR="00E505F1" w:rsidRPr="00715A67" w:rsidRDefault="00E505F1" w:rsidP="00E505F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SG38:</w:t>
      </w:r>
      <w:r w:rsidRPr="00715A67">
        <w:rPr>
          <w:bCs/>
          <w:color w:val="000000" w:themeColor="text1"/>
          <w:sz w:val="24"/>
        </w:rPr>
        <w:t xml:space="preserve"> SGG</w:t>
      </w:r>
      <w:proofErr w:type="gramStart"/>
      <w:r w:rsidRPr="00715A67">
        <w:rPr>
          <w:bCs/>
          <w:color w:val="000000" w:themeColor="text1"/>
          <w:sz w:val="24"/>
        </w:rPr>
        <w:t>2 -</w:t>
      </w:r>
      <w:proofErr w:type="gramEnd"/>
      <w:r w:rsidRPr="00715A67">
        <w:rPr>
          <w:bCs/>
          <w:color w:val="000000" w:themeColor="text1"/>
          <w:sz w:val="24"/>
        </w:rPr>
        <w:t xml:space="preserve"> Amonyum bileşiklerinden "ayrılmış" olarak istifleme.</w:t>
      </w:r>
    </w:p>
    <w:p w14:paraId="501CA34C" w14:textId="77777777" w:rsidR="00E505F1" w:rsidRPr="00715A67" w:rsidRDefault="00E505F1" w:rsidP="00E505F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SG39:</w:t>
      </w:r>
      <w:r w:rsidRPr="00715A67">
        <w:rPr>
          <w:bCs/>
          <w:color w:val="000000" w:themeColor="text1"/>
          <w:sz w:val="24"/>
        </w:rPr>
        <w:t xml:space="preserve"> SGG</w:t>
      </w:r>
      <w:proofErr w:type="gramStart"/>
      <w:r w:rsidRPr="00715A67">
        <w:rPr>
          <w:bCs/>
          <w:color w:val="000000" w:themeColor="text1"/>
          <w:sz w:val="24"/>
        </w:rPr>
        <w:t>2 -</w:t>
      </w:r>
      <w:proofErr w:type="gramEnd"/>
      <w:r w:rsidRPr="00715A67">
        <w:rPr>
          <w:bCs/>
          <w:color w:val="000000" w:themeColor="text1"/>
          <w:sz w:val="24"/>
        </w:rPr>
        <w:t xml:space="preserve"> AMMONIUM PERSULPHATE (UN 1444) dışında amonyum bileşiklerinden</w:t>
      </w:r>
      <w:r w:rsidRPr="00A30608">
        <w:rPr>
          <w:b/>
          <w:color w:val="000000" w:themeColor="text1"/>
          <w:sz w:val="24"/>
        </w:rPr>
        <w:t xml:space="preserve"> </w:t>
      </w:r>
      <w:r w:rsidRPr="00715A67">
        <w:rPr>
          <w:bCs/>
          <w:color w:val="000000" w:themeColor="text1"/>
          <w:sz w:val="24"/>
        </w:rPr>
        <w:t>"ayrılmış"</w:t>
      </w:r>
      <w:r>
        <w:rPr>
          <w:bCs/>
          <w:color w:val="000000" w:themeColor="text1"/>
          <w:sz w:val="24"/>
        </w:rPr>
        <w:t xml:space="preserve"> </w:t>
      </w:r>
      <w:r w:rsidRPr="00715A67">
        <w:rPr>
          <w:bCs/>
          <w:color w:val="000000" w:themeColor="text1"/>
          <w:sz w:val="24"/>
        </w:rPr>
        <w:t>olarak istifleme.</w:t>
      </w:r>
    </w:p>
    <w:p w14:paraId="75B187ED" w14:textId="77777777" w:rsidR="00E505F1" w:rsidRPr="00715A67" w:rsidRDefault="00E505F1" w:rsidP="00E505F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SG40:</w:t>
      </w:r>
      <w:r w:rsidRPr="00715A67">
        <w:rPr>
          <w:bCs/>
          <w:color w:val="000000" w:themeColor="text1"/>
          <w:sz w:val="24"/>
        </w:rPr>
        <w:t xml:space="preserve"> SGG</w:t>
      </w:r>
      <w:proofErr w:type="gramStart"/>
      <w:r w:rsidRPr="00715A67">
        <w:rPr>
          <w:bCs/>
          <w:color w:val="000000" w:themeColor="text1"/>
          <w:sz w:val="24"/>
        </w:rPr>
        <w:t>2 -</w:t>
      </w:r>
      <w:proofErr w:type="gramEnd"/>
      <w:r w:rsidRPr="00715A67">
        <w:rPr>
          <w:bCs/>
          <w:color w:val="000000" w:themeColor="text1"/>
          <w:sz w:val="24"/>
        </w:rPr>
        <w:t xml:space="preserve"> Amonyum </w:t>
      </w:r>
      <w:proofErr w:type="spellStart"/>
      <w:r w:rsidRPr="00715A67">
        <w:rPr>
          <w:bCs/>
          <w:color w:val="000000" w:themeColor="text1"/>
          <w:sz w:val="24"/>
        </w:rPr>
        <w:t>persülfat</w:t>
      </w:r>
      <w:proofErr w:type="spellEnd"/>
      <w:r w:rsidRPr="00715A67">
        <w:rPr>
          <w:bCs/>
          <w:color w:val="000000" w:themeColor="text1"/>
          <w:sz w:val="24"/>
        </w:rPr>
        <w:t xml:space="preserve"> ve/veya potasyum </w:t>
      </w:r>
      <w:proofErr w:type="spellStart"/>
      <w:r w:rsidRPr="00715A67">
        <w:rPr>
          <w:bCs/>
          <w:color w:val="000000" w:themeColor="text1"/>
          <w:sz w:val="24"/>
        </w:rPr>
        <w:t>persülfat</w:t>
      </w:r>
      <w:proofErr w:type="spellEnd"/>
      <w:r w:rsidRPr="00715A67">
        <w:rPr>
          <w:bCs/>
          <w:color w:val="000000" w:themeColor="text1"/>
          <w:sz w:val="24"/>
        </w:rPr>
        <w:t xml:space="preserve"> ve/veya sodyum </w:t>
      </w:r>
      <w:proofErr w:type="spellStart"/>
      <w:r w:rsidRPr="00715A67">
        <w:rPr>
          <w:bCs/>
          <w:color w:val="000000" w:themeColor="text1"/>
          <w:sz w:val="24"/>
        </w:rPr>
        <w:t>persülfat</w:t>
      </w:r>
      <w:proofErr w:type="spellEnd"/>
      <w:r w:rsidRPr="00715A67">
        <w:rPr>
          <w:bCs/>
          <w:color w:val="000000" w:themeColor="text1"/>
          <w:sz w:val="24"/>
        </w:rPr>
        <w:t xml:space="preserve"> karışımları</w:t>
      </w:r>
      <w:r>
        <w:rPr>
          <w:bCs/>
          <w:color w:val="000000" w:themeColor="text1"/>
          <w:sz w:val="24"/>
        </w:rPr>
        <w:t xml:space="preserve"> </w:t>
      </w:r>
      <w:r w:rsidRPr="00715A67">
        <w:rPr>
          <w:bCs/>
          <w:color w:val="000000" w:themeColor="text1"/>
          <w:sz w:val="24"/>
        </w:rPr>
        <w:t>dışında amonyum bileşiklerinden "ayrılmış" olarak istifleme.</w:t>
      </w:r>
    </w:p>
    <w:p w14:paraId="36B88FD3" w14:textId="77777777" w:rsidR="00E505F1" w:rsidRPr="00715A67" w:rsidRDefault="00E505F1" w:rsidP="00E505F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SG41:</w:t>
      </w:r>
      <w:r w:rsidRPr="00715A67">
        <w:rPr>
          <w:bCs/>
          <w:color w:val="000000" w:themeColor="text1"/>
          <w:sz w:val="24"/>
        </w:rPr>
        <w:t xml:space="preserve"> Hayvansal veya bitkisel yağlardan "ayrılmış" olarak istifleme.</w:t>
      </w:r>
    </w:p>
    <w:p w14:paraId="61726DE3" w14:textId="77777777" w:rsidR="00E505F1" w:rsidRPr="00715A67" w:rsidRDefault="00E505F1" w:rsidP="00E505F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SG42:</w:t>
      </w:r>
      <w:r w:rsidRPr="00715A67">
        <w:rPr>
          <w:bCs/>
          <w:color w:val="000000" w:themeColor="text1"/>
          <w:sz w:val="24"/>
        </w:rPr>
        <w:t xml:space="preserve"> SGG</w:t>
      </w:r>
      <w:proofErr w:type="gramStart"/>
      <w:r w:rsidRPr="00715A67">
        <w:rPr>
          <w:bCs/>
          <w:color w:val="000000" w:themeColor="text1"/>
          <w:sz w:val="24"/>
        </w:rPr>
        <w:t>3 -</w:t>
      </w:r>
      <w:proofErr w:type="gramEnd"/>
      <w:r w:rsidRPr="00715A67">
        <w:rPr>
          <w:bCs/>
          <w:color w:val="000000" w:themeColor="text1"/>
          <w:sz w:val="24"/>
        </w:rPr>
        <w:t xml:space="preserve"> </w:t>
      </w:r>
      <w:proofErr w:type="spellStart"/>
      <w:r w:rsidRPr="00715A67">
        <w:rPr>
          <w:bCs/>
          <w:color w:val="000000" w:themeColor="text1"/>
          <w:sz w:val="24"/>
        </w:rPr>
        <w:t>Bromatlardan</w:t>
      </w:r>
      <w:proofErr w:type="spellEnd"/>
      <w:r w:rsidRPr="00715A67">
        <w:rPr>
          <w:bCs/>
          <w:color w:val="000000" w:themeColor="text1"/>
          <w:sz w:val="24"/>
        </w:rPr>
        <w:t xml:space="preserve"> "ayrılmış" olarak istifleme.</w:t>
      </w:r>
    </w:p>
    <w:p w14:paraId="7DEE8E4E" w14:textId="77777777" w:rsidR="00E505F1" w:rsidRPr="00715A67" w:rsidRDefault="00E505F1" w:rsidP="00E505F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SG43:</w:t>
      </w:r>
      <w:r w:rsidRPr="00715A67">
        <w:rPr>
          <w:bCs/>
          <w:color w:val="000000" w:themeColor="text1"/>
          <w:sz w:val="24"/>
        </w:rPr>
        <w:t xml:space="preserve"> Bromürden "ayrılmış" olarak istifleme.</w:t>
      </w:r>
    </w:p>
    <w:p w14:paraId="43D6354E" w14:textId="77777777" w:rsidR="00E505F1" w:rsidRPr="00715A67" w:rsidRDefault="00E505F1" w:rsidP="00E505F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SG44:</w:t>
      </w:r>
      <w:r w:rsidRPr="00715A67">
        <w:rPr>
          <w:bCs/>
          <w:color w:val="000000" w:themeColor="text1"/>
          <w:sz w:val="24"/>
        </w:rPr>
        <w:t xml:space="preserve"> CARBON TETRACHLORIDE (UN 1846) den "ayrılmış" olarak istifleme.</w:t>
      </w:r>
    </w:p>
    <w:p w14:paraId="0BC7CBA1" w14:textId="77777777" w:rsidR="00E505F1" w:rsidRPr="00715A67" w:rsidRDefault="00E505F1" w:rsidP="00E505F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SG45:</w:t>
      </w:r>
      <w:r w:rsidRPr="00715A67">
        <w:rPr>
          <w:bCs/>
          <w:color w:val="000000" w:themeColor="text1"/>
          <w:sz w:val="24"/>
        </w:rPr>
        <w:t xml:space="preserve"> SGG</w:t>
      </w:r>
      <w:proofErr w:type="gramStart"/>
      <w:r w:rsidRPr="00715A67">
        <w:rPr>
          <w:bCs/>
          <w:color w:val="000000" w:themeColor="text1"/>
          <w:sz w:val="24"/>
        </w:rPr>
        <w:t>4 -</w:t>
      </w:r>
      <w:proofErr w:type="gramEnd"/>
      <w:r w:rsidRPr="00715A67">
        <w:rPr>
          <w:bCs/>
          <w:color w:val="000000" w:themeColor="text1"/>
          <w:sz w:val="24"/>
        </w:rPr>
        <w:t xml:space="preserve"> </w:t>
      </w:r>
      <w:proofErr w:type="spellStart"/>
      <w:r w:rsidRPr="00715A67">
        <w:rPr>
          <w:bCs/>
          <w:color w:val="000000" w:themeColor="text1"/>
          <w:sz w:val="24"/>
        </w:rPr>
        <w:t>Kloratlardan</w:t>
      </w:r>
      <w:proofErr w:type="spellEnd"/>
      <w:r w:rsidRPr="00715A67">
        <w:rPr>
          <w:bCs/>
          <w:color w:val="000000" w:themeColor="text1"/>
          <w:sz w:val="24"/>
        </w:rPr>
        <w:t xml:space="preserve"> "ayrılmış" olarak istifleme.</w:t>
      </w:r>
    </w:p>
    <w:p w14:paraId="0ADB8E3F" w14:textId="77777777" w:rsidR="00E505F1" w:rsidRPr="00715A67" w:rsidRDefault="00E505F1" w:rsidP="00E505F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SG46:</w:t>
      </w:r>
      <w:r w:rsidRPr="00715A67">
        <w:rPr>
          <w:bCs/>
          <w:color w:val="000000" w:themeColor="text1"/>
          <w:sz w:val="24"/>
        </w:rPr>
        <w:t xml:space="preserve"> Klorürden "ayrılmış" olarak istifleme.</w:t>
      </w:r>
    </w:p>
    <w:p w14:paraId="23ECC78D" w14:textId="77777777" w:rsidR="00E505F1" w:rsidRPr="00715A67" w:rsidRDefault="00E505F1" w:rsidP="00E505F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SG47:</w:t>
      </w:r>
      <w:r w:rsidRPr="00715A67">
        <w:rPr>
          <w:bCs/>
          <w:color w:val="000000" w:themeColor="text1"/>
          <w:sz w:val="24"/>
        </w:rPr>
        <w:t xml:space="preserve"> SGG</w:t>
      </w:r>
      <w:proofErr w:type="gramStart"/>
      <w:r w:rsidRPr="00715A67">
        <w:rPr>
          <w:bCs/>
          <w:color w:val="000000" w:themeColor="text1"/>
          <w:sz w:val="24"/>
        </w:rPr>
        <w:t>5 -</w:t>
      </w:r>
      <w:proofErr w:type="gramEnd"/>
      <w:r w:rsidRPr="00715A67">
        <w:rPr>
          <w:bCs/>
          <w:color w:val="000000" w:themeColor="text1"/>
          <w:sz w:val="24"/>
        </w:rPr>
        <w:t xml:space="preserve"> </w:t>
      </w:r>
      <w:proofErr w:type="spellStart"/>
      <w:r w:rsidRPr="00715A67">
        <w:rPr>
          <w:bCs/>
          <w:color w:val="000000" w:themeColor="text1"/>
          <w:sz w:val="24"/>
        </w:rPr>
        <w:t>Kloritlerden</w:t>
      </w:r>
      <w:proofErr w:type="spellEnd"/>
      <w:r w:rsidRPr="00715A67">
        <w:rPr>
          <w:bCs/>
          <w:color w:val="000000" w:themeColor="text1"/>
          <w:sz w:val="24"/>
        </w:rPr>
        <w:t xml:space="preserve"> "ayrılmış" olarak istifleme.</w:t>
      </w:r>
    </w:p>
    <w:p w14:paraId="4DB03CB2" w14:textId="77777777" w:rsidR="00E505F1" w:rsidRPr="00715A67" w:rsidRDefault="00E505F1" w:rsidP="00E505F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SG48:</w:t>
      </w:r>
      <w:r w:rsidRPr="00715A67">
        <w:rPr>
          <w:bCs/>
          <w:color w:val="000000" w:themeColor="text1"/>
          <w:sz w:val="24"/>
        </w:rPr>
        <w:t xml:space="preserve"> Yanıcı malzemeden (özellikle sıvılar) "ayrılmış" olarak istifleme.</w:t>
      </w:r>
    </w:p>
    <w:p w14:paraId="7D1555A6" w14:textId="77777777" w:rsidR="00E505F1" w:rsidRPr="00715A67" w:rsidRDefault="00E505F1" w:rsidP="00E505F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SG49:</w:t>
      </w:r>
      <w:r w:rsidRPr="00715A67">
        <w:rPr>
          <w:bCs/>
          <w:color w:val="000000" w:themeColor="text1"/>
          <w:sz w:val="24"/>
        </w:rPr>
        <w:t xml:space="preserve"> SGG</w:t>
      </w:r>
      <w:proofErr w:type="gramStart"/>
      <w:r w:rsidRPr="00715A67">
        <w:rPr>
          <w:bCs/>
          <w:color w:val="000000" w:themeColor="text1"/>
          <w:sz w:val="24"/>
        </w:rPr>
        <w:t>6 -</w:t>
      </w:r>
      <w:proofErr w:type="gramEnd"/>
      <w:r w:rsidRPr="00715A67">
        <w:rPr>
          <w:bCs/>
          <w:color w:val="000000" w:themeColor="text1"/>
          <w:sz w:val="24"/>
        </w:rPr>
        <w:t xml:space="preserve"> Siyanürlerden "ayrılmış" olarak istifleme.</w:t>
      </w:r>
    </w:p>
    <w:p w14:paraId="3683AB1B" w14:textId="77777777" w:rsidR="00E505F1" w:rsidRPr="00715A67" w:rsidRDefault="00E505F1" w:rsidP="00E505F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SG50:</w:t>
      </w:r>
      <w:r w:rsidRPr="00715A67">
        <w:rPr>
          <w:bCs/>
          <w:color w:val="000000" w:themeColor="text1"/>
          <w:sz w:val="24"/>
        </w:rPr>
        <w:t xml:space="preserve"> 7.3.4.2.1, 7.6.3.1.2 veya 7.7.3.6'da gıda maddelerinden ayırma.</w:t>
      </w:r>
    </w:p>
    <w:p w14:paraId="7447F090" w14:textId="77777777" w:rsidR="00E505F1" w:rsidRPr="00715A67" w:rsidRDefault="00E505F1" w:rsidP="00E505F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SG51:</w:t>
      </w:r>
      <w:r w:rsidRPr="00715A67">
        <w:rPr>
          <w:bCs/>
          <w:color w:val="000000" w:themeColor="text1"/>
          <w:sz w:val="24"/>
        </w:rPr>
        <w:t xml:space="preserve"> SGG</w:t>
      </w:r>
      <w:proofErr w:type="gramStart"/>
      <w:r w:rsidRPr="00715A67">
        <w:rPr>
          <w:bCs/>
          <w:color w:val="000000" w:themeColor="text1"/>
          <w:sz w:val="24"/>
        </w:rPr>
        <w:t>8 -</w:t>
      </w:r>
      <w:proofErr w:type="gramEnd"/>
      <w:r w:rsidRPr="00715A67">
        <w:rPr>
          <w:bCs/>
          <w:color w:val="000000" w:themeColor="text1"/>
          <w:sz w:val="24"/>
        </w:rPr>
        <w:t xml:space="preserve"> </w:t>
      </w:r>
      <w:proofErr w:type="spellStart"/>
      <w:r w:rsidRPr="00715A67">
        <w:rPr>
          <w:bCs/>
          <w:color w:val="000000" w:themeColor="text1"/>
          <w:sz w:val="24"/>
        </w:rPr>
        <w:t>Hipokloritlerden</w:t>
      </w:r>
      <w:proofErr w:type="spellEnd"/>
      <w:r w:rsidRPr="00715A67">
        <w:rPr>
          <w:bCs/>
          <w:color w:val="000000" w:themeColor="text1"/>
          <w:sz w:val="24"/>
        </w:rPr>
        <w:t xml:space="preserve"> "ayrılmış" olarak istifleme.</w:t>
      </w:r>
    </w:p>
    <w:p w14:paraId="06E4C8A4" w14:textId="77777777" w:rsidR="00E505F1" w:rsidRPr="00715A67" w:rsidRDefault="00E505F1" w:rsidP="00E505F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SG52:</w:t>
      </w:r>
      <w:r w:rsidRPr="00715A67">
        <w:rPr>
          <w:bCs/>
          <w:color w:val="000000" w:themeColor="text1"/>
          <w:sz w:val="24"/>
        </w:rPr>
        <w:t xml:space="preserve"> Demir oksitten "ayrılmış" olarak istifleme.</w:t>
      </w:r>
    </w:p>
    <w:p w14:paraId="11F1E6AA" w14:textId="77777777" w:rsidR="00E505F1" w:rsidRPr="00715A67" w:rsidRDefault="00E505F1" w:rsidP="00E505F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lastRenderedPageBreak/>
        <w:t>SG53:</w:t>
      </w:r>
      <w:r w:rsidRPr="00715A67">
        <w:rPr>
          <w:bCs/>
          <w:color w:val="000000" w:themeColor="text1"/>
          <w:sz w:val="24"/>
        </w:rPr>
        <w:t xml:space="preserve"> Aynı yük taşıma biriminde yanıcı malzemelerle birlikte istiflenmeyecektir</w:t>
      </w:r>
    </w:p>
    <w:p w14:paraId="082ACC3F" w14:textId="77777777" w:rsidR="00E505F1" w:rsidRPr="00715A67" w:rsidRDefault="00E505F1" w:rsidP="00E505F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SG54:</w:t>
      </w:r>
      <w:r w:rsidRPr="00715A67">
        <w:rPr>
          <w:bCs/>
          <w:color w:val="000000" w:themeColor="text1"/>
          <w:sz w:val="24"/>
        </w:rPr>
        <w:t xml:space="preserve"> SGG</w:t>
      </w:r>
      <w:proofErr w:type="gramStart"/>
      <w:r w:rsidRPr="00715A67">
        <w:rPr>
          <w:bCs/>
          <w:color w:val="000000" w:themeColor="text1"/>
          <w:sz w:val="24"/>
        </w:rPr>
        <w:t>11 -</w:t>
      </w:r>
      <w:proofErr w:type="gramEnd"/>
      <w:r w:rsidRPr="00715A67">
        <w:rPr>
          <w:bCs/>
          <w:color w:val="000000" w:themeColor="text1"/>
          <w:sz w:val="24"/>
        </w:rPr>
        <w:t xml:space="preserve"> Cıva ve cıva bileşiklerinden "ayrılmış" olarak istifleme.</w:t>
      </w:r>
    </w:p>
    <w:p w14:paraId="6CEA411C" w14:textId="77777777" w:rsidR="00E505F1" w:rsidRPr="00715A67" w:rsidRDefault="00E505F1" w:rsidP="00E505F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SG55:</w:t>
      </w:r>
      <w:r w:rsidRPr="00715A67">
        <w:rPr>
          <w:bCs/>
          <w:color w:val="000000" w:themeColor="text1"/>
          <w:sz w:val="24"/>
        </w:rPr>
        <w:t xml:space="preserve"> Cıva tuzlarından "ayrılmış" olarak istifleme.</w:t>
      </w:r>
    </w:p>
    <w:p w14:paraId="71D0C029" w14:textId="77777777" w:rsidR="00E505F1" w:rsidRPr="00715A67" w:rsidRDefault="00E505F1" w:rsidP="00E505F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SG56:</w:t>
      </w:r>
      <w:r w:rsidRPr="00715A67">
        <w:rPr>
          <w:bCs/>
          <w:color w:val="000000" w:themeColor="text1"/>
          <w:sz w:val="24"/>
        </w:rPr>
        <w:t xml:space="preserve"> SGG</w:t>
      </w:r>
      <w:proofErr w:type="gramStart"/>
      <w:r w:rsidRPr="00715A67">
        <w:rPr>
          <w:bCs/>
          <w:color w:val="000000" w:themeColor="text1"/>
          <w:sz w:val="24"/>
        </w:rPr>
        <w:t>12 -</w:t>
      </w:r>
      <w:proofErr w:type="gramEnd"/>
      <w:r w:rsidRPr="00715A67">
        <w:rPr>
          <w:bCs/>
          <w:color w:val="000000" w:themeColor="text1"/>
          <w:sz w:val="24"/>
        </w:rPr>
        <w:t xml:space="preserve"> </w:t>
      </w:r>
      <w:proofErr w:type="spellStart"/>
      <w:r w:rsidRPr="00715A67">
        <w:rPr>
          <w:bCs/>
          <w:color w:val="000000" w:themeColor="text1"/>
          <w:sz w:val="24"/>
        </w:rPr>
        <w:t>Nitritlerden</w:t>
      </w:r>
      <w:proofErr w:type="spellEnd"/>
      <w:r w:rsidRPr="00715A67">
        <w:rPr>
          <w:bCs/>
          <w:color w:val="000000" w:themeColor="text1"/>
          <w:sz w:val="24"/>
        </w:rPr>
        <w:t xml:space="preserve"> "ayrılmış" olarak istifleme.</w:t>
      </w:r>
    </w:p>
    <w:p w14:paraId="7068E1CC" w14:textId="77777777" w:rsidR="00E505F1" w:rsidRPr="00715A67" w:rsidRDefault="00E505F1" w:rsidP="00E505F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SG57:</w:t>
      </w:r>
      <w:r w:rsidRPr="00715A67">
        <w:rPr>
          <w:bCs/>
          <w:color w:val="000000" w:themeColor="text1"/>
          <w:sz w:val="24"/>
        </w:rPr>
        <w:t xml:space="preserve"> Koku emici yüklerden "ayrılmış" olarak istifleme.</w:t>
      </w:r>
    </w:p>
    <w:p w14:paraId="02AB4786" w14:textId="77777777" w:rsidR="00E505F1" w:rsidRPr="00715A67" w:rsidRDefault="00E505F1" w:rsidP="00E505F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SG58:</w:t>
      </w:r>
      <w:r w:rsidRPr="00715A67">
        <w:rPr>
          <w:bCs/>
          <w:color w:val="000000" w:themeColor="text1"/>
          <w:sz w:val="24"/>
        </w:rPr>
        <w:t xml:space="preserve"> SGG</w:t>
      </w:r>
      <w:proofErr w:type="gramStart"/>
      <w:r w:rsidRPr="00715A67">
        <w:rPr>
          <w:bCs/>
          <w:color w:val="000000" w:themeColor="text1"/>
          <w:sz w:val="24"/>
        </w:rPr>
        <w:t>13 -</w:t>
      </w:r>
      <w:proofErr w:type="gramEnd"/>
      <w:r w:rsidRPr="00715A67">
        <w:rPr>
          <w:bCs/>
          <w:color w:val="000000" w:themeColor="text1"/>
          <w:sz w:val="24"/>
        </w:rPr>
        <w:t xml:space="preserve"> </w:t>
      </w:r>
      <w:proofErr w:type="spellStart"/>
      <w:r w:rsidRPr="00715A67">
        <w:rPr>
          <w:bCs/>
          <w:color w:val="000000" w:themeColor="text1"/>
          <w:sz w:val="24"/>
        </w:rPr>
        <w:t>Perkloratlardan</w:t>
      </w:r>
      <w:proofErr w:type="spellEnd"/>
      <w:r w:rsidRPr="00715A67">
        <w:rPr>
          <w:bCs/>
          <w:color w:val="000000" w:themeColor="text1"/>
          <w:sz w:val="24"/>
        </w:rPr>
        <w:t xml:space="preserve"> "ayrılmış" olarak istifleme.</w:t>
      </w:r>
    </w:p>
    <w:p w14:paraId="7FE38F41" w14:textId="77777777" w:rsidR="00E505F1" w:rsidRPr="00715A67" w:rsidRDefault="00E505F1" w:rsidP="00E505F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SG59:</w:t>
      </w:r>
      <w:r w:rsidRPr="00715A67">
        <w:rPr>
          <w:bCs/>
          <w:color w:val="000000" w:themeColor="text1"/>
          <w:sz w:val="24"/>
        </w:rPr>
        <w:t xml:space="preserve"> SGG</w:t>
      </w:r>
      <w:proofErr w:type="gramStart"/>
      <w:r w:rsidRPr="00715A67">
        <w:rPr>
          <w:bCs/>
          <w:color w:val="000000" w:themeColor="text1"/>
          <w:sz w:val="24"/>
        </w:rPr>
        <w:t>14 -</w:t>
      </w:r>
      <w:proofErr w:type="gramEnd"/>
      <w:r w:rsidRPr="00715A67">
        <w:rPr>
          <w:bCs/>
          <w:color w:val="000000" w:themeColor="text1"/>
          <w:sz w:val="24"/>
        </w:rPr>
        <w:t xml:space="preserve"> Permanganatlardan "ayrılmış" olarak istifleme.</w:t>
      </w:r>
    </w:p>
    <w:p w14:paraId="57FBBDEE" w14:textId="77777777" w:rsidR="00E505F1" w:rsidRPr="00715A67" w:rsidRDefault="00E505F1" w:rsidP="00E505F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SG60:</w:t>
      </w:r>
      <w:r w:rsidRPr="00715A67">
        <w:rPr>
          <w:bCs/>
          <w:color w:val="000000" w:themeColor="text1"/>
          <w:sz w:val="24"/>
        </w:rPr>
        <w:t xml:space="preserve"> SGG</w:t>
      </w:r>
      <w:proofErr w:type="gramStart"/>
      <w:r w:rsidRPr="00715A67">
        <w:rPr>
          <w:bCs/>
          <w:color w:val="000000" w:themeColor="text1"/>
          <w:sz w:val="24"/>
        </w:rPr>
        <w:t>16 -</w:t>
      </w:r>
      <w:proofErr w:type="gramEnd"/>
      <w:r w:rsidRPr="00715A67">
        <w:rPr>
          <w:bCs/>
          <w:color w:val="000000" w:themeColor="text1"/>
          <w:sz w:val="24"/>
        </w:rPr>
        <w:t xml:space="preserve"> Peroksitlerden "ayrılmış" olarak istifleme.</w:t>
      </w:r>
    </w:p>
    <w:p w14:paraId="6FB2340A" w14:textId="77777777" w:rsidR="00E505F1" w:rsidRPr="00715A67" w:rsidRDefault="00E505F1" w:rsidP="00E505F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SG61:</w:t>
      </w:r>
      <w:r w:rsidRPr="00715A67">
        <w:rPr>
          <w:bCs/>
          <w:color w:val="000000" w:themeColor="text1"/>
          <w:sz w:val="24"/>
        </w:rPr>
        <w:t xml:space="preserve"> SGG</w:t>
      </w:r>
      <w:proofErr w:type="gramStart"/>
      <w:r w:rsidRPr="00715A67">
        <w:rPr>
          <w:bCs/>
          <w:color w:val="000000" w:themeColor="text1"/>
          <w:sz w:val="24"/>
        </w:rPr>
        <w:t>15 -</w:t>
      </w:r>
      <w:proofErr w:type="gramEnd"/>
      <w:r w:rsidRPr="00715A67">
        <w:rPr>
          <w:bCs/>
          <w:color w:val="000000" w:themeColor="text1"/>
          <w:sz w:val="24"/>
        </w:rPr>
        <w:t xml:space="preserve"> Toz hâline getirilmiş metallerden "ayrılmış" olarak istifleme.</w:t>
      </w:r>
    </w:p>
    <w:p w14:paraId="22836902" w14:textId="77777777" w:rsidR="00E505F1" w:rsidRPr="00715A67" w:rsidRDefault="00E505F1" w:rsidP="00E505F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SG62:</w:t>
      </w:r>
      <w:r w:rsidRPr="00715A67">
        <w:rPr>
          <w:bCs/>
          <w:color w:val="000000" w:themeColor="text1"/>
          <w:sz w:val="24"/>
        </w:rPr>
        <w:t xml:space="preserve"> Kükürtten "ayrılmış" olarak istifleme.</w:t>
      </w:r>
    </w:p>
    <w:p w14:paraId="2660317E" w14:textId="77777777" w:rsidR="00E505F1" w:rsidRPr="00715A67" w:rsidRDefault="00E505F1" w:rsidP="00E505F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SG63:</w:t>
      </w:r>
      <w:r w:rsidRPr="00715A67">
        <w:rPr>
          <w:bCs/>
          <w:color w:val="000000" w:themeColor="text1"/>
          <w:sz w:val="24"/>
        </w:rPr>
        <w:t xml:space="preserve"> "Aradaki tam bir bölme veya ambarla boylamasına ayrılmış" sınıf 1 olarak istifleme.</w:t>
      </w:r>
    </w:p>
    <w:p w14:paraId="5357785A" w14:textId="77777777" w:rsidR="00E505F1" w:rsidRPr="00715A67" w:rsidRDefault="00E505F1" w:rsidP="00E505F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SG64:</w:t>
      </w:r>
      <w:r w:rsidRPr="00715A67">
        <w:rPr>
          <w:bCs/>
          <w:color w:val="000000" w:themeColor="text1"/>
          <w:sz w:val="24"/>
        </w:rPr>
        <w:t xml:space="preserve"> [Ayrılmıştır]</w:t>
      </w:r>
    </w:p>
    <w:p w14:paraId="5DB0FCC5" w14:textId="77777777" w:rsidR="00E505F1" w:rsidRPr="00715A67" w:rsidRDefault="00E505F1" w:rsidP="00E505F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SG65:</w:t>
      </w:r>
      <w:r w:rsidRPr="00715A67">
        <w:rPr>
          <w:bCs/>
          <w:color w:val="000000" w:themeColor="text1"/>
          <w:sz w:val="24"/>
        </w:rPr>
        <w:t xml:space="preserve"> Bölüm 1.4 hariç sınıf 1 "tam bir bölme veya ambarla ayrılmış" olarak istifleme.</w:t>
      </w:r>
    </w:p>
    <w:p w14:paraId="69DDF6DE" w14:textId="77777777" w:rsidR="00E505F1" w:rsidRPr="00715A67" w:rsidRDefault="00E505F1" w:rsidP="00E505F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SG66:</w:t>
      </w:r>
      <w:r w:rsidRPr="00715A67">
        <w:rPr>
          <w:bCs/>
          <w:color w:val="000000" w:themeColor="text1"/>
          <w:sz w:val="24"/>
        </w:rPr>
        <w:t xml:space="preserve"> [Ayrılmıştır]</w:t>
      </w:r>
    </w:p>
    <w:p w14:paraId="035492AC" w14:textId="77777777" w:rsidR="00E505F1" w:rsidRPr="00715A67" w:rsidRDefault="00E505F1" w:rsidP="00E505F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SG67:</w:t>
      </w:r>
      <w:r w:rsidRPr="00715A67">
        <w:rPr>
          <w:bCs/>
          <w:color w:val="000000" w:themeColor="text1"/>
          <w:sz w:val="24"/>
        </w:rPr>
        <w:t xml:space="preserve"> Uyumluluk grubu J kapsamındaki patlayıcılar hariç bölüm 1.1, 1.2, 1.3, 1.5 ve 1.6 "tam bir </w:t>
      </w:r>
      <w:proofErr w:type="spellStart"/>
      <w:r w:rsidRPr="00715A67">
        <w:rPr>
          <w:bCs/>
          <w:color w:val="000000" w:themeColor="text1"/>
          <w:sz w:val="24"/>
        </w:rPr>
        <w:t>kompartman</w:t>
      </w:r>
      <w:proofErr w:type="spellEnd"/>
      <w:r w:rsidRPr="00715A67">
        <w:rPr>
          <w:bCs/>
          <w:color w:val="000000" w:themeColor="text1"/>
          <w:sz w:val="24"/>
        </w:rPr>
        <w:t xml:space="preserve"> veya ambarla boyuna ayrılmış" ve bölüm 1.4 "ayrılmış" olarak istifleme</w:t>
      </w:r>
    </w:p>
    <w:p w14:paraId="5E8B72CD" w14:textId="77777777" w:rsidR="00E505F1" w:rsidRPr="00715A67" w:rsidRDefault="00E505F1" w:rsidP="00E505F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SG68:</w:t>
      </w:r>
      <w:r w:rsidRPr="00715A67">
        <w:rPr>
          <w:bCs/>
          <w:color w:val="000000" w:themeColor="text1"/>
          <w:sz w:val="24"/>
        </w:rPr>
        <w:t xml:space="preserve"> Parlama noktası 60 °C </w:t>
      </w:r>
      <w:proofErr w:type="spellStart"/>
      <w:r w:rsidRPr="00715A67">
        <w:rPr>
          <w:bCs/>
          <w:color w:val="000000" w:themeColor="text1"/>
          <w:sz w:val="24"/>
        </w:rPr>
        <w:t>c.c</w:t>
      </w:r>
      <w:proofErr w:type="spellEnd"/>
      <w:r w:rsidRPr="00715A67">
        <w:rPr>
          <w:bCs/>
          <w:color w:val="000000" w:themeColor="text1"/>
          <w:sz w:val="24"/>
        </w:rPr>
        <w:t xml:space="preserve">. veya altında </w:t>
      </w:r>
      <w:proofErr w:type="spellStart"/>
      <w:r w:rsidRPr="00715A67">
        <w:rPr>
          <w:bCs/>
          <w:color w:val="000000" w:themeColor="text1"/>
          <w:sz w:val="24"/>
        </w:rPr>
        <w:t>isesınıf</w:t>
      </w:r>
      <w:proofErr w:type="spellEnd"/>
      <w:r w:rsidRPr="00715A67">
        <w:rPr>
          <w:bCs/>
          <w:color w:val="000000" w:themeColor="text1"/>
          <w:sz w:val="24"/>
        </w:rPr>
        <w:t xml:space="preserve"> 3 için olan </w:t>
      </w:r>
      <w:proofErr w:type="spellStart"/>
      <w:r w:rsidRPr="00715A67">
        <w:rPr>
          <w:bCs/>
          <w:color w:val="000000" w:themeColor="text1"/>
          <w:sz w:val="24"/>
        </w:rPr>
        <w:t>ayırımancak</w:t>
      </w:r>
      <w:proofErr w:type="spellEnd"/>
      <w:r w:rsidRPr="00715A67">
        <w:rPr>
          <w:bCs/>
          <w:color w:val="000000" w:themeColor="text1"/>
          <w:sz w:val="24"/>
        </w:rPr>
        <w:t xml:space="preserve"> sınıf</w:t>
      </w:r>
      <w:r>
        <w:rPr>
          <w:bCs/>
          <w:color w:val="000000" w:themeColor="text1"/>
          <w:sz w:val="24"/>
        </w:rPr>
        <w:t xml:space="preserve"> </w:t>
      </w:r>
      <w:r w:rsidRPr="00715A67">
        <w:rPr>
          <w:bCs/>
          <w:color w:val="000000" w:themeColor="text1"/>
          <w:sz w:val="24"/>
        </w:rPr>
        <w:t>4,1"uzağında".</w:t>
      </w:r>
    </w:p>
    <w:p w14:paraId="26C003A9" w14:textId="77777777" w:rsidR="00E505F1" w:rsidRPr="00715A67" w:rsidRDefault="00E505F1" w:rsidP="00E505F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SG69:</w:t>
      </w:r>
      <w:r w:rsidRPr="00715A67">
        <w:rPr>
          <w:bCs/>
          <w:color w:val="000000" w:themeColor="text1"/>
          <w:sz w:val="24"/>
        </w:rPr>
        <w:t xml:space="preserve"> Azami 1 L kapasiteye sahip AEROSOLS için: sınıf 9 için olan ayırım.</w:t>
      </w:r>
      <w:r>
        <w:rPr>
          <w:bCs/>
          <w:color w:val="000000" w:themeColor="text1"/>
          <w:sz w:val="24"/>
        </w:rPr>
        <w:t xml:space="preserve"> </w:t>
      </w:r>
      <w:r w:rsidRPr="00715A67">
        <w:rPr>
          <w:bCs/>
          <w:color w:val="000000" w:themeColor="text1"/>
          <w:sz w:val="24"/>
        </w:rPr>
        <w:t>Bölüm 1.4 hariç sınıf 1'den "ayrılmış" olarak istifleme.</w:t>
      </w:r>
      <w:r>
        <w:rPr>
          <w:bCs/>
          <w:color w:val="000000" w:themeColor="text1"/>
          <w:sz w:val="24"/>
        </w:rPr>
        <w:t xml:space="preserve"> A</w:t>
      </w:r>
      <w:r w:rsidRPr="00715A67">
        <w:rPr>
          <w:bCs/>
          <w:color w:val="000000" w:themeColor="text1"/>
          <w:sz w:val="24"/>
        </w:rPr>
        <w:t xml:space="preserve">zami 1 L kapasiteye sahip AEROSOLS için: sınıf </w:t>
      </w:r>
      <w:proofErr w:type="gramStart"/>
      <w:r w:rsidRPr="00715A67">
        <w:rPr>
          <w:bCs/>
          <w:color w:val="000000" w:themeColor="text1"/>
          <w:sz w:val="24"/>
        </w:rPr>
        <w:t xml:space="preserve">2 </w:t>
      </w:r>
      <w:proofErr w:type="spellStart"/>
      <w:r w:rsidRPr="00715A67">
        <w:rPr>
          <w:bCs/>
          <w:color w:val="000000" w:themeColor="text1"/>
          <w:sz w:val="24"/>
        </w:rPr>
        <w:t>nin</w:t>
      </w:r>
      <w:proofErr w:type="spellEnd"/>
      <w:proofErr w:type="gramEnd"/>
      <w:r w:rsidRPr="00715A67">
        <w:rPr>
          <w:bCs/>
          <w:color w:val="000000" w:themeColor="text1"/>
          <w:sz w:val="24"/>
        </w:rPr>
        <w:t xml:space="preserve"> uygun alt-bölümü için olan ayırım</w:t>
      </w:r>
      <w:r>
        <w:rPr>
          <w:bCs/>
          <w:color w:val="000000" w:themeColor="text1"/>
          <w:sz w:val="24"/>
        </w:rPr>
        <w:t xml:space="preserve"> </w:t>
      </w:r>
      <w:r w:rsidRPr="00715A67">
        <w:rPr>
          <w:bCs/>
          <w:color w:val="000000" w:themeColor="text1"/>
          <w:sz w:val="24"/>
        </w:rPr>
        <w:t>gibi.</w:t>
      </w:r>
      <w:r>
        <w:rPr>
          <w:bCs/>
          <w:color w:val="000000" w:themeColor="text1"/>
          <w:sz w:val="24"/>
        </w:rPr>
        <w:t xml:space="preserve"> </w:t>
      </w:r>
      <w:r w:rsidRPr="00715A67">
        <w:rPr>
          <w:bCs/>
          <w:color w:val="000000" w:themeColor="text1"/>
          <w:sz w:val="24"/>
        </w:rPr>
        <w:t xml:space="preserve">WASTE AEROSOLS için sınıf </w:t>
      </w:r>
      <w:proofErr w:type="gramStart"/>
      <w:r w:rsidRPr="00715A67">
        <w:rPr>
          <w:bCs/>
          <w:color w:val="000000" w:themeColor="text1"/>
          <w:sz w:val="24"/>
        </w:rPr>
        <w:t xml:space="preserve">2 </w:t>
      </w:r>
      <w:proofErr w:type="spellStart"/>
      <w:r w:rsidRPr="00715A67">
        <w:rPr>
          <w:bCs/>
          <w:color w:val="000000" w:themeColor="text1"/>
          <w:sz w:val="24"/>
        </w:rPr>
        <w:t>nin</w:t>
      </w:r>
      <w:proofErr w:type="spellEnd"/>
      <w:proofErr w:type="gramEnd"/>
      <w:r w:rsidRPr="00715A67">
        <w:rPr>
          <w:bCs/>
          <w:color w:val="000000" w:themeColor="text1"/>
          <w:sz w:val="24"/>
        </w:rPr>
        <w:t xml:space="preserve"> uygun alt-bölümü için olan ayırım.</w:t>
      </w:r>
    </w:p>
    <w:p w14:paraId="2F592511" w14:textId="77777777" w:rsidR="00E505F1" w:rsidRPr="00715A67" w:rsidRDefault="00E505F1" w:rsidP="00E505F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SG70:</w:t>
      </w:r>
      <w:r w:rsidRPr="00715A67">
        <w:rPr>
          <w:bCs/>
          <w:color w:val="000000" w:themeColor="text1"/>
          <w:sz w:val="24"/>
        </w:rPr>
        <w:t xml:space="preserve"> Arsenik sülfürler </w:t>
      </w:r>
      <w:proofErr w:type="gramStart"/>
      <w:r w:rsidRPr="00715A67">
        <w:rPr>
          <w:bCs/>
          <w:color w:val="000000" w:themeColor="text1"/>
          <w:sz w:val="24"/>
        </w:rPr>
        <w:t>için ,</w:t>
      </w:r>
      <w:proofErr w:type="gramEnd"/>
      <w:r w:rsidRPr="00715A67">
        <w:rPr>
          <w:bCs/>
          <w:color w:val="000000" w:themeColor="text1"/>
          <w:sz w:val="24"/>
        </w:rPr>
        <w:t xml:space="preserve"> SGG1 - asitlerden "ayrılmış" olarak istifleme.</w:t>
      </w:r>
    </w:p>
    <w:p w14:paraId="09EFB946" w14:textId="77777777" w:rsidR="00E505F1" w:rsidRPr="00715A67" w:rsidRDefault="00E505F1" w:rsidP="00E505F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SG71:</w:t>
      </w:r>
      <w:r w:rsidRPr="00715A67">
        <w:rPr>
          <w:bCs/>
          <w:color w:val="000000" w:themeColor="text1"/>
          <w:sz w:val="24"/>
        </w:rPr>
        <w:t xml:space="preserve"> Uygulama içinde tehlikeli maddelerin, tam can kurtarma araçlarının entegre parçaları olması</w:t>
      </w:r>
      <w:r>
        <w:rPr>
          <w:bCs/>
          <w:color w:val="000000" w:themeColor="text1"/>
          <w:sz w:val="24"/>
        </w:rPr>
        <w:t xml:space="preserve"> </w:t>
      </w:r>
      <w:r w:rsidRPr="00715A67">
        <w:rPr>
          <w:bCs/>
          <w:color w:val="000000" w:themeColor="text1"/>
          <w:sz w:val="24"/>
        </w:rPr>
        <w:t>bağlamında bölüm 7.2 kapsamındaki malların ayrılmasına yönelik hükümleri uygulamaya hiç</w:t>
      </w:r>
      <w:r>
        <w:rPr>
          <w:bCs/>
          <w:color w:val="000000" w:themeColor="text1"/>
          <w:sz w:val="24"/>
        </w:rPr>
        <w:t xml:space="preserve"> </w:t>
      </w:r>
      <w:r w:rsidRPr="00715A67">
        <w:rPr>
          <w:bCs/>
          <w:color w:val="000000" w:themeColor="text1"/>
          <w:sz w:val="24"/>
        </w:rPr>
        <w:t>gerek yoktur.</w:t>
      </w:r>
    </w:p>
    <w:p w14:paraId="4CA35978" w14:textId="77777777" w:rsidR="00E505F1" w:rsidRPr="00715A67" w:rsidRDefault="00E505F1" w:rsidP="00E505F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SG72:</w:t>
      </w:r>
      <w:r w:rsidRPr="00715A67">
        <w:rPr>
          <w:bCs/>
          <w:color w:val="000000" w:themeColor="text1"/>
          <w:sz w:val="24"/>
        </w:rPr>
        <w:t xml:space="preserve"> Bkz. 7.2.6.3.2</w:t>
      </w:r>
    </w:p>
    <w:p w14:paraId="31AC1C6C" w14:textId="77777777" w:rsidR="00E505F1" w:rsidRPr="00715A67" w:rsidRDefault="00E505F1" w:rsidP="00E505F1">
      <w:pPr>
        <w:widowControl w:val="0"/>
        <w:tabs>
          <w:tab w:val="left" w:pos="1360"/>
        </w:tabs>
        <w:autoSpaceDE w:val="0"/>
        <w:autoSpaceDN w:val="0"/>
        <w:spacing w:after="0" w:line="242" w:lineRule="auto"/>
        <w:jc w:val="both"/>
        <w:rPr>
          <w:bCs/>
          <w:color w:val="000000" w:themeColor="text1"/>
          <w:sz w:val="24"/>
        </w:rPr>
      </w:pPr>
      <w:r w:rsidRPr="00715A67">
        <w:rPr>
          <w:b/>
          <w:color w:val="000000" w:themeColor="text1"/>
          <w:sz w:val="24"/>
        </w:rPr>
        <w:t>SG73:</w:t>
      </w:r>
      <w:r w:rsidRPr="00715A67">
        <w:rPr>
          <w:bCs/>
          <w:color w:val="000000" w:themeColor="text1"/>
          <w:sz w:val="24"/>
        </w:rPr>
        <w:t xml:space="preserve"> [Ayrılmıştır]</w:t>
      </w:r>
    </w:p>
    <w:p w14:paraId="32CB2E2E" w14:textId="77777777" w:rsidR="00E505F1" w:rsidRPr="0014278A" w:rsidRDefault="00E505F1" w:rsidP="00E505F1">
      <w:pPr>
        <w:widowControl w:val="0"/>
        <w:tabs>
          <w:tab w:val="left" w:pos="1360"/>
        </w:tabs>
        <w:autoSpaceDE w:val="0"/>
        <w:autoSpaceDN w:val="0"/>
        <w:spacing w:after="0" w:line="242" w:lineRule="auto"/>
        <w:jc w:val="both"/>
        <w:rPr>
          <w:rFonts w:asciiTheme="minorHAnsi" w:hAnsiTheme="minorHAnsi" w:cstheme="minorHAnsi"/>
          <w:bCs/>
          <w:color w:val="000000" w:themeColor="text1"/>
          <w:sz w:val="24"/>
        </w:rPr>
      </w:pPr>
      <w:r w:rsidRPr="0014278A">
        <w:rPr>
          <w:rFonts w:asciiTheme="minorHAnsi" w:hAnsiTheme="minorHAnsi" w:cstheme="minorHAnsi"/>
          <w:b/>
          <w:color w:val="000000" w:themeColor="text1"/>
          <w:sz w:val="24"/>
        </w:rPr>
        <w:t>SG74:</w:t>
      </w:r>
      <w:r w:rsidRPr="0014278A">
        <w:rPr>
          <w:rFonts w:asciiTheme="minorHAnsi" w:hAnsiTheme="minorHAnsi" w:cstheme="minorHAnsi"/>
          <w:bCs/>
          <w:color w:val="000000" w:themeColor="text1"/>
          <w:sz w:val="24"/>
        </w:rPr>
        <w:t xml:space="preserve"> 1.4G için olan ayırım.</w:t>
      </w:r>
    </w:p>
    <w:p w14:paraId="37B77779" w14:textId="77777777" w:rsidR="00E505F1" w:rsidRPr="0014278A" w:rsidRDefault="00E505F1" w:rsidP="00E505F1">
      <w:pPr>
        <w:widowControl w:val="0"/>
        <w:tabs>
          <w:tab w:val="left" w:pos="1360"/>
        </w:tabs>
        <w:autoSpaceDE w:val="0"/>
        <w:autoSpaceDN w:val="0"/>
        <w:spacing w:after="0" w:line="242" w:lineRule="auto"/>
        <w:jc w:val="both"/>
        <w:rPr>
          <w:rFonts w:asciiTheme="minorHAnsi" w:hAnsiTheme="minorHAnsi" w:cstheme="minorHAnsi"/>
          <w:bCs/>
          <w:color w:val="000000" w:themeColor="text1"/>
          <w:sz w:val="24"/>
        </w:rPr>
      </w:pPr>
      <w:r w:rsidRPr="0014278A">
        <w:rPr>
          <w:rFonts w:asciiTheme="minorHAnsi" w:hAnsiTheme="minorHAnsi" w:cstheme="minorHAnsi"/>
          <w:b/>
          <w:color w:val="000000" w:themeColor="text1"/>
          <w:sz w:val="24"/>
        </w:rPr>
        <w:t>SG75:</w:t>
      </w:r>
      <w:r w:rsidRPr="0014278A">
        <w:rPr>
          <w:rFonts w:asciiTheme="minorHAnsi" w:hAnsiTheme="minorHAnsi" w:cstheme="minorHAnsi"/>
          <w:bCs/>
          <w:color w:val="000000" w:themeColor="text1"/>
          <w:sz w:val="24"/>
        </w:rPr>
        <w:t xml:space="preserve"> SGG</w:t>
      </w:r>
      <w:proofErr w:type="gramStart"/>
      <w:r w:rsidRPr="0014278A">
        <w:rPr>
          <w:rFonts w:asciiTheme="minorHAnsi" w:hAnsiTheme="minorHAnsi" w:cstheme="minorHAnsi"/>
          <w:bCs/>
          <w:color w:val="000000" w:themeColor="text1"/>
          <w:sz w:val="24"/>
        </w:rPr>
        <w:t>1a -</w:t>
      </w:r>
      <w:proofErr w:type="gramEnd"/>
      <w:r w:rsidRPr="0014278A">
        <w:rPr>
          <w:rFonts w:asciiTheme="minorHAnsi" w:hAnsiTheme="minorHAnsi" w:cstheme="minorHAnsi"/>
          <w:bCs/>
          <w:color w:val="000000" w:themeColor="text1"/>
          <w:sz w:val="24"/>
        </w:rPr>
        <w:t xml:space="preserve"> Kuvvetli asitlerden "ayrılmış" olarak istifleme.</w:t>
      </w:r>
    </w:p>
    <w:p w14:paraId="146F31DB" w14:textId="77777777" w:rsidR="00E505F1" w:rsidRPr="0014278A" w:rsidRDefault="00E505F1" w:rsidP="00E505F1">
      <w:pPr>
        <w:widowControl w:val="0"/>
        <w:tabs>
          <w:tab w:val="left" w:pos="1360"/>
        </w:tabs>
        <w:autoSpaceDE w:val="0"/>
        <w:autoSpaceDN w:val="0"/>
        <w:spacing w:after="0" w:line="242" w:lineRule="auto"/>
        <w:jc w:val="both"/>
        <w:rPr>
          <w:rFonts w:asciiTheme="minorHAnsi" w:hAnsiTheme="minorHAnsi" w:cstheme="minorHAnsi"/>
          <w:bCs/>
          <w:color w:val="000000" w:themeColor="text1"/>
          <w:sz w:val="24"/>
        </w:rPr>
      </w:pPr>
      <w:r w:rsidRPr="0014278A">
        <w:rPr>
          <w:rFonts w:asciiTheme="minorHAnsi" w:hAnsiTheme="minorHAnsi" w:cstheme="minorHAnsi"/>
          <w:b/>
          <w:color w:val="000000" w:themeColor="text1"/>
          <w:sz w:val="24"/>
        </w:rPr>
        <w:t>SG76:</w:t>
      </w:r>
      <w:r w:rsidRPr="0014278A">
        <w:rPr>
          <w:rFonts w:asciiTheme="minorHAnsi" w:hAnsiTheme="minorHAnsi" w:cstheme="minorHAnsi"/>
          <w:bCs/>
          <w:color w:val="000000" w:themeColor="text1"/>
          <w:sz w:val="24"/>
        </w:rPr>
        <w:t xml:space="preserve"> Sınıf 7 ayırım gibi</w:t>
      </w:r>
    </w:p>
    <w:p w14:paraId="08D84A52" w14:textId="77777777" w:rsidR="00E505F1" w:rsidRPr="0014278A" w:rsidRDefault="00E505F1" w:rsidP="00E505F1">
      <w:pPr>
        <w:widowControl w:val="0"/>
        <w:tabs>
          <w:tab w:val="left" w:pos="1360"/>
        </w:tabs>
        <w:autoSpaceDE w:val="0"/>
        <w:autoSpaceDN w:val="0"/>
        <w:spacing w:after="0" w:line="242" w:lineRule="auto"/>
        <w:jc w:val="both"/>
        <w:rPr>
          <w:rFonts w:asciiTheme="minorHAnsi" w:hAnsiTheme="minorHAnsi" w:cstheme="minorHAnsi"/>
          <w:bCs/>
          <w:color w:val="000000" w:themeColor="text1"/>
          <w:sz w:val="24"/>
        </w:rPr>
      </w:pPr>
      <w:r w:rsidRPr="0014278A">
        <w:rPr>
          <w:rFonts w:asciiTheme="minorHAnsi" w:hAnsiTheme="minorHAnsi" w:cstheme="minorHAnsi"/>
          <w:b/>
          <w:color w:val="000000" w:themeColor="text1"/>
          <w:sz w:val="24"/>
        </w:rPr>
        <w:t>SG77:</w:t>
      </w:r>
      <w:r w:rsidRPr="0014278A">
        <w:rPr>
          <w:rFonts w:asciiTheme="minorHAnsi" w:hAnsiTheme="minorHAnsi" w:cstheme="minorHAnsi"/>
          <w:bCs/>
          <w:color w:val="000000" w:themeColor="text1"/>
          <w:sz w:val="24"/>
        </w:rPr>
        <w:t xml:space="preserve"> Sınıf 8 ayırım gibi. Ancak, sınıf 7 ile ilgili olarak, </w:t>
      </w:r>
      <w:proofErr w:type="gramStart"/>
      <w:r w:rsidRPr="0014278A">
        <w:rPr>
          <w:rFonts w:asciiTheme="minorHAnsi" w:hAnsiTheme="minorHAnsi" w:cstheme="minorHAnsi"/>
          <w:bCs/>
          <w:color w:val="000000" w:themeColor="text1"/>
          <w:sz w:val="24"/>
        </w:rPr>
        <w:t>her hangi</w:t>
      </w:r>
      <w:proofErr w:type="gramEnd"/>
      <w:r w:rsidRPr="0014278A">
        <w:rPr>
          <w:rFonts w:asciiTheme="minorHAnsi" w:hAnsiTheme="minorHAnsi" w:cstheme="minorHAnsi"/>
          <w:bCs/>
          <w:color w:val="000000" w:themeColor="text1"/>
          <w:sz w:val="24"/>
        </w:rPr>
        <w:t xml:space="preserve"> bir ayırım uygulanmasına gerek</w:t>
      </w:r>
    </w:p>
    <w:p w14:paraId="6CA7E242" w14:textId="77777777" w:rsidR="00E505F1" w:rsidRPr="0014278A" w:rsidRDefault="00E505F1" w:rsidP="00E505F1">
      <w:pPr>
        <w:widowControl w:val="0"/>
        <w:tabs>
          <w:tab w:val="left" w:pos="1360"/>
        </w:tabs>
        <w:autoSpaceDE w:val="0"/>
        <w:autoSpaceDN w:val="0"/>
        <w:spacing w:after="0" w:line="242" w:lineRule="auto"/>
        <w:jc w:val="both"/>
        <w:rPr>
          <w:rFonts w:asciiTheme="minorHAnsi" w:hAnsiTheme="minorHAnsi" w:cstheme="minorHAnsi"/>
          <w:bCs/>
          <w:color w:val="000000" w:themeColor="text1"/>
          <w:sz w:val="24"/>
        </w:rPr>
      </w:pPr>
      <w:proofErr w:type="gramStart"/>
      <w:r w:rsidRPr="0014278A">
        <w:rPr>
          <w:rFonts w:asciiTheme="minorHAnsi" w:hAnsiTheme="minorHAnsi" w:cstheme="minorHAnsi"/>
          <w:bCs/>
          <w:color w:val="000000" w:themeColor="text1"/>
          <w:sz w:val="24"/>
        </w:rPr>
        <w:t>yoktur</w:t>
      </w:r>
      <w:proofErr w:type="gramEnd"/>
      <w:r w:rsidRPr="0014278A">
        <w:rPr>
          <w:rFonts w:asciiTheme="minorHAnsi" w:hAnsiTheme="minorHAnsi" w:cstheme="minorHAnsi"/>
          <w:bCs/>
          <w:color w:val="000000" w:themeColor="text1"/>
          <w:sz w:val="24"/>
        </w:rPr>
        <w:t>.</w:t>
      </w:r>
    </w:p>
    <w:p w14:paraId="3D3A0339" w14:textId="7FA00033" w:rsidR="00E505F1" w:rsidRDefault="00E505F1" w:rsidP="00E505F1">
      <w:pPr>
        <w:pStyle w:val="GvdeMetni"/>
        <w:spacing w:line="275" w:lineRule="exact"/>
        <w:rPr>
          <w:rFonts w:asciiTheme="minorHAnsi" w:hAnsiTheme="minorHAnsi" w:cstheme="minorHAnsi"/>
        </w:rPr>
      </w:pPr>
      <w:r w:rsidRPr="0014278A">
        <w:rPr>
          <w:rFonts w:asciiTheme="minorHAnsi" w:hAnsiTheme="minorHAnsi" w:cstheme="minorHAnsi"/>
          <w:b/>
          <w:color w:val="000000" w:themeColor="text1"/>
        </w:rPr>
        <w:t>SG78:</w:t>
      </w:r>
      <w:r w:rsidRPr="0014278A">
        <w:rPr>
          <w:rFonts w:asciiTheme="minorHAnsi" w:hAnsiTheme="minorHAnsi" w:cstheme="minorHAnsi"/>
          <w:bCs/>
          <w:color w:val="000000" w:themeColor="text1"/>
        </w:rPr>
        <w:t xml:space="preserve"> </w:t>
      </w:r>
      <w:proofErr w:type="spellStart"/>
      <w:r w:rsidRPr="0014278A">
        <w:rPr>
          <w:rFonts w:asciiTheme="minorHAnsi" w:hAnsiTheme="minorHAnsi" w:cstheme="minorHAnsi"/>
          <w:bCs/>
          <w:color w:val="000000" w:themeColor="text1"/>
        </w:rPr>
        <w:t>Aralarında</w:t>
      </w:r>
      <w:proofErr w:type="spellEnd"/>
      <w:r w:rsidRPr="0014278A">
        <w:rPr>
          <w:rFonts w:asciiTheme="minorHAnsi" w:hAnsiTheme="minorHAnsi" w:cstheme="minorHAnsi"/>
          <w:bCs/>
          <w:color w:val="000000" w:themeColor="text1"/>
        </w:rPr>
        <w:t xml:space="preserve"> tam bir </w:t>
      </w:r>
      <w:proofErr w:type="spellStart"/>
      <w:r w:rsidRPr="0014278A">
        <w:rPr>
          <w:rFonts w:asciiTheme="minorHAnsi" w:hAnsiTheme="minorHAnsi" w:cstheme="minorHAnsi"/>
          <w:bCs/>
          <w:color w:val="000000" w:themeColor="text1"/>
        </w:rPr>
        <w:t>kompartıman</w:t>
      </w:r>
      <w:proofErr w:type="spellEnd"/>
      <w:r w:rsidRPr="0014278A">
        <w:rPr>
          <w:rFonts w:asciiTheme="minorHAnsi" w:hAnsiTheme="minorHAnsi" w:cstheme="minorHAnsi"/>
          <w:bCs/>
          <w:color w:val="000000" w:themeColor="text1"/>
        </w:rPr>
        <w:t xml:space="preserve"> </w:t>
      </w:r>
      <w:proofErr w:type="spellStart"/>
      <w:r w:rsidRPr="0014278A">
        <w:rPr>
          <w:rFonts w:asciiTheme="minorHAnsi" w:hAnsiTheme="minorHAnsi" w:cstheme="minorHAnsi"/>
          <w:bCs/>
          <w:color w:val="000000" w:themeColor="text1"/>
        </w:rPr>
        <w:t>bırakarak</w:t>
      </w:r>
      <w:proofErr w:type="spellEnd"/>
      <w:r w:rsidRPr="0014278A">
        <w:rPr>
          <w:rFonts w:asciiTheme="minorHAnsi" w:hAnsiTheme="minorHAnsi" w:cstheme="minorHAnsi"/>
          <w:bCs/>
          <w:color w:val="000000" w:themeColor="text1"/>
        </w:rPr>
        <w:t xml:space="preserve"> </w:t>
      </w:r>
      <w:proofErr w:type="spellStart"/>
      <w:r w:rsidRPr="0014278A">
        <w:rPr>
          <w:rFonts w:asciiTheme="minorHAnsi" w:hAnsiTheme="minorHAnsi" w:cstheme="minorHAnsi"/>
          <w:bCs/>
          <w:color w:val="000000" w:themeColor="text1"/>
        </w:rPr>
        <w:t>uzunlamasına</w:t>
      </w:r>
      <w:proofErr w:type="spellEnd"/>
      <w:r w:rsidRPr="0014278A">
        <w:rPr>
          <w:rFonts w:asciiTheme="minorHAnsi" w:hAnsiTheme="minorHAnsi" w:cstheme="minorHAnsi"/>
          <w:bCs/>
          <w:color w:val="000000" w:themeColor="text1"/>
        </w:rPr>
        <w:t xml:space="preserve"> “</w:t>
      </w:r>
      <w:proofErr w:type="spellStart"/>
      <w:r w:rsidRPr="0014278A">
        <w:rPr>
          <w:rFonts w:asciiTheme="minorHAnsi" w:hAnsiTheme="minorHAnsi" w:cstheme="minorHAnsi"/>
          <w:bCs/>
          <w:color w:val="000000" w:themeColor="text1"/>
        </w:rPr>
        <w:t>ayrı</w:t>
      </w:r>
      <w:proofErr w:type="spellEnd"/>
      <w:r w:rsidRPr="0014278A">
        <w:rPr>
          <w:rFonts w:asciiTheme="minorHAnsi" w:hAnsiTheme="minorHAnsi" w:cstheme="minorHAnsi"/>
          <w:bCs/>
          <w:color w:val="000000" w:themeColor="text1"/>
        </w:rPr>
        <w:t xml:space="preserve">" olarak </w:t>
      </w:r>
      <w:proofErr w:type="spellStart"/>
      <w:r w:rsidRPr="0014278A">
        <w:rPr>
          <w:rFonts w:asciiTheme="minorHAnsi" w:hAnsiTheme="minorHAnsi" w:cstheme="minorHAnsi"/>
          <w:bCs/>
          <w:color w:val="000000" w:themeColor="text1"/>
        </w:rPr>
        <w:t>istifleyin</w:t>
      </w:r>
      <w:proofErr w:type="spellEnd"/>
      <w:r w:rsidRPr="0014278A">
        <w:rPr>
          <w:rFonts w:asciiTheme="minorHAnsi" w:hAnsiTheme="minorHAnsi" w:cstheme="minorHAnsi"/>
          <w:bCs/>
          <w:color w:val="000000" w:themeColor="text1"/>
        </w:rPr>
        <w:t xml:space="preserve"> veya </w:t>
      </w:r>
      <w:proofErr w:type="spellStart"/>
      <w:r w:rsidRPr="0014278A">
        <w:rPr>
          <w:rFonts w:asciiTheme="minorHAnsi" w:hAnsiTheme="minorHAnsi" w:cstheme="minorHAnsi"/>
          <w:bCs/>
          <w:color w:val="000000" w:themeColor="text1"/>
        </w:rPr>
        <w:t>kısım</w:t>
      </w:r>
      <w:proofErr w:type="spellEnd"/>
      <w:r w:rsidRPr="0014278A">
        <w:rPr>
          <w:rFonts w:asciiTheme="minorHAnsi" w:hAnsiTheme="minorHAnsi" w:cstheme="minorHAnsi"/>
          <w:bCs/>
          <w:color w:val="000000" w:themeColor="text1"/>
        </w:rPr>
        <w:t xml:space="preserve"> 1.1, 1.2, ve 1.5’den </w:t>
      </w:r>
      <w:proofErr w:type="spellStart"/>
      <w:r w:rsidRPr="0014278A">
        <w:rPr>
          <w:rFonts w:asciiTheme="minorHAnsi" w:hAnsiTheme="minorHAnsi" w:cstheme="minorHAnsi"/>
          <w:bCs/>
          <w:color w:val="000000" w:themeColor="text1"/>
        </w:rPr>
        <w:t>uzak</w:t>
      </w:r>
      <w:proofErr w:type="spellEnd"/>
      <w:r w:rsidRPr="0014278A">
        <w:rPr>
          <w:rFonts w:asciiTheme="minorHAnsi" w:hAnsiTheme="minorHAnsi" w:cstheme="minorHAnsi"/>
          <w:bCs/>
          <w:color w:val="000000" w:themeColor="text1"/>
        </w:rPr>
        <w:t xml:space="preserve"> </w:t>
      </w:r>
      <w:proofErr w:type="spellStart"/>
      <w:r w:rsidRPr="0014278A">
        <w:rPr>
          <w:rFonts w:asciiTheme="minorHAnsi" w:hAnsiTheme="minorHAnsi" w:cstheme="minorHAnsi"/>
          <w:bCs/>
          <w:color w:val="000000" w:themeColor="text1"/>
        </w:rPr>
        <w:t>tutun</w:t>
      </w:r>
      <w:proofErr w:type="spellEnd"/>
      <w:r w:rsidRPr="0014278A">
        <w:rPr>
          <w:rFonts w:asciiTheme="minorHAnsi" w:hAnsiTheme="minorHAnsi" w:cstheme="minorHAnsi"/>
          <w:bCs/>
          <w:color w:val="000000" w:themeColor="text1"/>
        </w:rPr>
        <w:t>.</w:t>
      </w:r>
    </w:p>
    <w:p w14:paraId="446C5843" w14:textId="2BA4BCB6" w:rsidR="00E505F1" w:rsidRDefault="00E505F1" w:rsidP="00AB7583">
      <w:pPr>
        <w:pStyle w:val="GvdeMetni"/>
        <w:spacing w:line="275" w:lineRule="exact"/>
        <w:rPr>
          <w:rFonts w:asciiTheme="minorHAnsi" w:hAnsiTheme="minorHAnsi" w:cstheme="minorHAnsi"/>
        </w:rPr>
      </w:pPr>
    </w:p>
    <w:p w14:paraId="69E8557A" w14:textId="77777777" w:rsidR="00E505F1" w:rsidRDefault="00E505F1" w:rsidP="00AB7583">
      <w:pPr>
        <w:pStyle w:val="GvdeMetni"/>
        <w:spacing w:line="275" w:lineRule="exact"/>
        <w:rPr>
          <w:rFonts w:asciiTheme="minorHAnsi" w:hAnsiTheme="minorHAnsi" w:cstheme="minorHAnsi"/>
        </w:rPr>
      </w:pPr>
    </w:p>
    <w:p w14:paraId="2B0F659F" w14:textId="717C7FA6" w:rsidR="00045DC0" w:rsidRPr="004D43EA" w:rsidRDefault="00BB449F" w:rsidP="00AB7583">
      <w:pPr>
        <w:pStyle w:val="GvdeMetni"/>
        <w:spacing w:line="275" w:lineRule="exact"/>
        <w:rPr>
          <w:rFonts w:asciiTheme="minorHAnsi" w:hAnsiTheme="minorHAnsi" w:cstheme="minorHAnsi"/>
          <w:b/>
          <w:sz w:val="30"/>
          <w:szCs w:val="30"/>
        </w:rPr>
      </w:pPr>
      <w:r w:rsidRPr="00D132D9">
        <w:rPr>
          <w:rFonts w:asciiTheme="minorHAnsi" w:hAnsiTheme="minorHAnsi" w:cstheme="minorHAnsi"/>
          <w:b/>
          <w:color w:val="FF0000"/>
          <w:sz w:val="30"/>
          <w:szCs w:val="30"/>
        </w:rPr>
        <w:t>5</w:t>
      </w:r>
      <w:r w:rsidR="000E5913" w:rsidRPr="00D132D9">
        <w:rPr>
          <w:rFonts w:asciiTheme="minorHAnsi" w:hAnsiTheme="minorHAnsi" w:cstheme="minorHAnsi"/>
          <w:b/>
          <w:color w:val="FF0000"/>
          <w:sz w:val="30"/>
          <w:szCs w:val="30"/>
        </w:rPr>
        <w:t>.</w:t>
      </w:r>
      <w:r w:rsidR="000E5913" w:rsidRPr="00D132D9">
        <w:rPr>
          <w:rFonts w:asciiTheme="minorHAnsi" w:hAnsiTheme="minorHAnsi" w:cstheme="minorHAnsi"/>
          <w:sz w:val="30"/>
          <w:szCs w:val="30"/>
        </w:rPr>
        <w:t xml:space="preserve"> </w:t>
      </w:r>
      <w:r w:rsidR="00045DC0" w:rsidRPr="00D132D9">
        <w:rPr>
          <w:rFonts w:asciiTheme="minorHAnsi" w:hAnsiTheme="minorHAnsi" w:cstheme="minorHAnsi"/>
          <w:b/>
          <w:sz w:val="30"/>
          <w:szCs w:val="30"/>
        </w:rPr>
        <w:t>KIYI TESİSİNDE ELLEÇLENEN TEHLİKELİ YÜKLERE İLİŞKİN EL KİTABI</w:t>
      </w:r>
      <w:r w:rsidR="000E5913" w:rsidRPr="00D132D9">
        <w:rPr>
          <w:rFonts w:asciiTheme="minorHAnsi" w:hAnsiTheme="minorHAnsi" w:cstheme="minorHAnsi"/>
          <w:b/>
          <w:sz w:val="30"/>
          <w:szCs w:val="30"/>
        </w:rPr>
        <w:t>;</w:t>
      </w:r>
    </w:p>
    <w:p w14:paraId="08BA55EA" w14:textId="77777777" w:rsidR="00CA058F" w:rsidRDefault="00CA058F" w:rsidP="00AB7583">
      <w:pPr>
        <w:pStyle w:val="GvdeMetni"/>
        <w:spacing w:line="275" w:lineRule="exact"/>
        <w:rPr>
          <w:rFonts w:asciiTheme="minorHAnsi" w:hAnsiTheme="minorHAnsi" w:cstheme="minorHAnsi"/>
        </w:rPr>
      </w:pPr>
      <w:r w:rsidRPr="00E1317A">
        <w:rPr>
          <w:rFonts w:asciiTheme="minorHAnsi" w:hAnsiTheme="minorHAnsi" w:cstheme="minorHAnsi"/>
        </w:rPr>
        <w:t xml:space="preserve">El </w:t>
      </w:r>
      <w:proofErr w:type="spellStart"/>
      <w:r w:rsidRPr="00E1317A">
        <w:rPr>
          <w:rFonts w:asciiTheme="minorHAnsi" w:hAnsiTheme="minorHAnsi" w:cstheme="minorHAnsi"/>
        </w:rPr>
        <w:t>kitabı</w:t>
      </w:r>
      <w:proofErr w:type="spellEnd"/>
      <w:r w:rsidRPr="00E1317A">
        <w:rPr>
          <w:rFonts w:asciiTheme="minorHAnsi" w:hAnsiTheme="minorHAnsi" w:cstheme="minorHAnsi"/>
        </w:rPr>
        <w:t xml:space="preserve"> ayrıca </w:t>
      </w:r>
      <w:proofErr w:type="spellStart"/>
      <w:r w:rsidRPr="00E1317A">
        <w:rPr>
          <w:rFonts w:asciiTheme="minorHAnsi" w:hAnsiTheme="minorHAnsi" w:cstheme="minorHAnsi"/>
        </w:rPr>
        <w:t>yapılıp</w:t>
      </w:r>
      <w:proofErr w:type="spellEnd"/>
      <w:r w:rsidRPr="00E1317A">
        <w:rPr>
          <w:rFonts w:asciiTheme="minorHAnsi" w:hAnsiTheme="minorHAnsi" w:cstheme="minorHAnsi"/>
        </w:rPr>
        <w:t xml:space="preserve">, tesis içerisinde </w:t>
      </w:r>
      <w:proofErr w:type="spellStart"/>
      <w:r w:rsidRPr="00E1317A">
        <w:rPr>
          <w:rFonts w:asciiTheme="minorHAnsi" w:hAnsiTheme="minorHAnsi" w:cstheme="minorHAnsi"/>
        </w:rPr>
        <w:t>dağıtılmıştır</w:t>
      </w:r>
      <w:proofErr w:type="spellEnd"/>
      <w:r w:rsidRPr="00E1317A">
        <w:rPr>
          <w:rFonts w:asciiTheme="minorHAnsi" w:hAnsiTheme="minorHAnsi" w:cstheme="minorHAnsi"/>
        </w:rPr>
        <w:t>.</w:t>
      </w:r>
    </w:p>
    <w:p w14:paraId="6F7E9A9E" w14:textId="713474D5" w:rsidR="00DD3A45" w:rsidRDefault="00E505F1" w:rsidP="00AB7583">
      <w:pPr>
        <w:pStyle w:val="GvdeMetni"/>
        <w:spacing w:line="275" w:lineRule="exact"/>
        <w:rPr>
          <w:rFonts w:asciiTheme="minorHAnsi" w:hAnsiTheme="minorHAnsi" w:cstheme="minorHAnsi"/>
          <w:color w:val="000000" w:themeColor="text1"/>
        </w:rPr>
      </w:pPr>
      <w:r w:rsidRPr="00E505F1">
        <w:rPr>
          <w:rFonts w:asciiTheme="minorHAnsi" w:hAnsiTheme="minorHAnsi" w:cstheme="minorHAnsi"/>
          <w:color w:val="000000" w:themeColor="text1"/>
        </w:rPr>
        <w:t xml:space="preserve">IMDG Kod 40-20 </w:t>
      </w:r>
      <w:proofErr w:type="spellStart"/>
      <w:r w:rsidRPr="00E505F1">
        <w:rPr>
          <w:rFonts w:asciiTheme="minorHAnsi" w:hAnsiTheme="minorHAnsi" w:cstheme="minorHAnsi"/>
          <w:color w:val="000000" w:themeColor="text1"/>
        </w:rPr>
        <w:t>versiyonu</w:t>
      </w:r>
      <w:proofErr w:type="spellEnd"/>
      <w:r w:rsidRPr="00E505F1">
        <w:rPr>
          <w:rFonts w:asciiTheme="minorHAnsi" w:hAnsiTheme="minorHAnsi" w:cstheme="minorHAnsi"/>
          <w:color w:val="000000" w:themeColor="text1"/>
        </w:rPr>
        <w:t xml:space="preserve"> Cilt-1 ve Cilt-2 olarak </w:t>
      </w:r>
      <w:proofErr w:type="spellStart"/>
      <w:r w:rsidRPr="00E505F1">
        <w:rPr>
          <w:rFonts w:asciiTheme="minorHAnsi" w:hAnsiTheme="minorHAnsi" w:cstheme="minorHAnsi"/>
          <w:color w:val="000000" w:themeColor="text1"/>
        </w:rPr>
        <w:t>tesislerde</w:t>
      </w:r>
      <w:proofErr w:type="spellEnd"/>
      <w:r w:rsidRPr="00E505F1">
        <w:rPr>
          <w:rFonts w:asciiTheme="minorHAnsi" w:hAnsiTheme="minorHAnsi" w:cstheme="minorHAnsi"/>
          <w:color w:val="000000" w:themeColor="text1"/>
        </w:rPr>
        <w:t xml:space="preserve"> </w:t>
      </w:r>
      <w:proofErr w:type="spellStart"/>
      <w:r w:rsidRPr="00E505F1">
        <w:rPr>
          <w:rFonts w:asciiTheme="minorHAnsi" w:hAnsiTheme="minorHAnsi" w:cstheme="minorHAnsi"/>
          <w:color w:val="000000" w:themeColor="text1"/>
        </w:rPr>
        <w:t>bulunmaktadır</w:t>
      </w:r>
      <w:proofErr w:type="spellEnd"/>
      <w:r w:rsidRPr="00E505F1">
        <w:rPr>
          <w:rFonts w:asciiTheme="minorHAnsi" w:hAnsiTheme="minorHAnsi" w:cstheme="minorHAnsi"/>
          <w:color w:val="000000" w:themeColor="text1"/>
        </w:rPr>
        <w:t>.</w:t>
      </w:r>
    </w:p>
    <w:p w14:paraId="0472FE94" w14:textId="4A9D1628" w:rsidR="00E505F1" w:rsidRDefault="00E505F1" w:rsidP="00AB7583">
      <w:pPr>
        <w:pStyle w:val="GvdeMetni"/>
        <w:spacing w:line="275" w:lineRule="exact"/>
        <w:rPr>
          <w:rFonts w:asciiTheme="minorHAnsi" w:hAnsiTheme="minorHAnsi" w:cstheme="minorHAnsi"/>
          <w:color w:val="000000" w:themeColor="text1"/>
        </w:rPr>
      </w:pPr>
    </w:p>
    <w:p w14:paraId="0767E4AF" w14:textId="37BCD37C" w:rsidR="00E505F1" w:rsidRDefault="00E505F1" w:rsidP="00AB7583">
      <w:pPr>
        <w:pStyle w:val="GvdeMetni"/>
        <w:spacing w:line="275" w:lineRule="exact"/>
        <w:rPr>
          <w:rFonts w:asciiTheme="minorHAnsi" w:hAnsiTheme="minorHAnsi" w:cstheme="minorHAnsi"/>
          <w:color w:val="000000" w:themeColor="text1"/>
        </w:rPr>
      </w:pPr>
    </w:p>
    <w:p w14:paraId="620A0194" w14:textId="34EB7A2F" w:rsidR="00E505F1" w:rsidRDefault="00E505F1" w:rsidP="00AB7583">
      <w:pPr>
        <w:pStyle w:val="GvdeMetni"/>
        <w:spacing w:line="275" w:lineRule="exact"/>
        <w:rPr>
          <w:rFonts w:asciiTheme="minorHAnsi" w:hAnsiTheme="minorHAnsi" w:cstheme="minorHAnsi"/>
          <w:color w:val="000000" w:themeColor="text1"/>
        </w:rPr>
      </w:pPr>
    </w:p>
    <w:p w14:paraId="48BB3ABC" w14:textId="51C91A15" w:rsidR="00E505F1" w:rsidRDefault="00E505F1" w:rsidP="00AB7583">
      <w:pPr>
        <w:pStyle w:val="GvdeMetni"/>
        <w:spacing w:line="275" w:lineRule="exact"/>
        <w:rPr>
          <w:rFonts w:asciiTheme="minorHAnsi" w:hAnsiTheme="minorHAnsi" w:cstheme="minorHAnsi"/>
          <w:color w:val="000000" w:themeColor="text1"/>
        </w:rPr>
      </w:pPr>
    </w:p>
    <w:p w14:paraId="2AFA8507" w14:textId="67CE1882" w:rsidR="00E505F1" w:rsidRDefault="00E505F1" w:rsidP="00AB7583">
      <w:pPr>
        <w:pStyle w:val="GvdeMetni"/>
        <w:spacing w:line="275" w:lineRule="exact"/>
        <w:rPr>
          <w:rFonts w:asciiTheme="minorHAnsi" w:hAnsiTheme="minorHAnsi" w:cstheme="minorHAnsi"/>
          <w:color w:val="000000" w:themeColor="text1"/>
        </w:rPr>
      </w:pPr>
    </w:p>
    <w:p w14:paraId="688F318E" w14:textId="586CF7DD" w:rsidR="00E505F1" w:rsidRDefault="00E505F1" w:rsidP="00AB7583">
      <w:pPr>
        <w:pStyle w:val="GvdeMetni"/>
        <w:spacing w:line="275" w:lineRule="exact"/>
        <w:rPr>
          <w:rFonts w:asciiTheme="minorHAnsi" w:hAnsiTheme="minorHAnsi" w:cstheme="minorHAnsi"/>
          <w:color w:val="000000" w:themeColor="text1"/>
        </w:rPr>
      </w:pPr>
    </w:p>
    <w:p w14:paraId="676DCCF9" w14:textId="77777777" w:rsidR="00E505F1" w:rsidRPr="00E505F1" w:rsidRDefault="00E505F1" w:rsidP="00AB7583">
      <w:pPr>
        <w:pStyle w:val="GvdeMetni"/>
        <w:spacing w:line="275" w:lineRule="exact"/>
        <w:rPr>
          <w:rFonts w:asciiTheme="minorHAnsi" w:hAnsiTheme="minorHAnsi" w:cstheme="minorHAnsi"/>
          <w:color w:val="000000" w:themeColor="text1"/>
        </w:rPr>
      </w:pPr>
    </w:p>
    <w:p w14:paraId="66FE8A78" w14:textId="77777777" w:rsidR="00CA058F" w:rsidRPr="00797ECD" w:rsidRDefault="00CA058F" w:rsidP="00AB7583">
      <w:pPr>
        <w:pStyle w:val="GvdeMetni"/>
        <w:spacing w:line="275" w:lineRule="exact"/>
        <w:rPr>
          <w:rFonts w:asciiTheme="minorHAnsi" w:hAnsiTheme="minorHAnsi" w:cstheme="minorHAnsi"/>
        </w:rPr>
      </w:pPr>
    </w:p>
    <w:p w14:paraId="4E130D29" w14:textId="77777777" w:rsidR="00BB449F" w:rsidRPr="0035523D" w:rsidRDefault="0035523D" w:rsidP="00AB7583">
      <w:pPr>
        <w:pStyle w:val="GvdeMetni"/>
        <w:spacing w:line="275" w:lineRule="exact"/>
        <w:rPr>
          <w:rFonts w:asciiTheme="minorHAnsi" w:hAnsiTheme="minorHAnsi" w:cstheme="minorHAnsi"/>
          <w:b/>
          <w:sz w:val="30"/>
          <w:szCs w:val="30"/>
        </w:rPr>
      </w:pPr>
      <w:r w:rsidRPr="0035523D">
        <w:rPr>
          <w:rFonts w:asciiTheme="minorHAnsi" w:hAnsiTheme="minorHAnsi" w:cstheme="minorHAnsi"/>
          <w:b/>
          <w:color w:val="FF0000"/>
          <w:sz w:val="30"/>
          <w:szCs w:val="30"/>
        </w:rPr>
        <w:lastRenderedPageBreak/>
        <w:t>6.</w:t>
      </w:r>
      <w:r w:rsidRPr="0035523D">
        <w:rPr>
          <w:rFonts w:asciiTheme="minorHAnsi" w:hAnsiTheme="minorHAnsi" w:cstheme="minorHAnsi"/>
          <w:sz w:val="30"/>
          <w:szCs w:val="30"/>
        </w:rPr>
        <w:t xml:space="preserve"> </w:t>
      </w:r>
      <w:r w:rsidRPr="0035523D">
        <w:rPr>
          <w:rFonts w:asciiTheme="minorHAnsi" w:hAnsiTheme="minorHAnsi" w:cstheme="minorHAnsi"/>
          <w:b/>
          <w:sz w:val="30"/>
          <w:szCs w:val="30"/>
        </w:rPr>
        <w:t>OPERASYONEL HUSUSLAR;</w:t>
      </w:r>
    </w:p>
    <w:p w14:paraId="4BECC97E" w14:textId="77777777" w:rsidR="0035523D" w:rsidRDefault="0035523D" w:rsidP="00AB7583">
      <w:pPr>
        <w:pStyle w:val="GvdeMetni"/>
        <w:spacing w:line="275" w:lineRule="exact"/>
        <w:rPr>
          <w:rFonts w:asciiTheme="minorHAnsi" w:hAnsiTheme="minorHAnsi" w:cstheme="minorHAnsi"/>
          <w:b/>
          <w:sz w:val="28"/>
          <w:szCs w:val="28"/>
        </w:rPr>
      </w:pPr>
    </w:p>
    <w:p w14:paraId="0ECAA393" w14:textId="0E53B0B7" w:rsidR="00BB449F" w:rsidRDefault="004C7871" w:rsidP="00AB7583">
      <w:pPr>
        <w:pStyle w:val="GvdeMetni"/>
        <w:spacing w:line="275" w:lineRule="exact"/>
        <w:rPr>
          <w:rFonts w:asciiTheme="minorHAnsi" w:hAnsiTheme="minorHAnsi" w:cstheme="minorHAnsi"/>
          <w:b/>
          <w:sz w:val="28"/>
          <w:szCs w:val="28"/>
        </w:rPr>
      </w:pPr>
      <w:r>
        <w:rPr>
          <w:rFonts w:asciiTheme="minorHAnsi" w:hAnsiTheme="minorHAnsi" w:cstheme="minorHAnsi"/>
          <w:b/>
          <w:sz w:val="26"/>
          <w:szCs w:val="26"/>
        </w:rPr>
        <w:t>6.1</w:t>
      </w:r>
      <w:r w:rsidRPr="003B3C22">
        <w:rPr>
          <w:rFonts w:asciiTheme="minorHAnsi" w:hAnsiTheme="minorHAnsi" w:cstheme="minorHAnsi"/>
          <w:b/>
          <w:sz w:val="26"/>
          <w:szCs w:val="26"/>
        </w:rPr>
        <w:t>.</w:t>
      </w:r>
      <w:r w:rsidRPr="00582B9A">
        <w:t xml:space="preserve"> </w:t>
      </w:r>
      <w:r>
        <w:rPr>
          <w:rFonts w:asciiTheme="minorHAnsi" w:hAnsiTheme="minorHAnsi" w:cstheme="minorHAnsi"/>
          <w:b/>
          <w:sz w:val="26"/>
          <w:szCs w:val="26"/>
        </w:rPr>
        <w:t>TEHLİKELİ MADDE TAŞIYAN GEMİLERİN GÜNDÜZ ve GECE EMNİYETLİ ŞEKİLDE YANAŞMASI, BAĞLANMASI, YÜKLEME/TAHLİYE YAPMASI, BARINMASI veya DEMİRLEMESİNE YÖNELİK PROSEDÜRLER</w:t>
      </w:r>
    </w:p>
    <w:p w14:paraId="0EF1F255" w14:textId="154FA7D9" w:rsidR="004C7871" w:rsidRPr="004C7871" w:rsidRDefault="00D66A68" w:rsidP="00AB7583">
      <w:pPr>
        <w:spacing w:after="0"/>
        <w:rPr>
          <w:rFonts w:asciiTheme="minorHAnsi" w:hAnsiTheme="minorHAnsi" w:cstheme="minorHAnsi"/>
          <w:sz w:val="24"/>
          <w:szCs w:val="24"/>
        </w:rPr>
      </w:pPr>
      <w:r>
        <w:rPr>
          <w:rFonts w:asciiTheme="minorHAnsi" w:hAnsiTheme="minorHAnsi" w:cstheme="minorHAnsi"/>
          <w:b/>
          <w:sz w:val="24"/>
          <w:szCs w:val="24"/>
        </w:rPr>
        <w:t>6</w:t>
      </w:r>
      <w:r w:rsidR="004C7871" w:rsidRPr="004C7871">
        <w:rPr>
          <w:rFonts w:asciiTheme="minorHAnsi" w:hAnsiTheme="minorHAnsi" w:cstheme="minorHAnsi"/>
          <w:b/>
          <w:sz w:val="24"/>
          <w:szCs w:val="24"/>
        </w:rPr>
        <w:t>.1.1</w:t>
      </w:r>
      <w:r w:rsidR="004C7871" w:rsidRPr="004C7871">
        <w:rPr>
          <w:rFonts w:asciiTheme="minorHAnsi" w:hAnsiTheme="minorHAnsi" w:cstheme="minorHAnsi"/>
          <w:b/>
          <w:sz w:val="24"/>
          <w:szCs w:val="24"/>
        </w:rPr>
        <w:tab/>
      </w:r>
      <w:bookmarkStart w:id="7" w:name="_Hlk93492580"/>
      <w:r w:rsidR="00F36132" w:rsidRPr="00F36132">
        <w:rPr>
          <w:color w:val="000000" w:themeColor="text1"/>
          <w:sz w:val="24"/>
        </w:rPr>
        <w:t xml:space="preserve">Seferler, </w:t>
      </w:r>
      <w:r w:rsidR="00F36132" w:rsidRPr="00F36132">
        <w:rPr>
          <w:rFonts w:asciiTheme="minorHAnsi" w:hAnsiTheme="minorHAnsi" w:cstheme="minorHAnsi"/>
          <w:bCs/>
          <w:color w:val="000000" w:themeColor="text1"/>
          <w:sz w:val="24"/>
          <w:szCs w:val="24"/>
          <w:shd w:val="clear" w:color="auto" w:fill="FFFFFF"/>
        </w:rPr>
        <w:t>Limanlar Yönetmeliği’nin 18. Maddesi 3. Fıkrasına bağlı olarak</w:t>
      </w:r>
      <w:r w:rsidR="00F36132" w:rsidRPr="00F36132">
        <w:rPr>
          <w:color w:val="000000" w:themeColor="text1"/>
          <w:sz w:val="24"/>
        </w:rPr>
        <w:t xml:space="preserve"> Liman </w:t>
      </w:r>
      <w:proofErr w:type="spellStart"/>
      <w:r w:rsidR="00F36132" w:rsidRPr="00F36132">
        <w:rPr>
          <w:color w:val="000000" w:themeColor="text1"/>
          <w:sz w:val="24"/>
        </w:rPr>
        <w:t>Başkanlığınının</w:t>
      </w:r>
      <w:proofErr w:type="spellEnd"/>
      <w:r w:rsidR="00F36132" w:rsidRPr="00F36132">
        <w:rPr>
          <w:color w:val="000000" w:themeColor="text1"/>
          <w:sz w:val="24"/>
        </w:rPr>
        <w:t xml:space="preserve"> izin verdiği durumlarda ve şartlarda yapılmaktadır</w:t>
      </w:r>
      <w:bookmarkEnd w:id="7"/>
      <w:r w:rsidR="00F36132" w:rsidRPr="00F36132">
        <w:rPr>
          <w:color w:val="000000" w:themeColor="text1"/>
          <w:sz w:val="24"/>
        </w:rPr>
        <w:t>.</w:t>
      </w:r>
    </w:p>
    <w:p w14:paraId="72EA55A2" w14:textId="77777777" w:rsidR="00D66A68" w:rsidRDefault="00D66A68" w:rsidP="00AB7583">
      <w:pPr>
        <w:spacing w:after="0"/>
        <w:rPr>
          <w:rFonts w:asciiTheme="minorHAnsi" w:hAnsiTheme="minorHAnsi" w:cstheme="minorHAnsi"/>
          <w:sz w:val="24"/>
          <w:szCs w:val="24"/>
        </w:rPr>
      </w:pPr>
      <w:r>
        <w:rPr>
          <w:rFonts w:asciiTheme="minorHAnsi" w:hAnsiTheme="minorHAnsi" w:cstheme="minorHAnsi"/>
          <w:b/>
          <w:sz w:val="24"/>
          <w:szCs w:val="24"/>
        </w:rPr>
        <w:t>6.1.2</w:t>
      </w:r>
      <w:r w:rsidRPr="00E13C91">
        <w:rPr>
          <w:rFonts w:asciiTheme="minorHAnsi" w:hAnsiTheme="minorHAnsi" w:cstheme="minorHAnsi"/>
          <w:b/>
          <w:sz w:val="24"/>
          <w:szCs w:val="24"/>
        </w:rPr>
        <w:tab/>
      </w:r>
      <w:r w:rsidR="00CB218B">
        <w:rPr>
          <w:sz w:val="24"/>
        </w:rPr>
        <w:t xml:space="preserve">Kılavuz Kaptan manevra öncesi gemideki tehlikeli yükler </w:t>
      </w:r>
      <w:r w:rsidR="00CB218B">
        <w:rPr>
          <w:spacing w:val="-3"/>
          <w:sz w:val="24"/>
        </w:rPr>
        <w:t>hakkında</w:t>
      </w:r>
      <w:r w:rsidR="00CB218B">
        <w:rPr>
          <w:spacing w:val="54"/>
          <w:sz w:val="24"/>
        </w:rPr>
        <w:t xml:space="preserve"> </w:t>
      </w:r>
      <w:r w:rsidR="00CB218B">
        <w:rPr>
          <w:sz w:val="24"/>
        </w:rPr>
        <w:t>bilgilendirilecektir.</w:t>
      </w:r>
    </w:p>
    <w:p w14:paraId="59C58514" w14:textId="1933D6A2" w:rsidR="004D43EA" w:rsidRPr="008D1A0F" w:rsidRDefault="00CB218B" w:rsidP="00AB7583">
      <w:pPr>
        <w:spacing w:after="0"/>
        <w:rPr>
          <w:sz w:val="24"/>
        </w:rPr>
      </w:pPr>
      <w:r>
        <w:rPr>
          <w:rFonts w:asciiTheme="minorHAnsi" w:hAnsiTheme="minorHAnsi" w:cstheme="minorHAnsi"/>
          <w:b/>
          <w:sz w:val="24"/>
          <w:szCs w:val="24"/>
        </w:rPr>
        <w:t>6.1.3</w:t>
      </w:r>
      <w:r w:rsidR="00D66A68" w:rsidRPr="00E13C91">
        <w:rPr>
          <w:rFonts w:asciiTheme="minorHAnsi" w:hAnsiTheme="minorHAnsi" w:cstheme="minorHAnsi"/>
          <w:b/>
          <w:sz w:val="24"/>
          <w:szCs w:val="24"/>
        </w:rPr>
        <w:tab/>
      </w:r>
      <w:r>
        <w:rPr>
          <w:sz w:val="24"/>
        </w:rPr>
        <w:t xml:space="preserve">Tehlikeli yük bulunduran geminin pozisyonu da dikkate alınarak </w:t>
      </w:r>
      <w:r>
        <w:rPr>
          <w:spacing w:val="-5"/>
          <w:sz w:val="24"/>
        </w:rPr>
        <w:t xml:space="preserve">riskli </w:t>
      </w:r>
      <w:r>
        <w:rPr>
          <w:sz w:val="24"/>
        </w:rPr>
        <w:t>durumlarda geminin kaldırılmasını müteakip yanaşma</w:t>
      </w:r>
      <w:r>
        <w:rPr>
          <w:spacing w:val="-20"/>
          <w:sz w:val="24"/>
        </w:rPr>
        <w:t xml:space="preserve"> </w:t>
      </w:r>
      <w:r>
        <w:rPr>
          <w:sz w:val="24"/>
        </w:rPr>
        <w:t>planlanacaktır.</w:t>
      </w:r>
    </w:p>
    <w:p w14:paraId="221B9E4A" w14:textId="502EFEE4" w:rsidR="00D66A68" w:rsidRDefault="00CB218B" w:rsidP="00AB7583">
      <w:pPr>
        <w:widowControl w:val="0"/>
        <w:tabs>
          <w:tab w:val="left" w:pos="1360"/>
        </w:tabs>
        <w:autoSpaceDE w:val="0"/>
        <w:autoSpaceDN w:val="0"/>
        <w:spacing w:after="0" w:line="242" w:lineRule="auto"/>
        <w:jc w:val="both"/>
        <w:rPr>
          <w:sz w:val="24"/>
        </w:rPr>
      </w:pPr>
      <w:proofErr w:type="gramStart"/>
      <w:r>
        <w:rPr>
          <w:rFonts w:asciiTheme="minorHAnsi" w:hAnsiTheme="minorHAnsi" w:cstheme="minorHAnsi"/>
          <w:b/>
          <w:sz w:val="24"/>
          <w:szCs w:val="24"/>
        </w:rPr>
        <w:t>6.1.4</w:t>
      </w:r>
      <w:r w:rsidR="00D66A68">
        <w:rPr>
          <w:rFonts w:asciiTheme="minorHAnsi" w:hAnsiTheme="minorHAnsi" w:cstheme="minorHAnsi"/>
          <w:b/>
          <w:sz w:val="24"/>
          <w:szCs w:val="24"/>
        </w:rPr>
        <w:t xml:space="preserve">  </w:t>
      </w:r>
      <w:bookmarkStart w:id="8" w:name="_Hlk93492784"/>
      <w:r w:rsidR="00F36132" w:rsidRPr="000F2933">
        <w:rPr>
          <w:color w:val="000000" w:themeColor="text1"/>
          <w:sz w:val="24"/>
        </w:rPr>
        <w:t>Gemilerin</w:t>
      </w:r>
      <w:proofErr w:type="gramEnd"/>
      <w:r w:rsidR="00F36132" w:rsidRPr="000F2933">
        <w:rPr>
          <w:color w:val="000000" w:themeColor="text1"/>
          <w:spacing w:val="-12"/>
          <w:sz w:val="24"/>
        </w:rPr>
        <w:t xml:space="preserve"> </w:t>
      </w:r>
      <w:r w:rsidR="00F36132" w:rsidRPr="000F2933">
        <w:rPr>
          <w:color w:val="000000" w:themeColor="text1"/>
          <w:sz w:val="24"/>
        </w:rPr>
        <w:t>bağlaması</w:t>
      </w:r>
      <w:r w:rsidR="00F36132" w:rsidRPr="000F2933">
        <w:rPr>
          <w:color w:val="000000" w:themeColor="text1"/>
          <w:spacing w:val="-9"/>
          <w:sz w:val="24"/>
        </w:rPr>
        <w:t xml:space="preserve"> </w:t>
      </w:r>
      <w:r w:rsidR="00F36132" w:rsidRPr="000F2933">
        <w:rPr>
          <w:color w:val="000000" w:themeColor="text1"/>
          <w:sz w:val="24"/>
        </w:rPr>
        <w:t>konusunda</w:t>
      </w:r>
      <w:r w:rsidR="00F36132" w:rsidRPr="000F2933">
        <w:rPr>
          <w:color w:val="000000" w:themeColor="text1"/>
          <w:spacing w:val="-8"/>
          <w:sz w:val="24"/>
        </w:rPr>
        <w:t xml:space="preserve"> </w:t>
      </w:r>
      <w:r w:rsidR="00F36132" w:rsidRPr="000F2933">
        <w:rPr>
          <w:color w:val="000000" w:themeColor="text1"/>
          <w:sz w:val="24"/>
        </w:rPr>
        <w:t>Gemi</w:t>
      </w:r>
      <w:r w:rsidR="00F36132" w:rsidRPr="000F2933">
        <w:rPr>
          <w:color w:val="000000" w:themeColor="text1"/>
          <w:spacing w:val="-9"/>
          <w:sz w:val="24"/>
        </w:rPr>
        <w:t xml:space="preserve"> </w:t>
      </w:r>
      <w:r w:rsidR="00F36132" w:rsidRPr="000F2933">
        <w:rPr>
          <w:color w:val="000000" w:themeColor="text1"/>
          <w:sz w:val="24"/>
        </w:rPr>
        <w:t>Kaptanının</w:t>
      </w:r>
      <w:r w:rsidR="00F36132" w:rsidRPr="000F2933">
        <w:rPr>
          <w:color w:val="000000" w:themeColor="text1"/>
          <w:spacing w:val="-10"/>
          <w:sz w:val="24"/>
        </w:rPr>
        <w:t xml:space="preserve"> </w:t>
      </w:r>
      <w:r w:rsidR="00F36132" w:rsidRPr="000F2933">
        <w:rPr>
          <w:color w:val="000000" w:themeColor="text1"/>
          <w:sz w:val="24"/>
        </w:rPr>
        <w:t>uygulamasının</w:t>
      </w:r>
      <w:r w:rsidR="00F36132" w:rsidRPr="000F2933">
        <w:rPr>
          <w:color w:val="000000" w:themeColor="text1"/>
          <w:spacing w:val="-6"/>
          <w:sz w:val="24"/>
        </w:rPr>
        <w:t xml:space="preserve"> </w:t>
      </w:r>
      <w:r w:rsidR="00F36132" w:rsidRPr="000F2933">
        <w:rPr>
          <w:color w:val="000000" w:themeColor="text1"/>
          <w:spacing w:val="-5"/>
          <w:sz w:val="24"/>
        </w:rPr>
        <w:t xml:space="preserve">liman </w:t>
      </w:r>
      <w:r w:rsidR="00F36132" w:rsidRPr="000F2933">
        <w:rPr>
          <w:color w:val="000000" w:themeColor="text1"/>
          <w:sz w:val="24"/>
        </w:rPr>
        <w:t>için emniyetli görülmemesi durumunda geminin ilave halatlarla bağlanması Gemi Kaptanı tarafından</w:t>
      </w:r>
      <w:r w:rsidR="00F36132" w:rsidRPr="000F2933">
        <w:rPr>
          <w:color w:val="000000" w:themeColor="text1"/>
          <w:spacing w:val="-7"/>
          <w:sz w:val="24"/>
        </w:rPr>
        <w:t xml:space="preserve"> </w:t>
      </w:r>
      <w:r w:rsidR="00F36132" w:rsidRPr="000F2933">
        <w:rPr>
          <w:color w:val="000000" w:themeColor="text1"/>
          <w:sz w:val="24"/>
        </w:rPr>
        <w:t>sağlanır.</w:t>
      </w:r>
      <w:bookmarkEnd w:id="8"/>
    </w:p>
    <w:p w14:paraId="18943A7A" w14:textId="77777777" w:rsidR="00D66A68" w:rsidRDefault="00CB218B" w:rsidP="00AB7583">
      <w:pPr>
        <w:widowControl w:val="0"/>
        <w:tabs>
          <w:tab w:val="left" w:pos="1360"/>
        </w:tabs>
        <w:autoSpaceDE w:val="0"/>
        <w:autoSpaceDN w:val="0"/>
        <w:spacing w:after="0" w:line="242" w:lineRule="auto"/>
        <w:jc w:val="both"/>
        <w:rPr>
          <w:sz w:val="24"/>
        </w:rPr>
      </w:pPr>
      <w:proofErr w:type="gramStart"/>
      <w:r>
        <w:rPr>
          <w:rFonts w:asciiTheme="minorHAnsi" w:hAnsiTheme="minorHAnsi" w:cstheme="minorHAnsi"/>
          <w:b/>
          <w:sz w:val="24"/>
          <w:szCs w:val="24"/>
        </w:rPr>
        <w:t>6.1.5</w:t>
      </w:r>
      <w:r w:rsidR="00D66A68">
        <w:rPr>
          <w:rFonts w:asciiTheme="minorHAnsi" w:hAnsiTheme="minorHAnsi" w:cstheme="minorHAnsi"/>
          <w:b/>
          <w:sz w:val="24"/>
          <w:szCs w:val="24"/>
        </w:rPr>
        <w:t xml:space="preserve">  </w:t>
      </w:r>
      <w:r>
        <w:rPr>
          <w:sz w:val="24"/>
        </w:rPr>
        <w:t>Elverişsiz</w:t>
      </w:r>
      <w:proofErr w:type="gramEnd"/>
      <w:r>
        <w:rPr>
          <w:sz w:val="24"/>
        </w:rPr>
        <w:t xml:space="preserve"> hava koşulları, akıntı ve rüzgar gibi koşulların </w:t>
      </w:r>
      <w:r>
        <w:rPr>
          <w:spacing w:val="-4"/>
          <w:sz w:val="24"/>
        </w:rPr>
        <w:t xml:space="preserve">yükleme/ </w:t>
      </w:r>
      <w:r>
        <w:rPr>
          <w:sz w:val="24"/>
        </w:rPr>
        <w:t>tahliyeyi emniyetsiz duruma getireceğinin değerlendirildiği durumda faaliyetin durdurulması, hatta gemilerin kaldırılarak demire alınması gibi tedbirler</w:t>
      </w:r>
      <w:r>
        <w:rPr>
          <w:spacing w:val="-10"/>
          <w:sz w:val="24"/>
        </w:rPr>
        <w:t xml:space="preserve"> </w:t>
      </w:r>
      <w:r>
        <w:rPr>
          <w:sz w:val="24"/>
        </w:rPr>
        <w:t>alınacaktır.</w:t>
      </w:r>
    </w:p>
    <w:p w14:paraId="099419A3" w14:textId="77777777" w:rsidR="00BB449F" w:rsidRDefault="00CB218B" w:rsidP="00AB7583">
      <w:pPr>
        <w:spacing w:after="0"/>
        <w:rPr>
          <w:sz w:val="24"/>
        </w:rPr>
      </w:pPr>
      <w:r>
        <w:rPr>
          <w:rFonts w:asciiTheme="minorHAnsi" w:hAnsiTheme="minorHAnsi" w:cstheme="minorHAnsi"/>
          <w:b/>
          <w:sz w:val="24"/>
          <w:szCs w:val="24"/>
        </w:rPr>
        <w:t>6.1.6</w:t>
      </w:r>
      <w:r w:rsidRPr="004C7871">
        <w:rPr>
          <w:rFonts w:asciiTheme="minorHAnsi" w:hAnsiTheme="minorHAnsi" w:cstheme="minorHAnsi"/>
          <w:b/>
          <w:sz w:val="24"/>
          <w:szCs w:val="24"/>
        </w:rPr>
        <w:tab/>
      </w:r>
      <w:r>
        <w:rPr>
          <w:sz w:val="24"/>
        </w:rPr>
        <w:t xml:space="preserve">Tehlikeli Maddeler taşıyan gemiler için demir yeri sahaları farklı </w:t>
      </w:r>
      <w:r>
        <w:rPr>
          <w:spacing w:val="-5"/>
          <w:sz w:val="24"/>
        </w:rPr>
        <w:t xml:space="preserve">olup, </w:t>
      </w:r>
      <w:r>
        <w:rPr>
          <w:sz w:val="24"/>
        </w:rPr>
        <w:t>gemiler kendilerine tahsis edilen bu demir yerlerinde</w:t>
      </w:r>
      <w:r>
        <w:rPr>
          <w:spacing w:val="-24"/>
          <w:sz w:val="24"/>
        </w:rPr>
        <w:t xml:space="preserve"> </w:t>
      </w:r>
      <w:r>
        <w:rPr>
          <w:sz w:val="24"/>
        </w:rPr>
        <w:t>bekleyeceklerdir.</w:t>
      </w:r>
    </w:p>
    <w:p w14:paraId="11A8485A" w14:textId="77777777" w:rsidR="00CB218B" w:rsidRDefault="00CB218B" w:rsidP="00AB7583">
      <w:pPr>
        <w:spacing w:after="0"/>
        <w:rPr>
          <w:rFonts w:asciiTheme="minorHAnsi" w:hAnsiTheme="minorHAnsi" w:cstheme="minorHAnsi"/>
          <w:sz w:val="24"/>
          <w:szCs w:val="24"/>
        </w:rPr>
      </w:pPr>
    </w:p>
    <w:p w14:paraId="291660A0" w14:textId="58F6F1FC" w:rsidR="00C02C85" w:rsidRDefault="00C02C85" w:rsidP="00AB7583">
      <w:pPr>
        <w:spacing w:after="0"/>
        <w:rPr>
          <w:rFonts w:asciiTheme="minorHAnsi" w:hAnsiTheme="minorHAnsi" w:cstheme="minorHAnsi"/>
          <w:b/>
          <w:sz w:val="26"/>
          <w:szCs w:val="26"/>
        </w:rPr>
      </w:pPr>
      <w:r>
        <w:rPr>
          <w:rFonts w:asciiTheme="minorHAnsi" w:hAnsiTheme="minorHAnsi" w:cstheme="minorHAnsi"/>
          <w:b/>
          <w:sz w:val="26"/>
          <w:szCs w:val="26"/>
        </w:rPr>
        <w:t>6.2</w:t>
      </w:r>
      <w:r w:rsidRPr="003B3C22">
        <w:rPr>
          <w:rFonts w:asciiTheme="minorHAnsi" w:hAnsiTheme="minorHAnsi" w:cstheme="minorHAnsi"/>
          <w:b/>
          <w:sz w:val="26"/>
          <w:szCs w:val="26"/>
        </w:rPr>
        <w:t>.</w:t>
      </w:r>
      <w:r w:rsidRPr="00582B9A">
        <w:t xml:space="preserve"> </w:t>
      </w:r>
      <w:r>
        <w:rPr>
          <w:rFonts w:asciiTheme="minorHAnsi" w:hAnsiTheme="minorHAnsi" w:cstheme="minorHAnsi"/>
          <w:b/>
          <w:sz w:val="26"/>
          <w:szCs w:val="26"/>
        </w:rPr>
        <w:t>TEHLİKELİ MADDELERİN TAHMİL, TAHLİYE ve LİMBO İŞLEMLERİNE YÖNELİK MEVSİM KOŞULLARINA GÖRE ALINMASI GEREKLİ İLAVE</w:t>
      </w:r>
      <w:r w:rsidR="003A2495">
        <w:rPr>
          <w:rFonts w:asciiTheme="minorHAnsi" w:hAnsiTheme="minorHAnsi" w:cstheme="minorHAnsi"/>
          <w:b/>
          <w:sz w:val="26"/>
          <w:szCs w:val="26"/>
        </w:rPr>
        <w:t xml:space="preserve"> TEDBİRLERE İLİŞKİN PROSEDÜRLER</w:t>
      </w:r>
    </w:p>
    <w:p w14:paraId="5A8592B2" w14:textId="2FA3F8A6" w:rsidR="00C32A72" w:rsidRPr="004C7871" w:rsidRDefault="00C32A72" w:rsidP="00AB7583">
      <w:pPr>
        <w:spacing w:after="0"/>
        <w:rPr>
          <w:rFonts w:asciiTheme="minorHAnsi" w:hAnsiTheme="minorHAnsi" w:cstheme="minorHAnsi"/>
          <w:sz w:val="24"/>
          <w:szCs w:val="24"/>
        </w:rPr>
      </w:pPr>
      <w:r>
        <w:rPr>
          <w:rFonts w:asciiTheme="minorHAnsi" w:hAnsiTheme="minorHAnsi" w:cstheme="minorHAnsi"/>
          <w:b/>
          <w:sz w:val="24"/>
          <w:szCs w:val="24"/>
        </w:rPr>
        <w:t>6.2</w:t>
      </w:r>
      <w:r w:rsidRPr="004C7871">
        <w:rPr>
          <w:rFonts w:asciiTheme="minorHAnsi" w:hAnsiTheme="minorHAnsi" w:cstheme="minorHAnsi"/>
          <w:b/>
          <w:sz w:val="24"/>
          <w:szCs w:val="24"/>
        </w:rPr>
        <w:t>.1</w:t>
      </w:r>
      <w:r w:rsidRPr="004C7871">
        <w:rPr>
          <w:rFonts w:asciiTheme="minorHAnsi" w:hAnsiTheme="minorHAnsi" w:cstheme="minorHAnsi"/>
          <w:b/>
          <w:sz w:val="24"/>
          <w:szCs w:val="24"/>
        </w:rPr>
        <w:tab/>
      </w:r>
      <w:r w:rsidR="003A2495" w:rsidRPr="000F2933">
        <w:rPr>
          <w:color w:val="000000" w:themeColor="text1"/>
          <w:sz w:val="24"/>
        </w:rPr>
        <w:t xml:space="preserve">Seferler, </w:t>
      </w:r>
      <w:r w:rsidR="003A2495" w:rsidRPr="000F2933">
        <w:rPr>
          <w:rFonts w:asciiTheme="minorHAnsi" w:hAnsiTheme="minorHAnsi" w:cstheme="minorHAnsi"/>
          <w:bCs/>
          <w:color w:val="000000" w:themeColor="text1"/>
          <w:sz w:val="24"/>
          <w:szCs w:val="24"/>
          <w:shd w:val="clear" w:color="auto" w:fill="FFFFFF"/>
        </w:rPr>
        <w:t>Limanlar Yönetmeliği’nin 18. Maddesi 3. Fıkrasına bağlı olarak</w:t>
      </w:r>
      <w:r w:rsidR="003A2495" w:rsidRPr="000F2933">
        <w:rPr>
          <w:color w:val="000000" w:themeColor="text1"/>
          <w:sz w:val="24"/>
        </w:rPr>
        <w:t xml:space="preserve"> Liman </w:t>
      </w:r>
      <w:proofErr w:type="spellStart"/>
      <w:r w:rsidR="003A2495" w:rsidRPr="000F2933">
        <w:rPr>
          <w:color w:val="000000" w:themeColor="text1"/>
          <w:sz w:val="24"/>
        </w:rPr>
        <w:t>Başkanlığınının</w:t>
      </w:r>
      <w:proofErr w:type="spellEnd"/>
      <w:r w:rsidR="003A2495" w:rsidRPr="000F2933">
        <w:rPr>
          <w:color w:val="000000" w:themeColor="text1"/>
          <w:sz w:val="24"/>
        </w:rPr>
        <w:t xml:space="preserve"> izin verdiği durumlarda ve şartlarda yapılmaktadır.</w:t>
      </w:r>
    </w:p>
    <w:p w14:paraId="74D58D5A" w14:textId="23BAE446" w:rsidR="00C32A72" w:rsidRDefault="00E1317A" w:rsidP="00AB7583">
      <w:pPr>
        <w:spacing w:after="0"/>
        <w:rPr>
          <w:rFonts w:asciiTheme="minorHAnsi" w:hAnsiTheme="minorHAnsi" w:cstheme="minorHAnsi"/>
          <w:sz w:val="24"/>
          <w:szCs w:val="24"/>
        </w:rPr>
      </w:pPr>
      <w:r>
        <w:rPr>
          <w:rFonts w:asciiTheme="minorHAnsi" w:hAnsiTheme="minorHAnsi" w:cstheme="minorHAnsi"/>
          <w:b/>
          <w:sz w:val="24"/>
          <w:szCs w:val="24"/>
        </w:rPr>
        <w:t>6.2</w:t>
      </w:r>
      <w:r w:rsidR="003A2495">
        <w:rPr>
          <w:rFonts w:asciiTheme="minorHAnsi" w:hAnsiTheme="minorHAnsi" w:cstheme="minorHAnsi"/>
          <w:b/>
          <w:sz w:val="24"/>
          <w:szCs w:val="24"/>
        </w:rPr>
        <w:t>.2</w:t>
      </w:r>
      <w:r w:rsidR="00C32A72" w:rsidRPr="00E13C91">
        <w:rPr>
          <w:rFonts w:asciiTheme="minorHAnsi" w:hAnsiTheme="minorHAnsi" w:cstheme="minorHAnsi"/>
          <w:b/>
          <w:sz w:val="24"/>
          <w:szCs w:val="24"/>
        </w:rPr>
        <w:tab/>
      </w:r>
      <w:r w:rsidR="00C32A72">
        <w:rPr>
          <w:sz w:val="24"/>
        </w:rPr>
        <w:t xml:space="preserve">Tehlikeli yük bulunduran geminin pozisyonu da dikkate alınarak </w:t>
      </w:r>
      <w:r w:rsidR="00C32A72">
        <w:rPr>
          <w:spacing w:val="-5"/>
          <w:sz w:val="24"/>
        </w:rPr>
        <w:t xml:space="preserve">riskli </w:t>
      </w:r>
      <w:r w:rsidR="00C32A72">
        <w:rPr>
          <w:sz w:val="24"/>
        </w:rPr>
        <w:t>durumlarda geminin kaldırılmasını müteakip yanaşma</w:t>
      </w:r>
      <w:r w:rsidR="00C32A72">
        <w:rPr>
          <w:spacing w:val="-20"/>
          <w:sz w:val="24"/>
        </w:rPr>
        <w:t xml:space="preserve"> </w:t>
      </w:r>
      <w:r w:rsidR="00C32A72">
        <w:rPr>
          <w:sz w:val="24"/>
        </w:rPr>
        <w:t>planlanacaktır.</w:t>
      </w:r>
    </w:p>
    <w:p w14:paraId="3F9C9D65" w14:textId="6C39F8B3" w:rsidR="00C32A72" w:rsidRDefault="003A2495" w:rsidP="00AB7583">
      <w:pPr>
        <w:widowControl w:val="0"/>
        <w:tabs>
          <w:tab w:val="left" w:pos="1360"/>
        </w:tabs>
        <w:autoSpaceDE w:val="0"/>
        <w:autoSpaceDN w:val="0"/>
        <w:spacing w:after="0" w:line="242" w:lineRule="auto"/>
        <w:jc w:val="both"/>
        <w:rPr>
          <w:sz w:val="24"/>
        </w:rPr>
      </w:pPr>
      <w:proofErr w:type="gramStart"/>
      <w:r>
        <w:rPr>
          <w:rFonts w:asciiTheme="minorHAnsi" w:hAnsiTheme="minorHAnsi" w:cstheme="minorHAnsi"/>
          <w:b/>
          <w:sz w:val="24"/>
          <w:szCs w:val="24"/>
        </w:rPr>
        <w:t xml:space="preserve">6.2.3  </w:t>
      </w:r>
      <w:r w:rsidRPr="000F2933">
        <w:rPr>
          <w:color w:val="000000" w:themeColor="text1"/>
          <w:sz w:val="24"/>
        </w:rPr>
        <w:t>Gemilerin</w:t>
      </w:r>
      <w:proofErr w:type="gramEnd"/>
      <w:r w:rsidRPr="000F2933">
        <w:rPr>
          <w:color w:val="000000" w:themeColor="text1"/>
          <w:spacing w:val="-12"/>
          <w:sz w:val="24"/>
        </w:rPr>
        <w:t xml:space="preserve"> </w:t>
      </w:r>
      <w:r w:rsidRPr="000F2933">
        <w:rPr>
          <w:color w:val="000000" w:themeColor="text1"/>
          <w:sz w:val="24"/>
        </w:rPr>
        <w:t>bağlaması</w:t>
      </w:r>
      <w:r w:rsidRPr="000F2933">
        <w:rPr>
          <w:color w:val="000000" w:themeColor="text1"/>
          <w:spacing w:val="-9"/>
          <w:sz w:val="24"/>
        </w:rPr>
        <w:t xml:space="preserve"> </w:t>
      </w:r>
      <w:r w:rsidRPr="000F2933">
        <w:rPr>
          <w:color w:val="000000" w:themeColor="text1"/>
          <w:sz w:val="24"/>
        </w:rPr>
        <w:t>konusunda</w:t>
      </w:r>
      <w:r w:rsidRPr="000F2933">
        <w:rPr>
          <w:color w:val="000000" w:themeColor="text1"/>
          <w:spacing w:val="-8"/>
          <w:sz w:val="24"/>
        </w:rPr>
        <w:t xml:space="preserve"> </w:t>
      </w:r>
      <w:r w:rsidRPr="000F2933">
        <w:rPr>
          <w:color w:val="000000" w:themeColor="text1"/>
          <w:sz w:val="24"/>
        </w:rPr>
        <w:t>Gemi</w:t>
      </w:r>
      <w:r w:rsidRPr="000F2933">
        <w:rPr>
          <w:color w:val="000000" w:themeColor="text1"/>
          <w:spacing w:val="-9"/>
          <w:sz w:val="24"/>
        </w:rPr>
        <w:t xml:space="preserve"> </w:t>
      </w:r>
      <w:r w:rsidRPr="000F2933">
        <w:rPr>
          <w:color w:val="000000" w:themeColor="text1"/>
          <w:sz w:val="24"/>
        </w:rPr>
        <w:t>Kaptanının</w:t>
      </w:r>
      <w:r w:rsidRPr="000F2933">
        <w:rPr>
          <w:color w:val="000000" w:themeColor="text1"/>
          <w:spacing w:val="-10"/>
          <w:sz w:val="24"/>
        </w:rPr>
        <w:t xml:space="preserve"> </w:t>
      </w:r>
      <w:r w:rsidRPr="000F2933">
        <w:rPr>
          <w:color w:val="000000" w:themeColor="text1"/>
          <w:sz w:val="24"/>
        </w:rPr>
        <w:t>uygulamasının</w:t>
      </w:r>
      <w:r w:rsidRPr="000F2933">
        <w:rPr>
          <w:color w:val="000000" w:themeColor="text1"/>
          <w:spacing w:val="-6"/>
          <w:sz w:val="24"/>
        </w:rPr>
        <w:t xml:space="preserve"> </w:t>
      </w:r>
      <w:r w:rsidRPr="000F2933">
        <w:rPr>
          <w:color w:val="000000" w:themeColor="text1"/>
          <w:spacing w:val="-5"/>
          <w:sz w:val="24"/>
        </w:rPr>
        <w:t xml:space="preserve">liman </w:t>
      </w:r>
      <w:r w:rsidRPr="000F2933">
        <w:rPr>
          <w:color w:val="000000" w:themeColor="text1"/>
          <w:sz w:val="24"/>
        </w:rPr>
        <w:t>için emniyetli görülmemesi durumunda geminin ilave halatlarla bağlanması Gemi Kaptanı tarafından</w:t>
      </w:r>
      <w:r w:rsidRPr="000F2933">
        <w:rPr>
          <w:color w:val="000000" w:themeColor="text1"/>
          <w:spacing w:val="-7"/>
          <w:sz w:val="24"/>
        </w:rPr>
        <w:t xml:space="preserve"> </w:t>
      </w:r>
      <w:r w:rsidRPr="000F2933">
        <w:rPr>
          <w:color w:val="000000" w:themeColor="text1"/>
          <w:sz w:val="24"/>
        </w:rPr>
        <w:t>sağlanır.</w:t>
      </w:r>
    </w:p>
    <w:p w14:paraId="259FCDDB" w14:textId="245CE915" w:rsidR="00711D53" w:rsidRDefault="00E1317A" w:rsidP="00AB7583">
      <w:pPr>
        <w:spacing w:after="0"/>
        <w:rPr>
          <w:sz w:val="24"/>
        </w:rPr>
      </w:pPr>
      <w:proofErr w:type="gramStart"/>
      <w:r>
        <w:rPr>
          <w:rFonts w:asciiTheme="minorHAnsi" w:hAnsiTheme="minorHAnsi" w:cstheme="minorHAnsi"/>
          <w:b/>
          <w:sz w:val="24"/>
          <w:szCs w:val="24"/>
        </w:rPr>
        <w:t>6.2</w:t>
      </w:r>
      <w:r w:rsidR="003A2495">
        <w:rPr>
          <w:rFonts w:asciiTheme="minorHAnsi" w:hAnsiTheme="minorHAnsi" w:cstheme="minorHAnsi"/>
          <w:b/>
          <w:sz w:val="24"/>
          <w:szCs w:val="24"/>
        </w:rPr>
        <w:t>.4</w:t>
      </w:r>
      <w:r w:rsidR="00C32A72">
        <w:rPr>
          <w:rFonts w:asciiTheme="minorHAnsi" w:hAnsiTheme="minorHAnsi" w:cstheme="minorHAnsi"/>
          <w:b/>
          <w:sz w:val="24"/>
          <w:szCs w:val="24"/>
        </w:rPr>
        <w:t xml:space="preserve">  </w:t>
      </w:r>
      <w:r w:rsidR="00C32A72">
        <w:rPr>
          <w:sz w:val="24"/>
        </w:rPr>
        <w:t>Elverişsiz</w:t>
      </w:r>
      <w:proofErr w:type="gramEnd"/>
      <w:r w:rsidR="00C32A72">
        <w:rPr>
          <w:sz w:val="24"/>
        </w:rPr>
        <w:t xml:space="preserve"> hava koşulları, akıntı ve rüzgar gibi koşulların </w:t>
      </w:r>
      <w:r w:rsidR="00C32A72">
        <w:rPr>
          <w:spacing w:val="-4"/>
          <w:sz w:val="24"/>
        </w:rPr>
        <w:t xml:space="preserve">yükleme/ </w:t>
      </w:r>
      <w:r w:rsidR="00C32A72">
        <w:rPr>
          <w:sz w:val="24"/>
        </w:rPr>
        <w:t>tahliyeyi emniyetsiz duruma getireceğinin değerlendirildiği durumda faaliyetin durdurulması, hatta gemilerin kaldırılarak demire alınması gibi tedbirler</w:t>
      </w:r>
      <w:r w:rsidR="00C32A72">
        <w:rPr>
          <w:spacing w:val="-10"/>
          <w:sz w:val="24"/>
        </w:rPr>
        <w:t xml:space="preserve"> </w:t>
      </w:r>
      <w:r w:rsidR="00C32A72">
        <w:rPr>
          <w:sz w:val="24"/>
        </w:rPr>
        <w:t>alınacaktır.</w:t>
      </w:r>
    </w:p>
    <w:p w14:paraId="1B667D82" w14:textId="77777777" w:rsidR="00DD1249" w:rsidRDefault="00DD1249" w:rsidP="00AB7583">
      <w:pPr>
        <w:spacing w:after="0"/>
        <w:rPr>
          <w:sz w:val="24"/>
        </w:rPr>
      </w:pPr>
    </w:p>
    <w:p w14:paraId="5E08F5DA" w14:textId="77777777" w:rsidR="00A64B83" w:rsidRDefault="00A64B83" w:rsidP="00AB7583">
      <w:pPr>
        <w:spacing w:after="0"/>
        <w:rPr>
          <w:rFonts w:asciiTheme="minorHAnsi" w:hAnsiTheme="minorHAnsi" w:cstheme="minorHAnsi"/>
          <w:b/>
          <w:sz w:val="26"/>
          <w:szCs w:val="26"/>
        </w:rPr>
      </w:pPr>
      <w:r>
        <w:rPr>
          <w:rFonts w:asciiTheme="minorHAnsi" w:hAnsiTheme="minorHAnsi" w:cstheme="minorHAnsi"/>
          <w:b/>
          <w:sz w:val="26"/>
          <w:szCs w:val="26"/>
        </w:rPr>
        <w:t>6.3</w:t>
      </w:r>
      <w:r w:rsidRPr="003B3C22">
        <w:rPr>
          <w:rFonts w:asciiTheme="minorHAnsi" w:hAnsiTheme="minorHAnsi" w:cstheme="minorHAnsi"/>
          <w:b/>
          <w:sz w:val="26"/>
          <w:szCs w:val="26"/>
        </w:rPr>
        <w:t>.</w:t>
      </w:r>
      <w:r w:rsidRPr="00582B9A">
        <w:t xml:space="preserve"> </w:t>
      </w:r>
      <w:bookmarkStart w:id="9" w:name="_Hlk93486978"/>
      <w:r w:rsidR="001259AE">
        <w:rPr>
          <w:rFonts w:asciiTheme="minorHAnsi" w:hAnsiTheme="minorHAnsi" w:cstheme="minorHAnsi"/>
          <w:b/>
          <w:sz w:val="26"/>
          <w:szCs w:val="26"/>
        </w:rPr>
        <w:t>YANICI,</w:t>
      </w:r>
      <w:r w:rsidR="00B66C2A">
        <w:rPr>
          <w:rFonts w:asciiTheme="minorHAnsi" w:hAnsiTheme="minorHAnsi" w:cstheme="minorHAnsi"/>
          <w:b/>
          <w:sz w:val="26"/>
          <w:szCs w:val="26"/>
        </w:rPr>
        <w:t xml:space="preserve"> </w:t>
      </w:r>
      <w:r w:rsidR="001259AE">
        <w:rPr>
          <w:rFonts w:asciiTheme="minorHAnsi" w:hAnsiTheme="minorHAnsi" w:cstheme="minorHAnsi"/>
          <w:b/>
          <w:sz w:val="26"/>
          <w:szCs w:val="26"/>
        </w:rPr>
        <w:t>PARLAYICI ve PATLAYICI MADDELERİN KIVILCIM OLUŞTURAN / OLUŞTURABİLEN İŞLEMLERDEN UZAK TUTULMASI ve TEHLİKELİ YÜK ELLEÇLEME, İSTİFLEME ve DEPOLAMA SAHALARINDA KIVILCIM OLUŞTURAN / OLUŞTURABİLEN ARAÇ, GEREÇ veya ALET ÇALIŞTIRILMAMASI KONUSUNDAKİ PROSEDÜRLER</w:t>
      </w:r>
    </w:p>
    <w:p w14:paraId="18CC9878" w14:textId="0A56A93B" w:rsidR="001259AE" w:rsidRDefault="00711D53" w:rsidP="00AB7583">
      <w:pPr>
        <w:spacing w:after="0"/>
        <w:rPr>
          <w:rFonts w:asciiTheme="minorHAnsi" w:hAnsiTheme="minorHAnsi" w:cstheme="minorHAnsi"/>
          <w:b/>
          <w:sz w:val="26"/>
          <w:szCs w:val="26"/>
        </w:rPr>
      </w:pPr>
      <w:r w:rsidRPr="00841B25">
        <w:rPr>
          <w:rFonts w:asciiTheme="minorHAnsi" w:hAnsiTheme="minorHAnsi" w:cstheme="minorHAnsi"/>
          <w:b/>
          <w:color w:val="FF0000"/>
          <w:sz w:val="26"/>
          <w:szCs w:val="26"/>
        </w:rPr>
        <w:t>(TESİSLERİMİZDE TEHLİKELİ MADDE İSTİFLEME VE DEPOLAMASI YOKTUR)</w:t>
      </w:r>
      <w:bookmarkEnd w:id="9"/>
    </w:p>
    <w:p w14:paraId="7C01F920" w14:textId="77777777" w:rsidR="001259AE" w:rsidRPr="004C7871" w:rsidRDefault="001259AE" w:rsidP="00AB7583">
      <w:pPr>
        <w:spacing w:after="0"/>
        <w:rPr>
          <w:rFonts w:asciiTheme="minorHAnsi" w:hAnsiTheme="minorHAnsi" w:cstheme="minorHAnsi"/>
          <w:sz w:val="24"/>
          <w:szCs w:val="24"/>
        </w:rPr>
      </w:pPr>
      <w:r>
        <w:rPr>
          <w:rFonts w:asciiTheme="minorHAnsi" w:hAnsiTheme="minorHAnsi" w:cstheme="minorHAnsi"/>
          <w:b/>
          <w:sz w:val="24"/>
          <w:szCs w:val="24"/>
        </w:rPr>
        <w:t>6.3</w:t>
      </w:r>
      <w:r w:rsidRPr="004C7871">
        <w:rPr>
          <w:rFonts w:asciiTheme="minorHAnsi" w:hAnsiTheme="minorHAnsi" w:cstheme="minorHAnsi"/>
          <w:b/>
          <w:sz w:val="24"/>
          <w:szCs w:val="24"/>
        </w:rPr>
        <w:t>.1</w:t>
      </w:r>
      <w:r w:rsidRPr="004C7871">
        <w:rPr>
          <w:rFonts w:asciiTheme="minorHAnsi" w:hAnsiTheme="minorHAnsi" w:cstheme="minorHAnsi"/>
          <w:b/>
          <w:sz w:val="24"/>
          <w:szCs w:val="24"/>
        </w:rPr>
        <w:tab/>
      </w:r>
      <w:r w:rsidR="00307D93">
        <w:rPr>
          <w:sz w:val="24"/>
        </w:rPr>
        <w:t>Yanaşmış durumda bulunan, tehlikeli yük taşıyan araçları taşıy</w:t>
      </w:r>
      <w:r w:rsidR="00B66C2A">
        <w:rPr>
          <w:sz w:val="24"/>
        </w:rPr>
        <w:t xml:space="preserve">an </w:t>
      </w:r>
      <w:r w:rsidR="00307D93">
        <w:rPr>
          <w:sz w:val="24"/>
        </w:rPr>
        <w:t xml:space="preserve">gemilerin </w:t>
      </w:r>
      <w:r w:rsidR="00307D93">
        <w:rPr>
          <w:spacing w:val="-8"/>
          <w:sz w:val="24"/>
        </w:rPr>
        <w:t xml:space="preserve">yük </w:t>
      </w:r>
      <w:r w:rsidR="00307D93">
        <w:rPr>
          <w:sz w:val="24"/>
        </w:rPr>
        <w:t>güvertesi ve noktaları ile tehlikeli yüklerin kıyı depolama yerlerinde sigara içmek,</w:t>
      </w:r>
      <w:r w:rsidR="00307D93">
        <w:rPr>
          <w:spacing w:val="-38"/>
          <w:sz w:val="24"/>
        </w:rPr>
        <w:t xml:space="preserve"> </w:t>
      </w:r>
      <w:r w:rsidR="00307D93">
        <w:rPr>
          <w:sz w:val="24"/>
        </w:rPr>
        <w:t>ateş yakmak,</w:t>
      </w:r>
      <w:r w:rsidR="00307D93">
        <w:rPr>
          <w:spacing w:val="-9"/>
          <w:sz w:val="24"/>
        </w:rPr>
        <w:t xml:space="preserve"> </w:t>
      </w:r>
      <w:r w:rsidR="00307D93">
        <w:rPr>
          <w:sz w:val="24"/>
        </w:rPr>
        <w:t>kaynak</w:t>
      </w:r>
      <w:r w:rsidR="00307D93">
        <w:rPr>
          <w:spacing w:val="-9"/>
          <w:sz w:val="24"/>
        </w:rPr>
        <w:t xml:space="preserve"> </w:t>
      </w:r>
      <w:r w:rsidR="00307D93">
        <w:rPr>
          <w:sz w:val="24"/>
        </w:rPr>
        <w:t>gibi</w:t>
      </w:r>
      <w:r w:rsidR="00307D93">
        <w:rPr>
          <w:spacing w:val="-8"/>
          <w:sz w:val="24"/>
        </w:rPr>
        <w:t xml:space="preserve"> </w:t>
      </w:r>
      <w:r w:rsidR="00307D93">
        <w:rPr>
          <w:sz w:val="24"/>
        </w:rPr>
        <w:t>kıvılcım</w:t>
      </w:r>
      <w:r w:rsidR="00307D93">
        <w:rPr>
          <w:spacing w:val="-6"/>
          <w:sz w:val="24"/>
        </w:rPr>
        <w:t xml:space="preserve"> </w:t>
      </w:r>
      <w:r w:rsidR="00307D93">
        <w:rPr>
          <w:sz w:val="24"/>
        </w:rPr>
        <w:t>çıkarıcı</w:t>
      </w:r>
      <w:r w:rsidR="00307D93">
        <w:rPr>
          <w:spacing w:val="-9"/>
          <w:sz w:val="24"/>
        </w:rPr>
        <w:t xml:space="preserve"> </w:t>
      </w:r>
      <w:r w:rsidR="00307D93">
        <w:rPr>
          <w:sz w:val="24"/>
        </w:rPr>
        <w:t>işler</w:t>
      </w:r>
      <w:r w:rsidR="00307D93">
        <w:rPr>
          <w:spacing w:val="-6"/>
          <w:sz w:val="24"/>
        </w:rPr>
        <w:t xml:space="preserve"> </w:t>
      </w:r>
      <w:r w:rsidR="00307D93">
        <w:rPr>
          <w:sz w:val="24"/>
        </w:rPr>
        <w:t>yapmak</w:t>
      </w:r>
      <w:r w:rsidR="00307D93">
        <w:rPr>
          <w:spacing w:val="-13"/>
          <w:sz w:val="24"/>
        </w:rPr>
        <w:t xml:space="preserve"> </w:t>
      </w:r>
      <w:r w:rsidR="00307D93">
        <w:rPr>
          <w:sz w:val="24"/>
        </w:rPr>
        <w:t>yasaktır.</w:t>
      </w:r>
    </w:p>
    <w:p w14:paraId="72BF300A" w14:textId="77777777" w:rsidR="001259AE" w:rsidRDefault="001259AE" w:rsidP="00AB7583">
      <w:pPr>
        <w:spacing w:after="0"/>
        <w:rPr>
          <w:rFonts w:asciiTheme="minorHAnsi" w:hAnsiTheme="minorHAnsi" w:cstheme="minorHAnsi"/>
          <w:sz w:val="24"/>
          <w:szCs w:val="24"/>
        </w:rPr>
      </w:pPr>
      <w:r>
        <w:rPr>
          <w:rFonts w:asciiTheme="minorHAnsi" w:hAnsiTheme="minorHAnsi" w:cstheme="minorHAnsi"/>
          <w:b/>
          <w:sz w:val="24"/>
          <w:szCs w:val="24"/>
        </w:rPr>
        <w:t>6.3.2</w:t>
      </w:r>
      <w:r w:rsidRPr="00E13C91">
        <w:rPr>
          <w:rFonts w:asciiTheme="minorHAnsi" w:hAnsiTheme="minorHAnsi" w:cstheme="minorHAnsi"/>
          <w:b/>
          <w:sz w:val="24"/>
          <w:szCs w:val="24"/>
        </w:rPr>
        <w:tab/>
      </w:r>
      <w:r w:rsidR="00307D93">
        <w:rPr>
          <w:sz w:val="24"/>
        </w:rPr>
        <w:t xml:space="preserve">Yanıcı maddeler, kıvılcım oluşturucu işlemlerden uzak tutulur </w:t>
      </w:r>
      <w:r w:rsidR="00307D93">
        <w:rPr>
          <w:spacing w:val="-12"/>
          <w:sz w:val="24"/>
        </w:rPr>
        <w:t xml:space="preserve">ve </w:t>
      </w:r>
      <w:r w:rsidR="00307D93">
        <w:rPr>
          <w:sz w:val="24"/>
        </w:rPr>
        <w:t>tehlikeli</w:t>
      </w:r>
      <w:r w:rsidR="00307D93">
        <w:rPr>
          <w:spacing w:val="-9"/>
          <w:sz w:val="24"/>
        </w:rPr>
        <w:t xml:space="preserve"> </w:t>
      </w:r>
      <w:r w:rsidR="00307D93">
        <w:rPr>
          <w:sz w:val="24"/>
        </w:rPr>
        <w:t>yük taşıyan araçların etrafında ve yakınında</w:t>
      </w:r>
      <w:r w:rsidR="00307D93">
        <w:rPr>
          <w:spacing w:val="-7"/>
          <w:sz w:val="24"/>
        </w:rPr>
        <w:t xml:space="preserve"> </w:t>
      </w:r>
      <w:r w:rsidR="00307D93">
        <w:rPr>
          <w:sz w:val="24"/>
        </w:rPr>
        <w:t>kıvılcım</w:t>
      </w:r>
      <w:r w:rsidR="00307D93">
        <w:rPr>
          <w:spacing w:val="-7"/>
          <w:sz w:val="24"/>
        </w:rPr>
        <w:t xml:space="preserve"> </w:t>
      </w:r>
      <w:r w:rsidR="00307D93">
        <w:rPr>
          <w:sz w:val="24"/>
        </w:rPr>
        <w:t>oluşturan</w:t>
      </w:r>
      <w:r w:rsidR="00307D93">
        <w:rPr>
          <w:spacing w:val="-6"/>
          <w:sz w:val="24"/>
        </w:rPr>
        <w:t xml:space="preserve"> </w:t>
      </w:r>
      <w:r w:rsidR="00307D93">
        <w:rPr>
          <w:sz w:val="24"/>
        </w:rPr>
        <w:t>araç</w:t>
      </w:r>
      <w:r w:rsidR="00307D93">
        <w:rPr>
          <w:spacing w:val="-7"/>
          <w:sz w:val="24"/>
        </w:rPr>
        <w:t xml:space="preserve"> </w:t>
      </w:r>
      <w:r w:rsidR="00307D93">
        <w:rPr>
          <w:sz w:val="24"/>
        </w:rPr>
        <w:t>veya</w:t>
      </w:r>
      <w:r w:rsidR="00307D93">
        <w:rPr>
          <w:spacing w:val="-9"/>
          <w:sz w:val="24"/>
        </w:rPr>
        <w:t xml:space="preserve"> </w:t>
      </w:r>
      <w:r w:rsidR="00307D93">
        <w:rPr>
          <w:sz w:val="24"/>
        </w:rPr>
        <w:t>alet</w:t>
      </w:r>
      <w:r w:rsidR="00307D93">
        <w:rPr>
          <w:spacing w:val="-5"/>
          <w:sz w:val="24"/>
        </w:rPr>
        <w:t xml:space="preserve"> </w:t>
      </w:r>
      <w:r w:rsidR="00307D93">
        <w:rPr>
          <w:sz w:val="24"/>
        </w:rPr>
        <w:t>çalıştırılmaz.</w:t>
      </w:r>
    </w:p>
    <w:p w14:paraId="256D2FC4" w14:textId="61D8F490" w:rsidR="00307D93" w:rsidRDefault="001259AE" w:rsidP="00AB7583">
      <w:pPr>
        <w:spacing w:after="0"/>
        <w:rPr>
          <w:sz w:val="24"/>
        </w:rPr>
      </w:pPr>
      <w:r>
        <w:rPr>
          <w:rFonts w:asciiTheme="minorHAnsi" w:hAnsiTheme="minorHAnsi" w:cstheme="minorHAnsi"/>
          <w:b/>
          <w:sz w:val="24"/>
          <w:szCs w:val="24"/>
        </w:rPr>
        <w:lastRenderedPageBreak/>
        <w:t>6.3.3</w:t>
      </w:r>
      <w:r w:rsidRPr="00E13C91">
        <w:rPr>
          <w:rFonts w:asciiTheme="minorHAnsi" w:hAnsiTheme="minorHAnsi" w:cstheme="minorHAnsi"/>
          <w:b/>
          <w:sz w:val="24"/>
          <w:szCs w:val="24"/>
        </w:rPr>
        <w:tab/>
      </w:r>
      <w:r w:rsidR="00307D93">
        <w:rPr>
          <w:sz w:val="24"/>
        </w:rPr>
        <w:t xml:space="preserve">Tehlikeli yük sahalarında, tehlikeli madde yüklü araç </w:t>
      </w:r>
      <w:r w:rsidR="00307D93">
        <w:rPr>
          <w:spacing w:val="-4"/>
          <w:sz w:val="24"/>
        </w:rPr>
        <w:t xml:space="preserve">özellikle </w:t>
      </w:r>
      <w:r w:rsidR="00307D93">
        <w:rPr>
          <w:sz w:val="24"/>
        </w:rPr>
        <w:t>yanıcı,</w:t>
      </w:r>
      <w:r w:rsidR="00307D93">
        <w:rPr>
          <w:spacing w:val="-7"/>
          <w:sz w:val="24"/>
        </w:rPr>
        <w:t xml:space="preserve"> </w:t>
      </w:r>
      <w:r w:rsidR="00307D93">
        <w:rPr>
          <w:sz w:val="24"/>
        </w:rPr>
        <w:t>parlayıcı</w:t>
      </w:r>
      <w:r w:rsidR="00307D93">
        <w:rPr>
          <w:spacing w:val="-8"/>
          <w:sz w:val="24"/>
        </w:rPr>
        <w:t xml:space="preserve"> </w:t>
      </w:r>
      <w:r w:rsidR="00307D93">
        <w:rPr>
          <w:sz w:val="24"/>
        </w:rPr>
        <w:t>ve</w:t>
      </w:r>
      <w:r w:rsidR="00307D93">
        <w:rPr>
          <w:spacing w:val="-9"/>
          <w:sz w:val="24"/>
        </w:rPr>
        <w:t xml:space="preserve"> </w:t>
      </w:r>
      <w:r w:rsidR="00307D93">
        <w:rPr>
          <w:sz w:val="24"/>
        </w:rPr>
        <w:t>patlayıcı</w:t>
      </w:r>
      <w:r w:rsidR="00307D93">
        <w:rPr>
          <w:spacing w:val="-6"/>
          <w:sz w:val="24"/>
        </w:rPr>
        <w:t xml:space="preserve"> </w:t>
      </w:r>
      <w:r w:rsidR="00307D93">
        <w:rPr>
          <w:sz w:val="24"/>
        </w:rPr>
        <w:t>maddeler</w:t>
      </w:r>
      <w:r w:rsidR="00307D93">
        <w:rPr>
          <w:spacing w:val="-7"/>
          <w:sz w:val="24"/>
        </w:rPr>
        <w:t xml:space="preserve"> </w:t>
      </w:r>
      <w:r w:rsidR="00307D93">
        <w:rPr>
          <w:sz w:val="24"/>
        </w:rPr>
        <w:t>ile</w:t>
      </w:r>
      <w:r w:rsidR="00307D93">
        <w:rPr>
          <w:spacing w:val="-3"/>
          <w:sz w:val="24"/>
        </w:rPr>
        <w:t xml:space="preserve"> </w:t>
      </w:r>
      <w:r w:rsidR="00307D93">
        <w:rPr>
          <w:sz w:val="24"/>
        </w:rPr>
        <w:t>çalışmalarda;</w:t>
      </w:r>
    </w:p>
    <w:p w14:paraId="68CE3C15" w14:textId="4735465B" w:rsidR="00307D93" w:rsidRPr="006D7D8F" w:rsidRDefault="00307D93" w:rsidP="00AB7583">
      <w:pPr>
        <w:pStyle w:val="GvdeMetni"/>
        <w:spacing w:line="275" w:lineRule="exact"/>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proofErr w:type="spellStart"/>
      <w:r w:rsidR="00841B25">
        <w:rPr>
          <w:rFonts w:asciiTheme="minorHAnsi" w:hAnsiTheme="minorHAnsi" w:cstheme="minorHAnsi"/>
        </w:rPr>
        <w:t>Ateşli</w:t>
      </w:r>
      <w:proofErr w:type="spellEnd"/>
      <w:r w:rsidR="00841B25">
        <w:rPr>
          <w:rFonts w:asciiTheme="minorHAnsi" w:hAnsiTheme="minorHAnsi" w:cstheme="minorHAnsi"/>
        </w:rPr>
        <w:t xml:space="preserve"> </w:t>
      </w:r>
      <w:proofErr w:type="spellStart"/>
      <w:r w:rsidR="00841B25">
        <w:rPr>
          <w:rFonts w:asciiTheme="minorHAnsi" w:hAnsiTheme="minorHAnsi" w:cstheme="minorHAnsi"/>
        </w:rPr>
        <w:t>işlerin</w:t>
      </w:r>
      <w:proofErr w:type="spellEnd"/>
      <w:r w:rsidR="00841B25">
        <w:rPr>
          <w:rFonts w:asciiTheme="minorHAnsi" w:hAnsiTheme="minorHAnsi" w:cstheme="minorHAnsi"/>
        </w:rPr>
        <w:t xml:space="preserve"> (kaynak, </w:t>
      </w:r>
      <w:proofErr w:type="spellStart"/>
      <w:r w:rsidR="00841B25">
        <w:rPr>
          <w:rFonts w:asciiTheme="minorHAnsi" w:hAnsiTheme="minorHAnsi" w:cstheme="minorHAnsi"/>
        </w:rPr>
        <w:t>kesme</w:t>
      </w:r>
      <w:proofErr w:type="spellEnd"/>
      <w:r w:rsidR="00841B25">
        <w:rPr>
          <w:rFonts w:asciiTheme="minorHAnsi" w:hAnsiTheme="minorHAnsi" w:cstheme="minorHAnsi"/>
        </w:rPr>
        <w:t xml:space="preserve"> vb.</w:t>
      </w:r>
      <w:r w:rsidRPr="00307D93">
        <w:rPr>
          <w:rFonts w:asciiTheme="minorHAnsi" w:hAnsiTheme="minorHAnsi" w:cstheme="minorHAnsi"/>
        </w:rPr>
        <w:t xml:space="preserve">) </w:t>
      </w:r>
      <w:proofErr w:type="spellStart"/>
      <w:r w:rsidRPr="00307D93">
        <w:rPr>
          <w:rFonts w:asciiTheme="minorHAnsi" w:hAnsiTheme="minorHAnsi" w:cstheme="minorHAnsi"/>
        </w:rPr>
        <w:t>yapılmaması</w:t>
      </w:r>
      <w:proofErr w:type="spellEnd"/>
      <w:r w:rsidRPr="00307D93">
        <w:rPr>
          <w:rFonts w:asciiTheme="minorHAnsi" w:hAnsiTheme="minorHAnsi" w:cstheme="minorHAnsi"/>
        </w:rPr>
        <w:t xml:space="preserve">, zorunlu durumlarda </w:t>
      </w:r>
      <w:proofErr w:type="spellStart"/>
      <w:r w:rsidRPr="00307D93">
        <w:rPr>
          <w:rFonts w:asciiTheme="minorHAnsi" w:hAnsiTheme="minorHAnsi" w:cstheme="minorHAnsi"/>
        </w:rPr>
        <w:t>teknik</w:t>
      </w:r>
      <w:proofErr w:type="spellEnd"/>
      <w:r w:rsidRPr="00307D93">
        <w:rPr>
          <w:rFonts w:asciiTheme="minorHAnsi" w:hAnsiTheme="minorHAnsi" w:cstheme="minorHAnsi"/>
        </w:rPr>
        <w:t xml:space="preserve"> emniyet </w:t>
      </w:r>
      <w:r>
        <w:rPr>
          <w:rFonts w:asciiTheme="minorHAnsi" w:hAnsiTheme="minorHAnsi" w:cstheme="minorHAnsi"/>
        </w:rPr>
        <w:t xml:space="preserve">  </w:t>
      </w:r>
      <w:r>
        <w:rPr>
          <w:rFonts w:asciiTheme="minorHAnsi" w:hAnsiTheme="minorHAnsi" w:cstheme="minorHAnsi"/>
        </w:rPr>
        <w:tab/>
        <w:t xml:space="preserve">   </w:t>
      </w:r>
      <w:r w:rsidRPr="00307D93">
        <w:rPr>
          <w:rFonts w:asciiTheme="minorHAnsi" w:hAnsiTheme="minorHAnsi" w:cstheme="minorHAnsi"/>
        </w:rPr>
        <w:t xml:space="preserve">tedbirlerinin alınarak </w:t>
      </w:r>
      <w:proofErr w:type="spellStart"/>
      <w:r w:rsidRPr="00307D93">
        <w:rPr>
          <w:rFonts w:asciiTheme="minorHAnsi" w:hAnsiTheme="minorHAnsi" w:cstheme="minorHAnsi"/>
        </w:rPr>
        <w:t>kontrollu</w:t>
      </w:r>
      <w:proofErr w:type="spellEnd"/>
      <w:r w:rsidRPr="00307D93">
        <w:rPr>
          <w:rFonts w:asciiTheme="minorHAnsi" w:hAnsiTheme="minorHAnsi" w:cstheme="minorHAnsi"/>
        </w:rPr>
        <w:t xml:space="preserve"> </w:t>
      </w:r>
      <w:proofErr w:type="spellStart"/>
      <w:r w:rsidRPr="00307D93">
        <w:rPr>
          <w:rFonts w:asciiTheme="minorHAnsi" w:hAnsiTheme="minorHAnsi" w:cstheme="minorHAnsi"/>
        </w:rPr>
        <w:t>çalışılması</w:t>
      </w:r>
      <w:proofErr w:type="spellEnd"/>
      <w:r w:rsidRPr="00307D93">
        <w:rPr>
          <w:rFonts w:asciiTheme="minorHAnsi" w:hAnsiTheme="minorHAnsi" w:cstheme="minorHAnsi"/>
        </w:rPr>
        <w:t>,</w:t>
      </w:r>
    </w:p>
    <w:p w14:paraId="4AE3CF37" w14:textId="77777777" w:rsidR="00307D93" w:rsidRPr="006D7D8F" w:rsidRDefault="00307D93"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307D93">
        <w:rPr>
          <w:rFonts w:asciiTheme="minorHAnsi" w:hAnsiTheme="minorHAnsi" w:cstheme="minorHAnsi"/>
        </w:rPr>
        <w:t>Exproof (</w:t>
      </w:r>
      <w:proofErr w:type="spellStart"/>
      <w:r w:rsidRPr="00307D93">
        <w:rPr>
          <w:rFonts w:asciiTheme="minorHAnsi" w:hAnsiTheme="minorHAnsi" w:cstheme="minorHAnsi"/>
        </w:rPr>
        <w:t>kıvılcım</w:t>
      </w:r>
      <w:proofErr w:type="spellEnd"/>
      <w:r w:rsidRPr="00307D93">
        <w:rPr>
          <w:rFonts w:asciiTheme="minorHAnsi" w:hAnsiTheme="minorHAnsi" w:cstheme="minorHAnsi"/>
        </w:rPr>
        <w:t xml:space="preserve"> </w:t>
      </w:r>
      <w:proofErr w:type="spellStart"/>
      <w:r w:rsidRPr="00307D93">
        <w:rPr>
          <w:rFonts w:asciiTheme="minorHAnsi" w:hAnsiTheme="minorHAnsi" w:cstheme="minorHAnsi"/>
        </w:rPr>
        <w:t>çıkarmayan</w:t>
      </w:r>
      <w:proofErr w:type="spellEnd"/>
      <w:r w:rsidRPr="00307D93">
        <w:rPr>
          <w:rFonts w:asciiTheme="minorHAnsi" w:hAnsiTheme="minorHAnsi" w:cstheme="minorHAnsi"/>
        </w:rPr>
        <w:t xml:space="preserve">) </w:t>
      </w:r>
      <w:proofErr w:type="spellStart"/>
      <w:r w:rsidRPr="00307D93">
        <w:rPr>
          <w:rFonts w:asciiTheme="minorHAnsi" w:hAnsiTheme="minorHAnsi" w:cstheme="minorHAnsi"/>
        </w:rPr>
        <w:t>el</w:t>
      </w:r>
      <w:proofErr w:type="spellEnd"/>
      <w:r w:rsidRPr="00307D93">
        <w:rPr>
          <w:rFonts w:asciiTheme="minorHAnsi" w:hAnsiTheme="minorHAnsi" w:cstheme="minorHAnsi"/>
        </w:rPr>
        <w:t xml:space="preserve"> </w:t>
      </w:r>
      <w:proofErr w:type="spellStart"/>
      <w:r w:rsidRPr="00307D93">
        <w:rPr>
          <w:rFonts w:asciiTheme="minorHAnsi" w:hAnsiTheme="minorHAnsi" w:cstheme="minorHAnsi"/>
        </w:rPr>
        <w:t>aletlerinin</w:t>
      </w:r>
      <w:proofErr w:type="spellEnd"/>
      <w:r w:rsidRPr="00307D93">
        <w:rPr>
          <w:rFonts w:asciiTheme="minorHAnsi" w:hAnsiTheme="minorHAnsi" w:cstheme="minorHAnsi"/>
        </w:rPr>
        <w:t xml:space="preserve"> kullanılması,</w:t>
      </w:r>
    </w:p>
    <w:p w14:paraId="209145CD" w14:textId="77777777" w:rsidR="00307D93" w:rsidRDefault="00307D93"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 </w:t>
      </w:r>
      <w:proofErr w:type="spellStart"/>
      <w:r w:rsidRPr="00307D93">
        <w:rPr>
          <w:rFonts w:asciiTheme="minorHAnsi" w:hAnsiTheme="minorHAnsi" w:cstheme="minorHAnsi"/>
        </w:rPr>
        <w:t>Tecrübeli</w:t>
      </w:r>
      <w:proofErr w:type="spellEnd"/>
      <w:r w:rsidRPr="00307D93">
        <w:rPr>
          <w:rFonts w:asciiTheme="minorHAnsi" w:hAnsiTheme="minorHAnsi" w:cstheme="minorHAnsi"/>
        </w:rPr>
        <w:t xml:space="preserve"> </w:t>
      </w:r>
      <w:proofErr w:type="spellStart"/>
      <w:r w:rsidRPr="00307D93">
        <w:rPr>
          <w:rFonts w:asciiTheme="minorHAnsi" w:hAnsiTheme="minorHAnsi" w:cstheme="minorHAnsi"/>
        </w:rPr>
        <w:t>personel</w:t>
      </w:r>
      <w:proofErr w:type="spellEnd"/>
      <w:r w:rsidRPr="00307D93">
        <w:rPr>
          <w:rFonts w:asciiTheme="minorHAnsi" w:hAnsiTheme="minorHAnsi" w:cstheme="minorHAnsi"/>
        </w:rPr>
        <w:t xml:space="preserve"> ile </w:t>
      </w:r>
      <w:proofErr w:type="spellStart"/>
      <w:r w:rsidRPr="00307D93">
        <w:rPr>
          <w:rFonts w:asciiTheme="minorHAnsi" w:hAnsiTheme="minorHAnsi" w:cstheme="minorHAnsi"/>
        </w:rPr>
        <w:t>çalışılması</w:t>
      </w:r>
      <w:proofErr w:type="spellEnd"/>
      <w:r w:rsidRPr="00307D93">
        <w:rPr>
          <w:rFonts w:asciiTheme="minorHAnsi" w:hAnsiTheme="minorHAnsi" w:cstheme="minorHAnsi"/>
        </w:rPr>
        <w:t>,</w:t>
      </w:r>
    </w:p>
    <w:p w14:paraId="002F94A1" w14:textId="77777777" w:rsidR="00307D93" w:rsidRPr="006D7D8F" w:rsidRDefault="00307D93"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 </w:t>
      </w:r>
      <w:r w:rsidRPr="00307D93">
        <w:rPr>
          <w:rFonts w:asciiTheme="minorHAnsi" w:hAnsiTheme="minorHAnsi" w:cstheme="minorHAnsi"/>
        </w:rPr>
        <w:t xml:space="preserve">Çalışma </w:t>
      </w:r>
      <w:proofErr w:type="spellStart"/>
      <w:r w:rsidRPr="00307D93">
        <w:rPr>
          <w:rFonts w:asciiTheme="minorHAnsi" w:hAnsiTheme="minorHAnsi" w:cstheme="minorHAnsi"/>
        </w:rPr>
        <w:t>öncesi</w:t>
      </w:r>
      <w:proofErr w:type="spellEnd"/>
      <w:r w:rsidRPr="00307D93">
        <w:rPr>
          <w:rFonts w:asciiTheme="minorHAnsi" w:hAnsiTheme="minorHAnsi" w:cstheme="minorHAnsi"/>
        </w:rPr>
        <w:t xml:space="preserve"> ilgili </w:t>
      </w:r>
      <w:proofErr w:type="spellStart"/>
      <w:r w:rsidRPr="00307D93">
        <w:rPr>
          <w:rFonts w:asciiTheme="minorHAnsi" w:hAnsiTheme="minorHAnsi" w:cstheme="minorHAnsi"/>
        </w:rPr>
        <w:t>birimlerin</w:t>
      </w:r>
      <w:proofErr w:type="spellEnd"/>
      <w:r w:rsidRPr="00307D93">
        <w:rPr>
          <w:rFonts w:asciiTheme="minorHAnsi" w:hAnsiTheme="minorHAnsi" w:cstheme="minorHAnsi"/>
        </w:rPr>
        <w:t xml:space="preserve"> </w:t>
      </w:r>
      <w:proofErr w:type="spellStart"/>
      <w:r w:rsidRPr="00307D93">
        <w:rPr>
          <w:rFonts w:asciiTheme="minorHAnsi" w:hAnsiTheme="minorHAnsi" w:cstheme="minorHAnsi"/>
        </w:rPr>
        <w:t>bilgilendirilmesi</w:t>
      </w:r>
      <w:proofErr w:type="spellEnd"/>
      <w:r w:rsidRPr="00307D93">
        <w:rPr>
          <w:rFonts w:asciiTheme="minorHAnsi" w:hAnsiTheme="minorHAnsi" w:cstheme="minorHAnsi"/>
        </w:rPr>
        <w:t>,</w:t>
      </w:r>
    </w:p>
    <w:p w14:paraId="3C659F15" w14:textId="77777777" w:rsidR="00307D93" w:rsidRPr="006D7D8F" w:rsidRDefault="00307D93"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 </w:t>
      </w:r>
      <w:proofErr w:type="spellStart"/>
      <w:r w:rsidRPr="00307D93">
        <w:rPr>
          <w:rFonts w:asciiTheme="minorHAnsi" w:hAnsiTheme="minorHAnsi" w:cstheme="minorHAnsi"/>
        </w:rPr>
        <w:t>Sahada</w:t>
      </w:r>
      <w:proofErr w:type="spellEnd"/>
      <w:r w:rsidRPr="00307D93">
        <w:rPr>
          <w:rFonts w:asciiTheme="minorHAnsi" w:hAnsiTheme="minorHAnsi" w:cstheme="minorHAnsi"/>
        </w:rPr>
        <w:t xml:space="preserve"> </w:t>
      </w:r>
      <w:proofErr w:type="spellStart"/>
      <w:r w:rsidRPr="00307D93">
        <w:rPr>
          <w:rFonts w:asciiTheme="minorHAnsi" w:hAnsiTheme="minorHAnsi" w:cstheme="minorHAnsi"/>
        </w:rPr>
        <w:t>çalışacak</w:t>
      </w:r>
      <w:proofErr w:type="spellEnd"/>
      <w:r w:rsidRPr="00307D93">
        <w:rPr>
          <w:rFonts w:asciiTheme="minorHAnsi" w:hAnsiTheme="minorHAnsi" w:cstheme="minorHAnsi"/>
        </w:rPr>
        <w:t xml:space="preserve"> personele </w:t>
      </w:r>
      <w:proofErr w:type="spellStart"/>
      <w:r w:rsidRPr="00307D93">
        <w:rPr>
          <w:rFonts w:asciiTheme="minorHAnsi" w:hAnsiTheme="minorHAnsi" w:cstheme="minorHAnsi"/>
        </w:rPr>
        <w:t>b</w:t>
      </w:r>
      <w:r>
        <w:rPr>
          <w:rFonts w:asciiTheme="minorHAnsi" w:hAnsiTheme="minorHAnsi" w:cstheme="minorHAnsi"/>
        </w:rPr>
        <w:t>ilgilendirme</w:t>
      </w:r>
      <w:proofErr w:type="spellEnd"/>
      <w:r w:rsidRPr="00307D93">
        <w:rPr>
          <w:rFonts w:asciiTheme="minorHAnsi" w:hAnsiTheme="minorHAnsi" w:cstheme="minorHAnsi"/>
        </w:rPr>
        <w:t xml:space="preserve"> yapılması,</w:t>
      </w:r>
    </w:p>
    <w:p w14:paraId="2194C41F" w14:textId="7FBB2511" w:rsidR="00307D93" w:rsidRDefault="00307D93"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 </w:t>
      </w:r>
      <w:r>
        <w:rPr>
          <w:rFonts w:asciiTheme="minorHAnsi" w:hAnsiTheme="minorHAnsi" w:cstheme="minorHAnsi"/>
        </w:rPr>
        <w:t>S</w:t>
      </w:r>
      <w:r w:rsidR="00841B25">
        <w:rPr>
          <w:rFonts w:asciiTheme="minorHAnsi" w:hAnsiTheme="minorHAnsi" w:cstheme="minorHAnsi"/>
        </w:rPr>
        <w:t>ıcak çalışma (HOT WORK</w:t>
      </w:r>
      <w:r w:rsidRPr="00307D93">
        <w:rPr>
          <w:rFonts w:asciiTheme="minorHAnsi" w:hAnsiTheme="minorHAnsi" w:cstheme="minorHAnsi"/>
        </w:rPr>
        <w:t xml:space="preserve">) yapacak personelin </w:t>
      </w:r>
      <w:proofErr w:type="spellStart"/>
      <w:r w:rsidRPr="00307D93">
        <w:rPr>
          <w:rFonts w:asciiTheme="minorHAnsi" w:hAnsiTheme="minorHAnsi" w:cstheme="minorHAnsi"/>
        </w:rPr>
        <w:t>mutlaka</w:t>
      </w:r>
      <w:proofErr w:type="spellEnd"/>
      <w:r w:rsidRPr="00307D93">
        <w:rPr>
          <w:rFonts w:asciiTheme="minorHAnsi" w:hAnsiTheme="minorHAnsi" w:cstheme="minorHAnsi"/>
        </w:rPr>
        <w:t xml:space="preserve"> koruyucu </w:t>
      </w:r>
      <w:proofErr w:type="spellStart"/>
      <w:r w:rsidRPr="00307D93">
        <w:rPr>
          <w:rFonts w:asciiTheme="minorHAnsi" w:hAnsiTheme="minorHAnsi" w:cstheme="minorHAnsi"/>
        </w:rPr>
        <w:t>kıyafet</w:t>
      </w:r>
      <w:proofErr w:type="spellEnd"/>
      <w:r w:rsidRPr="00307D93">
        <w:rPr>
          <w:rFonts w:asciiTheme="minorHAnsi" w:hAnsiTheme="minorHAnsi" w:cstheme="minorHAnsi"/>
        </w:rPr>
        <w:t xml:space="preserve"> ve </w:t>
      </w:r>
      <w:proofErr w:type="gramStart"/>
      <w:r>
        <w:rPr>
          <w:rFonts w:asciiTheme="minorHAnsi" w:hAnsiTheme="minorHAnsi" w:cstheme="minorHAnsi"/>
        </w:rPr>
        <w:tab/>
        <w:t xml:space="preserve">  </w:t>
      </w:r>
      <w:r>
        <w:rPr>
          <w:rFonts w:asciiTheme="minorHAnsi" w:hAnsiTheme="minorHAnsi" w:cstheme="minorHAnsi"/>
        </w:rPr>
        <w:tab/>
      </w:r>
      <w:proofErr w:type="gramEnd"/>
      <w:r>
        <w:rPr>
          <w:rFonts w:asciiTheme="minorHAnsi" w:hAnsiTheme="minorHAnsi" w:cstheme="minorHAnsi"/>
        </w:rPr>
        <w:t xml:space="preserve">   </w:t>
      </w:r>
      <w:proofErr w:type="spellStart"/>
      <w:r w:rsidRPr="00307D93">
        <w:rPr>
          <w:rFonts w:asciiTheme="minorHAnsi" w:hAnsiTheme="minorHAnsi" w:cstheme="minorHAnsi"/>
        </w:rPr>
        <w:t>ekipmanı</w:t>
      </w:r>
      <w:proofErr w:type="spellEnd"/>
      <w:r w:rsidRPr="00307D93">
        <w:rPr>
          <w:rFonts w:asciiTheme="minorHAnsi" w:hAnsiTheme="minorHAnsi" w:cstheme="minorHAnsi"/>
        </w:rPr>
        <w:t xml:space="preserve"> ve gerekli </w:t>
      </w:r>
      <w:proofErr w:type="spellStart"/>
      <w:r w:rsidRPr="00307D93">
        <w:rPr>
          <w:rFonts w:asciiTheme="minorHAnsi" w:hAnsiTheme="minorHAnsi" w:cstheme="minorHAnsi"/>
        </w:rPr>
        <w:t>hallerde</w:t>
      </w:r>
      <w:proofErr w:type="spellEnd"/>
      <w:r w:rsidRPr="00307D93">
        <w:rPr>
          <w:rFonts w:asciiTheme="minorHAnsi" w:hAnsiTheme="minorHAnsi" w:cstheme="minorHAnsi"/>
        </w:rPr>
        <w:t xml:space="preserve"> kapalı </w:t>
      </w:r>
      <w:proofErr w:type="spellStart"/>
      <w:r w:rsidRPr="00307D93">
        <w:rPr>
          <w:rFonts w:asciiTheme="minorHAnsi" w:hAnsiTheme="minorHAnsi" w:cstheme="minorHAnsi"/>
        </w:rPr>
        <w:t>devre</w:t>
      </w:r>
      <w:proofErr w:type="spellEnd"/>
      <w:r w:rsidRPr="00307D93">
        <w:rPr>
          <w:rFonts w:asciiTheme="minorHAnsi" w:hAnsiTheme="minorHAnsi" w:cstheme="minorHAnsi"/>
        </w:rPr>
        <w:t xml:space="preserve"> </w:t>
      </w:r>
      <w:proofErr w:type="spellStart"/>
      <w:r w:rsidRPr="00307D93">
        <w:rPr>
          <w:rFonts w:asciiTheme="minorHAnsi" w:hAnsiTheme="minorHAnsi" w:cstheme="minorHAnsi"/>
        </w:rPr>
        <w:t>teneffüs</w:t>
      </w:r>
      <w:proofErr w:type="spellEnd"/>
      <w:r w:rsidRPr="00307D93">
        <w:rPr>
          <w:rFonts w:asciiTheme="minorHAnsi" w:hAnsiTheme="minorHAnsi" w:cstheme="minorHAnsi"/>
        </w:rPr>
        <w:t xml:space="preserve"> </w:t>
      </w:r>
      <w:proofErr w:type="spellStart"/>
      <w:r w:rsidRPr="00307D93">
        <w:rPr>
          <w:rFonts w:asciiTheme="minorHAnsi" w:hAnsiTheme="minorHAnsi" w:cstheme="minorHAnsi"/>
        </w:rPr>
        <w:t>cihazı</w:t>
      </w:r>
      <w:proofErr w:type="spellEnd"/>
      <w:r w:rsidRPr="00307D93">
        <w:rPr>
          <w:rFonts w:asciiTheme="minorHAnsi" w:hAnsiTheme="minorHAnsi" w:cstheme="minorHAnsi"/>
        </w:rPr>
        <w:t xml:space="preserve"> ile </w:t>
      </w:r>
      <w:proofErr w:type="spellStart"/>
      <w:r w:rsidRPr="00307D93">
        <w:rPr>
          <w:rFonts w:asciiTheme="minorHAnsi" w:hAnsiTheme="minorHAnsi" w:cstheme="minorHAnsi"/>
        </w:rPr>
        <w:t>çalışmalarının</w:t>
      </w:r>
      <w:proofErr w:type="spellEnd"/>
      <w:r w:rsidRPr="00307D93">
        <w:rPr>
          <w:rFonts w:asciiTheme="minorHAnsi" w:hAnsiTheme="minorHAnsi" w:cstheme="minorHAnsi"/>
        </w:rPr>
        <w:t xml:space="preserve"> </w:t>
      </w:r>
      <w:r>
        <w:rPr>
          <w:rFonts w:asciiTheme="minorHAnsi" w:hAnsiTheme="minorHAnsi" w:cstheme="minorHAnsi"/>
        </w:rPr>
        <w:tab/>
        <w:t xml:space="preserve"> </w:t>
      </w:r>
      <w:r>
        <w:rPr>
          <w:rFonts w:asciiTheme="minorHAnsi" w:hAnsiTheme="minorHAnsi" w:cstheme="minorHAnsi"/>
        </w:rPr>
        <w:tab/>
        <w:t xml:space="preserve">   </w:t>
      </w:r>
      <w:proofErr w:type="spellStart"/>
      <w:r>
        <w:rPr>
          <w:rFonts w:asciiTheme="minorHAnsi" w:hAnsiTheme="minorHAnsi" w:cstheme="minorHAnsi"/>
        </w:rPr>
        <w:t>sağlanması</w:t>
      </w:r>
      <w:proofErr w:type="spellEnd"/>
      <w:r>
        <w:rPr>
          <w:rFonts w:asciiTheme="minorHAnsi" w:hAnsiTheme="minorHAnsi" w:cstheme="minorHAnsi"/>
        </w:rPr>
        <w:t xml:space="preserve"> </w:t>
      </w:r>
      <w:proofErr w:type="spellStart"/>
      <w:r>
        <w:rPr>
          <w:rFonts w:asciiTheme="minorHAnsi" w:hAnsiTheme="minorHAnsi" w:cstheme="minorHAnsi"/>
        </w:rPr>
        <w:t>gereklidir</w:t>
      </w:r>
      <w:proofErr w:type="spellEnd"/>
      <w:r>
        <w:rPr>
          <w:rFonts w:asciiTheme="minorHAnsi" w:hAnsiTheme="minorHAnsi" w:cstheme="minorHAnsi"/>
        </w:rPr>
        <w:t>.</w:t>
      </w:r>
    </w:p>
    <w:p w14:paraId="633492CE" w14:textId="77777777" w:rsidR="001259AE" w:rsidRDefault="001259AE" w:rsidP="00AB7583">
      <w:pPr>
        <w:spacing w:after="0"/>
        <w:rPr>
          <w:rFonts w:asciiTheme="minorHAnsi" w:hAnsiTheme="minorHAnsi" w:cstheme="minorHAnsi"/>
          <w:sz w:val="24"/>
          <w:szCs w:val="24"/>
        </w:rPr>
      </w:pPr>
    </w:p>
    <w:p w14:paraId="1C49176A" w14:textId="212A9365" w:rsidR="00647266" w:rsidRDefault="00307D93" w:rsidP="00AB7583">
      <w:pPr>
        <w:spacing w:after="0"/>
        <w:rPr>
          <w:rFonts w:asciiTheme="minorHAnsi" w:hAnsiTheme="minorHAnsi" w:cstheme="minorHAnsi"/>
          <w:b/>
          <w:sz w:val="26"/>
          <w:szCs w:val="26"/>
        </w:rPr>
      </w:pPr>
      <w:r>
        <w:rPr>
          <w:rFonts w:asciiTheme="minorHAnsi" w:hAnsiTheme="minorHAnsi" w:cstheme="minorHAnsi"/>
          <w:b/>
          <w:sz w:val="26"/>
          <w:szCs w:val="26"/>
        </w:rPr>
        <w:t>6.4</w:t>
      </w:r>
      <w:r w:rsidRPr="003B3C22">
        <w:rPr>
          <w:rFonts w:asciiTheme="minorHAnsi" w:hAnsiTheme="minorHAnsi" w:cstheme="minorHAnsi"/>
          <w:b/>
          <w:sz w:val="26"/>
          <w:szCs w:val="26"/>
        </w:rPr>
        <w:t>.</w:t>
      </w:r>
      <w:r w:rsidRPr="00582B9A">
        <w:t xml:space="preserve"> </w:t>
      </w:r>
      <w:r>
        <w:rPr>
          <w:rFonts w:asciiTheme="minorHAnsi" w:hAnsiTheme="minorHAnsi" w:cstheme="minorHAnsi"/>
          <w:b/>
          <w:sz w:val="26"/>
          <w:szCs w:val="26"/>
        </w:rPr>
        <w:t xml:space="preserve">FÜMİGASYON, GAZ ÖLÇÜMÜ ve GAZDAN ARINDIRMA İŞ ve </w:t>
      </w:r>
      <w:r w:rsidR="00841B25">
        <w:rPr>
          <w:rFonts w:asciiTheme="minorHAnsi" w:hAnsiTheme="minorHAnsi" w:cstheme="minorHAnsi"/>
          <w:b/>
          <w:sz w:val="26"/>
          <w:szCs w:val="26"/>
        </w:rPr>
        <w:t>İŞLEMLERİNE İLİŞKİN PROSEDÜRLER</w:t>
      </w:r>
    </w:p>
    <w:p w14:paraId="3B1403DE" w14:textId="77777777" w:rsidR="00647266" w:rsidRDefault="00647266" w:rsidP="00AB7583">
      <w:pPr>
        <w:spacing w:after="0"/>
        <w:rPr>
          <w:rFonts w:asciiTheme="minorHAnsi" w:hAnsiTheme="minorHAnsi" w:cstheme="minorHAnsi"/>
        </w:rPr>
      </w:pPr>
      <w:r>
        <w:rPr>
          <w:rFonts w:asciiTheme="minorHAnsi" w:hAnsiTheme="minorHAnsi" w:cstheme="minorHAnsi"/>
        </w:rPr>
        <w:t>Tesisimizde konu ile alakalı işlem gerçekleşmemektedir.</w:t>
      </w:r>
    </w:p>
    <w:p w14:paraId="09E524A2" w14:textId="77777777" w:rsidR="00C33DFA" w:rsidRDefault="00C33DFA" w:rsidP="00AB7583">
      <w:pPr>
        <w:spacing w:after="0"/>
        <w:rPr>
          <w:rFonts w:asciiTheme="minorHAnsi" w:hAnsiTheme="minorHAnsi" w:cstheme="minorHAnsi"/>
        </w:rPr>
      </w:pPr>
    </w:p>
    <w:p w14:paraId="36BB0B2E" w14:textId="77777777" w:rsidR="00C33DFA" w:rsidRDefault="00C33DFA" w:rsidP="00AB7583">
      <w:pPr>
        <w:spacing w:after="0"/>
        <w:rPr>
          <w:rFonts w:asciiTheme="minorHAnsi" w:hAnsiTheme="minorHAnsi" w:cstheme="minorHAnsi"/>
        </w:rPr>
      </w:pPr>
    </w:p>
    <w:p w14:paraId="40A8C39F" w14:textId="77777777" w:rsidR="00C33DFA" w:rsidRDefault="00C33DFA" w:rsidP="00AB7583">
      <w:pPr>
        <w:spacing w:after="0"/>
        <w:rPr>
          <w:rFonts w:asciiTheme="minorHAnsi" w:hAnsiTheme="minorHAnsi" w:cstheme="minorHAnsi"/>
          <w:b/>
          <w:sz w:val="30"/>
          <w:szCs w:val="30"/>
        </w:rPr>
      </w:pPr>
      <w:r>
        <w:rPr>
          <w:rFonts w:asciiTheme="minorHAnsi" w:hAnsiTheme="minorHAnsi" w:cstheme="minorHAnsi"/>
          <w:b/>
          <w:color w:val="FF0000"/>
          <w:sz w:val="30"/>
          <w:szCs w:val="30"/>
        </w:rPr>
        <w:t>7</w:t>
      </w:r>
      <w:r w:rsidRPr="0035523D">
        <w:rPr>
          <w:rFonts w:asciiTheme="minorHAnsi" w:hAnsiTheme="minorHAnsi" w:cstheme="minorHAnsi"/>
          <w:b/>
          <w:color w:val="FF0000"/>
          <w:sz w:val="30"/>
          <w:szCs w:val="30"/>
        </w:rPr>
        <w:t>.</w:t>
      </w:r>
      <w:r w:rsidRPr="0035523D">
        <w:rPr>
          <w:rFonts w:asciiTheme="minorHAnsi" w:hAnsiTheme="minorHAnsi" w:cstheme="minorHAnsi"/>
          <w:sz w:val="30"/>
          <w:szCs w:val="30"/>
        </w:rPr>
        <w:t xml:space="preserve"> </w:t>
      </w:r>
      <w:r>
        <w:rPr>
          <w:rFonts w:asciiTheme="minorHAnsi" w:hAnsiTheme="minorHAnsi" w:cstheme="minorHAnsi"/>
          <w:b/>
          <w:sz w:val="30"/>
          <w:szCs w:val="30"/>
        </w:rPr>
        <w:t>DÖKÜMANTASYON, KONTROL ve KAYIT</w:t>
      </w:r>
      <w:r w:rsidRPr="0035523D">
        <w:rPr>
          <w:rFonts w:asciiTheme="minorHAnsi" w:hAnsiTheme="minorHAnsi" w:cstheme="minorHAnsi"/>
          <w:b/>
          <w:sz w:val="30"/>
          <w:szCs w:val="30"/>
        </w:rPr>
        <w:t>;</w:t>
      </w:r>
    </w:p>
    <w:p w14:paraId="2565716C" w14:textId="77777777" w:rsidR="00975307" w:rsidRDefault="00975307" w:rsidP="00AB7583">
      <w:pPr>
        <w:spacing w:after="0"/>
        <w:rPr>
          <w:rFonts w:asciiTheme="minorHAnsi" w:hAnsiTheme="minorHAnsi" w:cstheme="minorHAnsi"/>
          <w:b/>
          <w:sz w:val="30"/>
          <w:szCs w:val="30"/>
        </w:rPr>
      </w:pPr>
    </w:p>
    <w:p w14:paraId="4FEB77C7" w14:textId="23417172" w:rsidR="00975307" w:rsidRDefault="00975307" w:rsidP="00AB7583">
      <w:pPr>
        <w:spacing w:after="0"/>
        <w:rPr>
          <w:rFonts w:asciiTheme="minorHAnsi" w:hAnsiTheme="minorHAnsi" w:cstheme="minorHAnsi"/>
          <w:b/>
          <w:sz w:val="26"/>
          <w:szCs w:val="26"/>
        </w:rPr>
      </w:pPr>
      <w:r>
        <w:rPr>
          <w:rFonts w:asciiTheme="minorHAnsi" w:hAnsiTheme="minorHAnsi" w:cstheme="minorHAnsi"/>
          <w:b/>
          <w:sz w:val="26"/>
          <w:szCs w:val="26"/>
        </w:rPr>
        <w:t>7.1</w:t>
      </w:r>
      <w:r w:rsidRPr="003B3C22">
        <w:rPr>
          <w:rFonts w:asciiTheme="minorHAnsi" w:hAnsiTheme="minorHAnsi" w:cstheme="minorHAnsi"/>
          <w:b/>
          <w:sz w:val="26"/>
          <w:szCs w:val="26"/>
        </w:rPr>
        <w:t>.</w:t>
      </w:r>
      <w:r w:rsidRPr="00582B9A">
        <w:t xml:space="preserve"> </w:t>
      </w:r>
      <w:r>
        <w:rPr>
          <w:rFonts w:asciiTheme="minorHAnsi" w:hAnsiTheme="minorHAnsi" w:cstheme="minorHAnsi"/>
          <w:b/>
          <w:sz w:val="26"/>
          <w:szCs w:val="26"/>
        </w:rPr>
        <w:t>TEHLİKELİ MADDELERLE İLGİLİ TÜM ZORUNLU DOKÜMAN,</w:t>
      </w:r>
      <w:r w:rsidR="00821B93">
        <w:rPr>
          <w:rFonts w:asciiTheme="minorHAnsi" w:hAnsiTheme="minorHAnsi" w:cstheme="minorHAnsi"/>
          <w:b/>
          <w:sz w:val="26"/>
          <w:szCs w:val="26"/>
        </w:rPr>
        <w:t xml:space="preserve"> </w:t>
      </w:r>
      <w:r>
        <w:rPr>
          <w:rFonts w:asciiTheme="minorHAnsi" w:hAnsiTheme="minorHAnsi" w:cstheme="minorHAnsi"/>
          <w:b/>
          <w:sz w:val="26"/>
          <w:szCs w:val="26"/>
        </w:rPr>
        <w:t>BİLGİ VE BELGELERİN NELER OLDUĞU, BUNLARIN İLGİLİLERİ TARAFINDAN TEMİNİ VE KONTROLÜNE İLİŞKİN PROSEDÜRLER</w:t>
      </w:r>
    </w:p>
    <w:p w14:paraId="175EEEB4" w14:textId="77777777" w:rsidR="00975307" w:rsidRPr="00975307" w:rsidRDefault="00975307" w:rsidP="00AB7583">
      <w:pPr>
        <w:spacing w:after="0"/>
        <w:rPr>
          <w:rFonts w:asciiTheme="minorHAnsi" w:hAnsiTheme="minorHAnsi" w:cstheme="minorHAnsi"/>
          <w:sz w:val="24"/>
          <w:szCs w:val="24"/>
        </w:rPr>
      </w:pPr>
      <w:r>
        <w:rPr>
          <w:rFonts w:asciiTheme="minorHAnsi" w:hAnsiTheme="minorHAnsi" w:cstheme="minorHAnsi"/>
          <w:b/>
          <w:sz w:val="24"/>
          <w:szCs w:val="24"/>
        </w:rPr>
        <w:t>7.1</w:t>
      </w:r>
      <w:r w:rsidRPr="004C7871">
        <w:rPr>
          <w:rFonts w:asciiTheme="minorHAnsi" w:hAnsiTheme="minorHAnsi" w:cstheme="minorHAnsi"/>
          <w:b/>
          <w:sz w:val="24"/>
          <w:szCs w:val="24"/>
        </w:rPr>
        <w:t>.1</w:t>
      </w:r>
      <w:r w:rsidRPr="004C7871">
        <w:rPr>
          <w:rFonts w:asciiTheme="minorHAnsi" w:hAnsiTheme="minorHAnsi" w:cstheme="minorHAnsi"/>
          <w:b/>
          <w:sz w:val="24"/>
          <w:szCs w:val="24"/>
        </w:rPr>
        <w:tab/>
      </w:r>
      <w:r>
        <w:rPr>
          <w:sz w:val="24"/>
        </w:rPr>
        <w:t xml:space="preserve">Tehlikeli Maddeler ile ilgili aşağıdaki </w:t>
      </w:r>
      <w:proofErr w:type="spellStart"/>
      <w:r>
        <w:rPr>
          <w:sz w:val="24"/>
        </w:rPr>
        <w:t>dökümanlar</w:t>
      </w:r>
      <w:proofErr w:type="spellEnd"/>
      <w:r>
        <w:rPr>
          <w:sz w:val="24"/>
        </w:rPr>
        <w:t xml:space="preserve"> güncel olarak bulundurulmaktadır.</w:t>
      </w:r>
    </w:p>
    <w:p w14:paraId="2FF827F6" w14:textId="77777777" w:rsidR="00975307" w:rsidRPr="006D7D8F" w:rsidRDefault="00975307" w:rsidP="00AB7583">
      <w:pPr>
        <w:pStyle w:val="GvdeMetni"/>
        <w:spacing w:line="275" w:lineRule="exact"/>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r>
        <w:rPr>
          <w:rFonts w:asciiTheme="minorHAnsi" w:hAnsiTheme="minorHAnsi" w:cstheme="minorHAnsi"/>
        </w:rPr>
        <w:t>IMDG Ko</w:t>
      </w:r>
      <w:r w:rsidR="003F04DD">
        <w:rPr>
          <w:rFonts w:asciiTheme="minorHAnsi" w:hAnsiTheme="minorHAnsi" w:cstheme="minorHAnsi"/>
        </w:rPr>
        <w:t xml:space="preserve">d // </w:t>
      </w:r>
      <w:proofErr w:type="spellStart"/>
      <w:r w:rsidR="003F04DD">
        <w:rPr>
          <w:rFonts w:asciiTheme="minorHAnsi" w:hAnsiTheme="minorHAnsi" w:cstheme="minorHAnsi"/>
        </w:rPr>
        <w:t>Denizde</w:t>
      </w:r>
      <w:proofErr w:type="spellEnd"/>
      <w:r w:rsidR="003F04DD">
        <w:rPr>
          <w:rFonts w:asciiTheme="minorHAnsi" w:hAnsiTheme="minorHAnsi" w:cstheme="minorHAnsi"/>
        </w:rPr>
        <w:t xml:space="preserve"> Taşınan Tehlikeli </w:t>
      </w:r>
      <w:proofErr w:type="spellStart"/>
      <w:r w:rsidR="003F04DD">
        <w:rPr>
          <w:rFonts w:asciiTheme="minorHAnsi" w:hAnsiTheme="minorHAnsi" w:cstheme="minorHAnsi"/>
        </w:rPr>
        <w:t>Maddeler</w:t>
      </w:r>
      <w:proofErr w:type="spellEnd"/>
      <w:r w:rsidR="003F04DD">
        <w:rPr>
          <w:rFonts w:asciiTheme="minorHAnsi" w:hAnsiTheme="minorHAnsi" w:cstheme="minorHAnsi"/>
        </w:rPr>
        <w:t xml:space="preserve"> Uluslararası Kodu</w:t>
      </w:r>
    </w:p>
    <w:p w14:paraId="5E21E786" w14:textId="77777777" w:rsidR="00975307" w:rsidRPr="006D7D8F" w:rsidRDefault="00975307"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004D759B">
        <w:rPr>
          <w:rFonts w:asciiTheme="minorHAnsi" w:hAnsiTheme="minorHAnsi" w:cstheme="minorHAnsi"/>
        </w:rPr>
        <w:t xml:space="preserve">MARPOL 73/78 // </w:t>
      </w:r>
      <w:proofErr w:type="spellStart"/>
      <w:r w:rsidR="004D759B">
        <w:rPr>
          <w:rFonts w:asciiTheme="minorHAnsi" w:hAnsiTheme="minorHAnsi" w:cstheme="minorHAnsi"/>
        </w:rPr>
        <w:t>Gemilerden</w:t>
      </w:r>
      <w:proofErr w:type="spellEnd"/>
      <w:r w:rsidR="004D759B">
        <w:rPr>
          <w:rFonts w:asciiTheme="minorHAnsi" w:hAnsiTheme="minorHAnsi" w:cstheme="minorHAnsi"/>
        </w:rPr>
        <w:t xml:space="preserve"> </w:t>
      </w:r>
      <w:proofErr w:type="spellStart"/>
      <w:r w:rsidR="004D759B">
        <w:rPr>
          <w:rFonts w:asciiTheme="minorHAnsi" w:hAnsiTheme="minorHAnsi" w:cstheme="minorHAnsi"/>
        </w:rPr>
        <w:t>Kaynaklanan</w:t>
      </w:r>
      <w:proofErr w:type="spellEnd"/>
      <w:r w:rsidR="004D759B">
        <w:rPr>
          <w:rFonts w:asciiTheme="minorHAnsi" w:hAnsiTheme="minorHAnsi" w:cstheme="minorHAnsi"/>
        </w:rPr>
        <w:t xml:space="preserve"> </w:t>
      </w:r>
      <w:proofErr w:type="spellStart"/>
      <w:r w:rsidR="004D759B">
        <w:rPr>
          <w:rFonts w:asciiTheme="minorHAnsi" w:hAnsiTheme="minorHAnsi" w:cstheme="minorHAnsi"/>
        </w:rPr>
        <w:t>Kirliliğin</w:t>
      </w:r>
      <w:proofErr w:type="spellEnd"/>
      <w:r w:rsidR="004D759B">
        <w:rPr>
          <w:rFonts w:asciiTheme="minorHAnsi" w:hAnsiTheme="minorHAnsi" w:cstheme="minorHAnsi"/>
        </w:rPr>
        <w:t xml:space="preserve"> </w:t>
      </w:r>
      <w:proofErr w:type="spellStart"/>
      <w:r w:rsidR="004D759B">
        <w:rPr>
          <w:rFonts w:asciiTheme="minorHAnsi" w:hAnsiTheme="minorHAnsi" w:cstheme="minorHAnsi"/>
        </w:rPr>
        <w:t>Önlenmesi</w:t>
      </w:r>
      <w:proofErr w:type="spellEnd"/>
      <w:r w:rsidRPr="00887F25">
        <w:rPr>
          <w:rFonts w:asciiTheme="minorHAnsi" w:hAnsiTheme="minorHAnsi" w:cstheme="minorHAnsi"/>
        </w:rPr>
        <w:t xml:space="preserve"> </w:t>
      </w:r>
      <w:proofErr w:type="spellStart"/>
      <w:r w:rsidR="00B66C2A">
        <w:rPr>
          <w:rFonts w:asciiTheme="minorHAnsi" w:hAnsiTheme="minorHAnsi" w:cstheme="minorHAnsi"/>
        </w:rPr>
        <w:t>Uluslasarası</w:t>
      </w:r>
      <w:proofErr w:type="spellEnd"/>
      <w:r w:rsidR="00B66C2A">
        <w:rPr>
          <w:rFonts w:asciiTheme="minorHAnsi" w:hAnsiTheme="minorHAnsi" w:cstheme="minorHAnsi"/>
        </w:rPr>
        <w:t xml:space="preserve"> </w:t>
      </w:r>
      <w:r w:rsidR="00B66C2A">
        <w:rPr>
          <w:rFonts w:asciiTheme="minorHAnsi" w:hAnsiTheme="minorHAnsi" w:cstheme="minorHAnsi"/>
        </w:rPr>
        <w:tab/>
      </w:r>
      <w:r w:rsidR="00B66C2A">
        <w:rPr>
          <w:rFonts w:asciiTheme="minorHAnsi" w:hAnsiTheme="minorHAnsi" w:cstheme="minorHAnsi"/>
        </w:rPr>
        <w:tab/>
        <w:t xml:space="preserve">   </w:t>
      </w:r>
      <w:proofErr w:type="spellStart"/>
      <w:r w:rsidR="00B66C2A">
        <w:rPr>
          <w:rFonts w:asciiTheme="minorHAnsi" w:hAnsiTheme="minorHAnsi" w:cstheme="minorHAnsi"/>
        </w:rPr>
        <w:t>Sözleşmesi</w:t>
      </w:r>
      <w:proofErr w:type="spellEnd"/>
      <w:r w:rsidR="004D759B">
        <w:rPr>
          <w:rFonts w:asciiTheme="minorHAnsi" w:hAnsiTheme="minorHAnsi" w:cstheme="minorHAnsi"/>
        </w:rPr>
        <w:t>,</w:t>
      </w:r>
      <w:r>
        <w:rPr>
          <w:rFonts w:asciiTheme="minorHAnsi" w:hAnsiTheme="minorHAnsi" w:cstheme="minorHAnsi"/>
        </w:rPr>
        <w:tab/>
        <w:t xml:space="preserve">   </w:t>
      </w:r>
      <w:r>
        <w:rPr>
          <w:rFonts w:asciiTheme="minorHAnsi" w:hAnsiTheme="minorHAnsi" w:cstheme="minorHAnsi"/>
        </w:rPr>
        <w:tab/>
        <w:t xml:space="preserve">   </w:t>
      </w:r>
    </w:p>
    <w:p w14:paraId="4BBD0A2A" w14:textId="39060D49" w:rsidR="000A4E27" w:rsidRDefault="00975307" w:rsidP="00790F5F">
      <w:pPr>
        <w:pStyle w:val="GvdeMetni"/>
        <w:spacing w:line="275" w:lineRule="exact"/>
        <w:rPr>
          <w:rFonts w:asciiTheme="minorHAnsi" w:hAnsiTheme="minorHAnsi" w:cstheme="minorHAnsi"/>
        </w:rPr>
      </w:pPr>
      <w:r w:rsidRPr="006D7D8F">
        <w:rPr>
          <w:rFonts w:asciiTheme="minorHAnsi" w:hAnsiTheme="minorHAnsi" w:cstheme="minorHAnsi"/>
        </w:rPr>
        <w:t xml:space="preserve">              - </w:t>
      </w:r>
      <w:r w:rsidR="004D759B">
        <w:rPr>
          <w:rFonts w:asciiTheme="minorHAnsi" w:hAnsiTheme="minorHAnsi" w:cstheme="minorHAnsi"/>
        </w:rPr>
        <w:t>SOLAS</w:t>
      </w:r>
      <w:r w:rsidR="000A4E27">
        <w:rPr>
          <w:rFonts w:asciiTheme="minorHAnsi" w:hAnsiTheme="minorHAnsi" w:cstheme="minorHAnsi"/>
        </w:rPr>
        <w:t xml:space="preserve"> 19</w:t>
      </w:r>
      <w:r w:rsidR="004D759B">
        <w:rPr>
          <w:rFonts w:asciiTheme="minorHAnsi" w:hAnsiTheme="minorHAnsi" w:cstheme="minorHAnsi"/>
        </w:rPr>
        <w:t xml:space="preserve">74 </w:t>
      </w:r>
      <w:r w:rsidR="000A4E27">
        <w:rPr>
          <w:rFonts w:asciiTheme="minorHAnsi" w:hAnsiTheme="minorHAnsi" w:cstheme="minorHAnsi"/>
        </w:rPr>
        <w:t xml:space="preserve">// </w:t>
      </w:r>
      <w:proofErr w:type="spellStart"/>
      <w:r w:rsidR="004D759B">
        <w:rPr>
          <w:rFonts w:asciiTheme="minorHAnsi" w:hAnsiTheme="minorHAnsi" w:cstheme="minorHAnsi"/>
        </w:rPr>
        <w:t>Denizde</w:t>
      </w:r>
      <w:proofErr w:type="spellEnd"/>
      <w:r w:rsidR="004D759B">
        <w:rPr>
          <w:rFonts w:asciiTheme="minorHAnsi" w:hAnsiTheme="minorHAnsi" w:cstheme="minorHAnsi"/>
        </w:rPr>
        <w:t xml:space="preserve"> Can Emniyeti Uluslararası </w:t>
      </w:r>
      <w:proofErr w:type="spellStart"/>
      <w:r w:rsidR="004D759B">
        <w:rPr>
          <w:rFonts w:asciiTheme="minorHAnsi" w:hAnsiTheme="minorHAnsi" w:cstheme="minorHAnsi"/>
        </w:rPr>
        <w:t>Sözleşmesi</w:t>
      </w:r>
      <w:proofErr w:type="spellEnd"/>
    </w:p>
    <w:p w14:paraId="2E3BDA94" w14:textId="77777777" w:rsidR="000A4E27" w:rsidRPr="00975307" w:rsidRDefault="000A4E27" w:rsidP="00AB7583">
      <w:pPr>
        <w:spacing w:after="0"/>
        <w:rPr>
          <w:rFonts w:asciiTheme="minorHAnsi" w:hAnsiTheme="minorHAnsi" w:cstheme="minorHAnsi"/>
          <w:sz w:val="24"/>
          <w:szCs w:val="24"/>
        </w:rPr>
      </w:pPr>
      <w:r>
        <w:rPr>
          <w:rFonts w:asciiTheme="minorHAnsi" w:hAnsiTheme="minorHAnsi" w:cstheme="minorHAnsi"/>
          <w:b/>
          <w:sz w:val="24"/>
          <w:szCs w:val="24"/>
        </w:rPr>
        <w:t>7.1.2</w:t>
      </w:r>
      <w:r w:rsidRPr="004C7871">
        <w:rPr>
          <w:rFonts w:asciiTheme="minorHAnsi" w:hAnsiTheme="minorHAnsi" w:cstheme="minorHAnsi"/>
          <w:b/>
          <w:sz w:val="24"/>
          <w:szCs w:val="24"/>
        </w:rPr>
        <w:tab/>
      </w:r>
      <w:r>
        <w:rPr>
          <w:sz w:val="24"/>
        </w:rPr>
        <w:t>Tesisimize gelen Tehlikeli Madde Taşıyan araçlar ile ilgili olarak Operasyon Bölümü;</w:t>
      </w:r>
    </w:p>
    <w:p w14:paraId="493D3A21" w14:textId="77777777" w:rsidR="000A4E27" w:rsidRPr="006D7D8F" w:rsidRDefault="000A4E27" w:rsidP="00AB7583">
      <w:pPr>
        <w:pStyle w:val="GvdeMetni"/>
        <w:spacing w:line="275" w:lineRule="exact"/>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proofErr w:type="spellStart"/>
      <w:r>
        <w:rPr>
          <w:rFonts w:asciiTheme="minorHAnsi" w:hAnsiTheme="minorHAnsi" w:cstheme="minorHAnsi"/>
        </w:rPr>
        <w:t>Tesise</w:t>
      </w:r>
      <w:proofErr w:type="spellEnd"/>
      <w:r>
        <w:rPr>
          <w:rFonts w:asciiTheme="minorHAnsi" w:hAnsiTheme="minorHAnsi" w:cstheme="minorHAnsi"/>
        </w:rPr>
        <w:t xml:space="preserve"> gelen,</w:t>
      </w:r>
    </w:p>
    <w:p w14:paraId="4CEBE013" w14:textId="77777777" w:rsidR="000A4E27" w:rsidRPr="006D7D8F" w:rsidRDefault="000A4E27"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proofErr w:type="spellStart"/>
      <w:r>
        <w:rPr>
          <w:rFonts w:asciiTheme="minorHAnsi" w:hAnsiTheme="minorHAnsi" w:cstheme="minorHAnsi"/>
        </w:rPr>
        <w:t>Tesisten</w:t>
      </w:r>
      <w:proofErr w:type="spellEnd"/>
      <w:r>
        <w:rPr>
          <w:rFonts w:asciiTheme="minorHAnsi" w:hAnsiTheme="minorHAnsi" w:cstheme="minorHAnsi"/>
        </w:rPr>
        <w:t xml:space="preserve"> </w:t>
      </w:r>
      <w:proofErr w:type="spellStart"/>
      <w:r>
        <w:rPr>
          <w:rFonts w:asciiTheme="minorHAnsi" w:hAnsiTheme="minorHAnsi" w:cstheme="minorHAnsi"/>
        </w:rPr>
        <w:t>gönderilen</w:t>
      </w:r>
      <w:proofErr w:type="spellEnd"/>
      <w:r>
        <w:rPr>
          <w:rFonts w:asciiTheme="minorHAnsi" w:hAnsiTheme="minorHAnsi" w:cstheme="minorHAnsi"/>
        </w:rPr>
        <w:t xml:space="preserve">,   </w:t>
      </w:r>
      <w:r>
        <w:rPr>
          <w:rFonts w:asciiTheme="minorHAnsi" w:hAnsiTheme="minorHAnsi" w:cstheme="minorHAnsi"/>
        </w:rPr>
        <w:tab/>
        <w:t xml:space="preserve">   </w:t>
      </w:r>
    </w:p>
    <w:p w14:paraId="10001BD0" w14:textId="77777777" w:rsidR="00975307" w:rsidRDefault="000A4E27" w:rsidP="00AB7583">
      <w:pPr>
        <w:spacing w:after="0"/>
        <w:rPr>
          <w:sz w:val="24"/>
        </w:rPr>
      </w:pPr>
      <w:r>
        <w:rPr>
          <w:sz w:val="24"/>
        </w:rPr>
        <w:t>Tehlikeli yüklere ilişkin tüm kayıtları eksiksiz olarak oluşturacak ve talep edildiğinde gösterebilecek şekilde muhafaza edecektir.</w:t>
      </w:r>
    </w:p>
    <w:p w14:paraId="44C396D3" w14:textId="383868C3" w:rsidR="00975307" w:rsidRDefault="000A4E27" w:rsidP="00AB7583">
      <w:pPr>
        <w:spacing w:after="0"/>
        <w:rPr>
          <w:sz w:val="24"/>
        </w:rPr>
      </w:pPr>
      <w:r>
        <w:rPr>
          <w:sz w:val="24"/>
        </w:rPr>
        <w:t>Tehlikeli yük kayıtları bilmesi gereken personel ile sınırlıdır.</w:t>
      </w:r>
    </w:p>
    <w:p w14:paraId="6717C001" w14:textId="77777777" w:rsidR="00790F5F" w:rsidRDefault="00790F5F" w:rsidP="00AB7583">
      <w:pPr>
        <w:spacing w:after="0"/>
        <w:rPr>
          <w:rFonts w:asciiTheme="minorHAnsi" w:hAnsiTheme="minorHAnsi" w:cstheme="minorHAnsi"/>
          <w:b/>
          <w:sz w:val="30"/>
          <w:szCs w:val="30"/>
        </w:rPr>
      </w:pPr>
    </w:p>
    <w:p w14:paraId="60B99934" w14:textId="569F7ACA" w:rsidR="00C53692" w:rsidRDefault="00C53692" w:rsidP="00AB7583">
      <w:pPr>
        <w:spacing w:after="0"/>
        <w:rPr>
          <w:rFonts w:asciiTheme="minorHAnsi" w:hAnsiTheme="minorHAnsi" w:cstheme="minorHAnsi"/>
          <w:b/>
          <w:sz w:val="26"/>
          <w:szCs w:val="26"/>
        </w:rPr>
      </w:pPr>
      <w:r>
        <w:rPr>
          <w:rFonts w:asciiTheme="minorHAnsi" w:hAnsiTheme="minorHAnsi" w:cstheme="minorHAnsi"/>
          <w:b/>
          <w:sz w:val="26"/>
          <w:szCs w:val="26"/>
        </w:rPr>
        <w:t>7.2</w:t>
      </w:r>
      <w:r w:rsidRPr="003B3C22">
        <w:rPr>
          <w:rFonts w:asciiTheme="minorHAnsi" w:hAnsiTheme="minorHAnsi" w:cstheme="minorHAnsi"/>
          <w:b/>
          <w:sz w:val="26"/>
          <w:szCs w:val="26"/>
        </w:rPr>
        <w:t>.</w:t>
      </w:r>
      <w:r w:rsidRPr="00582B9A">
        <w:t xml:space="preserve"> </w:t>
      </w:r>
      <w:r>
        <w:rPr>
          <w:rFonts w:asciiTheme="minorHAnsi" w:hAnsiTheme="minorHAnsi" w:cstheme="minorHAnsi"/>
          <w:b/>
          <w:sz w:val="26"/>
          <w:szCs w:val="26"/>
        </w:rPr>
        <w:t>KIYI TESİSİ SAHASINDAKİ TÜM TEHLİKELİ MADDELERİN GÜNCEL LİSTESİNİN VE İLGİLİ DİĞER BİLGİLERİNİN DÜZENLİ VE EKSİKSİZ OLARAK TUTULMASI PROSEDÜRLERİ</w:t>
      </w:r>
    </w:p>
    <w:p w14:paraId="4B374A5D" w14:textId="77777777" w:rsidR="00A313C4" w:rsidRPr="00821B93" w:rsidRDefault="00C53692" w:rsidP="00AB7583">
      <w:pPr>
        <w:spacing w:after="0"/>
        <w:rPr>
          <w:sz w:val="24"/>
        </w:rPr>
      </w:pPr>
      <w:r>
        <w:rPr>
          <w:rFonts w:asciiTheme="minorHAnsi" w:hAnsiTheme="minorHAnsi" w:cstheme="minorHAnsi"/>
          <w:b/>
          <w:sz w:val="24"/>
          <w:szCs w:val="24"/>
        </w:rPr>
        <w:t>7.2</w:t>
      </w:r>
      <w:r w:rsidRPr="004C7871">
        <w:rPr>
          <w:rFonts w:asciiTheme="minorHAnsi" w:hAnsiTheme="minorHAnsi" w:cstheme="minorHAnsi"/>
          <w:b/>
          <w:sz w:val="24"/>
          <w:szCs w:val="24"/>
        </w:rPr>
        <w:t>.1</w:t>
      </w:r>
      <w:r w:rsidRPr="004C7871">
        <w:rPr>
          <w:rFonts w:asciiTheme="minorHAnsi" w:hAnsiTheme="minorHAnsi" w:cstheme="minorHAnsi"/>
          <w:b/>
          <w:sz w:val="24"/>
          <w:szCs w:val="24"/>
        </w:rPr>
        <w:tab/>
      </w:r>
      <w:r w:rsidR="002F084D" w:rsidRPr="002F084D">
        <w:rPr>
          <w:rFonts w:asciiTheme="minorHAnsi" w:hAnsiTheme="minorHAnsi" w:cstheme="minorHAnsi"/>
          <w:sz w:val="24"/>
          <w:szCs w:val="24"/>
        </w:rPr>
        <w:t>Planlama, Operasyon koordineli olarak tesise kabul edilecek Tehlikeli Madde taşıyan araçların Gönderici tarafından düzenlenen Tehlikeli Yük evrakı üzerinden aşağıdaki bilgilerin doğruluğunu kontrol ederler,</w:t>
      </w:r>
      <w:r w:rsidR="003F4590">
        <w:rPr>
          <w:sz w:val="24"/>
        </w:rPr>
        <w:t xml:space="preserve"> Tehlikeli yüklerin kayıtları aşağıdaki bilgileri içerecek şekilde Operasyon bölümü tarafından tutulacaktır.</w:t>
      </w:r>
    </w:p>
    <w:p w14:paraId="232CAFE6" w14:textId="77777777" w:rsidR="001361AD" w:rsidRPr="006D7D8F" w:rsidRDefault="001361AD" w:rsidP="00AB7583">
      <w:pPr>
        <w:pStyle w:val="GvdeMetni"/>
        <w:spacing w:line="275" w:lineRule="exact"/>
        <w:rPr>
          <w:rFonts w:asciiTheme="minorHAnsi" w:hAnsiTheme="minorHAnsi" w:cstheme="minorHAnsi"/>
        </w:rPr>
      </w:pPr>
      <w:r>
        <w:rPr>
          <w:rFonts w:asciiTheme="minorHAnsi" w:hAnsiTheme="minorHAnsi" w:cstheme="minorHAnsi"/>
        </w:rPr>
        <w:t xml:space="preserve">              </w:t>
      </w:r>
      <w:bookmarkStart w:id="10" w:name="_Hlk93493092"/>
      <w:r w:rsidRPr="006D7D8F">
        <w:rPr>
          <w:rFonts w:asciiTheme="minorHAnsi" w:hAnsiTheme="minorHAnsi" w:cstheme="minorHAnsi"/>
        </w:rPr>
        <w:t xml:space="preserve">- </w:t>
      </w:r>
      <w:r>
        <w:rPr>
          <w:rFonts w:asciiTheme="minorHAnsi" w:hAnsiTheme="minorHAnsi" w:cstheme="minorHAnsi"/>
        </w:rPr>
        <w:t xml:space="preserve">UN </w:t>
      </w:r>
      <w:proofErr w:type="spellStart"/>
      <w:r>
        <w:rPr>
          <w:rFonts w:asciiTheme="minorHAnsi" w:hAnsiTheme="minorHAnsi" w:cstheme="minorHAnsi"/>
        </w:rPr>
        <w:t>Numarası</w:t>
      </w:r>
      <w:proofErr w:type="spellEnd"/>
      <w:r>
        <w:rPr>
          <w:rFonts w:asciiTheme="minorHAnsi" w:hAnsiTheme="minorHAnsi" w:cstheme="minorHAnsi"/>
        </w:rPr>
        <w:t>,</w:t>
      </w:r>
    </w:p>
    <w:p w14:paraId="0464C36E" w14:textId="735DBFC3" w:rsidR="001361AD" w:rsidRPr="006D7D8F" w:rsidRDefault="001361AD"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PSN </w:t>
      </w:r>
      <w:proofErr w:type="spellStart"/>
      <w:r>
        <w:rPr>
          <w:rFonts w:asciiTheme="minorHAnsi" w:hAnsiTheme="minorHAnsi" w:cstheme="minorHAnsi"/>
        </w:rPr>
        <w:t>İs</w:t>
      </w:r>
      <w:r w:rsidR="0063632F">
        <w:rPr>
          <w:rFonts w:asciiTheme="minorHAnsi" w:hAnsiTheme="minorHAnsi" w:cstheme="minorHAnsi"/>
        </w:rPr>
        <w:t>mi</w:t>
      </w:r>
      <w:proofErr w:type="spellEnd"/>
      <w:r w:rsidR="0063632F">
        <w:rPr>
          <w:rFonts w:asciiTheme="minorHAnsi" w:hAnsiTheme="minorHAnsi" w:cstheme="minorHAnsi"/>
        </w:rPr>
        <w:t xml:space="preserve"> (Uygun </w:t>
      </w:r>
      <w:proofErr w:type="spellStart"/>
      <w:r w:rsidR="0063632F">
        <w:rPr>
          <w:rFonts w:asciiTheme="minorHAnsi" w:hAnsiTheme="minorHAnsi" w:cstheme="minorHAnsi"/>
        </w:rPr>
        <w:t>Gönderi</w:t>
      </w:r>
      <w:proofErr w:type="spellEnd"/>
      <w:r w:rsidR="0063632F">
        <w:rPr>
          <w:rFonts w:asciiTheme="minorHAnsi" w:hAnsiTheme="minorHAnsi" w:cstheme="minorHAnsi"/>
        </w:rPr>
        <w:t xml:space="preserve"> </w:t>
      </w:r>
      <w:proofErr w:type="spellStart"/>
      <w:r w:rsidR="0063632F">
        <w:rPr>
          <w:rFonts w:asciiTheme="minorHAnsi" w:hAnsiTheme="minorHAnsi" w:cstheme="minorHAnsi"/>
        </w:rPr>
        <w:t>İsmi</w:t>
      </w:r>
      <w:proofErr w:type="spellEnd"/>
      <w:r>
        <w:rPr>
          <w:rFonts w:asciiTheme="minorHAnsi" w:hAnsiTheme="minorHAnsi" w:cstheme="minorHAnsi"/>
        </w:rPr>
        <w:t>)</w:t>
      </w:r>
    </w:p>
    <w:p w14:paraId="28AA0145" w14:textId="069944DB" w:rsidR="001361AD" w:rsidRDefault="001361AD"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 </w:t>
      </w:r>
      <w:proofErr w:type="spellStart"/>
      <w:r>
        <w:rPr>
          <w:rFonts w:asciiTheme="minorHAnsi" w:hAnsiTheme="minorHAnsi" w:cstheme="minorHAnsi"/>
        </w:rPr>
        <w:t>Sınıfı</w:t>
      </w:r>
      <w:proofErr w:type="spellEnd"/>
      <w:r>
        <w:rPr>
          <w:rFonts w:asciiTheme="minorHAnsi" w:hAnsiTheme="minorHAnsi" w:cstheme="minorHAnsi"/>
        </w:rPr>
        <w:t xml:space="preserve"> </w:t>
      </w:r>
      <w:r w:rsidR="0063632F">
        <w:rPr>
          <w:rFonts w:asciiTheme="minorHAnsi" w:hAnsiTheme="minorHAnsi" w:cstheme="minorHAnsi"/>
        </w:rPr>
        <w:t xml:space="preserve">(varsa alt </w:t>
      </w:r>
      <w:proofErr w:type="spellStart"/>
      <w:r w:rsidR="0063632F">
        <w:rPr>
          <w:rFonts w:asciiTheme="minorHAnsi" w:hAnsiTheme="minorHAnsi" w:cstheme="minorHAnsi"/>
        </w:rPr>
        <w:t>tehlikeleri</w:t>
      </w:r>
      <w:proofErr w:type="spellEnd"/>
      <w:r w:rsidR="0063632F">
        <w:rPr>
          <w:rFonts w:asciiTheme="minorHAnsi" w:hAnsiTheme="minorHAnsi" w:cstheme="minorHAnsi"/>
        </w:rPr>
        <w:t xml:space="preserve"> de dahil</w:t>
      </w:r>
      <w:r>
        <w:rPr>
          <w:rFonts w:asciiTheme="minorHAnsi" w:hAnsiTheme="minorHAnsi" w:cstheme="minorHAnsi"/>
        </w:rPr>
        <w:t>)</w:t>
      </w:r>
      <w:r w:rsidRPr="00307D93">
        <w:rPr>
          <w:rFonts w:asciiTheme="minorHAnsi" w:hAnsiTheme="minorHAnsi" w:cstheme="minorHAnsi"/>
        </w:rPr>
        <w:t>,</w:t>
      </w:r>
    </w:p>
    <w:p w14:paraId="1CFF7149" w14:textId="77777777" w:rsidR="001361AD" w:rsidRPr="006D7D8F" w:rsidRDefault="001361AD"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 </w:t>
      </w:r>
      <w:proofErr w:type="spellStart"/>
      <w:r>
        <w:rPr>
          <w:rFonts w:asciiTheme="minorHAnsi" w:hAnsiTheme="minorHAnsi" w:cstheme="minorHAnsi"/>
        </w:rPr>
        <w:t>Paketleme</w:t>
      </w:r>
      <w:proofErr w:type="spellEnd"/>
      <w:r>
        <w:rPr>
          <w:rFonts w:asciiTheme="minorHAnsi" w:hAnsiTheme="minorHAnsi" w:cstheme="minorHAnsi"/>
        </w:rPr>
        <w:t xml:space="preserve"> Grubu</w:t>
      </w:r>
    </w:p>
    <w:p w14:paraId="0EA9C05C" w14:textId="77777777" w:rsidR="001361AD" w:rsidRPr="006D7D8F" w:rsidRDefault="001361AD" w:rsidP="00AB7583">
      <w:pPr>
        <w:pStyle w:val="GvdeMetni"/>
        <w:spacing w:line="275" w:lineRule="exact"/>
        <w:rPr>
          <w:rFonts w:asciiTheme="minorHAnsi" w:hAnsiTheme="minorHAnsi" w:cstheme="minorHAnsi"/>
        </w:rPr>
      </w:pPr>
      <w:r w:rsidRPr="006D7D8F">
        <w:rPr>
          <w:rFonts w:asciiTheme="minorHAnsi" w:hAnsiTheme="minorHAnsi" w:cstheme="minorHAnsi"/>
        </w:rPr>
        <w:lastRenderedPageBreak/>
        <w:t xml:space="preserve">              - </w:t>
      </w:r>
      <w:r>
        <w:rPr>
          <w:rFonts w:asciiTheme="minorHAnsi" w:hAnsiTheme="minorHAnsi" w:cstheme="minorHAnsi"/>
        </w:rPr>
        <w:t xml:space="preserve">Deniz </w:t>
      </w:r>
      <w:proofErr w:type="spellStart"/>
      <w:r>
        <w:rPr>
          <w:rFonts w:asciiTheme="minorHAnsi" w:hAnsiTheme="minorHAnsi" w:cstheme="minorHAnsi"/>
        </w:rPr>
        <w:t>Kirletici</w:t>
      </w:r>
      <w:proofErr w:type="spellEnd"/>
      <w:r>
        <w:rPr>
          <w:rFonts w:asciiTheme="minorHAnsi" w:hAnsiTheme="minorHAnsi" w:cstheme="minorHAnsi"/>
        </w:rPr>
        <w:t xml:space="preserve"> </w:t>
      </w:r>
      <w:proofErr w:type="spellStart"/>
      <w:r>
        <w:rPr>
          <w:rFonts w:asciiTheme="minorHAnsi" w:hAnsiTheme="minorHAnsi" w:cstheme="minorHAnsi"/>
        </w:rPr>
        <w:t>olup</w:t>
      </w:r>
      <w:proofErr w:type="spellEnd"/>
      <w:r>
        <w:rPr>
          <w:rFonts w:asciiTheme="minorHAnsi" w:hAnsiTheme="minorHAnsi" w:cstheme="minorHAnsi"/>
        </w:rPr>
        <w:t xml:space="preserve"> </w:t>
      </w:r>
      <w:proofErr w:type="spellStart"/>
      <w:r>
        <w:rPr>
          <w:rFonts w:asciiTheme="minorHAnsi" w:hAnsiTheme="minorHAnsi" w:cstheme="minorHAnsi"/>
        </w:rPr>
        <w:t>olmadığı</w:t>
      </w:r>
      <w:proofErr w:type="spellEnd"/>
    </w:p>
    <w:p w14:paraId="786093AC" w14:textId="77777777" w:rsidR="00734E42" w:rsidRPr="006D7D8F" w:rsidRDefault="00734E42" w:rsidP="00AB7583">
      <w:pPr>
        <w:pStyle w:val="GvdeMetni"/>
        <w:spacing w:line="275" w:lineRule="exact"/>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proofErr w:type="spellStart"/>
      <w:r>
        <w:rPr>
          <w:rFonts w:asciiTheme="minorHAnsi" w:hAnsiTheme="minorHAnsi" w:cstheme="minorHAnsi"/>
        </w:rPr>
        <w:t>Gönderici</w:t>
      </w:r>
      <w:proofErr w:type="spellEnd"/>
    </w:p>
    <w:p w14:paraId="2C0E2226" w14:textId="540B44A9" w:rsidR="00734E42" w:rsidRPr="006D7D8F" w:rsidRDefault="00734E42"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proofErr w:type="spellStart"/>
      <w:r w:rsidR="0063632F">
        <w:rPr>
          <w:rFonts w:asciiTheme="minorHAnsi" w:hAnsiTheme="minorHAnsi" w:cstheme="minorHAnsi"/>
        </w:rPr>
        <w:t>Araç</w:t>
      </w:r>
      <w:proofErr w:type="spellEnd"/>
      <w:r w:rsidR="0063632F">
        <w:rPr>
          <w:rFonts w:asciiTheme="minorHAnsi" w:hAnsiTheme="minorHAnsi" w:cstheme="minorHAnsi"/>
        </w:rPr>
        <w:t xml:space="preserve"> </w:t>
      </w:r>
      <w:proofErr w:type="spellStart"/>
      <w:r w:rsidR="0063632F">
        <w:rPr>
          <w:rFonts w:asciiTheme="minorHAnsi" w:hAnsiTheme="minorHAnsi" w:cstheme="minorHAnsi"/>
        </w:rPr>
        <w:t>Plaka</w:t>
      </w:r>
      <w:proofErr w:type="spellEnd"/>
      <w:r w:rsidR="0063632F">
        <w:rPr>
          <w:rFonts w:asciiTheme="minorHAnsi" w:hAnsiTheme="minorHAnsi" w:cstheme="minorHAnsi"/>
        </w:rPr>
        <w:t xml:space="preserve"> no</w:t>
      </w:r>
    </w:p>
    <w:p w14:paraId="14A888C6" w14:textId="77777777" w:rsidR="00975307" w:rsidRDefault="00734E42"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 </w:t>
      </w:r>
      <w:r>
        <w:rPr>
          <w:rFonts w:asciiTheme="minorHAnsi" w:hAnsiTheme="minorHAnsi" w:cstheme="minorHAnsi"/>
        </w:rPr>
        <w:t>İlave Bilgiler</w:t>
      </w:r>
    </w:p>
    <w:bookmarkEnd w:id="10"/>
    <w:p w14:paraId="2093CAB4" w14:textId="77777777" w:rsidR="00734E42" w:rsidRDefault="00734E42" w:rsidP="00AB7583">
      <w:pPr>
        <w:pStyle w:val="GvdeMetni"/>
        <w:spacing w:line="275" w:lineRule="exact"/>
        <w:rPr>
          <w:rFonts w:asciiTheme="minorHAnsi" w:hAnsiTheme="minorHAnsi" w:cstheme="minorHAnsi"/>
        </w:rPr>
      </w:pPr>
    </w:p>
    <w:p w14:paraId="60D42CC3" w14:textId="77777777" w:rsidR="00734E42" w:rsidRDefault="00734E42" w:rsidP="00AB7583">
      <w:pPr>
        <w:pStyle w:val="GvdeMetni"/>
        <w:spacing w:line="275" w:lineRule="exact"/>
        <w:rPr>
          <w:rFonts w:asciiTheme="minorHAnsi" w:hAnsiTheme="minorHAnsi" w:cstheme="minorHAnsi"/>
          <w:lang w:val="tr-TR"/>
        </w:rPr>
      </w:pPr>
      <w:r w:rsidRPr="00734E42">
        <w:rPr>
          <w:rFonts w:asciiTheme="minorHAnsi" w:hAnsiTheme="minorHAnsi" w:cstheme="minorHAnsi"/>
          <w:lang w:val="tr-TR"/>
        </w:rPr>
        <w:t>Bu bilgiler Bilgisayar ortamında veya dosya düzeninde sadece yetkili personelin ulaşabileceği şekilde tutulur ve talep edildiğinde gösterilir.</w:t>
      </w:r>
    </w:p>
    <w:p w14:paraId="46C618B8" w14:textId="77777777" w:rsidR="002F084D" w:rsidRDefault="002F084D" w:rsidP="00AB7583">
      <w:pPr>
        <w:pStyle w:val="GvdeMetni"/>
        <w:spacing w:line="275" w:lineRule="exact"/>
        <w:rPr>
          <w:rFonts w:asciiTheme="minorHAnsi" w:hAnsiTheme="minorHAnsi" w:cstheme="minorHAnsi"/>
          <w:lang w:val="tr-TR"/>
        </w:rPr>
      </w:pPr>
    </w:p>
    <w:p w14:paraId="38AF298E" w14:textId="00144433" w:rsidR="00873B45" w:rsidRDefault="003E5982" w:rsidP="00AB7583">
      <w:pPr>
        <w:pStyle w:val="GvdeMetni"/>
        <w:spacing w:line="275" w:lineRule="exact"/>
        <w:rPr>
          <w:rFonts w:asciiTheme="minorHAnsi" w:hAnsiTheme="minorHAnsi" w:cstheme="minorHAnsi"/>
          <w:lang w:val="tr-TR"/>
        </w:rPr>
      </w:pPr>
      <w:r>
        <w:rPr>
          <w:rFonts w:asciiTheme="minorHAnsi" w:hAnsiTheme="minorHAnsi" w:cstheme="minorHAnsi"/>
          <w:b/>
        </w:rPr>
        <w:t>7.2.2</w:t>
      </w:r>
      <w:r w:rsidRPr="004C7871">
        <w:rPr>
          <w:rFonts w:asciiTheme="minorHAnsi" w:hAnsiTheme="minorHAnsi" w:cstheme="minorHAnsi"/>
          <w:b/>
        </w:rPr>
        <w:tab/>
      </w:r>
      <w:r w:rsidRPr="003E5982">
        <w:rPr>
          <w:rFonts w:asciiTheme="minorHAnsi" w:hAnsiTheme="minorHAnsi" w:cstheme="minorHAnsi"/>
          <w:lang w:val="tr-TR"/>
        </w:rPr>
        <w:t>Operasyondan gelen bilgiler ile yükün farklı bilgiler taşıması durumunda Operasyon derhal bilgilendirilerek Göndericiye Tehlikeli yük / araç / konteyner ile ilgili bilgilerin doğrulanması, eksik hatalı etiket markaların düzeltilmesi talimatı verilir.</w:t>
      </w:r>
    </w:p>
    <w:p w14:paraId="245181C8" w14:textId="77777777" w:rsidR="00782484" w:rsidRDefault="00782484" w:rsidP="00AB7583">
      <w:pPr>
        <w:pStyle w:val="GvdeMetni"/>
        <w:spacing w:line="275" w:lineRule="exact"/>
        <w:rPr>
          <w:rFonts w:asciiTheme="minorHAnsi" w:hAnsiTheme="minorHAnsi" w:cstheme="minorHAnsi"/>
          <w:lang w:val="tr-TR"/>
        </w:rPr>
      </w:pPr>
    </w:p>
    <w:p w14:paraId="1DF61D05" w14:textId="4CCBEBC1" w:rsidR="00E352FF" w:rsidRDefault="000C781A" w:rsidP="00AB7583">
      <w:pPr>
        <w:pStyle w:val="GvdeMetni"/>
        <w:spacing w:line="275" w:lineRule="exact"/>
        <w:rPr>
          <w:rFonts w:asciiTheme="minorHAnsi" w:hAnsiTheme="minorHAnsi" w:cstheme="minorHAnsi"/>
          <w:b/>
          <w:sz w:val="26"/>
          <w:szCs w:val="26"/>
        </w:rPr>
      </w:pPr>
      <w:r>
        <w:rPr>
          <w:rFonts w:asciiTheme="minorHAnsi" w:hAnsiTheme="minorHAnsi" w:cstheme="minorHAnsi"/>
          <w:b/>
          <w:sz w:val="26"/>
          <w:szCs w:val="26"/>
        </w:rPr>
        <w:t>7.3</w:t>
      </w:r>
      <w:r w:rsidRPr="003B3C22">
        <w:rPr>
          <w:rFonts w:asciiTheme="minorHAnsi" w:hAnsiTheme="minorHAnsi" w:cstheme="minorHAnsi"/>
          <w:b/>
          <w:sz w:val="26"/>
          <w:szCs w:val="26"/>
        </w:rPr>
        <w:t>.</w:t>
      </w:r>
      <w:r w:rsidRPr="00582B9A">
        <w:t xml:space="preserve"> </w:t>
      </w:r>
      <w:bookmarkStart w:id="11" w:name="_Hlk93561416"/>
      <w:r>
        <w:rPr>
          <w:rFonts w:asciiTheme="minorHAnsi" w:hAnsiTheme="minorHAnsi" w:cstheme="minorHAnsi"/>
          <w:b/>
          <w:sz w:val="26"/>
          <w:szCs w:val="26"/>
        </w:rPr>
        <w:t>TESİSE GELEN TEHLİKELİ MADDELERİN UYGUN ŞEKİLDE TANIMLANDIĞININ TEHLİKELİ YÜKLERİN DOĞRU SEVKİYAT ADLARININ KULLANILDIĞININ,</w:t>
      </w:r>
      <w:r w:rsidR="00CE3B54">
        <w:rPr>
          <w:rFonts w:asciiTheme="minorHAnsi" w:hAnsiTheme="minorHAnsi" w:cstheme="minorHAnsi"/>
          <w:b/>
          <w:sz w:val="26"/>
          <w:szCs w:val="26"/>
        </w:rPr>
        <w:t xml:space="preserve"> </w:t>
      </w:r>
      <w:proofErr w:type="gramStart"/>
      <w:r>
        <w:rPr>
          <w:rFonts w:asciiTheme="minorHAnsi" w:hAnsiTheme="minorHAnsi" w:cstheme="minorHAnsi"/>
          <w:b/>
          <w:sz w:val="26"/>
          <w:szCs w:val="26"/>
        </w:rPr>
        <w:t>SERTİFİKALANDIRILDIĞININ,</w:t>
      </w:r>
      <w:r w:rsidR="00CE3B54">
        <w:rPr>
          <w:rFonts w:asciiTheme="minorHAnsi" w:hAnsiTheme="minorHAnsi" w:cstheme="minorHAnsi"/>
          <w:b/>
          <w:sz w:val="26"/>
          <w:szCs w:val="26"/>
        </w:rPr>
        <w:t xml:space="preserve"> </w:t>
      </w:r>
      <w:r>
        <w:rPr>
          <w:rFonts w:asciiTheme="minorHAnsi" w:hAnsiTheme="minorHAnsi" w:cstheme="minorHAnsi"/>
          <w:b/>
          <w:sz w:val="26"/>
          <w:szCs w:val="26"/>
        </w:rPr>
        <w:t xml:space="preserve"> PAKETLENDİĞİNİN</w:t>
      </w:r>
      <w:proofErr w:type="gramEnd"/>
      <w:r>
        <w:rPr>
          <w:rFonts w:asciiTheme="minorHAnsi" w:hAnsiTheme="minorHAnsi" w:cstheme="minorHAnsi"/>
          <w:b/>
          <w:sz w:val="26"/>
          <w:szCs w:val="26"/>
        </w:rPr>
        <w:t xml:space="preserve"> / AMBALAJLANDIĞININ, ETİKETLENDİĞİNİN ve BEYAN EDİLDİĞİNİN, ONAYLI ve KURALLARA UYGUN AMBALAJ, KAP  veya  YÜK TAŞIMA BİRİMİNE EMNİYETLİ BİR BİÇİMDE YÜKLENDİĞİNİN ve TAŞINDIĞININ KONTROLÜ ve KONTROL SONUÇ</w:t>
      </w:r>
      <w:r w:rsidR="0063632F">
        <w:rPr>
          <w:rFonts w:asciiTheme="minorHAnsi" w:hAnsiTheme="minorHAnsi" w:cstheme="minorHAnsi"/>
          <w:b/>
          <w:sz w:val="26"/>
          <w:szCs w:val="26"/>
        </w:rPr>
        <w:t>LARININ RAPORLANMA PROSEDÜRLERİ</w:t>
      </w:r>
      <w:bookmarkEnd w:id="11"/>
    </w:p>
    <w:p w14:paraId="7973A518" w14:textId="77777777" w:rsidR="00CE3B54" w:rsidRDefault="00CE3B54" w:rsidP="00AB7583">
      <w:pPr>
        <w:pStyle w:val="GvdeMetni"/>
        <w:spacing w:line="275" w:lineRule="exact"/>
        <w:rPr>
          <w:rFonts w:asciiTheme="minorHAnsi" w:hAnsiTheme="minorHAnsi" w:cstheme="minorHAnsi"/>
          <w:lang w:val="tr-TR"/>
        </w:rPr>
      </w:pPr>
      <w:r>
        <w:rPr>
          <w:rFonts w:asciiTheme="minorHAnsi" w:hAnsiTheme="minorHAnsi" w:cstheme="minorHAnsi"/>
          <w:b/>
        </w:rPr>
        <w:t>7.3.1</w:t>
      </w:r>
      <w:r w:rsidRPr="004C7871">
        <w:rPr>
          <w:rFonts w:asciiTheme="minorHAnsi" w:hAnsiTheme="minorHAnsi" w:cstheme="minorHAnsi"/>
          <w:b/>
        </w:rPr>
        <w:tab/>
      </w:r>
      <w:r w:rsidRPr="003E5982">
        <w:rPr>
          <w:rFonts w:asciiTheme="minorHAnsi" w:hAnsiTheme="minorHAnsi" w:cstheme="minorHAnsi"/>
          <w:lang w:val="tr-TR"/>
        </w:rPr>
        <w:t>Operasyondan gelen bilgiler ile yükün farklı bilgiler taşıması durumunda Operasyon derhal bilgilendirilerek Göndericiye Tehlikeli yük / araç / konteyner ile ilgili bilgilerin doğrulanması, eksik hatalı etiket markaların düzeltilmesi talimatı verilir.</w:t>
      </w:r>
    </w:p>
    <w:p w14:paraId="64919276" w14:textId="77777777" w:rsidR="00A313C4" w:rsidRPr="00821B93" w:rsidRDefault="00CE3B54" w:rsidP="00AB7583">
      <w:pPr>
        <w:spacing w:after="0"/>
        <w:rPr>
          <w:sz w:val="24"/>
        </w:rPr>
      </w:pPr>
      <w:r w:rsidRPr="002F084D">
        <w:rPr>
          <w:rFonts w:asciiTheme="minorHAnsi" w:hAnsiTheme="minorHAnsi" w:cstheme="minorHAnsi"/>
          <w:sz w:val="24"/>
          <w:szCs w:val="24"/>
        </w:rPr>
        <w:t>Planlama, Operasyon koordineli olarak tesise kabul edilecek Tehlikeli Madde taşıyan araçların Gönderici tarafından düzenlenen Tehlikeli Yük evrakı üzerinden aşağıdaki bilgilerin doğruluğunu kontrol ederler,</w:t>
      </w:r>
      <w:r>
        <w:rPr>
          <w:sz w:val="24"/>
        </w:rPr>
        <w:t xml:space="preserve"> Tehlikeli yüklerin kayıtları aşağıdaki bilgileri içerecek şekilde Operasyon bölümü tarafından tutulacaktır.</w:t>
      </w:r>
    </w:p>
    <w:p w14:paraId="15567A75" w14:textId="3552A6C4" w:rsidR="0063632F" w:rsidRPr="006D7D8F" w:rsidRDefault="00CE3B54" w:rsidP="00AB7583">
      <w:pPr>
        <w:pStyle w:val="GvdeMetni"/>
        <w:spacing w:line="275" w:lineRule="exact"/>
        <w:jc w:val="both"/>
        <w:rPr>
          <w:rFonts w:asciiTheme="minorHAnsi" w:hAnsiTheme="minorHAnsi" w:cstheme="minorHAnsi"/>
        </w:rPr>
      </w:pPr>
      <w:r>
        <w:rPr>
          <w:rFonts w:asciiTheme="minorHAnsi" w:hAnsiTheme="minorHAnsi" w:cstheme="minorHAnsi"/>
        </w:rPr>
        <w:t xml:space="preserve">              </w:t>
      </w:r>
      <w:bookmarkStart w:id="12" w:name="_Hlk93497017"/>
      <w:r w:rsidR="0063632F" w:rsidRPr="006D7D8F">
        <w:rPr>
          <w:rFonts w:asciiTheme="minorHAnsi" w:hAnsiTheme="minorHAnsi" w:cstheme="minorHAnsi"/>
        </w:rPr>
        <w:t xml:space="preserve">- </w:t>
      </w:r>
      <w:r w:rsidR="0063632F">
        <w:rPr>
          <w:rFonts w:asciiTheme="minorHAnsi" w:hAnsiTheme="minorHAnsi" w:cstheme="minorHAnsi"/>
        </w:rPr>
        <w:t xml:space="preserve">UN </w:t>
      </w:r>
      <w:proofErr w:type="spellStart"/>
      <w:r w:rsidR="0063632F">
        <w:rPr>
          <w:rFonts w:asciiTheme="minorHAnsi" w:hAnsiTheme="minorHAnsi" w:cstheme="minorHAnsi"/>
        </w:rPr>
        <w:t>Numarası</w:t>
      </w:r>
      <w:proofErr w:type="spellEnd"/>
      <w:r w:rsidR="0063632F">
        <w:rPr>
          <w:rFonts w:asciiTheme="minorHAnsi" w:hAnsiTheme="minorHAnsi" w:cstheme="minorHAnsi"/>
        </w:rPr>
        <w:t>,</w:t>
      </w:r>
    </w:p>
    <w:p w14:paraId="31A49121" w14:textId="7ADD3C33" w:rsidR="0063632F" w:rsidRPr="006D7D8F" w:rsidRDefault="0063632F" w:rsidP="00AB7583">
      <w:pPr>
        <w:pStyle w:val="GvdeMetni"/>
        <w:spacing w:line="275" w:lineRule="exact"/>
        <w:jc w:val="both"/>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PSN </w:t>
      </w:r>
      <w:proofErr w:type="spellStart"/>
      <w:r>
        <w:rPr>
          <w:rFonts w:asciiTheme="minorHAnsi" w:hAnsiTheme="minorHAnsi" w:cstheme="minorHAnsi"/>
        </w:rPr>
        <w:t>İsmi</w:t>
      </w:r>
      <w:proofErr w:type="spellEnd"/>
      <w:r>
        <w:rPr>
          <w:rFonts w:asciiTheme="minorHAnsi" w:hAnsiTheme="minorHAnsi" w:cstheme="minorHAnsi"/>
        </w:rPr>
        <w:t xml:space="preserve"> (Uygun </w:t>
      </w:r>
      <w:proofErr w:type="spellStart"/>
      <w:r>
        <w:rPr>
          <w:rFonts w:asciiTheme="minorHAnsi" w:hAnsiTheme="minorHAnsi" w:cstheme="minorHAnsi"/>
        </w:rPr>
        <w:t>Gönderi</w:t>
      </w:r>
      <w:proofErr w:type="spellEnd"/>
      <w:r>
        <w:rPr>
          <w:rFonts w:asciiTheme="minorHAnsi" w:hAnsiTheme="minorHAnsi" w:cstheme="minorHAnsi"/>
        </w:rPr>
        <w:t xml:space="preserve"> </w:t>
      </w:r>
      <w:proofErr w:type="spellStart"/>
      <w:r>
        <w:rPr>
          <w:rFonts w:asciiTheme="minorHAnsi" w:hAnsiTheme="minorHAnsi" w:cstheme="minorHAnsi"/>
        </w:rPr>
        <w:t>İsmi</w:t>
      </w:r>
      <w:proofErr w:type="spellEnd"/>
      <w:r>
        <w:rPr>
          <w:rFonts w:asciiTheme="minorHAnsi" w:hAnsiTheme="minorHAnsi" w:cstheme="minorHAnsi"/>
        </w:rPr>
        <w:t>)</w:t>
      </w:r>
    </w:p>
    <w:p w14:paraId="1160626D" w14:textId="10CD2108" w:rsidR="0063632F" w:rsidRDefault="0063632F" w:rsidP="00AB7583">
      <w:pPr>
        <w:pStyle w:val="GvdeMetni"/>
        <w:spacing w:line="275" w:lineRule="exact"/>
        <w:jc w:val="both"/>
        <w:rPr>
          <w:rFonts w:asciiTheme="minorHAnsi" w:hAnsiTheme="minorHAnsi" w:cstheme="minorHAnsi"/>
        </w:rPr>
      </w:pPr>
      <w:r w:rsidRPr="006D7D8F">
        <w:rPr>
          <w:rFonts w:asciiTheme="minorHAnsi" w:hAnsiTheme="minorHAnsi" w:cstheme="minorHAnsi"/>
        </w:rPr>
        <w:t xml:space="preserve">              - </w:t>
      </w:r>
      <w:proofErr w:type="spellStart"/>
      <w:r>
        <w:rPr>
          <w:rFonts w:asciiTheme="minorHAnsi" w:hAnsiTheme="minorHAnsi" w:cstheme="minorHAnsi"/>
        </w:rPr>
        <w:t>Sınıfı</w:t>
      </w:r>
      <w:proofErr w:type="spellEnd"/>
      <w:r>
        <w:rPr>
          <w:rFonts w:asciiTheme="minorHAnsi" w:hAnsiTheme="minorHAnsi" w:cstheme="minorHAnsi"/>
        </w:rPr>
        <w:t xml:space="preserve"> (varsa alt </w:t>
      </w:r>
      <w:proofErr w:type="spellStart"/>
      <w:r>
        <w:rPr>
          <w:rFonts w:asciiTheme="minorHAnsi" w:hAnsiTheme="minorHAnsi" w:cstheme="minorHAnsi"/>
        </w:rPr>
        <w:t>tehlikeleri</w:t>
      </w:r>
      <w:proofErr w:type="spellEnd"/>
      <w:r>
        <w:rPr>
          <w:rFonts w:asciiTheme="minorHAnsi" w:hAnsiTheme="minorHAnsi" w:cstheme="minorHAnsi"/>
        </w:rPr>
        <w:t xml:space="preserve"> de dahil)</w:t>
      </w:r>
      <w:r w:rsidRPr="00307D93">
        <w:rPr>
          <w:rFonts w:asciiTheme="minorHAnsi" w:hAnsiTheme="minorHAnsi" w:cstheme="minorHAnsi"/>
        </w:rPr>
        <w:t>,</w:t>
      </w:r>
    </w:p>
    <w:p w14:paraId="39ACB55B" w14:textId="77777777" w:rsidR="0063632F" w:rsidRPr="006D7D8F" w:rsidRDefault="0063632F" w:rsidP="00AB7583">
      <w:pPr>
        <w:pStyle w:val="GvdeMetni"/>
        <w:spacing w:line="275" w:lineRule="exact"/>
        <w:jc w:val="both"/>
        <w:rPr>
          <w:rFonts w:asciiTheme="minorHAnsi" w:hAnsiTheme="minorHAnsi" w:cstheme="minorHAnsi"/>
        </w:rPr>
      </w:pPr>
      <w:r w:rsidRPr="006D7D8F">
        <w:rPr>
          <w:rFonts w:asciiTheme="minorHAnsi" w:hAnsiTheme="minorHAnsi" w:cstheme="minorHAnsi"/>
        </w:rPr>
        <w:t xml:space="preserve">              - </w:t>
      </w:r>
      <w:proofErr w:type="spellStart"/>
      <w:r>
        <w:rPr>
          <w:rFonts w:asciiTheme="minorHAnsi" w:hAnsiTheme="minorHAnsi" w:cstheme="minorHAnsi"/>
        </w:rPr>
        <w:t>Paketleme</w:t>
      </w:r>
      <w:proofErr w:type="spellEnd"/>
      <w:r>
        <w:rPr>
          <w:rFonts w:asciiTheme="minorHAnsi" w:hAnsiTheme="minorHAnsi" w:cstheme="minorHAnsi"/>
        </w:rPr>
        <w:t xml:space="preserve"> Grubu</w:t>
      </w:r>
    </w:p>
    <w:p w14:paraId="31B64205" w14:textId="77777777" w:rsidR="0063632F" w:rsidRPr="006D7D8F" w:rsidRDefault="0063632F" w:rsidP="00AB7583">
      <w:pPr>
        <w:pStyle w:val="GvdeMetni"/>
        <w:spacing w:line="275" w:lineRule="exact"/>
        <w:jc w:val="both"/>
        <w:rPr>
          <w:rFonts w:asciiTheme="minorHAnsi" w:hAnsiTheme="minorHAnsi" w:cstheme="minorHAnsi"/>
        </w:rPr>
      </w:pPr>
      <w:r w:rsidRPr="006D7D8F">
        <w:rPr>
          <w:rFonts w:asciiTheme="minorHAnsi" w:hAnsiTheme="minorHAnsi" w:cstheme="minorHAnsi"/>
        </w:rPr>
        <w:t xml:space="preserve">              - </w:t>
      </w:r>
      <w:r>
        <w:rPr>
          <w:rFonts w:asciiTheme="minorHAnsi" w:hAnsiTheme="minorHAnsi" w:cstheme="minorHAnsi"/>
        </w:rPr>
        <w:t xml:space="preserve">Deniz </w:t>
      </w:r>
      <w:proofErr w:type="spellStart"/>
      <w:r>
        <w:rPr>
          <w:rFonts w:asciiTheme="minorHAnsi" w:hAnsiTheme="minorHAnsi" w:cstheme="minorHAnsi"/>
        </w:rPr>
        <w:t>Kirletici</w:t>
      </w:r>
      <w:proofErr w:type="spellEnd"/>
      <w:r>
        <w:rPr>
          <w:rFonts w:asciiTheme="minorHAnsi" w:hAnsiTheme="minorHAnsi" w:cstheme="minorHAnsi"/>
        </w:rPr>
        <w:t xml:space="preserve"> </w:t>
      </w:r>
      <w:proofErr w:type="spellStart"/>
      <w:r>
        <w:rPr>
          <w:rFonts w:asciiTheme="minorHAnsi" w:hAnsiTheme="minorHAnsi" w:cstheme="minorHAnsi"/>
        </w:rPr>
        <w:t>olup</w:t>
      </w:r>
      <w:proofErr w:type="spellEnd"/>
      <w:r>
        <w:rPr>
          <w:rFonts w:asciiTheme="minorHAnsi" w:hAnsiTheme="minorHAnsi" w:cstheme="minorHAnsi"/>
        </w:rPr>
        <w:t xml:space="preserve"> </w:t>
      </w:r>
      <w:proofErr w:type="spellStart"/>
      <w:r>
        <w:rPr>
          <w:rFonts w:asciiTheme="minorHAnsi" w:hAnsiTheme="minorHAnsi" w:cstheme="minorHAnsi"/>
        </w:rPr>
        <w:t>olmadığı</w:t>
      </w:r>
      <w:proofErr w:type="spellEnd"/>
    </w:p>
    <w:p w14:paraId="380F8B1D" w14:textId="77777777" w:rsidR="0063632F" w:rsidRPr="006D7D8F" w:rsidRDefault="0063632F" w:rsidP="00AB7583">
      <w:pPr>
        <w:pStyle w:val="GvdeMetni"/>
        <w:spacing w:line="275" w:lineRule="exact"/>
        <w:jc w:val="both"/>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proofErr w:type="spellStart"/>
      <w:r>
        <w:rPr>
          <w:rFonts w:asciiTheme="minorHAnsi" w:hAnsiTheme="minorHAnsi" w:cstheme="minorHAnsi"/>
        </w:rPr>
        <w:t>Gönderici</w:t>
      </w:r>
      <w:proofErr w:type="spellEnd"/>
    </w:p>
    <w:p w14:paraId="4758B472" w14:textId="77777777" w:rsidR="0063632F" w:rsidRPr="006D7D8F" w:rsidRDefault="0063632F" w:rsidP="00AB7583">
      <w:pPr>
        <w:pStyle w:val="GvdeMetni"/>
        <w:spacing w:line="275" w:lineRule="exact"/>
        <w:jc w:val="both"/>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w:t>
      </w:r>
      <w:r>
        <w:rPr>
          <w:rFonts w:asciiTheme="minorHAnsi" w:hAnsiTheme="minorHAnsi" w:cstheme="minorHAnsi"/>
        </w:rPr>
        <w:t xml:space="preserve"> </w:t>
      </w:r>
      <w:proofErr w:type="spellStart"/>
      <w:r w:rsidRPr="008E1DBE">
        <w:rPr>
          <w:rFonts w:asciiTheme="minorHAnsi" w:hAnsiTheme="minorHAnsi" w:cstheme="minorHAnsi"/>
          <w:color w:val="000000" w:themeColor="text1"/>
        </w:rPr>
        <w:t>Araç</w:t>
      </w:r>
      <w:proofErr w:type="spellEnd"/>
      <w:r w:rsidRPr="008E1DBE">
        <w:rPr>
          <w:rFonts w:asciiTheme="minorHAnsi" w:hAnsiTheme="minorHAnsi" w:cstheme="minorHAnsi"/>
          <w:color w:val="000000" w:themeColor="text1"/>
        </w:rPr>
        <w:t xml:space="preserve"> Plakası</w:t>
      </w:r>
    </w:p>
    <w:p w14:paraId="41E88800" w14:textId="2B911EAE" w:rsidR="00E04941" w:rsidRDefault="0063632F" w:rsidP="00E505F1">
      <w:pPr>
        <w:pStyle w:val="GvdeMetni"/>
        <w:spacing w:line="275" w:lineRule="exact"/>
        <w:rPr>
          <w:rFonts w:asciiTheme="minorHAnsi" w:hAnsiTheme="minorHAnsi" w:cstheme="minorHAnsi"/>
        </w:rPr>
      </w:pPr>
      <w:r w:rsidRPr="006D7D8F">
        <w:rPr>
          <w:rFonts w:asciiTheme="minorHAnsi" w:hAnsiTheme="minorHAnsi" w:cstheme="minorHAnsi"/>
        </w:rPr>
        <w:t xml:space="preserve">              - </w:t>
      </w:r>
      <w:r>
        <w:rPr>
          <w:rFonts w:asciiTheme="minorHAnsi" w:hAnsiTheme="minorHAnsi" w:cstheme="minorHAnsi"/>
        </w:rPr>
        <w:t>İlave Bilgiler</w:t>
      </w:r>
      <w:bookmarkEnd w:id="12"/>
    </w:p>
    <w:p w14:paraId="78D45358" w14:textId="7820C642" w:rsidR="00CE3B54" w:rsidRDefault="00CE3B54" w:rsidP="00AB7583">
      <w:pPr>
        <w:pStyle w:val="GvdeMetni"/>
        <w:spacing w:line="275" w:lineRule="exact"/>
        <w:rPr>
          <w:rFonts w:asciiTheme="minorHAnsi" w:hAnsiTheme="minorHAnsi" w:cstheme="minorHAnsi"/>
          <w:lang w:val="tr-TR"/>
        </w:rPr>
      </w:pPr>
      <w:r>
        <w:rPr>
          <w:rFonts w:asciiTheme="minorHAnsi" w:hAnsiTheme="minorHAnsi" w:cstheme="minorHAnsi"/>
          <w:b/>
        </w:rPr>
        <w:t>7.3.2</w:t>
      </w:r>
      <w:r w:rsidRPr="004C7871">
        <w:rPr>
          <w:rFonts w:asciiTheme="minorHAnsi" w:hAnsiTheme="minorHAnsi" w:cstheme="minorHAnsi"/>
          <w:b/>
        </w:rPr>
        <w:tab/>
      </w:r>
      <w:r w:rsidRPr="003E5982">
        <w:rPr>
          <w:rFonts w:asciiTheme="minorHAnsi" w:hAnsiTheme="minorHAnsi" w:cstheme="minorHAnsi"/>
          <w:lang w:val="tr-TR"/>
        </w:rPr>
        <w:t>Operasyondan gelen bilgiler ile yükün farklı bilgiler taşıması durumunda Operasyon derhal bilgilendirilerek Göndericiye Tehlikeli yük / araç / konteyner ile ilgili bilgilerin doğrulanması, eksik hatalı etiket markaların düzeltilmesi tali</w:t>
      </w:r>
      <w:r w:rsidR="003960C0">
        <w:rPr>
          <w:rFonts w:asciiTheme="minorHAnsi" w:hAnsiTheme="minorHAnsi" w:cstheme="minorHAnsi"/>
          <w:lang w:val="tr-TR"/>
        </w:rPr>
        <w:t>matı verilir.</w:t>
      </w:r>
    </w:p>
    <w:p w14:paraId="1C62BA94" w14:textId="77777777" w:rsidR="00E352FF" w:rsidRDefault="00E352FF" w:rsidP="00AB7583">
      <w:pPr>
        <w:pStyle w:val="GvdeMetni"/>
        <w:spacing w:line="275" w:lineRule="exact"/>
        <w:rPr>
          <w:rFonts w:asciiTheme="minorHAnsi" w:hAnsiTheme="minorHAnsi" w:cstheme="minorHAnsi"/>
          <w:lang w:val="tr-TR"/>
        </w:rPr>
      </w:pPr>
    </w:p>
    <w:p w14:paraId="640F0097" w14:textId="5BEDE8F5" w:rsidR="00CE3B54" w:rsidRDefault="00CE3B54" w:rsidP="00AB7583">
      <w:pPr>
        <w:pStyle w:val="GvdeMetni"/>
        <w:spacing w:line="275" w:lineRule="exact"/>
        <w:rPr>
          <w:rFonts w:asciiTheme="minorHAnsi" w:hAnsiTheme="minorHAnsi" w:cstheme="minorHAnsi"/>
          <w:b/>
          <w:sz w:val="26"/>
          <w:szCs w:val="26"/>
        </w:rPr>
      </w:pPr>
      <w:r>
        <w:rPr>
          <w:rFonts w:asciiTheme="minorHAnsi" w:hAnsiTheme="minorHAnsi" w:cstheme="minorHAnsi"/>
          <w:b/>
          <w:sz w:val="26"/>
          <w:szCs w:val="26"/>
        </w:rPr>
        <w:t>7.4</w:t>
      </w:r>
      <w:r w:rsidRPr="003B3C22">
        <w:rPr>
          <w:rFonts w:asciiTheme="minorHAnsi" w:hAnsiTheme="minorHAnsi" w:cstheme="minorHAnsi"/>
          <w:b/>
          <w:sz w:val="26"/>
          <w:szCs w:val="26"/>
        </w:rPr>
        <w:t>.</w:t>
      </w:r>
      <w:r w:rsidRPr="00582B9A">
        <w:t xml:space="preserve"> </w:t>
      </w:r>
      <w:bookmarkStart w:id="13" w:name="_Hlk93485950"/>
      <w:r w:rsidR="003960C0" w:rsidRPr="008E1DBE">
        <w:rPr>
          <w:rFonts w:asciiTheme="minorHAnsi" w:hAnsiTheme="minorHAnsi" w:cstheme="minorHAnsi"/>
          <w:b/>
          <w:color w:val="000000" w:themeColor="text1"/>
          <w:sz w:val="26"/>
          <w:szCs w:val="26"/>
        </w:rPr>
        <w:t>TEHLİKELİ MADDE GÜVENLİK BİLGİ FORMUNUN (SDS) TEMİNİ ve BULUNDURULMASINA İLİŞKİN PROSEDÜR</w:t>
      </w:r>
      <w:bookmarkEnd w:id="13"/>
    </w:p>
    <w:p w14:paraId="6223BFD6" w14:textId="05292682" w:rsidR="00CE3B54" w:rsidRDefault="00CE3B54" w:rsidP="00AB7583">
      <w:pPr>
        <w:pStyle w:val="GvdeMetni"/>
        <w:spacing w:line="275" w:lineRule="exact"/>
        <w:rPr>
          <w:rFonts w:asciiTheme="minorHAnsi" w:hAnsiTheme="minorHAnsi" w:cstheme="minorHAnsi"/>
          <w:b/>
          <w:sz w:val="26"/>
          <w:szCs w:val="26"/>
        </w:rPr>
      </w:pPr>
      <w:r>
        <w:rPr>
          <w:rFonts w:asciiTheme="minorHAnsi" w:hAnsiTheme="minorHAnsi" w:cstheme="minorHAnsi"/>
          <w:b/>
        </w:rPr>
        <w:t>7.4.1</w:t>
      </w:r>
      <w:r w:rsidRPr="004C7871">
        <w:rPr>
          <w:rFonts w:asciiTheme="minorHAnsi" w:hAnsiTheme="minorHAnsi" w:cstheme="minorHAnsi"/>
          <w:b/>
        </w:rPr>
        <w:tab/>
      </w:r>
      <w:r w:rsidRPr="00CE3B54">
        <w:rPr>
          <w:rFonts w:asciiTheme="minorHAnsi" w:hAnsiTheme="minorHAnsi" w:cstheme="minorHAnsi"/>
          <w:lang w:val="tr-TR"/>
        </w:rPr>
        <w:t xml:space="preserve">1 Ocak 2014 tarihi itibariyle Ülkemiz yasalarınca tüm taşıma </w:t>
      </w:r>
      <w:proofErr w:type="spellStart"/>
      <w:r w:rsidRPr="00CE3B54">
        <w:rPr>
          <w:rFonts w:asciiTheme="minorHAnsi" w:hAnsiTheme="minorHAnsi" w:cstheme="minorHAnsi"/>
          <w:lang w:val="tr-TR"/>
        </w:rPr>
        <w:t>modlarında</w:t>
      </w:r>
      <w:proofErr w:type="spellEnd"/>
      <w:r w:rsidRPr="00CE3B54">
        <w:rPr>
          <w:rFonts w:asciiTheme="minorHAnsi" w:hAnsiTheme="minorHAnsi" w:cstheme="minorHAnsi"/>
          <w:lang w:val="tr-TR"/>
        </w:rPr>
        <w:t xml:space="preserve"> (Karayolu, Demiryolu, Havayolu ve Denizyolu </w:t>
      </w:r>
      <w:proofErr w:type="gramStart"/>
      <w:r w:rsidRPr="00CE3B54">
        <w:rPr>
          <w:rFonts w:asciiTheme="minorHAnsi" w:hAnsiTheme="minorHAnsi" w:cstheme="minorHAnsi"/>
          <w:lang w:val="tr-TR"/>
        </w:rPr>
        <w:t>ile )</w:t>
      </w:r>
      <w:proofErr w:type="gramEnd"/>
      <w:r w:rsidRPr="00CE3B54">
        <w:rPr>
          <w:rFonts w:asciiTheme="minorHAnsi" w:hAnsiTheme="minorHAnsi" w:cstheme="minorHAnsi"/>
          <w:lang w:val="tr-TR"/>
        </w:rPr>
        <w:t xml:space="preserve"> taşınacak tehlikeli yükler ile birlikte aşağıdaki bilgileri içeren bir Tehlikeli Madde </w:t>
      </w:r>
      <w:r w:rsidR="00E352FF">
        <w:rPr>
          <w:rFonts w:asciiTheme="minorHAnsi" w:hAnsiTheme="minorHAnsi" w:cstheme="minorHAnsi"/>
          <w:lang w:val="tr-TR"/>
        </w:rPr>
        <w:t>Güvenlik</w:t>
      </w:r>
      <w:r w:rsidRPr="00CE3B54">
        <w:rPr>
          <w:rFonts w:asciiTheme="minorHAnsi" w:hAnsiTheme="minorHAnsi" w:cstheme="minorHAnsi"/>
          <w:lang w:val="tr-TR"/>
        </w:rPr>
        <w:t xml:space="preserve"> Bilgi Formu (SDS) bulundurulması zorunludur.</w:t>
      </w:r>
    </w:p>
    <w:p w14:paraId="108369A2" w14:textId="77777777" w:rsidR="00B83B51" w:rsidRPr="006D7D8F" w:rsidRDefault="00B83B51" w:rsidP="00AB7583">
      <w:pPr>
        <w:pStyle w:val="GvdeMetni"/>
        <w:spacing w:line="275" w:lineRule="exact"/>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r>
        <w:rPr>
          <w:rFonts w:asciiTheme="minorHAnsi" w:hAnsiTheme="minorHAnsi" w:cstheme="minorHAnsi"/>
        </w:rPr>
        <w:t xml:space="preserve">UN </w:t>
      </w:r>
      <w:proofErr w:type="spellStart"/>
      <w:r>
        <w:rPr>
          <w:rFonts w:asciiTheme="minorHAnsi" w:hAnsiTheme="minorHAnsi" w:cstheme="minorHAnsi"/>
        </w:rPr>
        <w:t>Numarası</w:t>
      </w:r>
      <w:proofErr w:type="spellEnd"/>
      <w:r>
        <w:rPr>
          <w:rFonts w:asciiTheme="minorHAnsi" w:hAnsiTheme="minorHAnsi" w:cstheme="minorHAnsi"/>
        </w:rPr>
        <w:t>,</w:t>
      </w:r>
    </w:p>
    <w:p w14:paraId="1C782D1E" w14:textId="5A6B8B8E" w:rsidR="00B83B51" w:rsidRPr="006D7D8F" w:rsidRDefault="00B83B51"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w:t>
      </w:r>
      <w:r w:rsidR="003960C0">
        <w:rPr>
          <w:rFonts w:asciiTheme="minorHAnsi" w:hAnsiTheme="minorHAnsi" w:cstheme="minorHAnsi"/>
        </w:rPr>
        <w:t xml:space="preserve"> PSN </w:t>
      </w:r>
      <w:proofErr w:type="spellStart"/>
      <w:r w:rsidR="003960C0">
        <w:rPr>
          <w:rFonts w:asciiTheme="minorHAnsi" w:hAnsiTheme="minorHAnsi" w:cstheme="minorHAnsi"/>
        </w:rPr>
        <w:t>İsmi</w:t>
      </w:r>
      <w:proofErr w:type="spellEnd"/>
      <w:r w:rsidR="003960C0">
        <w:rPr>
          <w:rFonts w:asciiTheme="minorHAnsi" w:hAnsiTheme="minorHAnsi" w:cstheme="minorHAnsi"/>
        </w:rPr>
        <w:t xml:space="preserve"> (Uygun </w:t>
      </w:r>
      <w:proofErr w:type="spellStart"/>
      <w:r w:rsidR="003960C0">
        <w:rPr>
          <w:rFonts w:asciiTheme="minorHAnsi" w:hAnsiTheme="minorHAnsi" w:cstheme="minorHAnsi"/>
        </w:rPr>
        <w:t>Gönderi</w:t>
      </w:r>
      <w:proofErr w:type="spellEnd"/>
      <w:r w:rsidR="003960C0">
        <w:rPr>
          <w:rFonts w:asciiTheme="minorHAnsi" w:hAnsiTheme="minorHAnsi" w:cstheme="minorHAnsi"/>
        </w:rPr>
        <w:t xml:space="preserve"> </w:t>
      </w:r>
      <w:proofErr w:type="spellStart"/>
      <w:r w:rsidR="003960C0">
        <w:rPr>
          <w:rFonts w:asciiTheme="minorHAnsi" w:hAnsiTheme="minorHAnsi" w:cstheme="minorHAnsi"/>
        </w:rPr>
        <w:t>İsmi</w:t>
      </w:r>
      <w:proofErr w:type="spellEnd"/>
      <w:r>
        <w:rPr>
          <w:rFonts w:asciiTheme="minorHAnsi" w:hAnsiTheme="minorHAnsi" w:cstheme="minorHAnsi"/>
        </w:rPr>
        <w:t>)</w:t>
      </w:r>
    </w:p>
    <w:p w14:paraId="49679364" w14:textId="200DEC0F" w:rsidR="00B83B51" w:rsidRDefault="00B83B51"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 </w:t>
      </w:r>
      <w:proofErr w:type="spellStart"/>
      <w:r>
        <w:rPr>
          <w:rFonts w:asciiTheme="minorHAnsi" w:hAnsiTheme="minorHAnsi" w:cstheme="minorHAnsi"/>
        </w:rPr>
        <w:t>Sınıfı</w:t>
      </w:r>
      <w:proofErr w:type="spellEnd"/>
      <w:r>
        <w:rPr>
          <w:rFonts w:asciiTheme="minorHAnsi" w:hAnsiTheme="minorHAnsi" w:cstheme="minorHAnsi"/>
        </w:rPr>
        <w:t xml:space="preserve"> </w:t>
      </w:r>
      <w:r w:rsidR="003960C0">
        <w:rPr>
          <w:rFonts w:asciiTheme="minorHAnsi" w:hAnsiTheme="minorHAnsi" w:cstheme="minorHAnsi"/>
        </w:rPr>
        <w:t xml:space="preserve">(varsa alt </w:t>
      </w:r>
      <w:proofErr w:type="spellStart"/>
      <w:r w:rsidR="003960C0">
        <w:rPr>
          <w:rFonts w:asciiTheme="minorHAnsi" w:hAnsiTheme="minorHAnsi" w:cstheme="minorHAnsi"/>
        </w:rPr>
        <w:t>tehlikeleri</w:t>
      </w:r>
      <w:proofErr w:type="spellEnd"/>
      <w:r w:rsidR="003960C0">
        <w:rPr>
          <w:rFonts w:asciiTheme="minorHAnsi" w:hAnsiTheme="minorHAnsi" w:cstheme="minorHAnsi"/>
        </w:rPr>
        <w:t xml:space="preserve"> de dahil</w:t>
      </w:r>
      <w:r>
        <w:rPr>
          <w:rFonts w:asciiTheme="minorHAnsi" w:hAnsiTheme="minorHAnsi" w:cstheme="minorHAnsi"/>
        </w:rPr>
        <w:t>)</w:t>
      </w:r>
      <w:r w:rsidRPr="00307D93">
        <w:rPr>
          <w:rFonts w:asciiTheme="minorHAnsi" w:hAnsiTheme="minorHAnsi" w:cstheme="minorHAnsi"/>
        </w:rPr>
        <w:t>,</w:t>
      </w:r>
    </w:p>
    <w:p w14:paraId="258E45B6" w14:textId="77777777" w:rsidR="00B83B51" w:rsidRPr="006D7D8F" w:rsidRDefault="00B83B51"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 </w:t>
      </w:r>
      <w:proofErr w:type="spellStart"/>
      <w:r>
        <w:rPr>
          <w:rFonts w:asciiTheme="minorHAnsi" w:hAnsiTheme="minorHAnsi" w:cstheme="minorHAnsi"/>
        </w:rPr>
        <w:t>Paketleme</w:t>
      </w:r>
      <w:proofErr w:type="spellEnd"/>
      <w:r>
        <w:rPr>
          <w:rFonts w:asciiTheme="minorHAnsi" w:hAnsiTheme="minorHAnsi" w:cstheme="minorHAnsi"/>
        </w:rPr>
        <w:t xml:space="preserve"> Grubu</w:t>
      </w:r>
    </w:p>
    <w:p w14:paraId="5E151D8C" w14:textId="77777777" w:rsidR="00B83B51" w:rsidRPr="006D7D8F" w:rsidRDefault="00B83B51"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 </w:t>
      </w:r>
      <w:r>
        <w:rPr>
          <w:rFonts w:asciiTheme="minorHAnsi" w:hAnsiTheme="minorHAnsi" w:cstheme="minorHAnsi"/>
        </w:rPr>
        <w:t xml:space="preserve">Deniz </w:t>
      </w:r>
      <w:proofErr w:type="spellStart"/>
      <w:r>
        <w:rPr>
          <w:rFonts w:asciiTheme="minorHAnsi" w:hAnsiTheme="minorHAnsi" w:cstheme="minorHAnsi"/>
        </w:rPr>
        <w:t>Kirletici</w:t>
      </w:r>
      <w:proofErr w:type="spellEnd"/>
      <w:r>
        <w:rPr>
          <w:rFonts w:asciiTheme="minorHAnsi" w:hAnsiTheme="minorHAnsi" w:cstheme="minorHAnsi"/>
        </w:rPr>
        <w:t xml:space="preserve"> </w:t>
      </w:r>
      <w:proofErr w:type="spellStart"/>
      <w:r>
        <w:rPr>
          <w:rFonts w:asciiTheme="minorHAnsi" w:hAnsiTheme="minorHAnsi" w:cstheme="minorHAnsi"/>
        </w:rPr>
        <w:t>olup</w:t>
      </w:r>
      <w:proofErr w:type="spellEnd"/>
      <w:r>
        <w:rPr>
          <w:rFonts w:asciiTheme="minorHAnsi" w:hAnsiTheme="minorHAnsi" w:cstheme="minorHAnsi"/>
        </w:rPr>
        <w:t xml:space="preserve"> </w:t>
      </w:r>
      <w:proofErr w:type="spellStart"/>
      <w:r>
        <w:rPr>
          <w:rFonts w:asciiTheme="minorHAnsi" w:hAnsiTheme="minorHAnsi" w:cstheme="minorHAnsi"/>
        </w:rPr>
        <w:t>olmadığı</w:t>
      </w:r>
      <w:proofErr w:type="spellEnd"/>
    </w:p>
    <w:p w14:paraId="3BB5FCBE" w14:textId="16B6ECF8" w:rsidR="003960C0" w:rsidRDefault="00B83B51" w:rsidP="00AB7583">
      <w:pPr>
        <w:spacing w:after="0"/>
        <w:rPr>
          <w:rFonts w:asciiTheme="minorHAnsi" w:hAnsiTheme="minorHAnsi" w:cstheme="minorHAnsi"/>
          <w:sz w:val="24"/>
          <w:szCs w:val="24"/>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w:t>
      </w:r>
      <w:r w:rsidRPr="001E76F4">
        <w:rPr>
          <w:rFonts w:asciiTheme="minorHAnsi" w:hAnsiTheme="minorHAnsi" w:cstheme="minorHAnsi"/>
          <w:sz w:val="24"/>
          <w:szCs w:val="24"/>
        </w:rPr>
        <w:t>- Tünel Kısıtlama Kodu</w:t>
      </w:r>
    </w:p>
    <w:p w14:paraId="182ABC8F" w14:textId="77777777" w:rsidR="001A72B1" w:rsidRPr="001A72B1" w:rsidRDefault="001A72B1" w:rsidP="00AB7583">
      <w:pPr>
        <w:spacing w:after="0"/>
        <w:rPr>
          <w:rFonts w:asciiTheme="minorHAnsi" w:hAnsiTheme="minorHAnsi" w:cstheme="minorHAnsi"/>
          <w:b/>
          <w:sz w:val="24"/>
          <w:szCs w:val="24"/>
        </w:rPr>
      </w:pPr>
      <w:r>
        <w:rPr>
          <w:sz w:val="24"/>
          <w:szCs w:val="24"/>
        </w:rPr>
        <w:lastRenderedPageBreak/>
        <w:t>Tesiste taşıması</w:t>
      </w:r>
      <w:r w:rsidRPr="001A72B1">
        <w:rPr>
          <w:sz w:val="24"/>
          <w:szCs w:val="24"/>
        </w:rPr>
        <w:t xml:space="preserve"> kabul edilecek tüm tehlikeli yükler için bu evrakın tehlikeli madde ile birlikte bulunduğunun kontrolü yapılmaktadır.</w:t>
      </w:r>
    </w:p>
    <w:p w14:paraId="3A907405" w14:textId="77777777" w:rsidR="00CE3B54" w:rsidRDefault="00B83B51" w:rsidP="00AB7583">
      <w:pPr>
        <w:pStyle w:val="GvdeMetni"/>
        <w:spacing w:line="275" w:lineRule="exact"/>
        <w:rPr>
          <w:rFonts w:asciiTheme="minorHAnsi" w:hAnsiTheme="minorHAnsi" w:cstheme="minorHAnsi"/>
        </w:rPr>
      </w:pPr>
      <w:r>
        <w:rPr>
          <w:rFonts w:asciiTheme="minorHAnsi" w:hAnsiTheme="minorHAnsi" w:cstheme="minorHAnsi"/>
        </w:rPr>
        <w:t xml:space="preserve">              </w:t>
      </w:r>
    </w:p>
    <w:p w14:paraId="1F8B56D6" w14:textId="5125AD93" w:rsidR="002E725F" w:rsidRDefault="00E247AA" w:rsidP="00AB7583">
      <w:pPr>
        <w:pStyle w:val="GvdeMetni"/>
        <w:spacing w:line="275" w:lineRule="exact"/>
        <w:rPr>
          <w:rFonts w:asciiTheme="minorHAnsi" w:hAnsiTheme="minorHAnsi" w:cstheme="minorHAnsi"/>
          <w:b/>
          <w:sz w:val="26"/>
          <w:szCs w:val="26"/>
        </w:rPr>
      </w:pPr>
      <w:r>
        <w:rPr>
          <w:rFonts w:asciiTheme="minorHAnsi" w:hAnsiTheme="minorHAnsi" w:cstheme="minorHAnsi"/>
          <w:b/>
          <w:sz w:val="26"/>
          <w:szCs w:val="26"/>
        </w:rPr>
        <w:t>7.5</w:t>
      </w:r>
      <w:r w:rsidRPr="003B3C22">
        <w:rPr>
          <w:rFonts w:asciiTheme="minorHAnsi" w:hAnsiTheme="minorHAnsi" w:cstheme="minorHAnsi"/>
          <w:b/>
          <w:sz w:val="26"/>
          <w:szCs w:val="26"/>
        </w:rPr>
        <w:t>.</w:t>
      </w:r>
      <w:r w:rsidRPr="00582B9A">
        <w:t xml:space="preserve"> </w:t>
      </w:r>
      <w:r>
        <w:rPr>
          <w:rFonts w:asciiTheme="minorHAnsi" w:hAnsiTheme="minorHAnsi" w:cstheme="minorHAnsi"/>
          <w:b/>
          <w:sz w:val="26"/>
          <w:szCs w:val="26"/>
        </w:rPr>
        <w:t>TEHLİKELİ YÜKLERİN</w:t>
      </w:r>
      <w:r w:rsidR="002E725F">
        <w:rPr>
          <w:rFonts w:asciiTheme="minorHAnsi" w:hAnsiTheme="minorHAnsi" w:cstheme="minorHAnsi"/>
          <w:b/>
          <w:sz w:val="26"/>
          <w:szCs w:val="26"/>
        </w:rPr>
        <w:t xml:space="preserve"> KAYIT ve İSTATİSTİKLERİNİN TUTULMASI PROSEDÜRLERİ</w:t>
      </w:r>
    </w:p>
    <w:p w14:paraId="3F8F1893" w14:textId="77777777" w:rsidR="002E725F" w:rsidRDefault="002E725F" w:rsidP="00AB7583">
      <w:pPr>
        <w:pStyle w:val="GvdeMetni"/>
        <w:spacing w:line="275" w:lineRule="exact"/>
        <w:rPr>
          <w:rFonts w:asciiTheme="minorHAnsi" w:hAnsiTheme="minorHAnsi" w:cstheme="minorHAnsi"/>
          <w:lang w:val="tr-TR"/>
        </w:rPr>
      </w:pPr>
      <w:r>
        <w:rPr>
          <w:rFonts w:asciiTheme="minorHAnsi" w:hAnsiTheme="minorHAnsi" w:cstheme="minorHAnsi"/>
          <w:b/>
        </w:rPr>
        <w:t>7.5.1</w:t>
      </w:r>
      <w:r w:rsidRPr="004C7871">
        <w:rPr>
          <w:rFonts w:asciiTheme="minorHAnsi" w:hAnsiTheme="minorHAnsi" w:cstheme="minorHAnsi"/>
          <w:b/>
        </w:rPr>
        <w:tab/>
      </w:r>
      <w:r w:rsidRPr="002E725F">
        <w:rPr>
          <w:rFonts w:asciiTheme="minorHAnsi" w:hAnsiTheme="minorHAnsi" w:cstheme="minorHAnsi"/>
          <w:lang w:val="tr-TR"/>
        </w:rPr>
        <w:t>Kayıt ve raporlar bölümler tarafından 5 yıllık periyotlar ile arşivlenmektedir.</w:t>
      </w:r>
    </w:p>
    <w:p w14:paraId="2D80CE19" w14:textId="5C3FAD97" w:rsidR="003960C0" w:rsidRDefault="003960C0" w:rsidP="00AB7583">
      <w:pPr>
        <w:pStyle w:val="GvdeMetni"/>
        <w:spacing w:line="275" w:lineRule="exact"/>
        <w:rPr>
          <w:rFonts w:asciiTheme="minorHAnsi" w:hAnsiTheme="minorHAnsi" w:cstheme="minorHAnsi"/>
          <w:lang w:val="tr-TR"/>
        </w:rPr>
      </w:pPr>
    </w:p>
    <w:p w14:paraId="416F6BED" w14:textId="77777777" w:rsidR="003960C0" w:rsidRDefault="003960C0" w:rsidP="00AB7583">
      <w:pPr>
        <w:pStyle w:val="GvdeMetni"/>
        <w:spacing w:line="275" w:lineRule="exact"/>
        <w:rPr>
          <w:rFonts w:asciiTheme="minorHAnsi" w:hAnsiTheme="minorHAnsi" w:cstheme="minorHAnsi"/>
          <w:lang w:val="tr-TR"/>
        </w:rPr>
      </w:pPr>
    </w:p>
    <w:p w14:paraId="6FAE8828" w14:textId="77777777" w:rsidR="002E725F" w:rsidRDefault="002E725F" w:rsidP="00AB7583">
      <w:pPr>
        <w:pStyle w:val="GvdeMetni"/>
        <w:spacing w:line="275" w:lineRule="exact"/>
        <w:rPr>
          <w:rFonts w:asciiTheme="minorHAnsi" w:hAnsiTheme="minorHAnsi" w:cstheme="minorHAnsi"/>
          <w:b/>
          <w:sz w:val="30"/>
          <w:szCs w:val="30"/>
        </w:rPr>
      </w:pPr>
      <w:r>
        <w:rPr>
          <w:rFonts w:asciiTheme="minorHAnsi" w:hAnsiTheme="minorHAnsi" w:cstheme="minorHAnsi"/>
          <w:b/>
          <w:color w:val="FF0000"/>
          <w:sz w:val="30"/>
          <w:szCs w:val="30"/>
        </w:rPr>
        <w:t>8</w:t>
      </w:r>
      <w:r w:rsidRPr="0035523D">
        <w:rPr>
          <w:rFonts w:asciiTheme="minorHAnsi" w:hAnsiTheme="minorHAnsi" w:cstheme="minorHAnsi"/>
          <w:b/>
          <w:color w:val="FF0000"/>
          <w:sz w:val="30"/>
          <w:szCs w:val="30"/>
        </w:rPr>
        <w:t>.</w:t>
      </w:r>
      <w:r w:rsidRPr="0035523D">
        <w:rPr>
          <w:rFonts w:asciiTheme="minorHAnsi" w:hAnsiTheme="minorHAnsi" w:cstheme="minorHAnsi"/>
          <w:sz w:val="30"/>
          <w:szCs w:val="30"/>
        </w:rPr>
        <w:t xml:space="preserve"> </w:t>
      </w:r>
      <w:r>
        <w:rPr>
          <w:rFonts w:asciiTheme="minorHAnsi" w:hAnsiTheme="minorHAnsi" w:cstheme="minorHAnsi"/>
          <w:b/>
          <w:sz w:val="30"/>
          <w:szCs w:val="30"/>
        </w:rPr>
        <w:t>ACİL DURUMLAR, ACİL DURUMLARA HAZIRLIKLI OLMA ve MÜDAHALE</w:t>
      </w:r>
      <w:r w:rsidRPr="0035523D">
        <w:rPr>
          <w:rFonts w:asciiTheme="minorHAnsi" w:hAnsiTheme="minorHAnsi" w:cstheme="minorHAnsi"/>
          <w:b/>
          <w:sz w:val="30"/>
          <w:szCs w:val="30"/>
        </w:rPr>
        <w:t>;</w:t>
      </w:r>
    </w:p>
    <w:p w14:paraId="419955A2" w14:textId="77777777" w:rsidR="002E725F" w:rsidRDefault="002E725F" w:rsidP="00AB7583">
      <w:pPr>
        <w:pStyle w:val="GvdeMetni"/>
        <w:spacing w:line="275" w:lineRule="exact"/>
        <w:rPr>
          <w:rFonts w:asciiTheme="minorHAnsi" w:hAnsiTheme="minorHAnsi" w:cstheme="minorHAnsi"/>
          <w:b/>
          <w:sz w:val="30"/>
          <w:szCs w:val="30"/>
        </w:rPr>
      </w:pPr>
    </w:p>
    <w:p w14:paraId="19945FF8" w14:textId="6A8C2A94" w:rsidR="00BB3D51" w:rsidRDefault="00BB3D51" w:rsidP="00AB7583">
      <w:pPr>
        <w:pStyle w:val="GvdeMetni"/>
        <w:spacing w:line="275" w:lineRule="exact"/>
        <w:rPr>
          <w:rFonts w:asciiTheme="minorHAnsi" w:hAnsiTheme="minorHAnsi" w:cstheme="minorHAnsi"/>
          <w:b/>
          <w:sz w:val="26"/>
          <w:szCs w:val="26"/>
        </w:rPr>
      </w:pPr>
      <w:r>
        <w:rPr>
          <w:rFonts w:asciiTheme="minorHAnsi" w:hAnsiTheme="minorHAnsi" w:cstheme="minorHAnsi"/>
          <w:b/>
          <w:sz w:val="26"/>
          <w:szCs w:val="26"/>
        </w:rPr>
        <w:t>8.1</w:t>
      </w:r>
      <w:r w:rsidRPr="003B3C22">
        <w:rPr>
          <w:rFonts w:asciiTheme="minorHAnsi" w:hAnsiTheme="minorHAnsi" w:cstheme="minorHAnsi"/>
          <w:b/>
          <w:sz w:val="26"/>
          <w:szCs w:val="26"/>
        </w:rPr>
        <w:t>.</w:t>
      </w:r>
      <w:r w:rsidRPr="00582B9A">
        <w:t xml:space="preserve"> </w:t>
      </w:r>
      <w:r>
        <w:rPr>
          <w:rFonts w:asciiTheme="minorHAnsi" w:hAnsiTheme="minorHAnsi" w:cstheme="minorHAnsi"/>
          <w:b/>
          <w:sz w:val="26"/>
          <w:szCs w:val="26"/>
        </w:rPr>
        <w:t>CA</w:t>
      </w:r>
      <w:r w:rsidR="00757ED2">
        <w:rPr>
          <w:rFonts w:asciiTheme="minorHAnsi" w:hAnsiTheme="minorHAnsi" w:cstheme="minorHAnsi"/>
          <w:b/>
          <w:sz w:val="26"/>
          <w:szCs w:val="26"/>
        </w:rPr>
        <w:t>NA</w:t>
      </w:r>
      <w:r>
        <w:rPr>
          <w:rFonts w:asciiTheme="minorHAnsi" w:hAnsiTheme="minorHAnsi" w:cstheme="minorHAnsi"/>
          <w:b/>
          <w:sz w:val="26"/>
          <w:szCs w:val="26"/>
        </w:rPr>
        <w:t>,</w:t>
      </w:r>
      <w:r w:rsidR="00757ED2">
        <w:rPr>
          <w:rFonts w:asciiTheme="minorHAnsi" w:hAnsiTheme="minorHAnsi" w:cstheme="minorHAnsi"/>
          <w:b/>
          <w:sz w:val="26"/>
          <w:szCs w:val="26"/>
        </w:rPr>
        <w:t xml:space="preserve"> </w:t>
      </w:r>
      <w:r>
        <w:rPr>
          <w:rFonts w:asciiTheme="minorHAnsi" w:hAnsiTheme="minorHAnsi" w:cstheme="minorHAnsi"/>
          <w:b/>
          <w:sz w:val="26"/>
          <w:szCs w:val="26"/>
        </w:rPr>
        <w:t xml:space="preserve">MALA VE/VEYA ÇEVREYE RİSK OLUŞTURAN / OLUŞTURABİLECEK TEHLİKELİ MADDELERE ve TEHLİKELİ MADDELERİN KARIŞTIĞI </w:t>
      </w:r>
      <w:r w:rsidR="00431503">
        <w:rPr>
          <w:rFonts w:asciiTheme="minorHAnsi" w:hAnsiTheme="minorHAnsi" w:cstheme="minorHAnsi"/>
          <w:b/>
          <w:sz w:val="26"/>
          <w:szCs w:val="26"/>
        </w:rPr>
        <w:t>DURUMLARA MÜDAHALE PROSEDÜRÜ</w:t>
      </w:r>
    </w:p>
    <w:p w14:paraId="6C326523" w14:textId="77777777" w:rsidR="00BB3D51" w:rsidRDefault="00BF28EE" w:rsidP="00AB7583">
      <w:pPr>
        <w:pStyle w:val="GvdeMetni"/>
        <w:spacing w:line="275" w:lineRule="exact"/>
        <w:rPr>
          <w:rFonts w:asciiTheme="minorHAnsi" w:hAnsiTheme="minorHAnsi" w:cstheme="minorHAnsi"/>
          <w:b/>
          <w:sz w:val="30"/>
          <w:szCs w:val="30"/>
        </w:rPr>
      </w:pPr>
      <w:r>
        <w:rPr>
          <w:rFonts w:asciiTheme="minorHAnsi" w:hAnsiTheme="minorHAnsi" w:cstheme="minorHAnsi"/>
          <w:b/>
        </w:rPr>
        <w:t>8.1.1</w:t>
      </w:r>
      <w:r w:rsidRPr="004C7871">
        <w:rPr>
          <w:rFonts w:asciiTheme="minorHAnsi" w:hAnsiTheme="minorHAnsi" w:cstheme="minorHAnsi"/>
          <w:b/>
        </w:rPr>
        <w:tab/>
      </w:r>
      <w:r w:rsidRPr="00BF28EE">
        <w:rPr>
          <w:rFonts w:asciiTheme="minorHAnsi" w:hAnsiTheme="minorHAnsi" w:cstheme="minorHAnsi"/>
          <w:lang w:val="tr-TR"/>
        </w:rPr>
        <w:t xml:space="preserve">Belli bir durumla ilgili koruyucu önlem seçenekleri, bir dizi etkene bağlı durumdadır. Bazı durumlarda, tahliye en iyi seçenek olabilir. Diğer durumlardaysa, yerinde </w:t>
      </w:r>
      <w:proofErr w:type="spellStart"/>
      <w:r w:rsidRPr="00BF28EE">
        <w:rPr>
          <w:rFonts w:asciiTheme="minorHAnsi" w:hAnsiTheme="minorHAnsi" w:cstheme="minorHAnsi"/>
          <w:lang w:val="tr-TR"/>
        </w:rPr>
        <w:t>korunaklılık</w:t>
      </w:r>
      <w:proofErr w:type="spellEnd"/>
      <w:r w:rsidRPr="00BF28EE">
        <w:rPr>
          <w:rFonts w:asciiTheme="minorHAnsi" w:hAnsiTheme="minorHAnsi" w:cstheme="minorHAnsi"/>
          <w:lang w:val="tr-TR"/>
        </w:rPr>
        <w:t xml:space="preserve"> en iyi seçenek olabilir. Bazen, bu iki eylem, birlikte kullanılabilir. Herhangi bir acil durumda, resmi yetkililer, kamuya yönelik talimatları hızlı şekilde verme ihtiyacı duyarlar. Kam</w:t>
      </w:r>
      <w:r>
        <w:rPr>
          <w:rFonts w:asciiTheme="minorHAnsi" w:hAnsiTheme="minorHAnsi" w:cstheme="minorHAnsi"/>
          <w:lang w:val="tr-TR"/>
        </w:rPr>
        <w:t>uoyu, olay yerinde korunurken v</w:t>
      </w:r>
      <w:r w:rsidRPr="00BF28EE">
        <w:rPr>
          <w:rFonts w:asciiTheme="minorHAnsi" w:hAnsiTheme="minorHAnsi" w:cstheme="minorHAnsi"/>
          <w:lang w:val="tr-TR"/>
        </w:rPr>
        <w:t>eya tahliye edilirken, sürekli olarak bilgi ve talimatları duyma ihtiyacında olacaktır.</w:t>
      </w:r>
    </w:p>
    <w:p w14:paraId="645EEAD2" w14:textId="77777777" w:rsidR="002E725F" w:rsidRDefault="00BF28EE" w:rsidP="00AB7583">
      <w:pPr>
        <w:pStyle w:val="GvdeMetni"/>
        <w:spacing w:line="275" w:lineRule="exact"/>
        <w:rPr>
          <w:rFonts w:asciiTheme="minorHAnsi" w:hAnsiTheme="minorHAnsi" w:cstheme="minorHAnsi"/>
          <w:b/>
          <w:sz w:val="30"/>
          <w:szCs w:val="30"/>
        </w:rPr>
      </w:pPr>
      <w:r>
        <w:rPr>
          <w:rFonts w:asciiTheme="minorHAnsi" w:hAnsiTheme="minorHAnsi" w:cstheme="minorHAnsi"/>
          <w:b/>
        </w:rPr>
        <w:t>8.1.2</w:t>
      </w:r>
      <w:r w:rsidRPr="004C7871">
        <w:rPr>
          <w:rFonts w:asciiTheme="minorHAnsi" w:hAnsiTheme="minorHAnsi" w:cstheme="minorHAnsi"/>
          <w:b/>
        </w:rPr>
        <w:tab/>
      </w:r>
      <w:r w:rsidRPr="00BF28EE">
        <w:rPr>
          <w:rFonts w:asciiTheme="minorHAnsi" w:hAnsiTheme="minorHAnsi" w:cstheme="minorHAnsi"/>
          <w:lang w:val="tr-TR"/>
        </w:rPr>
        <w:t>Aşağıda belirtilen unsurların uygun şekilde tahliyesi, tahliyenin veya olay yerinde korunmanın etkinlik derecesini belirleyecektir. Bu etkenlerin önem derecesi, acil durum şartlarına bağlı olarak değişiklik gösterebilir. Spesifik acil durumlarda, diğer unsurların da tanımlanması ve dikkate alınması gerekebilir. Bu liste, ilk kararın verilmesinde ne tür bilgilere ihtiyaç duyulabileceğini göstermektedir.</w:t>
      </w:r>
    </w:p>
    <w:p w14:paraId="286364EA" w14:textId="77777777" w:rsidR="002E725F" w:rsidRDefault="00B33D75" w:rsidP="00AB7583">
      <w:pPr>
        <w:pStyle w:val="GvdeMetni"/>
        <w:spacing w:line="275" w:lineRule="exact"/>
        <w:rPr>
          <w:rFonts w:asciiTheme="minorHAnsi" w:hAnsiTheme="minorHAnsi" w:cstheme="minorHAnsi"/>
          <w:b/>
          <w:sz w:val="30"/>
          <w:szCs w:val="30"/>
        </w:rPr>
      </w:pPr>
      <w:r>
        <w:rPr>
          <w:rFonts w:asciiTheme="minorHAnsi" w:hAnsiTheme="minorHAnsi" w:cstheme="minorHAnsi"/>
          <w:b/>
        </w:rPr>
        <w:t xml:space="preserve">            8.1.2.1</w:t>
      </w:r>
      <w:r w:rsidRPr="004C7871">
        <w:rPr>
          <w:rFonts w:asciiTheme="minorHAnsi" w:hAnsiTheme="minorHAnsi" w:cstheme="minorHAnsi"/>
          <w:b/>
        </w:rPr>
        <w:tab/>
      </w:r>
      <w:r>
        <w:rPr>
          <w:rFonts w:asciiTheme="minorHAnsi" w:hAnsiTheme="minorHAnsi" w:cstheme="minorHAnsi"/>
          <w:b/>
        </w:rPr>
        <w:t xml:space="preserve">   </w:t>
      </w:r>
      <w:r w:rsidRPr="00B33D75">
        <w:rPr>
          <w:rFonts w:asciiTheme="minorHAnsi" w:hAnsiTheme="minorHAnsi" w:cstheme="minorHAnsi"/>
          <w:b/>
          <w:lang w:val="tr-TR"/>
        </w:rPr>
        <w:t>Tehlikeli Maddeler</w:t>
      </w:r>
    </w:p>
    <w:p w14:paraId="08232AB2" w14:textId="77777777" w:rsidR="00B33D75" w:rsidRPr="006D7D8F" w:rsidRDefault="00B33D75" w:rsidP="00AB7583">
      <w:pPr>
        <w:pStyle w:val="GvdeMetni"/>
        <w:spacing w:line="275" w:lineRule="exact"/>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proofErr w:type="spellStart"/>
      <w:r>
        <w:rPr>
          <w:rFonts w:asciiTheme="minorHAnsi" w:hAnsiTheme="minorHAnsi" w:cstheme="minorHAnsi"/>
        </w:rPr>
        <w:t>Sağlığa</w:t>
      </w:r>
      <w:proofErr w:type="spellEnd"/>
      <w:r>
        <w:rPr>
          <w:rFonts w:asciiTheme="minorHAnsi" w:hAnsiTheme="minorHAnsi" w:cstheme="minorHAnsi"/>
        </w:rPr>
        <w:t xml:space="preserve"> zarar </w:t>
      </w:r>
      <w:proofErr w:type="spellStart"/>
      <w:r>
        <w:rPr>
          <w:rFonts w:asciiTheme="minorHAnsi" w:hAnsiTheme="minorHAnsi" w:cstheme="minorHAnsi"/>
        </w:rPr>
        <w:t>derecesi</w:t>
      </w:r>
      <w:proofErr w:type="spellEnd"/>
    </w:p>
    <w:p w14:paraId="48299F4B" w14:textId="77777777" w:rsidR="00B33D75" w:rsidRPr="006D7D8F" w:rsidRDefault="00B33D75"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w:t>
      </w:r>
      <w:r>
        <w:rPr>
          <w:rFonts w:asciiTheme="minorHAnsi" w:hAnsiTheme="minorHAnsi" w:cstheme="minorHAnsi"/>
        </w:rPr>
        <w:t xml:space="preserve"> Kimyasal ve fiziksel </w:t>
      </w:r>
      <w:proofErr w:type="spellStart"/>
      <w:r>
        <w:rPr>
          <w:rFonts w:asciiTheme="minorHAnsi" w:hAnsiTheme="minorHAnsi" w:cstheme="minorHAnsi"/>
        </w:rPr>
        <w:t>özellikler</w:t>
      </w:r>
      <w:proofErr w:type="spellEnd"/>
    </w:p>
    <w:p w14:paraId="7FD0D5A9" w14:textId="77777777" w:rsidR="00B33D75" w:rsidRDefault="00B33D75" w:rsidP="00AB7583">
      <w:pPr>
        <w:pStyle w:val="GvdeMetni"/>
        <w:tabs>
          <w:tab w:val="left" w:pos="3946"/>
        </w:tabs>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 </w:t>
      </w:r>
      <w:r>
        <w:rPr>
          <w:rFonts w:asciiTheme="minorHAnsi" w:hAnsiTheme="minorHAnsi" w:cstheme="minorHAnsi"/>
        </w:rPr>
        <w:t xml:space="preserve">Dahil edilen </w:t>
      </w:r>
      <w:proofErr w:type="spellStart"/>
      <w:r>
        <w:rPr>
          <w:rFonts w:asciiTheme="minorHAnsi" w:hAnsiTheme="minorHAnsi" w:cstheme="minorHAnsi"/>
        </w:rPr>
        <w:t>miktar</w:t>
      </w:r>
      <w:proofErr w:type="spellEnd"/>
      <w:r w:rsidR="00B54AB8">
        <w:rPr>
          <w:rFonts w:asciiTheme="minorHAnsi" w:hAnsiTheme="minorHAnsi" w:cstheme="minorHAnsi"/>
        </w:rPr>
        <w:tab/>
      </w:r>
    </w:p>
    <w:p w14:paraId="09A1B74C" w14:textId="77777777" w:rsidR="00B33D75" w:rsidRPr="006D7D8F" w:rsidRDefault="00B33D75"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 </w:t>
      </w:r>
      <w:proofErr w:type="spellStart"/>
      <w:r>
        <w:rPr>
          <w:rFonts w:asciiTheme="minorHAnsi" w:hAnsiTheme="minorHAnsi" w:cstheme="minorHAnsi"/>
        </w:rPr>
        <w:t>Tutma</w:t>
      </w:r>
      <w:proofErr w:type="spellEnd"/>
      <w:r>
        <w:rPr>
          <w:rFonts w:asciiTheme="minorHAnsi" w:hAnsiTheme="minorHAnsi" w:cstheme="minorHAnsi"/>
        </w:rPr>
        <w:t xml:space="preserve"> / </w:t>
      </w:r>
      <w:proofErr w:type="spellStart"/>
      <w:r>
        <w:rPr>
          <w:rFonts w:asciiTheme="minorHAnsi" w:hAnsiTheme="minorHAnsi" w:cstheme="minorHAnsi"/>
        </w:rPr>
        <w:t>serberst</w:t>
      </w:r>
      <w:proofErr w:type="spellEnd"/>
      <w:r>
        <w:rPr>
          <w:rFonts w:asciiTheme="minorHAnsi" w:hAnsiTheme="minorHAnsi" w:cstheme="minorHAnsi"/>
        </w:rPr>
        <w:t xml:space="preserve"> </w:t>
      </w:r>
      <w:proofErr w:type="spellStart"/>
      <w:r>
        <w:rPr>
          <w:rFonts w:asciiTheme="minorHAnsi" w:hAnsiTheme="minorHAnsi" w:cstheme="minorHAnsi"/>
        </w:rPr>
        <w:t>bırakmanın</w:t>
      </w:r>
      <w:proofErr w:type="spellEnd"/>
      <w:r>
        <w:rPr>
          <w:rFonts w:asciiTheme="minorHAnsi" w:hAnsiTheme="minorHAnsi" w:cstheme="minorHAnsi"/>
        </w:rPr>
        <w:t xml:space="preserve"> kontrolü</w:t>
      </w:r>
    </w:p>
    <w:p w14:paraId="1C019EAD" w14:textId="77777777" w:rsidR="00B33D75" w:rsidRPr="006D7D8F" w:rsidRDefault="00B33D75"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w:t>
      </w:r>
      <w:proofErr w:type="spellStart"/>
      <w:r>
        <w:rPr>
          <w:rFonts w:asciiTheme="minorHAnsi" w:hAnsiTheme="minorHAnsi" w:cstheme="minorHAnsi"/>
        </w:rPr>
        <w:t>Buhar</w:t>
      </w:r>
      <w:proofErr w:type="spellEnd"/>
      <w:r>
        <w:rPr>
          <w:rFonts w:asciiTheme="minorHAnsi" w:hAnsiTheme="minorHAnsi" w:cstheme="minorHAnsi"/>
        </w:rPr>
        <w:t xml:space="preserve"> </w:t>
      </w:r>
      <w:proofErr w:type="spellStart"/>
      <w:r>
        <w:rPr>
          <w:rFonts w:asciiTheme="minorHAnsi" w:hAnsiTheme="minorHAnsi" w:cstheme="minorHAnsi"/>
        </w:rPr>
        <w:t>hareketinin</w:t>
      </w:r>
      <w:proofErr w:type="spellEnd"/>
      <w:r>
        <w:rPr>
          <w:rFonts w:asciiTheme="minorHAnsi" w:hAnsiTheme="minorHAnsi" w:cstheme="minorHAnsi"/>
        </w:rPr>
        <w:t xml:space="preserve"> </w:t>
      </w:r>
      <w:proofErr w:type="spellStart"/>
      <w:r>
        <w:rPr>
          <w:rFonts w:asciiTheme="minorHAnsi" w:hAnsiTheme="minorHAnsi" w:cstheme="minorHAnsi"/>
        </w:rPr>
        <w:t>oranı</w:t>
      </w:r>
      <w:proofErr w:type="spellEnd"/>
    </w:p>
    <w:p w14:paraId="053111F1" w14:textId="77777777" w:rsidR="00B33D75" w:rsidRDefault="00B33D75" w:rsidP="00AB7583">
      <w:pPr>
        <w:pStyle w:val="GvdeMetni"/>
        <w:spacing w:line="275" w:lineRule="exact"/>
        <w:rPr>
          <w:rFonts w:asciiTheme="minorHAnsi" w:hAnsiTheme="minorHAnsi" w:cstheme="minorHAnsi"/>
          <w:b/>
          <w:sz w:val="30"/>
          <w:szCs w:val="30"/>
        </w:rPr>
      </w:pPr>
      <w:r>
        <w:rPr>
          <w:rFonts w:asciiTheme="minorHAnsi" w:hAnsiTheme="minorHAnsi" w:cstheme="minorHAnsi"/>
          <w:b/>
        </w:rPr>
        <w:t xml:space="preserve">            8.1.2.2</w:t>
      </w:r>
      <w:r w:rsidRPr="004C7871">
        <w:rPr>
          <w:rFonts w:asciiTheme="minorHAnsi" w:hAnsiTheme="minorHAnsi" w:cstheme="minorHAnsi"/>
          <w:b/>
        </w:rPr>
        <w:tab/>
      </w:r>
      <w:r>
        <w:rPr>
          <w:rFonts w:asciiTheme="minorHAnsi" w:hAnsiTheme="minorHAnsi" w:cstheme="minorHAnsi"/>
          <w:b/>
        </w:rPr>
        <w:t xml:space="preserve">   </w:t>
      </w:r>
      <w:r>
        <w:rPr>
          <w:rFonts w:asciiTheme="minorHAnsi" w:hAnsiTheme="minorHAnsi" w:cstheme="minorHAnsi"/>
          <w:b/>
          <w:lang w:val="tr-TR"/>
        </w:rPr>
        <w:t>Tehdide Maruz Kalan Nüfus</w:t>
      </w:r>
    </w:p>
    <w:p w14:paraId="4689FBC7" w14:textId="77777777" w:rsidR="00B33D75" w:rsidRPr="006D7D8F" w:rsidRDefault="00B33D75" w:rsidP="00AB7583">
      <w:pPr>
        <w:pStyle w:val="GvdeMetni"/>
        <w:spacing w:line="275" w:lineRule="exact"/>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proofErr w:type="spellStart"/>
      <w:r>
        <w:rPr>
          <w:rFonts w:asciiTheme="minorHAnsi" w:hAnsiTheme="minorHAnsi" w:cstheme="minorHAnsi"/>
        </w:rPr>
        <w:t>Bulundukları</w:t>
      </w:r>
      <w:proofErr w:type="spellEnd"/>
      <w:r>
        <w:rPr>
          <w:rFonts w:asciiTheme="minorHAnsi" w:hAnsiTheme="minorHAnsi" w:cstheme="minorHAnsi"/>
        </w:rPr>
        <w:t xml:space="preserve"> yer</w:t>
      </w:r>
    </w:p>
    <w:p w14:paraId="368CE818" w14:textId="77777777" w:rsidR="00B33D75" w:rsidRPr="006D7D8F" w:rsidRDefault="00B33D75"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w:t>
      </w:r>
      <w:r>
        <w:rPr>
          <w:rFonts w:asciiTheme="minorHAnsi" w:hAnsiTheme="minorHAnsi" w:cstheme="minorHAnsi"/>
        </w:rPr>
        <w:t xml:space="preserve"> </w:t>
      </w:r>
      <w:proofErr w:type="spellStart"/>
      <w:r>
        <w:rPr>
          <w:rFonts w:asciiTheme="minorHAnsi" w:hAnsiTheme="minorHAnsi" w:cstheme="minorHAnsi"/>
        </w:rPr>
        <w:t>Kişi</w:t>
      </w:r>
      <w:proofErr w:type="spellEnd"/>
      <w:r>
        <w:rPr>
          <w:rFonts w:asciiTheme="minorHAnsi" w:hAnsiTheme="minorHAnsi" w:cstheme="minorHAnsi"/>
        </w:rPr>
        <w:t xml:space="preserve"> sayısı</w:t>
      </w:r>
    </w:p>
    <w:p w14:paraId="56B0C2A6" w14:textId="77777777" w:rsidR="00B33D75" w:rsidRDefault="00B33D75"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 </w:t>
      </w:r>
      <w:r>
        <w:rPr>
          <w:rFonts w:asciiTheme="minorHAnsi" w:hAnsiTheme="minorHAnsi" w:cstheme="minorHAnsi"/>
        </w:rPr>
        <w:t xml:space="preserve">Tahliye etmek veya </w:t>
      </w:r>
      <w:proofErr w:type="spellStart"/>
      <w:r>
        <w:rPr>
          <w:rFonts w:asciiTheme="minorHAnsi" w:hAnsiTheme="minorHAnsi" w:cstheme="minorHAnsi"/>
        </w:rPr>
        <w:t>bulundukları</w:t>
      </w:r>
      <w:proofErr w:type="spellEnd"/>
      <w:r>
        <w:rPr>
          <w:rFonts w:asciiTheme="minorHAnsi" w:hAnsiTheme="minorHAnsi" w:cstheme="minorHAnsi"/>
        </w:rPr>
        <w:t xml:space="preserve"> </w:t>
      </w:r>
      <w:proofErr w:type="spellStart"/>
      <w:r>
        <w:rPr>
          <w:rFonts w:asciiTheme="minorHAnsi" w:hAnsiTheme="minorHAnsi" w:cstheme="minorHAnsi"/>
        </w:rPr>
        <w:t>yerde</w:t>
      </w:r>
      <w:proofErr w:type="spellEnd"/>
      <w:r>
        <w:rPr>
          <w:rFonts w:asciiTheme="minorHAnsi" w:hAnsiTheme="minorHAnsi" w:cstheme="minorHAnsi"/>
        </w:rPr>
        <w:t xml:space="preserve"> control altına almak için </w:t>
      </w:r>
      <w:proofErr w:type="spellStart"/>
      <w:r>
        <w:rPr>
          <w:rFonts w:asciiTheme="minorHAnsi" w:hAnsiTheme="minorHAnsi" w:cstheme="minorHAnsi"/>
        </w:rPr>
        <w:t>elde</w:t>
      </w:r>
      <w:proofErr w:type="spellEnd"/>
      <w:r>
        <w:rPr>
          <w:rFonts w:asciiTheme="minorHAnsi" w:hAnsiTheme="minorHAnsi" w:cstheme="minorHAnsi"/>
        </w:rPr>
        <w:t xml:space="preserve"> </w:t>
      </w:r>
      <w:r>
        <w:rPr>
          <w:rFonts w:asciiTheme="minorHAnsi" w:hAnsiTheme="minorHAnsi" w:cstheme="minorHAnsi"/>
        </w:rPr>
        <w:tab/>
        <w:t xml:space="preserve"> </w:t>
      </w:r>
      <w:r>
        <w:rPr>
          <w:rFonts w:asciiTheme="minorHAnsi" w:hAnsiTheme="minorHAnsi" w:cstheme="minorHAnsi"/>
        </w:rPr>
        <w:tab/>
      </w:r>
      <w:r>
        <w:rPr>
          <w:rFonts w:asciiTheme="minorHAnsi" w:hAnsiTheme="minorHAnsi" w:cstheme="minorHAnsi"/>
        </w:rPr>
        <w:tab/>
        <w:t xml:space="preserve">    bulunan zaman</w:t>
      </w:r>
    </w:p>
    <w:p w14:paraId="562843A7" w14:textId="77777777" w:rsidR="00B33D75" w:rsidRPr="006D7D8F" w:rsidRDefault="00B33D75"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 </w:t>
      </w:r>
      <w:proofErr w:type="spellStart"/>
      <w:r>
        <w:rPr>
          <w:rFonts w:asciiTheme="minorHAnsi" w:hAnsiTheme="minorHAnsi" w:cstheme="minorHAnsi"/>
        </w:rPr>
        <w:t>Tahliyeyi</w:t>
      </w:r>
      <w:proofErr w:type="spellEnd"/>
      <w:r>
        <w:rPr>
          <w:rFonts w:asciiTheme="minorHAnsi" w:hAnsiTheme="minorHAnsi" w:cstheme="minorHAnsi"/>
        </w:rPr>
        <w:t xml:space="preserve"> veya </w:t>
      </w:r>
      <w:proofErr w:type="spellStart"/>
      <w:r>
        <w:rPr>
          <w:rFonts w:asciiTheme="minorHAnsi" w:hAnsiTheme="minorHAnsi" w:cstheme="minorHAnsi"/>
        </w:rPr>
        <w:t>bulunulan</w:t>
      </w:r>
      <w:proofErr w:type="spellEnd"/>
      <w:r>
        <w:rPr>
          <w:rFonts w:asciiTheme="minorHAnsi" w:hAnsiTheme="minorHAnsi" w:cstheme="minorHAnsi"/>
        </w:rPr>
        <w:t xml:space="preserve"> </w:t>
      </w:r>
      <w:proofErr w:type="spellStart"/>
      <w:r>
        <w:rPr>
          <w:rFonts w:asciiTheme="minorHAnsi" w:hAnsiTheme="minorHAnsi" w:cstheme="minorHAnsi"/>
        </w:rPr>
        <w:t>yerde</w:t>
      </w:r>
      <w:proofErr w:type="spellEnd"/>
      <w:r>
        <w:rPr>
          <w:rFonts w:asciiTheme="minorHAnsi" w:hAnsiTheme="minorHAnsi" w:cstheme="minorHAnsi"/>
        </w:rPr>
        <w:t xml:space="preserve"> </w:t>
      </w:r>
      <w:proofErr w:type="spellStart"/>
      <w:r>
        <w:rPr>
          <w:rFonts w:asciiTheme="minorHAnsi" w:hAnsiTheme="minorHAnsi" w:cstheme="minorHAnsi"/>
        </w:rPr>
        <w:t>korunmayı</w:t>
      </w:r>
      <w:proofErr w:type="spellEnd"/>
      <w:r>
        <w:rPr>
          <w:rFonts w:asciiTheme="minorHAnsi" w:hAnsiTheme="minorHAnsi" w:cstheme="minorHAnsi"/>
        </w:rPr>
        <w:t xml:space="preserve"> control </w:t>
      </w:r>
      <w:proofErr w:type="spellStart"/>
      <w:r>
        <w:rPr>
          <w:rFonts w:asciiTheme="minorHAnsi" w:hAnsiTheme="minorHAnsi" w:cstheme="minorHAnsi"/>
        </w:rPr>
        <w:t>edebilme</w:t>
      </w:r>
      <w:proofErr w:type="spellEnd"/>
      <w:r>
        <w:rPr>
          <w:rFonts w:asciiTheme="minorHAnsi" w:hAnsiTheme="minorHAnsi" w:cstheme="minorHAnsi"/>
        </w:rPr>
        <w:t xml:space="preserve"> </w:t>
      </w:r>
      <w:proofErr w:type="spellStart"/>
      <w:r>
        <w:rPr>
          <w:rFonts w:asciiTheme="minorHAnsi" w:hAnsiTheme="minorHAnsi" w:cstheme="minorHAnsi"/>
        </w:rPr>
        <w:t>imkanı</w:t>
      </w:r>
      <w:proofErr w:type="spellEnd"/>
    </w:p>
    <w:p w14:paraId="61B84657" w14:textId="77777777" w:rsidR="00B33D75" w:rsidRPr="006D7D8F" w:rsidRDefault="00B33D75"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w:t>
      </w:r>
      <w:proofErr w:type="spellStart"/>
      <w:r>
        <w:rPr>
          <w:rFonts w:asciiTheme="minorHAnsi" w:hAnsiTheme="minorHAnsi" w:cstheme="minorHAnsi"/>
        </w:rPr>
        <w:t>Binaların</w:t>
      </w:r>
      <w:proofErr w:type="spellEnd"/>
      <w:r>
        <w:rPr>
          <w:rFonts w:asciiTheme="minorHAnsi" w:hAnsiTheme="minorHAnsi" w:cstheme="minorHAnsi"/>
        </w:rPr>
        <w:t xml:space="preserve"> </w:t>
      </w:r>
      <w:proofErr w:type="spellStart"/>
      <w:r>
        <w:rPr>
          <w:rFonts w:asciiTheme="minorHAnsi" w:hAnsiTheme="minorHAnsi" w:cstheme="minorHAnsi"/>
        </w:rPr>
        <w:t>türlerii</w:t>
      </w:r>
      <w:proofErr w:type="spellEnd"/>
      <w:r>
        <w:rPr>
          <w:rFonts w:asciiTheme="minorHAnsi" w:hAnsiTheme="minorHAnsi" w:cstheme="minorHAnsi"/>
        </w:rPr>
        <w:t xml:space="preserve"> ve </w:t>
      </w:r>
      <w:proofErr w:type="spellStart"/>
      <w:r>
        <w:rPr>
          <w:rFonts w:asciiTheme="minorHAnsi" w:hAnsiTheme="minorHAnsi" w:cstheme="minorHAnsi"/>
        </w:rPr>
        <w:t>mevcudiyeti</w:t>
      </w:r>
      <w:proofErr w:type="spellEnd"/>
    </w:p>
    <w:p w14:paraId="756F6E4A" w14:textId="77777777" w:rsidR="00B33D75" w:rsidRDefault="00B33D75"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w:t>
      </w:r>
      <w:r>
        <w:rPr>
          <w:rFonts w:asciiTheme="minorHAnsi" w:hAnsiTheme="minorHAnsi" w:cstheme="minorHAnsi"/>
        </w:rPr>
        <w:t xml:space="preserve">Özel kuruluşlar ve </w:t>
      </w:r>
      <w:proofErr w:type="spellStart"/>
      <w:r>
        <w:rPr>
          <w:rFonts w:asciiTheme="minorHAnsi" w:hAnsiTheme="minorHAnsi" w:cstheme="minorHAnsi"/>
        </w:rPr>
        <w:t>popülasyonlar</w:t>
      </w:r>
      <w:proofErr w:type="spellEnd"/>
    </w:p>
    <w:p w14:paraId="1E4A548C" w14:textId="77777777" w:rsidR="003960C0" w:rsidRPr="006D7D8F" w:rsidRDefault="003960C0" w:rsidP="00AB7583">
      <w:pPr>
        <w:pStyle w:val="GvdeMetni"/>
        <w:spacing w:line="275" w:lineRule="exact"/>
        <w:rPr>
          <w:rFonts w:asciiTheme="minorHAnsi" w:hAnsiTheme="minorHAnsi" w:cstheme="minorHAnsi"/>
        </w:rPr>
      </w:pPr>
    </w:p>
    <w:p w14:paraId="4EE7024B" w14:textId="77777777" w:rsidR="00B33D75" w:rsidRDefault="00B33D75" w:rsidP="00AB7583">
      <w:pPr>
        <w:pStyle w:val="GvdeMetni"/>
        <w:spacing w:line="275" w:lineRule="exact"/>
        <w:rPr>
          <w:rFonts w:asciiTheme="minorHAnsi" w:hAnsiTheme="minorHAnsi" w:cstheme="minorHAnsi"/>
          <w:b/>
          <w:sz w:val="30"/>
          <w:szCs w:val="30"/>
        </w:rPr>
      </w:pPr>
      <w:r>
        <w:rPr>
          <w:rFonts w:asciiTheme="minorHAnsi" w:hAnsiTheme="minorHAnsi" w:cstheme="minorHAnsi"/>
          <w:b/>
        </w:rPr>
        <w:t xml:space="preserve">            8.1.2.3    </w:t>
      </w:r>
      <w:r>
        <w:rPr>
          <w:rFonts w:asciiTheme="minorHAnsi" w:hAnsiTheme="minorHAnsi" w:cstheme="minorHAnsi"/>
          <w:b/>
          <w:lang w:val="tr-TR"/>
        </w:rPr>
        <w:t>Hava Şartları</w:t>
      </w:r>
    </w:p>
    <w:p w14:paraId="0F4FE95D" w14:textId="77777777" w:rsidR="00B33D75" w:rsidRPr="006D7D8F" w:rsidRDefault="00B33D75" w:rsidP="00AB7583">
      <w:pPr>
        <w:pStyle w:val="GvdeMetni"/>
        <w:spacing w:line="275" w:lineRule="exact"/>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proofErr w:type="spellStart"/>
      <w:r>
        <w:rPr>
          <w:rFonts w:asciiTheme="minorHAnsi" w:hAnsiTheme="minorHAnsi" w:cstheme="minorHAnsi"/>
        </w:rPr>
        <w:t>Buhar</w:t>
      </w:r>
      <w:proofErr w:type="spellEnd"/>
      <w:r>
        <w:rPr>
          <w:rFonts w:asciiTheme="minorHAnsi" w:hAnsiTheme="minorHAnsi" w:cstheme="minorHAnsi"/>
        </w:rPr>
        <w:t xml:space="preserve"> ve </w:t>
      </w:r>
      <w:proofErr w:type="spellStart"/>
      <w:r>
        <w:rPr>
          <w:rFonts w:asciiTheme="minorHAnsi" w:hAnsiTheme="minorHAnsi" w:cstheme="minorHAnsi"/>
        </w:rPr>
        <w:t>bulut</w:t>
      </w:r>
      <w:proofErr w:type="spellEnd"/>
      <w:r>
        <w:rPr>
          <w:rFonts w:asciiTheme="minorHAnsi" w:hAnsiTheme="minorHAnsi" w:cstheme="minorHAnsi"/>
        </w:rPr>
        <w:t xml:space="preserve"> </w:t>
      </w:r>
      <w:proofErr w:type="spellStart"/>
      <w:r>
        <w:rPr>
          <w:rFonts w:asciiTheme="minorHAnsi" w:hAnsiTheme="minorHAnsi" w:cstheme="minorHAnsi"/>
        </w:rPr>
        <w:t>hareketine</w:t>
      </w:r>
      <w:proofErr w:type="spellEnd"/>
      <w:r>
        <w:rPr>
          <w:rFonts w:asciiTheme="minorHAnsi" w:hAnsiTheme="minorHAnsi" w:cstheme="minorHAnsi"/>
        </w:rPr>
        <w:t xml:space="preserve"> </w:t>
      </w:r>
      <w:proofErr w:type="spellStart"/>
      <w:r>
        <w:rPr>
          <w:rFonts w:asciiTheme="minorHAnsi" w:hAnsiTheme="minorHAnsi" w:cstheme="minorHAnsi"/>
        </w:rPr>
        <w:t>etki</w:t>
      </w:r>
      <w:proofErr w:type="spellEnd"/>
    </w:p>
    <w:p w14:paraId="07B860C4" w14:textId="77777777" w:rsidR="00B33D75" w:rsidRPr="006D7D8F" w:rsidRDefault="00B33D75"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w:t>
      </w:r>
      <w:r>
        <w:rPr>
          <w:rFonts w:asciiTheme="minorHAnsi" w:hAnsiTheme="minorHAnsi" w:cstheme="minorHAnsi"/>
        </w:rPr>
        <w:t xml:space="preserve"> </w:t>
      </w:r>
      <w:proofErr w:type="spellStart"/>
      <w:r>
        <w:rPr>
          <w:rFonts w:asciiTheme="minorHAnsi" w:hAnsiTheme="minorHAnsi" w:cstheme="minorHAnsi"/>
        </w:rPr>
        <w:t>Değişim</w:t>
      </w:r>
      <w:proofErr w:type="spellEnd"/>
      <w:r>
        <w:rPr>
          <w:rFonts w:asciiTheme="minorHAnsi" w:hAnsiTheme="minorHAnsi" w:cstheme="minorHAnsi"/>
        </w:rPr>
        <w:t xml:space="preserve"> </w:t>
      </w:r>
      <w:proofErr w:type="spellStart"/>
      <w:r>
        <w:rPr>
          <w:rFonts w:asciiTheme="minorHAnsi" w:hAnsiTheme="minorHAnsi" w:cstheme="minorHAnsi"/>
        </w:rPr>
        <w:t>potansiyeli</w:t>
      </w:r>
      <w:proofErr w:type="spellEnd"/>
    </w:p>
    <w:p w14:paraId="4764F9B9" w14:textId="77777777" w:rsidR="00B33D75" w:rsidRDefault="00B33D75"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 </w:t>
      </w:r>
      <w:r>
        <w:rPr>
          <w:rFonts w:asciiTheme="minorHAnsi" w:hAnsiTheme="minorHAnsi" w:cstheme="minorHAnsi"/>
        </w:rPr>
        <w:t xml:space="preserve">Tahliye veya yerinde </w:t>
      </w:r>
      <w:proofErr w:type="spellStart"/>
      <w:r>
        <w:rPr>
          <w:rFonts w:asciiTheme="minorHAnsi" w:hAnsiTheme="minorHAnsi" w:cstheme="minorHAnsi"/>
        </w:rPr>
        <w:t>korunmaya</w:t>
      </w:r>
      <w:proofErr w:type="spellEnd"/>
      <w:r>
        <w:rPr>
          <w:rFonts w:asciiTheme="minorHAnsi" w:hAnsiTheme="minorHAnsi" w:cstheme="minorHAnsi"/>
        </w:rPr>
        <w:t xml:space="preserve"> yönelik </w:t>
      </w:r>
      <w:proofErr w:type="spellStart"/>
      <w:r>
        <w:rPr>
          <w:rFonts w:asciiTheme="minorHAnsi" w:hAnsiTheme="minorHAnsi" w:cstheme="minorHAnsi"/>
        </w:rPr>
        <w:t>etki</w:t>
      </w:r>
      <w:proofErr w:type="spellEnd"/>
      <w:r>
        <w:rPr>
          <w:rFonts w:asciiTheme="minorHAnsi" w:hAnsiTheme="minorHAnsi" w:cstheme="minorHAnsi"/>
        </w:rPr>
        <w:t xml:space="preserve"> </w:t>
      </w:r>
    </w:p>
    <w:p w14:paraId="07CD02BB" w14:textId="77777777" w:rsidR="00144970" w:rsidRDefault="00144970" w:rsidP="00AB7583">
      <w:pPr>
        <w:pStyle w:val="GvdeMetni"/>
        <w:spacing w:line="275" w:lineRule="exact"/>
        <w:rPr>
          <w:rFonts w:asciiTheme="minorHAnsi" w:hAnsiTheme="minorHAnsi" w:cstheme="minorHAnsi"/>
          <w:lang w:val="tr-TR"/>
        </w:rPr>
      </w:pPr>
      <w:r>
        <w:rPr>
          <w:rFonts w:asciiTheme="minorHAnsi" w:hAnsiTheme="minorHAnsi" w:cstheme="minorHAnsi"/>
          <w:b/>
        </w:rPr>
        <w:t>8.1.3</w:t>
      </w:r>
      <w:r w:rsidRPr="004C7871">
        <w:rPr>
          <w:rFonts w:asciiTheme="minorHAnsi" w:hAnsiTheme="minorHAnsi" w:cstheme="minorHAnsi"/>
          <w:b/>
        </w:rPr>
        <w:tab/>
      </w:r>
      <w:r w:rsidRPr="00144970">
        <w:rPr>
          <w:rFonts w:asciiTheme="minorHAnsi" w:hAnsiTheme="minorHAnsi" w:cstheme="minorHAnsi"/>
          <w:b/>
          <w:lang w:val="tr-TR"/>
        </w:rPr>
        <w:t xml:space="preserve">Koruyucu Önlemler, </w:t>
      </w:r>
      <w:r w:rsidRPr="00144970">
        <w:rPr>
          <w:rFonts w:asciiTheme="minorHAnsi" w:hAnsiTheme="minorHAnsi" w:cstheme="minorHAnsi"/>
          <w:lang w:val="tr-TR"/>
        </w:rPr>
        <w:t xml:space="preserve">tehlikeli madde salınımının olduğu bir olayın meydana gelmesi halinde acil durum ekiplerinin ve halkın sağlık ve güvenliğini korumaya yönelik olarak atılması </w:t>
      </w:r>
      <w:proofErr w:type="spellStart"/>
      <w:r w:rsidRPr="00144970">
        <w:rPr>
          <w:rFonts w:asciiTheme="minorHAnsi" w:hAnsiTheme="minorHAnsi" w:cstheme="minorHAnsi"/>
          <w:lang w:val="tr-TR"/>
        </w:rPr>
        <w:t>gerkene</w:t>
      </w:r>
      <w:proofErr w:type="spellEnd"/>
      <w:r w:rsidRPr="00144970">
        <w:rPr>
          <w:rFonts w:asciiTheme="minorHAnsi" w:hAnsiTheme="minorHAnsi" w:cstheme="minorHAnsi"/>
          <w:lang w:val="tr-TR"/>
        </w:rPr>
        <w:t xml:space="preserve"> adımları ifade eder.</w:t>
      </w:r>
    </w:p>
    <w:p w14:paraId="5EEE6F36" w14:textId="0628F10E" w:rsidR="00144970" w:rsidRDefault="00144970" w:rsidP="00AB7583">
      <w:pPr>
        <w:pStyle w:val="GvdeMetni"/>
        <w:spacing w:line="275" w:lineRule="exact"/>
        <w:rPr>
          <w:rFonts w:asciiTheme="minorHAnsi" w:hAnsiTheme="minorHAnsi" w:cstheme="minorHAnsi"/>
          <w:lang w:val="tr-TR"/>
        </w:rPr>
      </w:pPr>
      <w:r>
        <w:rPr>
          <w:rFonts w:asciiTheme="minorHAnsi" w:hAnsiTheme="minorHAnsi" w:cstheme="minorHAnsi"/>
          <w:b/>
        </w:rPr>
        <w:t>8.1.4</w:t>
      </w:r>
      <w:r w:rsidRPr="004C7871">
        <w:rPr>
          <w:rFonts w:asciiTheme="minorHAnsi" w:hAnsiTheme="minorHAnsi" w:cstheme="minorHAnsi"/>
          <w:b/>
        </w:rPr>
        <w:tab/>
      </w:r>
      <w:r w:rsidRPr="00144970">
        <w:rPr>
          <w:rFonts w:asciiTheme="minorHAnsi" w:hAnsiTheme="minorHAnsi" w:cstheme="minorHAnsi"/>
          <w:b/>
          <w:lang w:val="tr-TR"/>
        </w:rPr>
        <w:t>Tehlikeli Bölgenin İzole Edilmesi ve Girişin Yasaklanması</w:t>
      </w:r>
      <w:r w:rsidRPr="00144970">
        <w:rPr>
          <w:rFonts w:asciiTheme="minorHAnsi" w:hAnsiTheme="minorHAnsi" w:cstheme="minorHAnsi"/>
          <w:lang w:val="tr-TR"/>
        </w:rPr>
        <w:t>, acil durum müdahale operasyonlarına doğrudan katılmayacak olan herkesin alandan uzak tutulması anlamına gelir. Korunmayan acil durum müdahale ekiplerinin de izole edilmiş olan bölgeden içeriye girmelerine izin verilmemelidir.</w:t>
      </w:r>
    </w:p>
    <w:p w14:paraId="6BB44867" w14:textId="77777777" w:rsidR="00E505F1" w:rsidRDefault="00E505F1" w:rsidP="00AB7583">
      <w:pPr>
        <w:pStyle w:val="GvdeMetni"/>
        <w:spacing w:line="275" w:lineRule="exact"/>
        <w:rPr>
          <w:rFonts w:asciiTheme="minorHAnsi" w:hAnsiTheme="minorHAnsi" w:cstheme="minorHAnsi"/>
          <w:lang w:val="tr-TR"/>
        </w:rPr>
      </w:pPr>
    </w:p>
    <w:p w14:paraId="7C2D5C0E" w14:textId="0D8847A7" w:rsidR="00144970" w:rsidRDefault="00144970" w:rsidP="00AB7583">
      <w:pPr>
        <w:pStyle w:val="GvdeMetni"/>
        <w:spacing w:line="275" w:lineRule="exact"/>
        <w:rPr>
          <w:rFonts w:asciiTheme="minorHAnsi" w:hAnsiTheme="minorHAnsi" w:cstheme="minorHAnsi"/>
          <w:b/>
          <w:sz w:val="30"/>
          <w:szCs w:val="30"/>
        </w:rPr>
      </w:pPr>
      <w:r>
        <w:rPr>
          <w:rFonts w:asciiTheme="minorHAnsi" w:hAnsiTheme="minorHAnsi" w:cstheme="minorHAnsi"/>
          <w:b/>
        </w:rPr>
        <w:lastRenderedPageBreak/>
        <w:t>8.1.5</w:t>
      </w:r>
      <w:r w:rsidRPr="004C7871">
        <w:rPr>
          <w:rFonts w:asciiTheme="minorHAnsi" w:hAnsiTheme="minorHAnsi" w:cstheme="minorHAnsi"/>
          <w:b/>
        </w:rPr>
        <w:tab/>
      </w:r>
      <w:r w:rsidRPr="00144970">
        <w:rPr>
          <w:rFonts w:asciiTheme="minorHAnsi" w:hAnsiTheme="minorHAnsi" w:cstheme="minorHAnsi"/>
          <w:b/>
          <w:lang w:val="tr-TR"/>
        </w:rPr>
        <w:t xml:space="preserve">Tahliye edin: </w:t>
      </w:r>
      <w:r w:rsidRPr="00144970">
        <w:rPr>
          <w:rFonts w:asciiTheme="minorHAnsi" w:hAnsiTheme="minorHAnsi" w:cstheme="minorHAnsi"/>
          <w:lang w:val="tr-TR"/>
        </w:rPr>
        <w:t>Herkesin tehdit altındaki bir bölgeden daha güvenli bir yer</w:t>
      </w:r>
      <w:r w:rsidR="000A09F6">
        <w:rPr>
          <w:rFonts w:asciiTheme="minorHAnsi" w:hAnsiTheme="minorHAnsi" w:cstheme="minorHAnsi"/>
          <w:lang w:val="tr-TR"/>
        </w:rPr>
        <w:t>d</w:t>
      </w:r>
      <w:r w:rsidRPr="00144970">
        <w:rPr>
          <w:rFonts w:asciiTheme="minorHAnsi" w:hAnsiTheme="minorHAnsi" w:cstheme="minorHAnsi"/>
          <w:lang w:val="tr-TR"/>
        </w:rPr>
        <w:t xml:space="preserve">e nakledilmesi gerektiğini ifade eder. Bir tahliyenin yapılabilmesi için, insanların uyarılmasına, hazırlanmaya ve o bölgeyi </w:t>
      </w:r>
      <w:proofErr w:type="spellStart"/>
      <w:r w:rsidRPr="00144970">
        <w:rPr>
          <w:rFonts w:asciiTheme="minorHAnsi" w:hAnsiTheme="minorHAnsi" w:cstheme="minorHAnsi"/>
          <w:lang w:val="tr-TR"/>
        </w:rPr>
        <w:t>terketmeye</w:t>
      </w:r>
      <w:proofErr w:type="spellEnd"/>
      <w:r w:rsidRPr="00144970">
        <w:rPr>
          <w:rFonts w:asciiTheme="minorHAnsi" w:hAnsiTheme="minorHAnsi" w:cstheme="minorHAnsi"/>
          <w:lang w:val="tr-TR"/>
        </w:rPr>
        <w:t xml:space="preserve"> yetecek kadar zamanın olması gerekir. Şayet yeterli derecede zaman varsa, o durumda tahliye, en iyi koruma önlemi olur.</w:t>
      </w:r>
    </w:p>
    <w:p w14:paraId="7FF6E249" w14:textId="116C276A" w:rsidR="00E352FF" w:rsidRDefault="00671B34" w:rsidP="00AB7583">
      <w:pPr>
        <w:pStyle w:val="GvdeMetni"/>
        <w:spacing w:line="275" w:lineRule="exact"/>
        <w:rPr>
          <w:rFonts w:asciiTheme="minorHAnsi" w:hAnsiTheme="minorHAnsi" w:cstheme="minorHAnsi"/>
          <w:lang w:val="tr-TR"/>
        </w:rPr>
      </w:pPr>
      <w:r>
        <w:rPr>
          <w:rFonts w:asciiTheme="minorHAnsi" w:hAnsiTheme="minorHAnsi" w:cstheme="minorHAnsi"/>
          <w:b/>
        </w:rPr>
        <w:t>8.1.6</w:t>
      </w:r>
      <w:r w:rsidRPr="004C7871">
        <w:rPr>
          <w:rFonts w:asciiTheme="minorHAnsi" w:hAnsiTheme="minorHAnsi" w:cstheme="minorHAnsi"/>
          <w:b/>
        </w:rPr>
        <w:tab/>
      </w:r>
      <w:r w:rsidRPr="00671B34">
        <w:rPr>
          <w:rFonts w:asciiTheme="minorHAnsi" w:hAnsiTheme="minorHAnsi" w:cstheme="minorHAnsi"/>
          <w:lang w:val="tr-TR"/>
        </w:rPr>
        <w:t xml:space="preserve">Öncelikli olarak, yakında bulunan ve görüş alanı içinde bulunan kişiler tahliye edilmelidir. Ek yardım geldiği zamansa, </w:t>
      </w:r>
      <w:proofErr w:type="gramStart"/>
      <w:r w:rsidRPr="00671B34">
        <w:rPr>
          <w:rFonts w:asciiTheme="minorHAnsi" w:hAnsiTheme="minorHAnsi" w:cstheme="minorHAnsi"/>
          <w:lang w:val="tr-TR"/>
        </w:rPr>
        <w:t>rüzgara</w:t>
      </w:r>
      <w:proofErr w:type="gramEnd"/>
      <w:r w:rsidRPr="00671B34">
        <w:rPr>
          <w:rFonts w:asciiTheme="minorHAnsi" w:hAnsiTheme="minorHAnsi" w:cstheme="minorHAnsi"/>
          <w:lang w:val="tr-TR"/>
        </w:rPr>
        <w:t xml:space="preserve"> karşı ve rüzgar yönündeki alanları, </w:t>
      </w:r>
      <w:r w:rsidR="003F5EBA">
        <w:rPr>
          <w:rFonts w:asciiTheme="minorHAnsi" w:hAnsiTheme="minorHAnsi" w:cstheme="minorHAnsi"/>
          <w:lang w:val="tr-TR"/>
        </w:rPr>
        <w:t>tespit ederek tahliye ediniz.</w:t>
      </w:r>
    </w:p>
    <w:p w14:paraId="4DD8F95F" w14:textId="77777777" w:rsidR="003F5EBA" w:rsidRDefault="003F5EBA" w:rsidP="00AB7583">
      <w:pPr>
        <w:pStyle w:val="GvdeMetni"/>
        <w:spacing w:line="275" w:lineRule="exact"/>
        <w:rPr>
          <w:rFonts w:asciiTheme="minorHAnsi" w:hAnsiTheme="minorHAnsi" w:cstheme="minorHAnsi"/>
          <w:lang w:val="tr-TR"/>
        </w:rPr>
      </w:pPr>
      <w:r>
        <w:rPr>
          <w:rFonts w:asciiTheme="minorHAnsi" w:hAnsiTheme="minorHAnsi" w:cstheme="minorHAnsi"/>
          <w:b/>
        </w:rPr>
        <w:t>8.1.7</w:t>
      </w:r>
      <w:r w:rsidRPr="004C7871">
        <w:rPr>
          <w:rFonts w:asciiTheme="minorHAnsi" w:hAnsiTheme="minorHAnsi" w:cstheme="minorHAnsi"/>
          <w:b/>
        </w:rPr>
        <w:tab/>
      </w:r>
      <w:r w:rsidRPr="003F5EBA">
        <w:rPr>
          <w:rFonts w:asciiTheme="minorHAnsi" w:hAnsiTheme="minorHAnsi" w:cstheme="minorHAnsi"/>
          <w:lang w:val="tr-TR"/>
        </w:rPr>
        <w:t xml:space="preserve">İnsanların tavsiye edilen mesafelere tahliye edilmesinden sonra bile, bu kişiler, tehlikeye karşı </w:t>
      </w:r>
      <w:proofErr w:type="spellStart"/>
      <w:r w:rsidRPr="003F5EBA">
        <w:rPr>
          <w:rFonts w:asciiTheme="minorHAnsi" w:hAnsiTheme="minorHAnsi" w:cstheme="minorHAnsi"/>
          <w:lang w:val="tr-TR"/>
        </w:rPr>
        <w:t>tamamiyle</w:t>
      </w:r>
      <w:proofErr w:type="spellEnd"/>
      <w:r w:rsidRPr="003F5EBA">
        <w:rPr>
          <w:rFonts w:asciiTheme="minorHAnsi" w:hAnsiTheme="minorHAnsi" w:cstheme="minorHAnsi"/>
          <w:lang w:val="tr-TR"/>
        </w:rPr>
        <w:t xml:space="preserve"> güvende olmayabilir. Bu kişilerin bu mesafelerde bir</w:t>
      </w:r>
      <w:r>
        <w:rPr>
          <w:rFonts w:asciiTheme="minorHAnsi" w:hAnsiTheme="minorHAnsi" w:cstheme="minorHAnsi"/>
          <w:lang w:val="tr-TR"/>
        </w:rPr>
        <w:t xml:space="preserve"> </w:t>
      </w:r>
      <w:r w:rsidRPr="003F5EBA">
        <w:rPr>
          <w:rFonts w:asciiTheme="minorHAnsi" w:hAnsiTheme="minorHAnsi" w:cstheme="minorHAnsi"/>
          <w:lang w:val="tr-TR"/>
        </w:rPr>
        <w:t>araya toplanmalarına müsaade edilmemelidir.</w:t>
      </w:r>
      <w:r w:rsidRPr="003F5EBA">
        <w:rPr>
          <w:szCs w:val="22"/>
        </w:rPr>
        <w:t xml:space="preserve"> </w:t>
      </w:r>
      <w:r w:rsidRPr="003F5EBA">
        <w:rPr>
          <w:rFonts w:asciiTheme="minorHAnsi" w:hAnsiTheme="minorHAnsi" w:cstheme="minorHAnsi"/>
          <w:lang w:val="tr-TR"/>
        </w:rPr>
        <w:t xml:space="preserve">Tahliye edilen kişileri belli bir mesafeye, özel bir </w:t>
      </w:r>
      <w:proofErr w:type="gramStart"/>
      <w:r w:rsidRPr="003F5EBA">
        <w:rPr>
          <w:rFonts w:asciiTheme="minorHAnsi" w:hAnsiTheme="minorHAnsi" w:cstheme="minorHAnsi"/>
          <w:lang w:val="tr-TR"/>
        </w:rPr>
        <w:t>güzergah</w:t>
      </w:r>
      <w:proofErr w:type="gramEnd"/>
      <w:r w:rsidRPr="003F5EBA">
        <w:rPr>
          <w:rFonts w:asciiTheme="minorHAnsi" w:hAnsiTheme="minorHAnsi" w:cstheme="minorHAnsi"/>
          <w:lang w:val="tr-TR"/>
        </w:rPr>
        <w:t xml:space="preserve"> üzerinden ve rüzgar estiğinde yeniden başka yere tahliye edilmelerine gerek kalmayacak bir uzaklığa naklediniz.</w:t>
      </w:r>
    </w:p>
    <w:p w14:paraId="17E389B5" w14:textId="77777777" w:rsidR="002E783B" w:rsidRDefault="002E783B" w:rsidP="00AB7583">
      <w:pPr>
        <w:pStyle w:val="GvdeMetni"/>
        <w:spacing w:line="275" w:lineRule="exact"/>
        <w:rPr>
          <w:rFonts w:asciiTheme="minorHAnsi" w:hAnsiTheme="minorHAnsi" w:cstheme="minorHAnsi"/>
          <w:lang w:val="tr-TR"/>
        </w:rPr>
      </w:pPr>
      <w:r>
        <w:rPr>
          <w:rFonts w:asciiTheme="minorHAnsi" w:hAnsiTheme="minorHAnsi" w:cstheme="minorHAnsi"/>
          <w:b/>
        </w:rPr>
        <w:t>8.1.8</w:t>
      </w:r>
      <w:r w:rsidRPr="004C7871">
        <w:rPr>
          <w:rFonts w:asciiTheme="minorHAnsi" w:hAnsiTheme="minorHAnsi" w:cstheme="minorHAnsi"/>
          <w:b/>
        </w:rPr>
        <w:tab/>
      </w:r>
      <w:r w:rsidRPr="002E783B">
        <w:rPr>
          <w:rFonts w:asciiTheme="minorHAnsi" w:hAnsiTheme="minorHAnsi" w:cstheme="minorHAnsi"/>
          <w:b/>
          <w:lang w:val="tr-TR"/>
        </w:rPr>
        <w:t>Olay Yerinde Korumak</w:t>
      </w:r>
      <w:r>
        <w:rPr>
          <w:rFonts w:asciiTheme="minorHAnsi" w:hAnsiTheme="minorHAnsi" w:cstheme="minorHAnsi"/>
          <w:lang w:val="tr-TR"/>
        </w:rPr>
        <w:t>,</w:t>
      </w:r>
      <w:r w:rsidRPr="002E783B">
        <w:rPr>
          <w:szCs w:val="22"/>
        </w:rPr>
        <w:t xml:space="preserve"> </w:t>
      </w:r>
      <w:r w:rsidRPr="002E783B">
        <w:rPr>
          <w:rFonts w:asciiTheme="minorHAnsi" w:hAnsiTheme="minorHAnsi" w:cstheme="minorHAnsi"/>
          <w:lang w:val="tr-TR"/>
        </w:rPr>
        <w:t xml:space="preserve">İnsanların bir binanın içinde koruma altına alınması ve tehlike geçinceye kadar içeride kalmaları gerektiğini ifade eder. Olay yerinde koruma altına alma önlemi, insanların tahliye edilmeye çalışılmasının bunların oldukları yerde kalmasından daha büyük risk </w:t>
      </w:r>
      <w:proofErr w:type="spellStart"/>
      <w:r w:rsidRPr="002E783B">
        <w:rPr>
          <w:rFonts w:asciiTheme="minorHAnsi" w:hAnsiTheme="minorHAnsi" w:cstheme="minorHAnsi"/>
          <w:lang w:val="tr-TR"/>
        </w:rPr>
        <w:t>arzetmesi</w:t>
      </w:r>
      <w:proofErr w:type="spellEnd"/>
      <w:r w:rsidRPr="002E783B">
        <w:rPr>
          <w:rFonts w:asciiTheme="minorHAnsi" w:hAnsiTheme="minorHAnsi" w:cstheme="minorHAnsi"/>
          <w:lang w:val="tr-TR"/>
        </w:rPr>
        <w:t xml:space="preserve"> </w:t>
      </w:r>
      <w:proofErr w:type="gramStart"/>
      <w:r w:rsidRPr="002E783B">
        <w:rPr>
          <w:rFonts w:asciiTheme="minorHAnsi" w:hAnsiTheme="minorHAnsi" w:cstheme="minorHAnsi"/>
          <w:lang w:val="tr-TR"/>
        </w:rPr>
        <w:t>halinde,</w:t>
      </w:r>
      <w:proofErr w:type="gramEnd"/>
      <w:r w:rsidRPr="002E783B">
        <w:rPr>
          <w:rFonts w:asciiTheme="minorHAnsi" w:hAnsiTheme="minorHAnsi" w:cstheme="minorHAnsi"/>
          <w:lang w:val="tr-TR"/>
        </w:rPr>
        <w:t xml:space="preserve"> veya tahliyenin yapılmasına imkan olmaması halinde uygulanır. İçeride bulunan kişilere, bütün kapıları ve </w:t>
      </w:r>
      <w:proofErr w:type="spellStart"/>
      <w:r w:rsidRPr="002E783B">
        <w:rPr>
          <w:rFonts w:asciiTheme="minorHAnsi" w:hAnsiTheme="minorHAnsi" w:cstheme="minorHAnsi"/>
          <w:lang w:val="tr-TR"/>
        </w:rPr>
        <w:t>penceleleri</w:t>
      </w:r>
      <w:proofErr w:type="spellEnd"/>
      <w:r w:rsidRPr="002E783B">
        <w:rPr>
          <w:rFonts w:asciiTheme="minorHAnsi" w:hAnsiTheme="minorHAnsi" w:cstheme="minorHAnsi"/>
          <w:lang w:val="tr-TR"/>
        </w:rPr>
        <w:t xml:space="preserve"> kapatmalarını ve bütün havalandırma, ısıtma ve soğutma sistemlerini kapatmalarını bildiriniz.</w:t>
      </w:r>
    </w:p>
    <w:p w14:paraId="0F269037" w14:textId="77777777" w:rsidR="002E783B" w:rsidRPr="006D7D8F" w:rsidRDefault="000A4403" w:rsidP="00AB7583">
      <w:pPr>
        <w:pStyle w:val="GvdeMetni"/>
        <w:spacing w:line="275" w:lineRule="exact"/>
        <w:ind w:firstLine="708"/>
        <w:rPr>
          <w:rFonts w:asciiTheme="minorHAnsi" w:hAnsiTheme="minorHAnsi" w:cstheme="minorHAnsi"/>
        </w:rPr>
      </w:pPr>
      <w:r>
        <w:rPr>
          <w:rFonts w:asciiTheme="minorHAnsi" w:hAnsiTheme="minorHAnsi" w:cstheme="minorHAnsi"/>
          <w:b/>
        </w:rPr>
        <w:t xml:space="preserve">8.1.8.1            </w:t>
      </w:r>
      <w:r>
        <w:rPr>
          <w:rFonts w:asciiTheme="minorHAnsi" w:hAnsiTheme="minorHAnsi" w:cstheme="minorHAnsi"/>
          <w:b/>
          <w:lang w:val="tr-TR"/>
        </w:rPr>
        <w:t xml:space="preserve"> </w:t>
      </w:r>
      <w:r w:rsidRPr="000A4403">
        <w:rPr>
          <w:rFonts w:asciiTheme="minorHAnsi" w:hAnsiTheme="minorHAnsi" w:cstheme="minorHAnsi"/>
          <w:b/>
          <w:lang w:val="tr-TR"/>
        </w:rPr>
        <w:t>Olay yerinde koruma önlemi, şu durumlarda en iyi önlem olmaz:</w:t>
      </w:r>
      <w:r w:rsidR="002E783B" w:rsidRPr="006D7D8F">
        <w:rPr>
          <w:rFonts w:asciiTheme="minorHAnsi" w:hAnsiTheme="minorHAnsi" w:cstheme="minorHAnsi"/>
        </w:rPr>
        <w:t xml:space="preserve"> </w:t>
      </w:r>
    </w:p>
    <w:p w14:paraId="55774EF1" w14:textId="77777777" w:rsidR="002E783B" w:rsidRDefault="002E783B"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w:t>
      </w:r>
      <w:r w:rsidR="000A4403">
        <w:rPr>
          <w:rFonts w:asciiTheme="minorHAnsi" w:hAnsiTheme="minorHAnsi" w:cstheme="minorHAnsi"/>
        </w:rPr>
        <w:t xml:space="preserve">         </w:t>
      </w:r>
      <w:r w:rsidRPr="006D7D8F">
        <w:rPr>
          <w:rFonts w:asciiTheme="minorHAnsi" w:hAnsiTheme="minorHAnsi" w:cstheme="minorHAnsi"/>
        </w:rPr>
        <w:t xml:space="preserve">- </w:t>
      </w:r>
      <w:r w:rsidR="000A4403">
        <w:rPr>
          <w:rFonts w:asciiTheme="minorHAnsi" w:hAnsiTheme="minorHAnsi" w:cstheme="minorHAnsi"/>
          <w:lang w:val="tr-TR"/>
        </w:rPr>
        <w:t>B</w:t>
      </w:r>
      <w:r w:rsidR="000A4403" w:rsidRPr="000A4403">
        <w:rPr>
          <w:rFonts w:asciiTheme="minorHAnsi" w:hAnsiTheme="minorHAnsi" w:cstheme="minorHAnsi"/>
          <w:lang w:val="tr-TR"/>
        </w:rPr>
        <w:t xml:space="preserve">uharların tutuşabilir olması </w:t>
      </w:r>
      <w:r w:rsidR="000A4403">
        <w:rPr>
          <w:rFonts w:asciiTheme="minorHAnsi" w:hAnsiTheme="minorHAnsi" w:cstheme="minorHAnsi"/>
          <w:lang w:val="tr-TR"/>
        </w:rPr>
        <w:t>durumunda,</w:t>
      </w:r>
    </w:p>
    <w:p w14:paraId="5D1C5FE5" w14:textId="77777777" w:rsidR="002E783B" w:rsidRPr="006D7D8F" w:rsidRDefault="002E783B"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000A4403">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 </w:t>
      </w:r>
      <w:r w:rsidR="000A4403" w:rsidRPr="000A4403">
        <w:rPr>
          <w:rFonts w:asciiTheme="minorHAnsi" w:hAnsiTheme="minorHAnsi" w:cstheme="minorHAnsi"/>
          <w:lang w:val="tr-TR"/>
        </w:rPr>
        <w:t xml:space="preserve">Alanın gazdan arındırılmasının uzun zaman alacak olması </w:t>
      </w:r>
      <w:r w:rsidR="000A4403">
        <w:rPr>
          <w:rFonts w:asciiTheme="minorHAnsi" w:hAnsiTheme="minorHAnsi" w:cstheme="minorHAnsi"/>
          <w:lang w:val="tr-TR"/>
        </w:rPr>
        <w:t>durumunda,</w:t>
      </w:r>
    </w:p>
    <w:p w14:paraId="2497C70F" w14:textId="77777777" w:rsidR="002E783B" w:rsidRPr="006D7D8F" w:rsidRDefault="002E783B"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000A4403">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w:t>
      </w:r>
      <w:r w:rsidR="000A4403" w:rsidRPr="000A4403">
        <w:rPr>
          <w:rFonts w:asciiTheme="minorHAnsi" w:hAnsiTheme="minorHAnsi" w:cstheme="minorHAnsi"/>
          <w:lang w:val="tr-TR"/>
        </w:rPr>
        <w:t xml:space="preserve">Binaların sıkı şekilde kapatılabilecek olmaması </w:t>
      </w:r>
      <w:r w:rsidR="000A4403">
        <w:rPr>
          <w:rFonts w:asciiTheme="minorHAnsi" w:hAnsiTheme="minorHAnsi" w:cstheme="minorHAnsi"/>
          <w:lang w:val="tr-TR"/>
        </w:rPr>
        <w:t>durumunda,</w:t>
      </w:r>
    </w:p>
    <w:p w14:paraId="6DBC4F61" w14:textId="77777777" w:rsidR="002E783B" w:rsidRDefault="000A4403" w:rsidP="00AB7583">
      <w:pPr>
        <w:pStyle w:val="GvdeMetni"/>
        <w:spacing w:line="275" w:lineRule="exact"/>
        <w:rPr>
          <w:rFonts w:asciiTheme="minorHAnsi" w:hAnsiTheme="minorHAnsi" w:cstheme="minorHAnsi"/>
          <w:lang w:val="tr-TR"/>
        </w:rPr>
      </w:pPr>
      <w:r>
        <w:rPr>
          <w:rFonts w:asciiTheme="minorHAnsi" w:hAnsiTheme="minorHAnsi" w:cstheme="minorHAnsi"/>
        </w:rPr>
        <w:t xml:space="preserve">                                     </w:t>
      </w:r>
      <w:r w:rsidRPr="006D7D8F">
        <w:rPr>
          <w:rFonts w:asciiTheme="minorHAnsi" w:hAnsiTheme="minorHAnsi" w:cstheme="minorHAnsi"/>
        </w:rPr>
        <w:t xml:space="preserve">- </w:t>
      </w:r>
      <w:r>
        <w:rPr>
          <w:rFonts w:asciiTheme="minorHAnsi" w:hAnsiTheme="minorHAnsi" w:cstheme="minorHAnsi"/>
          <w:lang w:val="tr-TR"/>
        </w:rPr>
        <w:t>Pence</w:t>
      </w:r>
      <w:r w:rsidR="00821B93">
        <w:rPr>
          <w:rFonts w:asciiTheme="minorHAnsi" w:hAnsiTheme="minorHAnsi" w:cstheme="minorHAnsi"/>
          <w:lang w:val="tr-TR"/>
        </w:rPr>
        <w:t>re</w:t>
      </w:r>
      <w:r>
        <w:rPr>
          <w:rFonts w:asciiTheme="minorHAnsi" w:hAnsiTheme="minorHAnsi" w:cstheme="minorHAnsi"/>
          <w:lang w:val="tr-TR"/>
        </w:rPr>
        <w:t>lerin</w:t>
      </w:r>
      <w:r w:rsidRPr="000A4403">
        <w:rPr>
          <w:rFonts w:asciiTheme="minorHAnsi" w:hAnsiTheme="minorHAnsi" w:cstheme="minorHAnsi"/>
          <w:lang w:val="tr-TR"/>
        </w:rPr>
        <w:t xml:space="preserve"> kapalı ve havalandırma sistemlerinin kapalı olması halinde, taşıtlar, kısa bir süre için, belli bir koruma sağlayabilir. Fakat yine de taşıtlar, yerinde koruma kon</w:t>
      </w:r>
      <w:r>
        <w:rPr>
          <w:rFonts w:asciiTheme="minorHAnsi" w:hAnsiTheme="minorHAnsi" w:cstheme="minorHAnsi"/>
          <w:lang w:val="tr-TR"/>
        </w:rPr>
        <w:t>usunda, binalar kadar güvenli d</w:t>
      </w:r>
      <w:r w:rsidRPr="000A4403">
        <w:rPr>
          <w:rFonts w:asciiTheme="minorHAnsi" w:hAnsiTheme="minorHAnsi" w:cstheme="minorHAnsi"/>
          <w:lang w:val="tr-TR"/>
        </w:rPr>
        <w:t>eğildir.</w:t>
      </w:r>
    </w:p>
    <w:p w14:paraId="6C3E40A2" w14:textId="77777777" w:rsidR="000A4403" w:rsidRDefault="000A4403" w:rsidP="00AB7583">
      <w:pPr>
        <w:pStyle w:val="GvdeMetni"/>
        <w:spacing w:line="275" w:lineRule="exact"/>
        <w:rPr>
          <w:rFonts w:asciiTheme="minorHAnsi" w:hAnsiTheme="minorHAnsi" w:cstheme="minorHAnsi"/>
          <w:lang w:val="tr-TR"/>
        </w:rPr>
      </w:pPr>
      <w:r>
        <w:rPr>
          <w:rFonts w:asciiTheme="minorHAnsi" w:hAnsiTheme="minorHAnsi" w:cstheme="minorHAnsi"/>
          <w:b/>
        </w:rPr>
        <w:t>8.1.9</w:t>
      </w:r>
      <w:r w:rsidRPr="004C7871">
        <w:rPr>
          <w:rFonts w:asciiTheme="minorHAnsi" w:hAnsiTheme="minorHAnsi" w:cstheme="minorHAnsi"/>
          <w:b/>
        </w:rPr>
        <w:tab/>
      </w:r>
      <w:r w:rsidRPr="000A4403">
        <w:rPr>
          <w:rFonts w:asciiTheme="minorHAnsi" w:hAnsiTheme="minorHAnsi" w:cstheme="minorHAnsi"/>
          <w:lang w:val="tr-TR"/>
        </w:rPr>
        <w:t>Değişen şartlarla ilgili olarak tavsiye verebilmek için, binanın için de bulunan yetkin kişilerle iletişimi korumak,</w:t>
      </w:r>
      <w:r w:rsidR="00821B93">
        <w:rPr>
          <w:rFonts w:asciiTheme="minorHAnsi" w:hAnsiTheme="minorHAnsi" w:cstheme="minorHAnsi"/>
          <w:lang w:val="tr-TR"/>
        </w:rPr>
        <w:t xml:space="preserve"> </w:t>
      </w:r>
      <w:r w:rsidRPr="000A4403">
        <w:rPr>
          <w:rFonts w:asciiTheme="minorHAnsi" w:hAnsiTheme="minorHAnsi" w:cstheme="minorHAnsi"/>
          <w:lang w:val="tr-TR"/>
        </w:rPr>
        <w:t>hayati derecede önemlidir. Yerinde koruma altına alınan kişilerin, pencerelerden uzak durmaları gerektiği konusunda uyarılmaları gerekir, zira, bir yan</w:t>
      </w:r>
      <w:r>
        <w:rPr>
          <w:rFonts w:asciiTheme="minorHAnsi" w:hAnsiTheme="minorHAnsi" w:cstheme="minorHAnsi"/>
          <w:lang w:val="tr-TR"/>
        </w:rPr>
        <w:t>gın ve/veya patlama halinde, ca</w:t>
      </w:r>
      <w:r w:rsidRPr="000A4403">
        <w:rPr>
          <w:rFonts w:asciiTheme="minorHAnsi" w:hAnsiTheme="minorHAnsi" w:cstheme="minorHAnsi"/>
          <w:lang w:val="tr-TR"/>
        </w:rPr>
        <w:t>m veya metal parçalarının isabet etme tehlikesi bulunmaktadır.</w:t>
      </w:r>
    </w:p>
    <w:p w14:paraId="2B42858F" w14:textId="77777777" w:rsidR="000A4403" w:rsidRDefault="000A4403" w:rsidP="00AB7583">
      <w:pPr>
        <w:pStyle w:val="GvdeMetni"/>
        <w:spacing w:line="275" w:lineRule="exact"/>
        <w:rPr>
          <w:rFonts w:asciiTheme="minorHAnsi" w:hAnsiTheme="minorHAnsi" w:cstheme="minorHAnsi"/>
          <w:lang w:val="tr-TR"/>
        </w:rPr>
      </w:pPr>
      <w:r>
        <w:rPr>
          <w:rFonts w:asciiTheme="minorHAnsi" w:hAnsiTheme="minorHAnsi" w:cstheme="minorHAnsi"/>
          <w:b/>
        </w:rPr>
        <w:t xml:space="preserve">8.1.10 </w:t>
      </w:r>
      <w:proofErr w:type="gramStart"/>
      <w:r w:rsidRPr="004C7871">
        <w:rPr>
          <w:rFonts w:asciiTheme="minorHAnsi" w:hAnsiTheme="minorHAnsi" w:cstheme="minorHAnsi"/>
          <w:b/>
        </w:rPr>
        <w:tab/>
      </w:r>
      <w:r>
        <w:rPr>
          <w:rFonts w:asciiTheme="minorHAnsi" w:hAnsiTheme="minorHAnsi" w:cstheme="minorHAnsi"/>
          <w:b/>
        </w:rPr>
        <w:t xml:space="preserve">  </w:t>
      </w:r>
      <w:r w:rsidR="00FC7C36">
        <w:rPr>
          <w:rFonts w:asciiTheme="minorHAnsi" w:hAnsiTheme="minorHAnsi" w:cstheme="minorHAnsi"/>
          <w:lang w:val="tr-TR"/>
        </w:rPr>
        <w:t>Tehlikeli</w:t>
      </w:r>
      <w:proofErr w:type="gramEnd"/>
      <w:r w:rsidR="00FC7C36">
        <w:rPr>
          <w:rFonts w:asciiTheme="minorHAnsi" w:hAnsiTheme="minorHAnsi" w:cstheme="minorHAnsi"/>
          <w:lang w:val="tr-TR"/>
        </w:rPr>
        <w:t xml:space="preserve"> maddelere </w:t>
      </w:r>
      <w:r w:rsidRPr="000A4403">
        <w:rPr>
          <w:rFonts w:asciiTheme="minorHAnsi" w:hAnsiTheme="minorHAnsi" w:cstheme="minorHAnsi"/>
          <w:lang w:val="tr-TR"/>
        </w:rPr>
        <w:t>ilişkin her olay, birbirinden farklılık gösterir. Bunların her birine ilişkin ayrı sorun ve endişeler bulunmaktadır. İnsanların korunmasına yönelik olan eylemin biçimi, dikkatle seçilmelidir.</w:t>
      </w:r>
    </w:p>
    <w:p w14:paraId="30B18E55" w14:textId="46189643" w:rsidR="00E04941" w:rsidRDefault="00E04941" w:rsidP="00AB7583">
      <w:pPr>
        <w:pStyle w:val="GvdeMetni"/>
        <w:spacing w:line="275" w:lineRule="exact"/>
        <w:rPr>
          <w:rFonts w:asciiTheme="minorHAnsi" w:hAnsiTheme="minorHAnsi" w:cstheme="minorHAnsi"/>
          <w:lang w:val="tr-TR"/>
        </w:rPr>
      </w:pPr>
    </w:p>
    <w:p w14:paraId="1E47202D" w14:textId="77777777" w:rsidR="000A09F6" w:rsidRPr="005C5F6B" w:rsidRDefault="000A09F6" w:rsidP="000A09F6">
      <w:pPr>
        <w:pStyle w:val="GvdeMetni"/>
        <w:spacing w:line="275" w:lineRule="exact"/>
        <w:jc w:val="both"/>
        <w:rPr>
          <w:rFonts w:asciiTheme="minorHAnsi" w:hAnsiTheme="minorHAnsi" w:cstheme="minorHAnsi"/>
          <w:bCs/>
        </w:rPr>
      </w:pPr>
      <w:r w:rsidRPr="005C5F6B">
        <w:rPr>
          <w:rFonts w:asciiTheme="minorHAnsi" w:hAnsiTheme="minorHAnsi" w:cstheme="minorHAnsi"/>
          <w:b/>
        </w:rPr>
        <w:t>8.1.</w:t>
      </w:r>
      <w:r>
        <w:rPr>
          <w:rFonts w:asciiTheme="minorHAnsi" w:hAnsiTheme="minorHAnsi" w:cstheme="minorHAnsi"/>
          <w:b/>
        </w:rPr>
        <w:t>11</w:t>
      </w:r>
      <w:r w:rsidRPr="005C5F6B">
        <w:rPr>
          <w:rFonts w:asciiTheme="minorHAnsi" w:hAnsiTheme="minorHAnsi" w:cstheme="minorHAnsi"/>
          <w:b/>
        </w:rPr>
        <w:tab/>
        <w:t xml:space="preserve">EmS </w:t>
      </w:r>
      <w:proofErr w:type="spellStart"/>
      <w:r w:rsidRPr="005C5F6B">
        <w:rPr>
          <w:rFonts w:asciiTheme="minorHAnsi" w:hAnsiTheme="minorHAnsi" w:cstheme="minorHAnsi"/>
          <w:b/>
        </w:rPr>
        <w:t>Kılavuzu</w:t>
      </w:r>
      <w:proofErr w:type="spellEnd"/>
      <w:r w:rsidRPr="005C5F6B">
        <w:rPr>
          <w:rFonts w:asciiTheme="minorHAnsi" w:hAnsiTheme="minorHAnsi" w:cstheme="minorHAnsi"/>
          <w:bCs/>
        </w:rPr>
        <w:t xml:space="preserve"> - Tehlikeli </w:t>
      </w:r>
      <w:proofErr w:type="spellStart"/>
      <w:r w:rsidRPr="005C5F6B">
        <w:rPr>
          <w:rFonts w:asciiTheme="minorHAnsi" w:hAnsiTheme="minorHAnsi" w:cstheme="minorHAnsi"/>
          <w:bCs/>
        </w:rPr>
        <w:t>Maddeler</w:t>
      </w:r>
      <w:proofErr w:type="spellEnd"/>
      <w:r w:rsidRPr="005C5F6B">
        <w:rPr>
          <w:rFonts w:asciiTheme="minorHAnsi" w:hAnsiTheme="minorHAnsi" w:cstheme="minorHAnsi"/>
          <w:bCs/>
        </w:rPr>
        <w:t xml:space="preserve"> Taşıyan Gemiler için </w:t>
      </w:r>
      <w:proofErr w:type="spellStart"/>
      <w:r w:rsidRPr="005C5F6B">
        <w:rPr>
          <w:rFonts w:asciiTheme="minorHAnsi" w:hAnsiTheme="minorHAnsi" w:cstheme="minorHAnsi"/>
          <w:bCs/>
        </w:rPr>
        <w:t>revize</w:t>
      </w:r>
      <w:proofErr w:type="spellEnd"/>
      <w:r w:rsidRPr="005C5F6B">
        <w:rPr>
          <w:rFonts w:asciiTheme="minorHAnsi" w:hAnsiTheme="minorHAnsi" w:cstheme="minorHAnsi"/>
          <w:bCs/>
        </w:rPr>
        <w:t xml:space="preserve"> edilmiş Acil Durum Müdahale </w:t>
      </w:r>
      <w:proofErr w:type="spellStart"/>
      <w:r w:rsidRPr="005C5F6B">
        <w:rPr>
          <w:rFonts w:asciiTheme="minorHAnsi" w:hAnsiTheme="minorHAnsi" w:cstheme="minorHAnsi"/>
          <w:bCs/>
        </w:rPr>
        <w:t>Prosedürleri"ndeki</w:t>
      </w:r>
      <w:proofErr w:type="spellEnd"/>
      <w:r w:rsidRPr="005C5F6B">
        <w:rPr>
          <w:rFonts w:asciiTheme="minorHAnsi" w:hAnsiTheme="minorHAnsi" w:cstheme="minorHAnsi"/>
          <w:bCs/>
        </w:rPr>
        <w:t xml:space="preserve"> </w:t>
      </w:r>
      <w:r w:rsidRPr="00495B6E">
        <w:rPr>
          <w:rFonts w:asciiTheme="minorHAnsi" w:hAnsiTheme="minorHAnsi" w:cstheme="minorHAnsi"/>
          <w:b/>
        </w:rPr>
        <w:t>YANGIN</w:t>
      </w:r>
      <w:r w:rsidRPr="005C5F6B">
        <w:rPr>
          <w:rFonts w:asciiTheme="minorHAnsi" w:hAnsiTheme="minorHAnsi" w:cstheme="minorHAnsi"/>
          <w:bCs/>
        </w:rPr>
        <w:t xml:space="preserve"> ve </w:t>
      </w:r>
      <w:r w:rsidRPr="00495B6E">
        <w:rPr>
          <w:rFonts w:asciiTheme="minorHAnsi" w:hAnsiTheme="minorHAnsi" w:cstheme="minorHAnsi"/>
          <w:b/>
        </w:rPr>
        <w:t>DÖKÜNTÜ</w:t>
      </w:r>
      <w:r w:rsidRPr="005C5F6B">
        <w:rPr>
          <w:rFonts w:asciiTheme="minorHAnsi" w:hAnsiTheme="minorHAnsi" w:cstheme="minorHAnsi"/>
          <w:bCs/>
        </w:rPr>
        <w:t xml:space="preserve"> için ilgili acil durum </w:t>
      </w:r>
      <w:proofErr w:type="spellStart"/>
      <w:r w:rsidRPr="005C5F6B">
        <w:rPr>
          <w:rFonts w:asciiTheme="minorHAnsi" w:hAnsiTheme="minorHAnsi" w:cstheme="minorHAnsi"/>
          <w:bCs/>
        </w:rPr>
        <w:t>çizelgelerine</w:t>
      </w:r>
      <w:proofErr w:type="spellEnd"/>
      <w:r w:rsidRPr="005C5F6B">
        <w:rPr>
          <w:rFonts w:asciiTheme="minorHAnsi" w:hAnsiTheme="minorHAnsi" w:cstheme="minorHAnsi"/>
          <w:bCs/>
        </w:rPr>
        <w:t xml:space="preserve"> </w:t>
      </w:r>
      <w:proofErr w:type="spellStart"/>
      <w:r w:rsidRPr="005C5F6B">
        <w:rPr>
          <w:rFonts w:asciiTheme="minorHAnsi" w:hAnsiTheme="minorHAnsi" w:cstheme="minorHAnsi"/>
          <w:bCs/>
        </w:rPr>
        <w:t>atıfta</w:t>
      </w:r>
      <w:proofErr w:type="spellEnd"/>
      <w:r w:rsidRPr="005C5F6B">
        <w:rPr>
          <w:rFonts w:asciiTheme="minorHAnsi" w:hAnsiTheme="minorHAnsi" w:cstheme="minorHAnsi"/>
          <w:bCs/>
        </w:rPr>
        <w:t xml:space="preserve"> </w:t>
      </w:r>
      <w:proofErr w:type="spellStart"/>
      <w:r w:rsidRPr="005C5F6B">
        <w:rPr>
          <w:rFonts w:asciiTheme="minorHAnsi" w:hAnsiTheme="minorHAnsi" w:cstheme="minorHAnsi"/>
          <w:bCs/>
        </w:rPr>
        <w:t>bulunmaktadır</w:t>
      </w:r>
      <w:proofErr w:type="spellEnd"/>
      <w:r w:rsidRPr="005C5F6B">
        <w:rPr>
          <w:rFonts w:asciiTheme="minorHAnsi" w:hAnsiTheme="minorHAnsi" w:cstheme="minorHAnsi"/>
          <w:bCs/>
        </w:rPr>
        <w:t>.</w:t>
      </w:r>
    </w:p>
    <w:p w14:paraId="29AA1619" w14:textId="77777777" w:rsidR="000A09F6" w:rsidRPr="005C5F6B" w:rsidRDefault="000A09F6" w:rsidP="000A09F6">
      <w:pPr>
        <w:pStyle w:val="GvdeMetni"/>
        <w:spacing w:line="275" w:lineRule="exact"/>
        <w:jc w:val="both"/>
        <w:rPr>
          <w:rFonts w:asciiTheme="minorHAnsi" w:hAnsiTheme="minorHAnsi" w:cstheme="minorHAnsi"/>
          <w:bCs/>
        </w:rPr>
      </w:pPr>
    </w:p>
    <w:p w14:paraId="7D1E75F3" w14:textId="77777777" w:rsidR="000A09F6" w:rsidRPr="005C5F6B" w:rsidRDefault="000A09F6" w:rsidP="000A09F6">
      <w:pPr>
        <w:pStyle w:val="GvdeMetni"/>
        <w:spacing w:line="275" w:lineRule="exact"/>
        <w:jc w:val="both"/>
        <w:rPr>
          <w:rFonts w:asciiTheme="minorHAnsi" w:hAnsiTheme="minorHAnsi" w:cstheme="minorHAnsi"/>
          <w:bCs/>
        </w:rPr>
      </w:pPr>
      <w:r w:rsidRPr="005C5F6B">
        <w:rPr>
          <w:rFonts w:asciiTheme="minorHAnsi" w:hAnsiTheme="minorHAnsi" w:cstheme="minorHAnsi"/>
          <w:bCs/>
        </w:rPr>
        <w:t xml:space="preserve">Birinci EmS </w:t>
      </w:r>
      <w:proofErr w:type="spellStart"/>
      <w:r w:rsidRPr="005C5F6B">
        <w:rPr>
          <w:rFonts w:asciiTheme="minorHAnsi" w:hAnsiTheme="minorHAnsi" w:cstheme="minorHAnsi"/>
          <w:bCs/>
        </w:rPr>
        <w:t>kodu</w:t>
      </w:r>
      <w:proofErr w:type="spellEnd"/>
      <w:r w:rsidRPr="005C5F6B">
        <w:rPr>
          <w:rFonts w:asciiTheme="minorHAnsi" w:hAnsiTheme="minorHAnsi" w:cstheme="minorHAnsi"/>
          <w:bCs/>
        </w:rPr>
        <w:t xml:space="preserve">, ilgili Yangın </w:t>
      </w:r>
      <w:proofErr w:type="spellStart"/>
      <w:r w:rsidRPr="005C5F6B">
        <w:rPr>
          <w:rFonts w:asciiTheme="minorHAnsi" w:hAnsiTheme="minorHAnsi" w:cstheme="minorHAnsi"/>
          <w:bCs/>
        </w:rPr>
        <w:t>Çizelgesine</w:t>
      </w:r>
      <w:proofErr w:type="spellEnd"/>
      <w:r w:rsidRPr="005C5F6B">
        <w:rPr>
          <w:rFonts w:asciiTheme="minorHAnsi" w:hAnsiTheme="minorHAnsi" w:cstheme="minorHAnsi"/>
          <w:bCs/>
        </w:rPr>
        <w:t xml:space="preserve"> </w:t>
      </w:r>
      <w:proofErr w:type="spellStart"/>
      <w:r w:rsidRPr="005C5F6B">
        <w:rPr>
          <w:rFonts w:asciiTheme="minorHAnsi" w:hAnsiTheme="minorHAnsi" w:cstheme="minorHAnsi"/>
          <w:bCs/>
        </w:rPr>
        <w:t>atıfta</w:t>
      </w:r>
      <w:proofErr w:type="spellEnd"/>
      <w:r w:rsidRPr="005C5F6B">
        <w:rPr>
          <w:rFonts w:asciiTheme="minorHAnsi" w:hAnsiTheme="minorHAnsi" w:cstheme="minorHAnsi"/>
          <w:bCs/>
        </w:rPr>
        <w:t xml:space="preserve"> </w:t>
      </w:r>
      <w:proofErr w:type="spellStart"/>
      <w:r w:rsidRPr="005C5F6B">
        <w:rPr>
          <w:rFonts w:asciiTheme="minorHAnsi" w:hAnsiTheme="minorHAnsi" w:cstheme="minorHAnsi"/>
          <w:bCs/>
        </w:rPr>
        <w:t>bulunmaktadır</w:t>
      </w:r>
      <w:proofErr w:type="spellEnd"/>
      <w:r w:rsidRPr="005C5F6B">
        <w:rPr>
          <w:rFonts w:asciiTheme="minorHAnsi" w:hAnsiTheme="minorHAnsi" w:cstheme="minorHAnsi"/>
          <w:bCs/>
        </w:rPr>
        <w:t xml:space="preserve">. </w:t>
      </w:r>
    </w:p>
    <w:p w14:paraId="149FE650" w14:textId="77777777" w:rsidR="000A09F6" w:rsidRPr="005C5F6B" w:rsidRDefault="000A09F6" w:rsidP="000A09F6">
      <w:pPr>
        <w:pStyle w:val="GvdeMetni"/>
        <w:spacing w:line="275" w:lineRule="exact"/>
        <w:jc w:val="both"/>
        <w:rPr>
          <w:rFonts w:asciiTheme="minorHAnsi" w:hAnsiTheme="minorHAnsi" w:cstheme="minorHAnsi"/>
          <w:bCs/>
        </w:rPr>
      </w:pPr>
      <w:r w:rsidRPr="005C5F6B">
        <w:rPr>
          <w:rFonts w:asciiTheme="minorHAnsi" w:hAnsiTheme="minorHAnsi" w:cstheme="minorHAnsi"/>
          <w:bCs/>
        </w:rPr>
        <w:t>(</w:t>
      </w:r>
      <w:proofErr w:type="spellStart"/>
      <w:r w:rsidRPr="005C5F6B">
        <w:rPr>
          <w:rFonts w:asciiTheme="minorHAnsi" w:hAnsiTheme="minorHAnsi" w:cstheme="minorHAnsi"/>
          <w:bCs/>
        </w:rPr>
        <w:t>örneğin</w:t>
      </w:r>
      <w:proofErr w:type="spellEnd"/>
      <w:r w:rsidRPr="005C5F6B">
        <w:rPr>
          <w:rFonts w:asciiTheme="minorHAnsi" w:hAnsiTheme="minorHAnsi" w:cstheme="minorHAnsi"/>
          <w:bCs/>
        </w:rPr>
        <w:t xml:space="preserve">; Yangın </w:t>
      </w:r>
      <w:proofErr w:type="spellStart"/>
      <w:proofErr w:type="gramStart"/>
      <w:r w:rsidRPr="005C5F6B">
        <w:rPr>
          <w:rFonts w:asciiTheme="minorHAnsi" w:hAnsiTheme="minorHAnsi" w:cstheme="minorHAnsi"/>
          <w:bCs/>
        </w:rPr>
        <w:t>Çizelgesi</w:t>
      </w:r>
      <w:proofErr w:type="spellEnd"/>
      <w:r w:rsidRPr="005C5F6B">
        <w:rPr>
          <w:rFonts w:asciiTheme="minorHAnsi" w:hAnsiTheme="minorHAnsi" w:cstheme="minorHAnsi"/>
          <w:bCs/>
        </w:rPr>
        <w:t>,“</w:t>
      </w:r>
      <w:proofErr w:type="gramEnd"/>
      <w:r w:rsidRPr="005C5F6B">
        <w:rPr>
          <w:rFonts w:asciiTheme="minorHAnsi" w:hAnsiTheme="minorHAnsi" w:cstheme="minorHAnsi"/>
          <w:bCs/>
        </w:rPr>
        <w:t xml:space="preserve">F-A”: Genel Yangın </w:t>
      </w:r>
      <w:proofErr w:type="spellStart"/>
      <w:r w:rsidRPr="005C5F6B">
        <w:rPr>
          <w:rFonts w:asciiTheme="minorHAnsi" w:hAnsiTheme="minorHAnsi" w:cstheme="minorHAnsi"/>
          <w:bCs/>
        </w:rPr>
        <w:t>Çizelgesi</w:t>
      </w:r>
      <w:proofErr w:type="spellEnd"/>
      <w:r w:rsidRPr="005C5F6B">
        <w:rPr>
          <w:rFonts w:asciiTheme="minorHAnsi" w:hAnsiTheme="minorHAnsi" w:cstheme="minorHAnsi"/>
          <w:bCs/>
        </w:rPr>
        <w:t>).</w:t>
      </w:r>
    </w:p>
    <w:p w14:paraId="5553486E" w14:textId="77777777" w:rsidR="000A09F6" w:rsidRPr="005C5F6B" w:rsidRDefault="000A09F6" w:rsidP="000A09F6">
      <w:pPr>
        <w:pStyle w:val="GvdeMetni"/>
        <w:spacing w:line="275" w:lineRule="exact"/>
        <w:jc w:val="both"/>
        <w:rPr>
          <w:rFonts w:asciiTheme="minorHAnsi" w:hAnsiTheme="minorHAnsi" w:cstheme="minorHAnsi"/>
          <w:bCs/>
        </w:rPr>
      </w:pPr>
    </w:p>
    <w:p w14:paraId="770E74BB" w14:textId="77777777" w:rsidR="000A09F6" w:rsidRPr="005C5F6B" w:rsidRDefault="000A09F6" w:rsidP="000A09F6">
      <w:pPr>
        <w:pStyle w:val="GvdeMetni"/>
        <w:spacing w:line="275" w:lineRule="exact"/>
        <w:jc w:val="both"/>
        <w:rPr>
          <w:rFonts w:asciiTheme="minorHAnsi" w:hAnsiTheme="minorHAnsi" w:cstheme="minorHAnsi"/>
          <w:bCs/>
        </w:rPr>
      </w:pPr>
      <w:proofErr w:type="spellStart"/>
      <w:r w:rsidRPr="005C5F6B">
        <w:rPr>
          <w:rFonts w:asciiTheme="minorHAnsi" w:hAnsiTheme="minorHAnsi" w:cstheme="minorHAnsi"/>
          <w:bCs/>
        </w:rPr>
        <w:t>İkinci</w:t>
      </w:r>
      <w:proofErr w:type="spellEnd"/>
      <w:r w:rsidRPr="005C5F6B">
        <w:rPr>
          <w:rFonts w:asciiTheme="minorHAnsi" w:hAnsiTheme="minorHAnsi" w:cstheme="minorHAnsi"/>
          <w:bCs/>
        </w:rPr>
        <w:t xml:space="preserve"> EmS </w:t>
      </w:r>
      <w:proofErr w:type="spellStart"/>
      <w:r w:rsidRPr="005C5F6B">
        <w:rPr>
          <w:rFonts w:asciiTheme="minorHAnsi" w:hAnsiTheme="minorHAnsi" w:cstheme="minorHAnsi"/>
          <w:bCs/>
        </w:rPr>
        <w:t>kodu</w:t>
      </w:r>
      <w:proofErr w:type="spellEnd"/>
      <w:r w:rsidRPr="005C5F6B">
        <w:rPr>
          <w:rFonts w:asciiTheme="minorHAnsi" w:hAnsiTheme="minorHAnsi" w:cstheme="minorHAnsi"/>
          <w:bCs/>
        </w:rPr>
        <w:t xml:space="preserve">, Döküntü </w:t>
      </w:r>
      <w:proofErr w:type="spellStart"/>
      <w:r w:rsidRPr="005C5F6B">
        <w:rPr>
          <w:rFonts w:asciiTheme="minorHAnsi" w:hAnsiTheme="minorHAnsi" w:cstheme="minorHAnsi"/>
          <w:bCs/>
        </w:rPr>
        <w:t>Çizelgesine</w:t>
      </w:r>
      <w:proofErr w:type="spellEnd"/>
      <w:r w:rsidRPr="005C5F6B">
        <w:rPr>
          <w:rFonts w:asciiTheme="minorHAnsi" w:hAnsiTheme="minorHAnsi" w:cstheme="minorHAnsi"/>
          <w:bCs/>
        </w:rPr>
        <w:t xml:space="preserve"> </w:t>
      </w:r>
      <w:proofErr w:type="spellStart"/>
      <w:r w:rsidRPr="005C5F6B">
        <w:rPr>
          <w:rFonts w:asciiTheme="minorHAnsi" w:hAnsiTheme="minorHAnsi" w:cstheme="minorHAnsi"/>
          <w:bCs/>
        </w:rPr>
        <w:t>atıfta</w:t>
      </w:r>
      <w:proofErr w:type="spellEnd"/>
      <w:r w:rsidRPr="005C5F6B">
        <w:rPr>
          <w:rFonts w:asciiTheme="minorHAnsi" w:hAnsiTheme="minorHAnsi" w:cstheme="minorHAnsi"/>
          <w:bCs/>
        </w:rPr>
        <w:t xml:space="preserve"> </w:t>
      </w:r>
      <w:proofErr w:type="spellStart"/>
      <w:r w:rsidRPr="005C5F6B">
        <w:rPr>
          <w:rFonts w:asciiTheme="minorHAnsi" w:hAnsiTheme="minorHAnsi" w:cstheme="minorHAnsi"/>
          <w:bCs/>
        </w:rPr>
        <w:t>bulunmaktadır</w:t>
      </w:r>
      <w:proofErr w:type="spellEnd"/>
      <w:r w:rsidRPr="005C5F6B">
        <w:rPr>
          <w:rFonts w:asciiTheme="minorHAnsi" w:hAnsiTheme="minorHAnsi" w:cstheme="minorHAnsi"/>
          <w:bCs/>
        </w:rPr>
        <w:t xml:space="preserve">. </w:t>
      </w:r>
    </w:p>
    <w:p w14:paraId="00A122CC" w14:textId="77777777" w:rsidR="000A09F6" w:rsidRPr="005C5F6B" w:rsidRDefault="000A09F6" w:rsidP="000A09F6">
      <w:pPr>
        <w:pStyle w:val="GvdeMetni"/>
        <w:spacing w:line="275" w:lineRule="exact"/>
        <w:jc w:val="both"/>
        <w:rPr>
          <w:rFonts w:asciiTheme="minorHAnsi" w:hAnsiTheme="minorHAnsi" w:cstheme="minorHAnsi"/>
          <w:bCs/>
        </w:rPr>
      </w:pPr>
      <w:r w:rsidRPr="005C5F6B">
        <w:rPr>
          <w:rFonts w:asciiTheme="minorHAnsi" w:hAnsiTheme="minorHAnsi" w:cstheme="minorHAnsi"/>
          <w:bCs/>
        </w:rPr>
        <w:t>(</w:t>
      </w:r>
      <w:proofErr w:type="spellStart"/>
      <w:r w:rsidRPr="005C5F6B">
        <w:rPr>
          <w:rFonts w:asciiTheme="minorHAnsi" w:hAnsiTheme="minorHAnsi" w:cstheme="minorHAnsi"/>
          <w:bCs/>
        </w:rPr>
        <w:t>örneğin</w:t>
      </w:r>
      <w:proofErr w:type="spellEnd"/>
      <w:r w:rsidRPr="005C5F6B">
        <w:rPr>
          <w:rFonts w:asciiTheme="minorHAnsi" w:hAnsiTheme="minorHAnsi" w:cstheme="minorHAnsi"/>
          <w:bCs/>
        </w:rPr>
        <w:t xml:space="preserve">; Döküntü </w:t>
      </w:r>
      <w:proofErr w:type="spellStart"/>
      <w:r w:rsidRPr="005C5F6B">
        <w:rPr>
          <w:rFonts w:asciiTheme="minorHAnsi" w:hAnsiTheme="minorHAnsi" w:cstheme="minorHAnsi"/>
          <w:bCs/>
        </w:rPr>
        <w:t>Çizelgesi</w:t>
      </w:r>
      <w:proofErr w:type="spellEnd"/>
      <w:r w:rsidRPr="005C5F6B">
        <w:rPr>
          <w:rFonts w:asciiTheme="minorHAnsi" w:hAnsiTheme="minorHAnsi" w:cstheme="minorHAnsi"/>
          <w:bCs/>
        </w:rPr>
        <w:t xml:space="preserve">, “S-A”: </w:t>
      </w:r>
      <w:proofErr w:type="spellStart"/>
      <w:r w:rsidRPr="005C5F6B">
        <w:rPr>
          <w:rFonts w:asciiTheme="minorHAnsi" w:hAnsiTheme="minorHAnsi" w:cstheme="minorHAnsi"/>
          <w:bCs/>
        </w:rPr>
        <w:t>Zehirli</w:t>
      </w:r>
      <w:proofErr w:type="spellEnd"/>
      <w:r w:rsidRPr="005C5F6B">
        <w:rPr>
          <w:rFonts w:asciiTheme="minorHAnsi" w:hAnsiTheme="minorHAnsi" w:cstheme="minorHAnsi"/>
          <w:bCs/>
        </w:rPr>
        <w:t xml:space="preserve"> </w:t>
      </w:r>
      <w:proofErr w:type="spellStart"/>
      <w:r w:rsidRPr="005C5F6B">
        <w:rPr>
          <w:rFonts w:asciiTheme="minorHAnsi" w:hAnsiTheme="minorHAnsi" w:cstheme="minorHAnsi"/>
          <w:bCs/>
        </w:rPr>
        <w:t>Maddeler</w:t>
      </w:r>
      <w:proofErr w:type="spellEnd"/>
      <w:r w:rsidRPr="005C5F6B">
        <w:rPr>
          <w:rFonts w:asciiTheme="minorHAnsi" w:hAnsiTheme="minorHAnsi" w:cstheme="minorHAnsi"/>
          <w:bCs/>
        </w:rPr>
        <w:t>).</w:t>
      </w:r>
    </w:p>
    <w:p w14:paraId="40C09F23" w14:textId="77777777" w:rsidR="000A09F6" w:rsidRPr="005C5F6B" w:rsidRDefault="000A09F6" w:rsidP="000A09F6">
      <w:pPr>
        <w:pStyle w:val="GvdeMetni"/>
        <w:spacing w:line="275" w:lineRule="exact"/>
        <w:jc w:val="both"/>
        <w:rPr>
          <w:rFonts w:asciiTheme="minorHAnsi" w:hAnsiTheme="minorHAnsi" w:cstheme="minorHAnsi"/>
          <w:bCs/>
        </w:rPr>
      </w:pPr>
    </w:p>
    <w:p w14:paraId="38A5CFF1" w14:textId="77777777" w:rsidR="000A09F6" w:rsidRPr="005C5F6B" w:rsidRDefault="000A09F6" w:rsidP="000A09F6">
      <w:pPr>
        <w:pStyle w:val="GvdeMetni"/>
        <w:spacing w:line="275" w:lineRule="exact"/>
        <w:jc w:val="both"/>
        <w:rPr>
          <w:rFonts w:asciiTheme="minorHAnsi" w:hAnsiTheme="minorHAnsi" w:cstheme="minorHAnsi"/>
          <w:b/>
        </w:rPr>
      </w:pPr>
      <w:r w:rsidRPr="005C5F6B">
        <w:rPr>
          <w:rFonts w:asciiTheme="minorHAnsi" w:hAnsiTheme="minorHAnsi" w:cstheme="minorHAnsi"/>
          <w:bCs/>
        </w:rPr>
        <w:t xml:space="preserve">EmS </w:t>
      </w:r>
      <w:proofErr w:type="spellStart"/>
      <w:r w:rsidRPr="005C5F6B">
        <w:rPr>
          <w:rFonts w:asciiTheme="minorHAnsi" w:hAnsiTheme="minorHAnsi" w:cstheme="minorHAnsi"/>
          <w:bCs/>
        </w:rPr>
        <w:t>Kodları</w:t>
      </w:r>
      <w:proofErr w:type="spellEnd"/>
      <w:r w:rsidRPr="005C5F6B">
        <w:rPr>
          <w:rFonts w:asciiTheme="minorHAnsi" w:hAnsiTheme="minorHAnsi" w:cstheme="minorHAnsi"/>
          <w:bCs/>
        </w:rPr>
        <w:t xml:space="preserve"> IMDG Tablo 3.2’de </w:t>
      </w:r>
      <w:proofErr w:type="spellStart"/>
      <w:r w:rsidRPr="005C5F6B">
        <w:rPr>
          <w:rFonts w:asciiTheme="minorHAnsi" w:hAnsiTheme="minorHAnsi" w:cstheme="minorHAnsi"/>
          <w:bCs/>
        </w:rPr>
        <w:t>Sütun</w:t>
      </w:r>
      <w:proofErr w:type="spellEnd"/>
      <w:r w:rsidRPr="005C5F6B">
        <w:rPr>
          <w:rFonts w:asciiTheme="minorHAnsi" w:hAnsiTheme="minorHAnsi" w:cstheme="minorHAnsi"/>
          <w:bCs/>
        </w:rPr>
        <w:t xml:space="preserve"> 15’te </w:t>
      </w:r>
      <w:proofErr w:type="spellStart"/>
      <w:r w:rsidRPr="005C5F6B">
        <w:rPr>
          <w:rFonts w:asciiTheme="minorHAnsi" w:hAnsiTheme="minorHAnsi" w:cstheme="minorHAnsi"/>
          <w:bCs/>
        </w:rPr>
        <w:t>gösterilmektedir</w:t>
      </w:r>
      <w:proofErr w:type="spellEnd"/>
      <w:r w:rsidRPr="005C5F6B">
        <w:rPr>
          <w:rFonts w:asciiTheme="minorHAnsi" w:hAnsiTheme="minorHAnsi" w:cstheme="minorHAnsi"/>
          <w:bCs/>
        </w:rPr>
        <w:t>.</w:t>
      </w:r>
    </w:p>
    <w:p w14:paraId="4C2727C4" w14:textId="77777777" w:rsidR="000A09F6" w:rsidRPr="005C5F6B" w:rsidRDefault="000A09F6" w:rsidP="000A09F6">
      <w:pPr>
        <w:pStyle w:val="GvdeMetni"/>
        <w:spacing w:line="275" w:lineRule="exact"/>
        <w:jc w:val="both"/>
        <w:rPr>
          <w:rFonts w:asciiTheme="minorHAnsi" w:hAnsiTheme="minorHAnsi" w:cstheme="minorHAnsi"/>
          <w:b/>
        </w:rPr>
      </w:pPr>
    </w:p>
    <w:p w14:paraId="384958D0" w14:textId="152D7488" w:rsidR="000A09F6" w:rsidRDefault="000A09F6" w:rsidP="000A09F6">
      <w:pPr>
        <w:pStyle w:val="GvdeMetni"/>
        <w:spacing w:line="275" w:lineRule="exact"/>
        <w:rPr>
          <w:rFonts w:asciiTheme="minorHAnsi" w:hAnsiTheme="minorHAnsi" w:cstheme="minorHAnsi"/>
          <w:lang w:val="tr-TR"/>
        </w:rPr>
      </w:pPr>
      <w:r w:rsidRPr="005C5F6B">
        <w:rPr>
          <w:rFonts w:asciiTheme="minorHAnsi" w:hAnsiTheme="minorHAnsi" w:cstheme="minorHAnsi"/>
          <w:lang w:val="tr-TR"/>
        </w:rPr>
        <w:t xml:space="preserve">Liman tesislerinde </w:t>
      </w:r>
      <w:proofErr w:type="spellStart"/>
      <w:r w:rsidRPr="005C5F6B">
        <w:rPr>
          <w:rFonts w:asciiTheme="minorHAnsi" w:hAnsiTheme="minorHAnsi" w:cstheme="minorHAnsi"/>
          <w:lang w:val="tr-TR"/>
        </w:rPr>
        <w:t>elleçlenen</w:t>
      </w:r>
      <w:proofErr w:type="spellEnd"/>
      <w:r w:rsidRPr="005C5F6B">
        <w:rPr>
          <w:rFonts w:asciiTheme="minorHAnsi" w:hAnsiTheme="minorHAnsi" w:cstheme="minorHAnsi"/>
          <w:lang w:val="tr-TR"/>
        </w:rPr>
        <w:t xml:space="preserve"> tehlikeli maddelerin karıştığı bir kaza sonucu yangın çıkması halinde IMDG KOD ekindeki </w:t>
      </w:r>
      <w:r w:rsidRPr="005C5F6B">
        <w:rPr>
          <w:rFonts w:asciiTheme="minorHAnsi" w:hAnsiTheme="minorHAnsi" w:cstheme="minorHAnsi"/>
          <w:b/>
          <w:bCs/>
          <w:lang w:val="tr-TR"/>
        </w:rPr>
        <w:t>Acil Durum Planı (EmS)</w:t>
      </w:r>
      <w:r w:rsidRPr="005C5F6B">
        <w:rPr>
          <w:rFonts w:asciiTheme="minorHAnsi" w:hAnsiTheme="minorHAnsi" w:cstheme="minorHAnsi"/>
          <w:lang w:val="tr-TR"/>
        </w:rPr>
        <w:t xml:space="preserve"> dikkate alınacaktır.</w:t>
      </w:r>
    </w:p>
    <w:p w14:paraId="02DEE4AA" w14:textId="3BF6ED27" w:rsidR="000A09F6" w:rsidRDefault="000A09F6" w:rsidP="00AB7583">
      <w:pPr>
        <w:pStyle w:val="GvdeMetni"/>
        <w:spacing w:line="275" w:lineRule="exact"/>
        <w:rPr>
          <w:rFonts w:asciiTheme="minorHAnsi" w:hAnsiTheme="minorHAnsi" w:cstheme="minorHAnsi"/>
          <w:lang w:val="tr-TR"/>
        </w:rPr>
      </w:pPr>
    </w:p>
    <w:p w14:paraId="0AF4CF22" w14:textId="67221B6E" w:rsidR="000A09F6" w:rsidRDefault="000A09F6" w:rsidP="00AB7583">
      <w:pPr>
        <w:pStyle w:val="GvdeMetni"/>
        <w:spacing w:line="275" w:lineRule="exact"/>
        <w:rPr>
          <w:rFonts w:asciiTheme="minorHAnsi" w:hAnsiTheme="minorHAnsi" w:cstheme="minorHAnsi"/>
          <w:lang w:val="tr-TR"/>
        </w:rPr>
      </w:pPr>
    </w:p>
    <w:p w14:paraId="22833416" w14:textId="1E7203C4" w:rsidR="000A09F6" w:rsidRDefault="000A09F6" w:rsidP="00AB7583">
      <w:pPr>
        <w:pStyle w:val="GvdeMetni"/>
        <w:spacing w:line="275" w:lineRule="exact"/>
        <w:rPr>
          <w:rFonts w:asciiTheme="minorHAnsi" w:hAnsiTheme="minorHAnsi" w:cstheme="minorHAnsi"/>
          <w:lang w:val="tr-TR"/>
        </w:rPr>
      </w:pPr>
    </w:p>
    <w:p w14:paraId="330B4189" w14:textId="77777777" w:rsidR="000A09F6" w:rsidRPr="005C5F6B" w:rsidRDefault="000A09F6" w:rsidP="000A09F6">
      <w:pPr>
        <w:pStyle w:val="GvdeMetni"/>
        <w:spacing w:line="275" w:lineRule="exact"/>
        <w:jc w:val="both"/>
        <w:rPr>
          <w:rFonts w:asciiTheme="minorHAnsi" w:hAnsiTheme="minorHAnsi" w:cstheme="minorHAnsi"/>
          <w:b/>
          <w:sz w:val="30"/>
          <w:szCs w:val="30"/>
        </w:rPr>
      </w:pPr>
      <w:r w:rsidRPr="005C5F6B">
        <w:rPr>
          <w:rFonts w:asciiTheme="minorHAnsi" w:hAnsiTheme="minorHAnsi" w:cstheme="minorHAnsi"/>
          <w:b/>
        </w:rPr>
        <w:lastRenderedPageBreak/>
        <w:t>8.1.</w:t>
      </w:r>
      <w:r>
        <w:rPr>
          <w:rFonts w:asciiTheme="minorHAnsi" w:hAnsiTheme="minorHAnsi" w:cstheme="minorHAnsi"/>
          <w:b/>
        </w:rPr>
        <w:t>11</w:t>
      </w:r>
      <w:r w:rsidRPr="005C5F6B">
        <w:rPr>
          <w:rFonts w:asciiTheme="minorHAnsi" w:hAnsiTheme="minorHAnsi" w:cstheme="minorHAnsi"/>
          <w:b/>
        </w:rPr>
        <w:t>.</w:t>
      </w:r>
      <w:r>
        <w:rPr>
          <w:rFonts w:asciiTheme="minorHAnsi" w:hAnsiTheme="minorHAnsi" w:cstheme="minorHAnsi"/>
          <w:b/>
        </w:rPr>
        <w:t xml:space="preserve">1 </w:t>
      </w:r>
      <w:r w:rsidRPr="005C5F6B">
        <w:rPr>
          <w:rFonts w:asciiTheme="minorHAnsi" w:hAnsiTheme="minorHAnsi" w:cstheme="minorHAnsi"/>
          <w:bCs/>
          <w:lang w:val="tr-TR"/>
        </w:rPr>
        <w:t>Yangın için acil durum planında uygulanacak tedbirler genel olarak aşağıda olduğu gibidir;</w:t>
      </w:r>
    </w:p>
    <w:p w14:paraId="51DE001B" w14:textId="77777777" w:rsidR="000A09F6" w:rsidRPr="005C5F6B"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F-A (Genel Yangın Planı)</w:t>
      </w:r>
    </w:p>
    <w:p w14:paraId="4CB6F5C2" w14:textId="77777777" w:rsidR="000A09F6" w:rsidRPr="005C5F6B"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F-B (Patlayıcı Maddeler ve nesneler)</w:t>
      </w:r>
    </w:p>
    <w:p w14:paraId="21FEE72C" w14:textId="77777777" w:rsidR="000A09F6" w:rsidRPr="005C5F6B"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F-C (Yanıcı Olmayan Gazlar)</w:t>
      </w:r>
    </w:p>
    <w:p w14:paraId="4AF758B4" w14:textId="77777777" w:rsidR="000A09F6" w:rsidRPr="005C5F6B"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F-D (Yanıcı Gazlar)</w:t>
      </w:r>
    </w:p>
    <w:p w14:paraId="0E12C371" w14:textId="77777777" w:rsidR="000A09F6" w:rsidRPr="005C5F6B"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F-E (Su ile Reaksiyona Girmeyen Yanıcı Gazlar)</w:t>
      </w:r>
    </w:p>
    <w:p w14:paraId="00E0758F" w14:textId="77777777" w:rsidR="000A09F6" w:rsidRPr="005C5F6B"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F-F (Sıcaklığı Kontrol Altına alınmış Kendi Kendine Reaksiyona Girenler ve Organik Peroksitler)</w:t>
      </w:r>
    </w:p>
    <w:p w14:paraId="3E0AA892" w14:textId="77777777" w:rsidR="000A09F6" w:rsidRPr="005C5F6B"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F-G (Su ile Reaksiyona Giren Maddeler)</w:t>
      </w:r>
    </w:p>
    <w:p w14:paraId="39F1B6AB" w14:textId="77777777" w:rsidR="000A09F6" w:rsidRPr="005C5F6B"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F-H (Patlayıcı Potansiyeli Olan Oksitlenen Maddeler)</w:t>
      </w:r>
    </w:p>
    <w:p w14:paraId="08F983F5" w14:textId="77777777" w:rsidR="000A09F6" w:rsidRPr="005C5F6B"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F-I (Radyoaktif Maddeler)</w:t>
      </w:r>
    </w:p>
    <w:p w14:paraId="67480C91" w14:textId="77777777" w:rsidR="000A09F6" w:rsidRPr="005C5F6B"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F-J (Sıcaklığı Kontrol Altına alınamayan Kendi Kendine Reaksiyona Girenler ve Organik Peroksitler)</w:t>
      </w:r>
    </w:p>
    <w:p w14:paraId="52170A37" w14:textId="77777777" w:rsidR="000A09F6" w:rsidRPr="005C5F6B" w:rsidRDefault="000A09F6" w:rsidP="000A09F6">
      <w:pPr>
        <w:pStyle w:val="GvdeMetni"/>
        <w:spacing w:line="275" w:lineRule="exact"/>
        <w:jc w:val="both"/>
        <w:rPr>
          <w:rFonts w:asciiTheme="minorHAnsi" w:hAnsiTheme="minorHAnsi" w:cstheme="minorHAnsi"/>
          <w:lang w:val="tr-TR"/>
        </w:rPr>
      </w:pPr>
    </w:p>
    <w:p w14:paraId="58EFBD44" w14:textId="77777777" w:rsidR="000A09F6" w:rsidRPr="005C5F6B" w:rsidRDefault="000A09F6" w:rsidP="000A09F6">
      <w:pPr>
        <w:pStyle w:val="GvdeMetni"/>
        <w:spacing w:line="275" w:lineRule="exact"/>
        <w:jc w:val="both"/>
        <w:rPr>
          <w:rFonts w:asciiTheme="minorHAnsi" w:hAnsiTheme="minorHAnsi" w:cstheme="minorHAnsi"/>
          <w:bCs/>
          <w:lang w:val="tr-TR"/>
        </w:rPr>
      </w:pPr>
      <w:r w:rsidRPr="005C5F6B">
        <w:rPr>
          <w:rFonts w:asciiTheme="minorHAnsi" w:hAnsiTheme="minorHAnsi" w:cstheme="minorHAnsi"/>
          <w:b/>
        </w:rPr>
        <w:t xml:space="preserve">            8.1.</w:t>
      </w:r>
      <w:r>
        <w:rPr>
          <w:rFonts w:asciiTheme="minorHAnsi" w:hAnsiTheme="minorHAnsi" w:cstheme="minorHAnsi"/>
          <w:b/>
        </w:rPr>
        <w:t>11</w:t>
      </w:r>
      <w:r w:rsidRPr="005C5F6B">
        <w:rPr>
          <w:rFonts w:asciiTheme="minorHAnsi" w:hAnsiTheme="minorHAnsi" w:cstheme="minorHAnsi"/>
          <w:b/>
        </w:rPr>
        <w:t>.2</w:t>
      </w:r>
      <w:r>
        <w:rPr>
          <w:rFonts w:asciiTheme="minorHAnsi" w:hAnsiTheme="minorHAnsi" w:cstheme="minorHAnsi"/>
          <w:b/>
        </w:rPr>
        <w:t xml:space="preserve"> </w:t>
      </w:r>
      <w:r w:rsidRPr="005C5F6B">
        <w:rPr>
          <w:rFonts w:asciiTheme="minorHAnsi" w:hAnsiTheme="minorHAnsi" w:cstheme="minorHAnsi"/>
          <w:bCs/>
          <w:lang w:val="tr-TR"/>
        </w:rPr>
        <w:t>Akma/sızıntı/dökülme için acil durum planında uygulanacak tedbirler genel olarak aşağıda olduğu gibidir.;</w:t>
      </w:r>
    </w:p>
    <w:p w14:paraId="003CB904" w14:textId="77777777" w:rsidR="000A09F6" w:rsidRPr="005C5F6B"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S-A (</w:t>
      </w:r>
      <w:proofErr w:type="spellStart"/>
      <w:r w:rsidRPr="005C5F6B">
        <w:rPr>
          <w:rFonts w:asciiTheme="minorHAnsi" w:hAnsiTheme="minorHAnsi" w:cstheme="minorHAnsi"/>
          <w:sz w:val="24"/>
          <w:szCs w:val="24"/>
          <w:lang w:eastAsia="tr-TR"/>
        </w:rPr>
        <w:t>Tosik</w:t>
      </w:r>
      <w:proofErr w:type="spellEnd"/>
      <w:r w:rsidRPr="005C5F6B">
        <w:rPr>
          <w:rFonts w:asciiTheme="minorHAnsi" w:hAnsiTheme="minorHAnsi" w:cstheme="minorHAnsi"/>
          <w:sz w:val="24"/>
          <w:szCs w:val="24"/>
          <w:lang w:eastAsia="tr-TR"/>
        </w:rPr>
        <w:t xml:space="preserve"> maddeler)</w:t>
      </w:r>
    </w:p>
    <w:p w14:paraId="349283BA" w14:textId="77777777" w:rsidR="000A09F6" w:rsidRPr="005C5F6B"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S-B (</w:t>
      </w:r>
      <w:proofErr w:type="spellStart"/>
      <w:r w:rsidRPr="005C5F6B">
        <w:rPr>
          <w:rFonts w:asciiTheme="minorHAnsi" w:hAnsiTheme="minorHAnsi" w:cstheme="minorHAnsi"/>
          <w:sz w:val="24"/>
          <w:szCs w:val="24"/>
          <w:lang w:eastAsia="tr-TR"/>
        </w:rPr>
        <w:t>Korozif</w:t>
      </w:r>
      <w:proofErr w:type="spellEnd"/>
      <w:r w:rsidRPr="005C5F6B">
        <w:rPr>
          <w:rFonts w:asciiTheme="minorHAnsi" w:hAnsiTheme="minorHAnsi" w:cstheme="minorHAnsi"/>
          <w:sz w:val="24"/>
          <w:szCs w:val="24"/>
          <w:lang w:eastAsia="tr-TR"/>
        </w:rPr>
        <w:t xml:space="preserve"> Maddeler)</w:t>
      </w:r>
    </w:p>
    <w:p w14:paraId="73D45607" w14:textId="77777777" w:rsidR="000A09F6" w:rsidRPr="005C5F6B"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 xml:space="preserve">S-C (Yanıcı, </w:t>
      </w:r>
      <w:proofErr w:type="spellStart"/>
      <w:r w:rsidRPr="005C5F6B">
        <w:rPr>
          <w:rFonts w:asciiTheme="minorHAnsi" w:hAnsiTheme="minorHAnsi" w:cstheme="minorHAnsi"/>
          <w:sz w:val="24"/>
          <w:szCs w:val="24"/>
          <w:lang w:eastAsia="tr-TR"/>
        </w:rPr>
        <w:t>Korozif</w:t>
      </w:r>
      <w:proofErr w:type="spellEnd"/>
      <w:r w:rsidRPr="005C5F6B">
        <w:rPr>
          <w:rFonts w:asciiTheme="minorHAnsi" w:hAnsiTheme="minorHAnsi" w:cstheme="minorHAnsi"/>
          <w:sz w:val="24"/>
          <w:szCs w:val="24"/>
          <w:lang w:eastAsia="tr-TR"/>
        </w:rPr>
        <w:t xml:space="preserve"> Sıvılar)</w:t>
      </w:r>
    </w:p>
    <w:p w14:paraId="33F54281" w14:textId="77777777" w:rsidR="000A09F6" w:rsidRPr="005C5F6B"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S-D (Yanıcı Sıvılar)</w:t>
      </w:r>
    </w:p>
    <w:p w14:paraId="6305215C" w14:textId="77777777" w:rsidR="000A09F6" w:rsidRPr="005C5F6B"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S-E (Yanıcı Sıvılar, Suyun Üstünde Yüzen)</w:t>
      </w:r>
    </w:p>
    <w:p w14:paraId="56DD9FBC" w14:textId="77777777" w:rsidR="000A09F6" w:rsidRPr="005C5F6B"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S-F (Suda çözünen Deniz Kirleticileri)</w:t>
      </w:r>
    </w:p>
    <w:p w14:paraId="0F45DCEC" w14:textId="77777777" w:rsidR="000A09F6" w:rsidRPr="005C5F6B"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S-G (Yanıcı Katılar ve Kendi ile Tepkimeye Giren Maddeler)</w:t>
      </w:r>
    </w:p>
    <w:p w14:paraId="0638F340" w14:textId="77777777" w:rsidR="000A09F6" w:rsidRPr="005C5F6B"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S-H (Yanıcı Katılar “Eriyen Maddeler”)</w:t>
      </w:r>
    </w:p>
    <w:p w14:paraId="51D8837D" w14:textId="77777777" w:rsidR="000A09F6" w:rsidRPr="005C5F6B"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S-I (Yanıcı Katılar “Tekrar Paketlenmesi Mümkün”)</w:t>
      </w:r>
    </w:p>
    <w:p w14:paraId="7A3936D0" w14:textId="77777777" w:rsidR="000A09F6" w:rsidRPr="005C5F6B"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S-J (Islanmış Patlayıcılar, Bazı Kendi Kendine Isınan Maddeler)</w:t>
      </w:r>
    </w:p>
    <w:p w14:paraId="7FF8B2AF" w14:textId="77777777" w:rsidR="000A09F6" w:rsidRPr="005C5F6B"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 xml:space="preserve">S-K (Sıcaklığı Kontrol Edilmiş Kendi </w:t>
      </w:r>
      <w:proofErr w:type="gramStart"/>
      <w:r w:rsidRPr="005C5F6B">
        <w:rPr>
          <w:rFonts w:asciiTheme="minorHAnsi" w:hAnsiTheme="minorHAnsi" w:cstheme="minorHAnsi"/>
          <w:sz w:val="24"/>
          <w:szCs w:val="24"/>
          <w:lang w:eastAsia="tr-TR"/>
        </w:rPr>
        <w:t>İle</w:t>
      </w:r>
      <w:proofErr w:type="gramEnd"/>
      <w:r w:rsidRPr="005C5F6B">
        <w:rPr>
          <w:rFonts w:asciiTheme="minorHAnsi" w:hAnsiTheme="minorHAnsi" w:cstheme="minorHAnsi"/>
          <w:sz w:val="24"/>
          <w:szCs w:val="24"/>
          <w:lang w:eastAsia="tr-TR"/>
        </w:rPr>
        <w:t xml:space="preserve"> Tepkimeye Giren Maddeler)</w:t>
      </w:r>
    </w:p>
    <w:p w14:paraId="02EBDDC9" w14:textId="77777777" w:rsidR="000A09F6" w:rsidRPr="005C5F6B"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S-L (Aniden Yanan ve Su ile Tepkime Veren Maddeler)</w:t>
      </w:r>
    </w:p>
    <w:p w14:paraId="2DA82563" w14:textId="77777777" w:rsidR="000A09F6" w:rsidRPr="005C5F6B"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S-M (Ani Yanmanın Zararı)</w:t>
      </w:r>
    </w:p>
    <w:p w14:paraId="26AF17BE" w14:textId="77777777" w:rsidR="000A09F6" w:rsidRPr="005C5F6B"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S-N (Su ile Aktif Tepkime Veren Maddeler)</w:t>
      </w:r>
    </w:p>
    <w:p w14:paraId="262E9729" w14:textId="77777777" w:rsidR="000A09F6" w:rsidRPr="005C5F6B"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S-O (Islak Olduğunda Tehlikeli Olan Maddeler “Toplanamayan Maddeler”)</w:t>
      </w:r>
    </w:p>
    <w:p w14:paraId="6469D024" w14:textId="77777777" w:rsidR="000A09F6" w:rsidRPr="005C5F6B"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S-P (Islak Olduğunda Tehlikeli Olan Maddeler “Toplanan Maddeler”)</w:t>
      </w:r>
    </w:p>
    <w:p w14:paraId="4A62E386" w14:textId="77777777" w:rsidR="000A09F6" w:rsidRPr="005C5F6B"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S-Q (Oksitlenen Maddeler)</w:t>
      </w:r>
    </w:p>
    <w:p w14:paraId="4EBF5B7A" w14:textId="77777777" w:rsidR="000A09F6" w:rsidRPr="005C5F6B"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S-R (Organik Peroksitler)</w:t>
      </w:r>
    </w:p>
    <w:p w14:paraId="1E254252" w14:textId="77777777" w:rsidR="000A09F6" w:rsidRPr="005C5F6B"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S-S (Radyoaktif Maddeler)</w:t>
      </w:r>
    </w:p>
    <w:p w14:paraId="166E05F4" w14:textId="77777777" w:rsidR="000A09F6" w:rsidRPr="005C5F6B"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S-T (Biyolojik Tehlikesi Olan Tehlikeli Maddeler)</w:t>
      </w:r>
    </w:p>
    <w:p w14:paraId="15E72408" w14:textId="77777777" w:rsidR="000A09F6" w:rsidRPr="005C5F6B"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 xml:space="preserve">S-U (Yanıcı, Toksik ve </w:t>
      </w:r>
      <w:proofErr w:type="spellStart"/>
      <w:r w:rsidRPr="005C5F6B">
        <w:rPr>
          <w:rFonts w:asciiTheme="minorHAnsi" w:hAnsiTheme="minorHAnsi" w:cstheme="minorHAnsi"/>
          <w:sz w:val="24"/>
          <w:szCs w:val="24"/>
          <w:lang w:eastAsia="tr-TR"/>
        </w:rPr>
        <w:t>Korozif</w:t>
      </w:r>
      <w:proofErr w:type="spellEnd"/>
      <w:r w:rsidRPr="005C5F6B">
        <w:rPr>
          <w:rFonts w:asciiTheme="minorHAnsi" w:hAnsiTheme="minorHAnsi" w:cstheme="minorHAnsi"/>
          <w:sz w:val="24"/>
          <w:szCs w:val="24"/>
          <w:lang w:eastAsia="tr-TR"/>
        </w:rPr>
        <w:t xml:space="preserve"> Gazlar)</w:t>
      </w:r>
    </w:p>
    <w:p w14:paraId="5F5DF7D5" w14:textId="77777777" w:rsidR="000A09F6" w:rsidRPr="005C5F6B"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S-V (Yanıcı ve Toksik Olmayan Gazlar)</w:t>
      </w:r>
    </w:p>
    <w:p w14:paraId="32F997AC" w14:textId="77777777" w:rsidR="000A09F6" w:rsidRPr="005C5F6B"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S-W (Oksitlenen Gazlar)</w:t>
      </w:r>
    </w:p>
    <w:p w14:paraId="2C3C6D8A" w14:textId="77777777" w:rsidR="000A09F6" w:rsidRPr="005C5F6B"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5C5F6B">
        <w:rPr>
          <w:rFonts w:asciiTheme="minorHAnsi" w:hAnsiTheme="minorHAnsi" w:cstheme="minorHAnsi"/>
          <w:sz w:val="24"/>
          <w:szCs w:val="24"/>
          <w:lang w:eastAsia="tr-TR"/>
        </w:rPr>
        <w:t>S-Y (Patlayıcı Kimyasallar)</w:t>
      </w:r>
    </w:p>
    <w:p w14:paraId="17072C87" w14:textId="2B989691" w:rsidR="000A09F6" w:rsidRDefault="000A09F6" w:rsidP="000A09F6">
      <w:pPr>
        <w:pStyle w:val="GvdeMetni"/>
        <w:spacing w:line="275" w:lineRule="exact"/>
        <w:rPr>
          <w:rFonts w:asciiTheme="minorHAnsi" w:hAnsiTheme="minorHAnsi" w:cstheme="minorHAnsi"/>
          <w:lang w:eastAsia="tr-TR"/>
        </w:rPr>
      </w:pPr>
      <w:r w:rsidRPr="005C5F6B">
        <w:rPr>
          <w:rFonts w:asciiTheme="minorHAnsi" w:hAnsiTheme="minorHAnsi" w:cstheme="minorHAnsi"/>
          <w:lang w:eastAsia="tr-TR"/>
        </w:rPr>
        <w:t xml:space="preserve">S-Z (Toksik </w:t>
      </w:r>
      <w:proofErr w:type="spellStart"/>
      <w:r w:rsidRPr="005C5F6B">
        <w:rPr>
          <w:rFonts w:asciiTheme="minorHAnsi" w:hAnsiTheme="minorHAnsi" w:cstheme="minorHAnsi"/>
          <w:lang w:eastAsia="tr-TR"/>
        </w:rPr>
        <w:t>Patlayıcılar</w:t>
      </w:r>
      <w:proofErr w:type="spellEnd"/>
      <w:r w:rsidRPr="005C5F6B">
        <w:rPr>
          <w:rFonts w:asciiTheme="minorHAnsi" w:hAnsiTheme="minorHAnsi" w:cstheme="minorHAnsi"/>
          <w:lang w:eastAsia="tr-TR"/>
        </w:rPr>
        <w:t>)</w:t>
      </w:r>
    </w:p>
    <w:p w14:paraId="17D4FE10" w14:textId="612366EE" w:rsidR="000A09F6" w:rsidRDefault="000A09F6" w:rsidP="000A09F6">
      <w:pPr>
        <w:pStyle w:val="GvdeMetni"/>
        <w:spacing w:line="275" w:lineRule="exact"/>
        <w:rPr>
          <w:rFonts w:asciiTheme="minorHAnsi" w:hAnsiTheme="minorHAnsi" w:cstheme="minorHAnsi"/>
          <w:lang w:eastAsia="tr-TR"/>
        </w:rPr>
      </w:pPr>
    </w:p>
    <w:p w14:paraId="26309E5E" w14:textId="323830D3" w:rsidR="000A09F6" w:rsidRDefault="000A09F6" w:rsidP="000A09F6">
      <w:pPr>
        <w:pStyle w:val="GvdeMetni"/>
        <w:spacing w:line="275" w:lineRule="exact"/>
        <w:rPr>
          <w:rFonts w:asciiTheme="minorHAnsi" w:hAnsiTheme="minorHAnsi" w:cstheme="minorHAnsi"/>
          <w:lang w:eastAsia="tr-TR"/>
        </w:rPr>
      </w:pPr>
    </w:p>
    <w:p w14:paraId="30B5DCBB" w14:textId="4BE1AFC0" w:rsidR="000A09F6" w:rsidRDefault="000A09F6" w:rsidP="000A09F6">
      <w:pPr>
        <w:pStyle w:val="GvdeMetni"/>
        <w:spacing w:line="275" w:lineRule="exact"/>
        <w:rPr>
          <w:rFonts w:asciiTheme="minorHAnsi" w:hAnsiTheme="minorHAnsi" w:cstheme="minorHAnsi"/>
          <w:lang w:eastAsia="tr-TR"/>
        </w:rPr>
      </w:pPr>
    </w:p>
    <w:p w14:paraId="2C202CF9" w14:textId="5B2630B9" w:rsidR="000A09F6" w:rsidRDefault="000A09F6" w:rsidP="000A09F6">
      <w:pPr>
        <w:pStyle w:val="GvdeMetni"/>
        <w:spacing w:line="275" w:lineRule="exact"/>
        <w:rPr>
          <w:rFonts w:asciiTheme="minorHAnsi" w:hAnsiTheme="minorHAnsi" w:cstheme="minorHAnsi"/>
          <w:lang w:val="tr-TR"/>
        </w:rPr>
      </w:pPr>
    </w:p>
    <w:p w14:paraId="63281E78" w14:textId="1525C5B3" w:rsidR="000A09F6" w:rsidRDefault="000A09F6" w:rsidP="000A09F6">
      <w:pPr>
        <w:pStyle w:val="GvdeMetni"/>
        <w:spacing w:line="275" w:lineRule="exact"/>
        <w:rPr>
          <w:rFonts w:asciiTheme="minorHAnsi" w:hAnsiTheme="minorHAnsi" w:cstheme="minorHAnsi"/>
          <w:lang w:val="tr-TR"/>
        </w:rPr>
      </w:pPr>
    </w:p>
    <w:p w14:paraId="651E3147" w14:textId="5255550C" w:rsidR="000A09F6" w:rsidRDefault="000A09F6" w:rsidP="000A09F6">
      <w:pPr>
        <w:pStyle w:val="GvdeMetni"/>
        <w:spacing w:line="275" w:lineRule="exact"/>
        <w:rPr>
          <w:rFonts w:asciiTheme="minorHAnsi" w:hAnsiTheme="minorHAnsi" w:cstheme="minorHAnsi"/>
          <w:lang w:val="tr-TR"/>
        </w:rPr>
      </w:pPr>
    </w:p>
    <w:p w14:paraId="2EAC888C" w14:textId="2BFF3EDF" w:rsidR="000A09F6" w:rsidRDefault="000A09F6" w:rsidP="000A09F6">
      <w:pPr>
        <w:pStyle w:val="GvdeMetni"/>
        <w:spacing w:line="275" w:lineRule="exact"/>
        <w:rPr>
          <w:rFonts w:asciiTheme="minorHAnsi" w:hAnsiTheme="minorHAnsi" w:cstheme="minorHAnsi"/>
          <w:lang w:val="tr-TR"/>
        </w:rPr>
      </w:pPr>
    </w:p>
    <w:p w14:paraId="38CCCA0C" w14:textId="4DCB7CB3" w:rsidR="000A09F6" w:rsidRDefault="000A09F6" w:rsidP="000A09F6">
      <w:pPr>
        <w:pStyle w:val="GvdeMetni"/>
        <w:spacing w:line="275" w:lineRule="exact"/>
        <w:jc w:val="both"/>
        <w:rPr>
          <w:rFonts w:asciiTheme="minorHAnsi" w:hAnsiTheme="minorHAnsi" w:cstheme="minorHAnsi"/>
          <w:lang w:val="tr-TR"/>
        </w:rPr>
      </w:pPr>
      <w:r w:rsidRPr="005C5F6B">
        <w:rPr>
          <w:rFonts w:asciiTheme="minorHAnsi" w:hAnsiTheme="minorHAnsi" w:cstheme="minorHAnsi"/>
          <w:lang w:val="tr-TR"/>
        </w:rPr>
        <w:lastRenderedPageBreak/>
        <w:t>Tesisimizde taşıdığımız başlıca bazı maddeler aşağıdaki gibi örneklendirilmiştir.</w:t>
      </w:r>
    </w:p>
    <w:p w14:paraId="127BCBD4" w14:textId="32472D9A" w:rsidR="000A09F6" w:rsidRDefault="000A09F6" w:rsidP="000A09F6">
      <w:pPr>
        <w:pStyle w:val="GvdeMetni"/>
        <w:spacing w:line="275" w:lineRule="exact"/>
        <w:jc w:val="both"/>
        <w:rPr>
          <w:rFonts w:asciiTheme="minorHAnsi" w:hAnsiTheme="minorHAnsi" w:cstheme="minorHAnsi"/>
          <w:lang w:val="tr-TR"/>
        </w:rPr>
      </w:pPr>
    </w:p>
    <w:p w14:paraId="6FAD3F84" w14:textId="77777777" w:rsidR="000A09F6" w:rsidRPr="005C5F6B" w:rsidRDefault="000A09F6" w:rsidP="000A09F6">
      <w:pPr>
        <w:pStyle w:val="GvdeMetni"/>
        <w:spacing w:line="275" w:lineRule="exact"/>
        <w:jc w:val="both"/>
        <w:rPr>
          <w:rFonts w:asciiTheme="minorHAnsi" w:hAnsiTheme="minorHAnsi" w:cstheme="minorHAnsi"/>
          <w:lang w:val="tr-TR"/>
        </w:rPr>
      </w:pPr>
    </w:p>
    <w:tbl>
      <w:tblPr>
        <w:tblpPr w:leftFromText="141" w:rightFromText="141" w:vertAnchor="page" w:horzAnchor="margin" w:tblpY="222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440"/>
        <w:gridCol w:w="2016"/>
        <w:gridCol w:w="1548"/>
        <w:gridCol w:w="2282"/>
      </w:tblGrid>
      <w:tr w:rsidR="000A09F6" w:rsidRPr="005C5F6B" w14:paraId="351797D1" w14:textId="77777777" w:rsidTr="00A96C7A">
        <w:trPr>
          <w:trHeight w:val="372"/>
        </w:trPr>
        <w:tc>
          <w:tcPr>
            <w:tcW w:w="1440" w:type="dxa"/>
          </w:tcPr>
          <w:p w14:paraId="236FF22C" w14:textId="77777777" w:rsidR="000A09F6" w:rsidRPr="005C5F6B" w:rsidRDefault="000A09F6" w:rsidP="00A96C7A">
            <w:pPr>
              <w:pStyle w:val="GvdeMetni"/>
              <w:spacing w:line="275" w:lineRule="exact"/>
              <w:jc w:val="center"/>
              <w:rPr>
                <w:rFonts w:asciiTheme="minorHAnsi" w:hAnsiTheme="minorHAnsi" w:cstheme="minorHAnsi"/>
                <w:b/>
                <w:bCs/>
                <w:sz w:val="20"/>
                <w:szCs w:val="20"/>
                <w:lang w:val="tr-TR"/>
              </w:rPr>
            </w:pPr>
            <w:r w:rsidRPr="005C5F6B">
              <w:rPr>
                <w:rFonts w:asciiTheme="minorHAnsi" w:hAnsiTheme="minorHAnsi" w:cstheme="minorHAnsi"/>
                <w:b/>
                <w:bCs/>
                <w:sz w:val="20"/>
                <w:szCs w:val="20"/>
                <w:lang w:val="tr-TR"/>
              </w:rPr>
              <w:t>UN</w:t>
            </w:r>
          </w:p>
        </w:tc>
        <w:tc>
          <w:tcPr>
            <w:tcW w:w="2016" w:type="dxa"/>
          </w:tcPr>
          <w:p w14:paraId="18AA4439" w14:textId="77777777" w:rsidR="000A09F6" w:rsidRPr="005C5F6B" w:rsidRDefault="000A09F6" w:rsidP="00A96C7A">
            <w:pPr>
              <w:pStyle w:val="GvdeMetni"/>
              <w:spacing w:line="275" w:lineRule="exact"/>
              <w:jc w:val="center"/>
              <w:rPr>
                <w:rFonts w:asciiTheme="minorHAnsi" w:hAnsiTheme="minorHAnsi" w:cstheme="minorHAnsi"/>
                <w:b/>
                <w:bCs/>
                <w:sz w:val="20"/>
                <w:szCs w:val="20"/>
                <w:lang w:val="tr-TR"/>
              </w:rPr>
            </w:pPr>
            <w:r w:rsidRPr="005C5F6B">
              <w:rPr>
                <w:rFonts w:asciiTheme="minorHAnsi" w:hAnsiTheme="minorHAnsi" w:cstheme="minorHAnsi"/>
                <w:b/>
                <w:bCs/>
                <w:sz w:val="20"/>
                <w:szCs w:val="20"/>
                <w:lang w:val="tr-TR"/>
              </w:rPr>
              <w:t>SEVKİYAT ADI</w:t>
            </w:r>
          </w:p>
        </w:tc>
        <w:tc>
          <w:tcPr>
            <w:tcW w:w="1548" w:type="dxa"/>
          </w:tcPr>
          <w:p w14:paraId="57080810" w14:textId="77777777" w:rsidR="000A09F6" w:rsidRPr="005C5F6B" w:rsidRDefault="000A09F6" w:rsidP="00A96C7A">
            <w:pPr>
              <w:pStyle w:val="GvdeMetni"/>
              <w:spacing w:line="275" w:lineRule="exact"/>
              <w:jc w:val="center"/>
              <w:rPr>
                <w:rFonts w:asciiTheme="minorHAnsi" w:hAnsiTheme="minorHAnsi" w:cstheme="minorHAnsi"/>
                <w:b/>
                <w:bCs/>
                <w:sz w:val="20"/>
                <w:szCs w:val="20"/>
                <w:lang w:val="tr-TR"/>
              </w:rPr>
            </w:pPr>
            <w:r w:rsidRPr="005C5F6B">
              <w:rPr>
                <w:rFonts w:asciiTheme="minorHAnsi" w:hAnsiTheme="minorHAnsi" w:cstheme="minorHAnsi"/>
                <w:b/>
                <w:bCs/>
                <w:sz w:val="20"/>
                <w:szCs w:val="20"/>
                <w:lang w:val="tr-TR"/>
              </w:rPr>
              <w:t>EMS</w:t>
            </w:r>
          </w:p>
          <w:p w14:paraId="6A2A20FB" w14:textId="77777777" w:rsidR="000A09F6" w:rsidRPr="005C5F6B" w:rsidRDefault="000A09F6" w:rsidP="00A96C7A">
            <w:pPr>
              <w:pStyle w:val="GvdeMetni"/>
              <w:spacing w:line="275" w:lineRule="exact"/>
              <w:jc w:val="center"/>
              <w:rPr>
                <w:rFonts w:asciiTheme="minorHAnsi" w:hAnsiTheme="minorHAnsi" w:cstheme="minorHAnsi"/>
                <w:b/>
                <w:bCs/>
                <w:sz w:val="20"/>
                <w:szCs w:val="20"/>
                <w:lang w:val="tr-TR"/>
              </w:rPr>
            </w:pPr>
            <w:r w:rsidRPr="005C5F6B">
              <w:rPr>
                <w:rFonts w:asciiTheme="minorHAnsi" w:hAnsiTheme="minorHAnsi" w:cstheme="minorHAnsi"/>
                <w:b/>
                <w:bCs/>
                <w:sz w:val="20"/>
                <w:szCs w:val="20"/>
                <w:lang w:val="tr-TR"/>
              </w:rPr>
              <w:t>YANGIN</w:t>
            </w:r>
          </w:p>
        </w:tc>
        <w:tc>
          <w:tcPr>
            <w:tcW w:w="2282" w:type="dxa"/>
          </w:tcPr>
          <w:p w14:paraId="6D402ED9" w14:textId="77777777" w:rsidR="000A09F6" w:rsidRPr="005C5F6B" w:rsidRDefault="000A09F6" w:rsidP="00A96C7A">
            <w:pPr>
              <w:pStyle w:val="GvdeMetni"/>
              <w:spacing w:line="275" w:lineRule="exact"/>
              <w:jc w:val="center"/>
              <w:rPr>
                <w:rFonts w:asciiTheme="minorHAnsi" w:hAnsiTheme="minorHAnsi" w:cstheme="minorHAnsi"/>
                <w:b/>
                <w:bCs/>
                <w:sz w:val="20"/>
                <w:szCs w:val="20"/>
                <w:lang w:val="tr-TR"/>
              </w:rPr>
            </w:pPr>
            <w:r w:rsidRPr="005C5F6B">
              <w:rPr>
                <w:rFonts w:asciiTheme="minorHAnsi" w:hAnsiTheme="minorHAnsi" w:cstheme="minorHAnsi"/>
                <w:b/>
                <w:bCs/>
                <w:sz w:val="20"/>
                <w:szCs w:val="20"/>
                <w:lang w:val="tr-TR"/>
              </w:rPr>
              <w:t>EMS</w:t>
            </w:r>
          </w:p>
          <w:p w14:paraId="525229BA" w14:textId="77777777" w:rsidR="000A09F6" w:rsidRPr="005C5F6B" w:rsidRDefault="000A09F6" w:rsidP="00A96C7A">
            <w:pPr>
              <w:pStyle w:val="GvdeMetni"/>
              <w:spacing w:line="275" w:lineRule="exact"/>
              <w:jc w:val="center"/>
              <w:rPr>
                <w:rFonts w:asciiTheme="minorHAnsi" w:hAnsiTheme="minorHAnsi" w:cstheme="minorHAnsi"/>
                <w:b/>
                <w:bCs/>
                <w:sz w:val="20"/>
                <w:szCs w:val="20"/>
                <w:lang w:val="tr-TR"/>
              </w:rPr>
            </w:pPr>
            <w:r w:rsidRPr="005C5F6B">
              <w:rPr>
                <w:rFonts w:asciiTheme="minorHAnsi" w:hAnsiTheme="minorHAnsi" w:cstheme="minorHAnsi"/>
                <w:b/>
                <w:bCs/>
                <w:sz w:val="20"/>
                <w:szCs w:val="20"/>
                <w:lang w:val="tr-TR"/>
              </w:rPr>
              <w:t>AKMA/SIZINTI/DÖKÜNTÜ</w:t>
            </w:r>
          </w:p>
        </w:tc>
      </w:tr>
      <w:tr w:rsidR="000A09F6" w:rsidRPr="005C5F6B" w14:paraId="4DC5B872" w14:textId="77777777" w:rsidTr="00A96C7A">
        <w:trPr>
          <w:trHeight w:val="300"/>
        </w:trPr>
        <w:tc>
          <w:tcPr>
            <w:tcW w:w="1440" w:type="dxa"/>
          </w:tcPr>
          <w:p w14:paraId="6527FF32" w14:textId="77777777" w:rsidR="000A09F6" w:rsidRPr="005C5F6B" w:rsidRDefault="000A09F6" w:rsidP="00A96C7A">
            <w:pPr>
              <w:pStyle w:val="GvdeMetni"/>
              <w:spacing w:line="275" w:lineRule="exact"/>
              <w:jc w:val="center"/>
              <w:rPr>
                <w:rFonts w:asciiTheme="minorHAnsi" w:hAnsiTheme="minorHAnsi" w:cstheme="minorHAnsi"/>
                <w:sz w:val="18"/>
                <w:szCs w:val="18"/>
                <w:lang w:val="tr-TR"/>
              </w:rPr>
            </w:pPr>
            <w:r w:rsidRPr="005C5F6B">
              <w:rPr>
                <w:rFonts w:asciiTheme="minorHAnsi" w:hAnsiTheme="minorHAnsi" w:cstheme="minorHAnsi"/>
                <w:sz w:val="18"/>
                <w:szCs w:val="18"/>
                <w:lang w:val="tr-TR"/>
              </w:rPr>
              <w:t>UN 1073</w:t>
            </w:r>
          </w:p>
        </w:tc>
        <w:tc>
          <w:tcPr>
            <w:tcW w:w="2016" w:type="dxa"/>
          </w:tcPr>
          <w:p w14:paraId="4A760BF0" w14:textId="77777777" w:rsidR="000A09F6" w:rsidRPr="005C5F6B" w:rsidRDefault="000A09F6" w:rsidP="00A96C7A">
            <w:pPr>
              <w:pStyle w:val="GvdeMetni"/>
              <w:spacing w:line="275" w:lineRule="exact"/>
              <w:jc w:val="center"/>
              <w:rPr>
                <w:rFonts w:asciiTheme="minorHAnsi" w:hAnsiTheme="minorHAnsi" w:cstheme="minorHAnsi"/>
                <w:sz w:val="18"/>
                <w:szCs w:val="18"/>
                <w:lang w:val="tr-TR"/>
              </w:rPr>
            </w:pPr>
            <w:r w:rsidRPr="005C5F6B">
              <w:rPr>
                <w:rFonts w:asciiTheme="minorHAnsi" w:hAnsiTheme="minorHAnsi" w:cstheme="minorHAnsi"/>
                <w:sz w:val="18"/>
                <w:szCs w:val="18"/>
                <w:lang w:val="tr-TR"/>
              </w:rPr>
              <w:t>OKSİJEN, SIVILAŞTIRILMIŞ</w:t>
            </w:r>
          </w:p>
        </w:tc>
        <w:tc>
          <w:tcPr>
            <w:tcW w:w="1548" w:type="dxa"/>
          </w:tcPr>
          <w:p w14:paraId="2DB4C9CF" w14:textId="77777777" w:rsidR="000A09F6" w:rsidRPr="005C5F6B" w:rsidRDefault="000A09F6" w:rsidP="00A96C7A">
            <w:pPr>
              <w:pStyle w:val="GvdeMetni"/>
              <w:spacing w:line="275" w:lineRule="exact"/>
              <w:jc w:val="center"/>
              <w:rPr>
                <w:rFonts w:asciiTheme="minorHAnsi" w:hAnsiTheme="minorHAnsi" w:cstheme="minorHAnsi"/>
                <w:sz w:val="18"/>
                <w:szCs w:val="18"/>
                <w:lang w:val="tr-TR"/>
              </w:rPr>
            </w:pPr>
            <w:r w:rsidRPr="005C5F6B">
              <w:rPr>
                <w:rFonts w:asciiTheme="minorHAnsi" w:hAnsiTheme="minorHAnsi" w:cstheme="minorHAnsi"/>
                <w:sz w:val="18"/>
                <w:szCs w:val="18"/>
                <w:lang w:val="tr-TR"/>
              </w:rPr>
              <w:t>F-C</w:t>
            </w:r>
          </w:p>
        </w:tc>
        <w:tc>
          <w:tcPr>
            <w:tcW w:w="2282" w:type="dxa"/>
          </w:tcPr>
          <w:p w14:paraId="0BAED8F4" w14:textId="77777777" w:rsidR="000A09F6" w:rsidRPr="005C5F6B" w:rsidRDefault="000A09F6" w:rsidP="00A96C7A">
            <w:pPr>
              <w:pStyle w:val="GvdeMetni"/>
              <w:spacing w:line="275" w:lineRule="exact"/>
              <w:jc w:val="center"/>
              <w:rPr>
                <w:rFonts w:asciiTheme="minorHAnsi" w:hAnsiTheme="minorHAnsi" w:cstheme="minorHAnsi"/>
                <w:sz w:val="18"/>
                <w:szCs w:val="18"/>
                <w:lang w:val="tr-TR"/>
              </w:rPr>
            </w:pPr>
            <w:r w:rsidRPr="005C5F6B">
              <w:rPr>
                <w:rFonts w:asciiTheme="minorHAnsi" w:hAnsiTheme="minorHAnsi" w:cstheme="minorHAnsi"/>
                <w:sz w:val="18"/>
                <w:szCs w:val="18"/>
                <w:lang w:val="tr-TR"/>
              </w:rPr>
              <w:t>S-W</w:t>
            </w:r>
          </w:p>
        </w:tc>
      </w:tr>
      <w:tr w:rsidR="000A09F6" w:rsidRPr="005C5F6B" w14:paraId="3262565D" w14:textId="77777777" w:rsidTr="00A96C7A">
        <w:trPr>
          <w:trHeight w:val="300"/>
        </w:trPr>
        <w:tc>
          <w:tcPr>
            <w:tcW w:w="1440" w:type="dxa"/>
          </w:tcPr>
          <w:p w14:paraId="3541C2E9" w14:textId="77777777" w:rsidR="000A09F6" w:rsidRPr="005C5F6B" w:rsidRDefault="000A09F6" w:rsidP="00A96C7A">
            <w:pPr>
              <w:pStyle w:val="GvdeMetni"/>
              <w:spacing w:line="275" w:lineRule="exact"/>
              <w:jc w:val="center"/>
              <w:rPr>
                <w:rFonts w:asciiTheme="minorHAnsi" w:hAnsiTheme="minorHAnsi" w:cstheme="minorHAnsi"/>
                <w:sz w:val="18"/>
                <w:szCs w:val="18"/>
                <w:lang w:val="tr-TR"/>
              </w:rPr>
            </w:pPr>
            <w:r w:rsidRPr="005C5F6B">
              <w:rPr>
                <w:rFonts w:asciiTheme="minorHAnsi" w:hAnsiTheme="minorHAnsi" w:cstheme="minorHAnsi"/>
                <w:sz w:val="18"/>
                <w:szCs w:val="18"/>
                <w:lang w:val="tr-TR"/>
              </w:rPr>
              <w:t>UN 1017</w:t>
            </w:r>
          </w:p>
        </w:tc>
        <w:tc>
          <w:tcPr>
            <w:tcW w:w="2016" w:type="dxa"/>
          </w:tcPr>
          <w:p w14:paraId="36DF21C9" w14:textId="77777777" w:rsidR="000A09F6" w:rsidRPr="005C5F6B" w:rsidRDefault="000A09F6" w:rsidP="00A96C7A">
            <w:pPr>
              <w:pStyle w:val="GvdeMetni"/>
              <w:spacing w:line="275" w:lineRule="exact"/>
              <w:jc w:val="center"/>
              <w:rPr>
                <w:rFonts w:asciiTheme="minorHAnsi" w:hAnsiTheme="minorHAnsi" w:cstheme="minorHAnsi"/>
                <w:sz w:val="18"/>
                <w:szCs w:val="18"/>
                <w:lang w:val="tr-TR"/>
              </w:rPr>
            </w:pPr>
            <w:r w:rsidRPr="005C5F6B">
              <w:rPr>
                <w:rFonts w:asciiTheme="minorHAnsi" w:hAnsiTheme="minorHAnsi" w:cstheme="minorHAnsi"/>
                <w:sz w:val="18"/>
                <w:szCs w:val="18"/>
                <w:lang w:val="tr-TR"/>
              </w:rPr>
              <w:t>KLOR</w:t>
            </w:r>
          </w:p>
        </w:tc>
        <w:tc>
          <w:tcPr>
            <w:tcW w:w="1548" w:type="dxa"/>
          </w:tcPr>
          <w:p w14:paraId="291FFE41" w14:textId="77777777" w:rsidR="000A09F6" w:rsidRPr="005C5F6B" w:rsidRDefault="000A09F6" w:rsidP="00A96C7A">
            <w:pPr>
              <w:pStyle w:val="GvdeMetni"/>
              <w:spacing w:line="275" w:lineRule="exact"/>
              <w:jc w:val="center"/>
              <w:rPr>
                <w:rFonts w:asciiTheme="minorHAnsi" w:hAnsiTheme="minorHAnsi" w:cstheme="minorHAnsi"/>
                <w:sz w:val="18"/>
                <w:szCs w:val="18"/>
                <w:lang w:val="tr-TR"/>
              </w:rPr>
            </w:pPr>
            <w:r w:rsidRPr="005C5F6B">
              <w:rPr>
                <w:rFonts w:asciiTheme="minorHAnsi" w:hAnsiTheme="minorHAnsi" w:cstheme="minorHAnsi"/>
                <w:sz w:val="18"/>
                <w:szCs w:val="18"/>
                <w:lang w:val="tr-TR"/>
              </w:rPr>
              <w:t>F-C</w:t>
            </w:r>
          </w:p>
        </w:tc>
        <w:tc>
          <w:tcPr>
            <w:tcW w:w="2282" w:type="dxa"/>
          </w:tcPr>
          <w:p w14:paraId="4B69BC1C" w14:textId="77777777" w:rsidR="000A09F6" w:rsidRPr="005C5F6B" w:rsidRDefault="000A09F6" w:rsidP="00A96C7A">
            <w:pPr>
              <w:pStyle w:val="GvdeMetni"/>
              <w:spacing w:line="275" w:lineRule="exact"/>
              <w:jc w:val="center"/>
              <w:rPr>
                <w:rFonts w:asciiTheme="minorHAnsi" w:hAnsiTheme="minorHAnsi" w:cstheme="minorHAnsi"/>
                <w:sz w:val="18"/>
                <w:szCs w:val="18"/>
                <w:lang w:val="tr-TR"/>
              </w:rPr>
            </w:pPr>
            <w:r w:rsidRPr="005C5F6B">
              <w:rPr>
                <w:rFonts w:asciiTheme="minorHAnsi" w:hAnsiTheme="minorHAnsi" w:cstheme="minorHAnsi"/>
                <w:sz w:val="18"/>
                <w:szCs w:val="18"/>
                <w:lang w:val="tr-TR"/>
              </w:rPr>
              <w:t>S-U</w:t>
            </w:r>
          </w:p>
        </w:tc>
      </w:tr>
      <w:tr w:rsidR="000A09F6" w:rsidRPr="005C5F6B" w14:paraId="1901B00E" w14:textId="77777777" w:rsidTr="00A96C7A">
        <w:trPr>
          <w:trHeight w:val="300"/>
        </w:trPr>
        <w:tc>
          <w:tcPr>
            <w:tcW w:w="1440" w:type="dxa"/>
          </w:tcPr>
          <w:p w14:paraId="0197FF9C" w14:textId="77777777" w:rsidR="000A09F6" w:rsidRPr="005C5F6B" w:rsidRDefault="000A09F6" w:rsidP="00A96C7A">
            <w:pPr>
              <w:pStyle w:val="GvdeMetni"/>
              <w:spacing w:line="275" w:lineRule="exact"/>
              <w:jc w:val="center"/>
              <w:rPr>
                <w:rFonts w:asciiTheme="minorHAnsi" w:hAnsiTheme="minorHAnsi" w:cstheme="minorHAnsi"/>
                <w:sz w:val="18"/>
                <w:szCs w:val="18"/>
                <w:lang w:val="tr-TR"/>
              </w:rPr>
            </w:pPr>
            <w:r w:rsidRPr="005C5F6B">
              <w:rPr>
                <w:rFonts w:asciiTheme="minorHAnsi" w:hAnsiTheme="minorHAnsi" w:cstheme="minorHAnsi"/>
                <w:sz w:val="18"/>
                <w:szCs w:val="18"/>
                <w:lang w:val="tr-TR"/>
              </w:rPr>
              <w:t>UN 1005</w:t>
            </w:r>
          </w:p>
        </w:tc>
        <w:tc>
          <w:tcPr>
            <w:tcW w:w="2016" w:type="dxa"/>
          </w:tcPr>
          <w:p w14:paraId="3F35C4A3" w14:textId="77777777" w:rsidR="000A09F6" w:rsidRPr="005C5F6B" w:rsidRDefault="000A09F6" w:rsidP="00A96C7A">
            <w:pPr>
              <w:pStyle w:val="GvdeMetni"/>
              <w:spacing w:line="275" w:lineRule="exact"/>
              <w:jc w:val="center"/>
              <w:rPr>
                <w:rFonts w:asciiTheme="minorHAnsi" w:hAnsiTheme="minorHAnsi" w:cstheme="minorHAnsi"/>
                <w:sz w:val="18"/>
                <w:szCs w:val="18"/>
                <w:lang w:val="tr-TR"/>
              </w:rPr>
            </w:pPr>
            <w:r w:rsidRPr="005C5F6B">
              <w:rPr>
                <w:rFonts w:asciiTheme="minorHAnsi" w:hAnsiTheme="minorHAnsi" w:cstheme="minorHAnsi"/>
                <w:sz w:val="18"/>
                <w:szCs w:val="18"/>
                <w:lang w:val="tr-TR"/>
              </w:rPr>
              <w:t>AMONYAK</w:t>
            </w:r>
          </w:p>
        </w:tc>
        <w:tc>
          <w:tcPr>
            <w:tcW w:w="1548" w:type="dxa"/>
          </w:tcPr>
          <w:p w14:paraId="0CC56734" w14:textId="77777777" w:rsidR="000A09F6" w:rsidRPr="005C5F6B" w:rsidRDefault="000A09F6" w:rsidP="00A96C7A">
            <w:pPr>
              <w:pStyle w:val="GvdeMetni"/>
              <w:spacing w:line="275" w:lineRule="exact"/>
              <w:jc w:val="center"/>
              <w:rPr>
                <w:rFonts w:asciiTheme="minorHAnsi" w:hAnsiTheme="minorHAnsi" w:cstheme="minorHAnsi"/>
                <w:sz w:val="18"/>
                <w:szCs w:val="18"/>
                <w:lang w:val="tr-TR"/>
              </w:rPr>
            </w:pPr>
            <w:r w:rsidRPr="005C5F6B">
              <w:rPr>
                <w:rFonts w:asciiTheme="minorHAnsi" w:hAnsiTheme="minorHAnsi" w:cstheme="minorHAnsi"/>
                <w:sz w:val="18"/>
                <w:szCs w:val="18"/>
                <w:lang w:val="tr-TR"/>
              </w:rPr>
              <w:t>F-C</w:t>
            </w:r>
          </w:p>
        </w:tc>
        <w:tc>
          <w:tcPr>
            <w:tcW w:w="2282" w:type="dxa"/>
          </w:tcPr>
          <w:p w14:paraId="0C14E77F" w14:textId="77777777" w:rsidR="000A09F6" w:rsidRPr="005C5F6B" w:rsidRDefault="000A09F6" w:rsidP="00A96C7A">
            <w:pPr>
              <w:pStyle w:val="GvdeMetni"/>
              <w:spacing w:line="275" w:lineRule="exact"/>
              <w:jc w:val="center"/>
              <w:rPr>
                <w:rFonts w:asciiTheme="minorHAnsi" w:hAnsiTheme="minorHAnsi" w:cstheme="minorHAnsi"/>
                <w:sz w:val="18"/>
                <w:szCs w:val="18"/>
                <w:lang w:val="tr-TR"/>
              </w:rPr>
            </w:pPr>
            <w:r w:rsidRPr="005C5F6B">
              <w:rPr>
                <w:rFonts w:asciiTheme="minorHAnsi" w:hAnsiTheme="minorHAnsi" w:cstheme="minorHAnsi"/>
                <w:sz w:val="18"/>
                <w:szCs w:val="18"/>
                <w:lang w:val="tr-TR"/>
              </w:rPr>
              <w:t>S-U</w:t>
            </w:r>
          </w:p>
        </w:tc>
      </w:tr>
      <w:tr w:rsidR="000A09F6" w:rsidRPr="005C5F6B" w14:paraId="668FD89A" w14:textId="77777777" w:rsidTr="00A96C7A">
        <w:trPr>
          <w:trHeight w:val="300"/>
        </w:trPr>
        <w:tc>
          <w:tcPr>
            <w:tcW w:w="1440" w:type="dxa"/>
          </w:tcPr>
          <w:p w14:paraId="70CBD669" w14:textId="77777777" w:rsidR="000A09F6" w:rsidRPr="005C5F6B" w:rsidRDefault="000A09F6" w:rsidP="00A96C7A">
            <w:pPr>
              <w:pStyle w:val="GvdeMetni"/>
              <w:spacing w:line="275" w:lineRule="exact"/>
              <w:jc w:val="center"/>
              <w:rPr>
                <w:rFonts w:asciiTheme="minorHAnsi" w:hAnsiTheme="minorHAnsi" w:cstheme="minorHAnsi"/>
                <w:sz w:val="18"/>
                <w:szCs w:val="18"/>
                <w:lang w:val="tr-TR"/>
              </w:rPr>
            </w:pPr>
            <w:r w:rsidRPr="005C5F6B">
              <w:rPr>
                <w:rFonts w:asciiTheme="minorHAnsi" w:hAnsiTheme="minorHAnsi" w:cstheme="minorHAnsi"/>
                <w:sz w:val="18"/>
                <w:szCs w:val="18"/>
                <w:lang w:val="tr-TR"/>
              </w:rPr>
              <w:t>UN 1965</w:t>
            </w:r>
          </w:p>
        </w:tc>
        <w:tc>
          <w:tcPr>
            <w:tcW w:w="2016" w:type="dxa"/>
          </w:tcPr>
          <w:p w14:paraId="56ED655E" w14:textId="77777777" w:rsidR="000A09F6" w:rsidRPr="005C5F6B" w:rsidRDefault="000A09F6" w:rsidP="00A96C7A">
            <w:pPr>
              <w:pStyle w:val="GvdeMetni"/>
              <w:spacing w:line="275" w:lineRule="exact"/>
              <w:jc w:val="center"/>
              <w:rPr>
                <w:rFonts w:asciiTheme="minorHAnsi" w:hAnsiTheme="minorHAnsi" w:cstheme="minorHAnsi"/>
                <w:sz w:val="18"/>
                <w:szCs w:val="18"/>
                <w:lang w:val="tr-TR"/>
              </w:rPr>
            </w:pPr>
            <w:r w:rsidRPr="005C5F6B">
              <w:rPr>
                <w:rFonts w:asciiTheme="minorHAnsi" w:hAnsiTheme="minorHAnsi" w:cstheme="minorHAnsi"/>
                <w:sz w:val="18"/>
                <w:szCs w:val="18"/>
                <w:lang w:val="tr-TR"/>
              </w:rPr>
              <w:t>LPG</w:t>
            </w:r>
          </w:p>
        </w:tc>
        <w:tc>
          <w:tcPr>
            <w:tcW w:w="1548" w:type="dxa"/>
          </w:tcPr>
          <w:p w14:paraId="6C569E4A" w14:textId="77777777" w:rsidR="000A09F6" w:rsidRPr="005C5F6B" w:rsidRDefault="000A09F6" w:rsidP="00A96C7A">
            <w:pPr>
              <w:pStyle w:val="GvdeMetni"/>
              <w:spacing w:line="275" w:lineRule="exact"/>
              <w:jc w:val="center"/>
              <w:rPr>
                <w:rFonts w:asciiTheme="minorHAnsi" w:hAnsiTheme="minorHAnsi" w:cstheme="minorHAnsi"/>
                <w:sz w:val="18"/>
                <w:szCs w:val="18"/>
                <w:lang w:val="tr-TR"/>
              </w:rPr>
            </w:pPr>
            <w:r w:rsidRPr="005C5F6B">
              <w:rPr>
                <w:rFonts w:asciiTheme="minorHAnsi" w:hAnsiTheme="minorHAnsi" w:cstheme="minorHAnsi"/>
                <w:sz w:val="18"/>
                <w:szCs w:val="18"/>
                <w:lang w:val="tr-TR"/>
              </w:rPr>
              <w:t>F-D</w:t>
            </w:r>
          </w:p>
        </w:tc>
        <w:tc>
          <w:tcPr>
            <w:tcW w:w="2282" w:type="dxa"/>
          </w:tcPr>
          <w:p w14:paraId="5203603D" w14:textId="77777777" w:rsidR="000A09F6" w:rsidRPr="005C5F6B" w:rsidRDefault="000A09F6" w:rsidP="00A96C7A">
            <w:pPr>
              <w:pStyle w:val="GvdeMetni"/>
              <w:spacing w:line="275" w:lineRule="exact"/>
              <w:jc w:val="center"/>
              <w:rPr>
                <w:rFonts w:asciiTheme="minorHAnsi" w:hAnsiTheme="minorHAnsi" w:cstheme="minorHAnsi"/>
                <w:sz w:val="18"/>
                <w:szCs w:val="18"/>
                <w:lang w:val="tr-TR"/>
              </w:rPr>
            </w:pPr>
            <w:r w:rsidRPr="005C5F6B">
              <w:rPr>
                <w:rFonts w:asciiTheme="minorHAnsi" w:hAnsiTheme="minorHAnsi" w:cstheme="minorHAnsi"/>
                <w:sz w:val="18"/>
                <w:szCs w:val="18"/>
                <w:lang w:val="tr-TR"/>
              </w:rPr>
              <w:t>S-U</w:t>
            </w:r>
          </w:p>
        </w:tc>
      </w:tr>
      <w:tr w:rsidR="000A09F6" w:rsidRPr="005C5F6B" w14:paraId="7ED1A9BD" w14:textId="77777777" w:rsidTr="00A96C7A">
        <w:trPr>
          <w:trHeight w:val="300"/>
        </w:trPr>
        <w:tc>
          <w:tcPr>
            <w:tcW w:w="1440" w:type="dxa"/>
          </w:tcPr>
          <w:p w14:paraId="377580FC" w14:textId="77777777" w:rsidR="000A09F6" w:rsidRPr="005C5F6B" w:rsidRDefault="000A09F6" w:rsidP="00A96C7A">
            <w:pPr>
              <w:pStyle w:val="GvdeMetni"/>
              <w:spacing w:line="275" w:lineRule="exact"/>
              <w:jc w:val="center"/>
              <w:rPr>
                <w:rFonts w:asciiTheme="minorHAnsi" w:hAnsiTheme="minorHAnsi" w:cstheme="minorHAnsi"/>
                <w:sz w:val="18"/>
                <w:szCs w:val="18"/>
                <w:lang w:val="tr-TR"/>
              </w:rPr>
            </w:pPr>
            <w:r w:rsidRPr="005C5F6B">
              <w:rPr>
                <w:rFonts w:asciiTheme="minorHAnsi" w:hAnsiTheme="minorHAnsi" w:cstheme="minorHAnsi"/>
                <w:sz w:val="18"/>
                <w:szCs w:val="18"/>
                <w:lang w:val="tr-TR"/>
              </w:rPr>
              <w:t>UN 1972</w:t>
            </w:r>
          </w:p>
        </w:tc>
        <w:tc>
          <w:tcPr>
            <w:tcW w:w="2016" w:type="dxa"/>
          </w:tcPr>
          <w:p w14:paraId="31E212BF" w14:textId="77777777" w:rsidR="000A09F6" w:rsidRPr="005C5F6B" w:rsidRDefault="000A09F6" w:rsidP="00A96C7A">
            <w:pPr>
              <w:pStyle w:val="GvdeMetni"/>
              <w:spacing w:line="275" w:lineRule="exact"/>
              <w:jc w:val="center"/>
              <w:rPr>
                <w:rFonts w:asciiTheme="minorHAnsi" w:hAnsiTheme="minorHAnsi" w:cstheme="minorHAnsi"/>
                <w:sz w:val="18"/>
                <w:szCs w:val="18"/>
                <w:lang w:val="tr-TR"/>
              </w:rPr>
            </w:pPr>
            <w:r w:rsidRPr="005C5F6B">
              <w:rPr>
                <w:rFonts w:asciiTheme="minorHAnsi" w:hAnsiTheme="minorHAnsi" w:cstheme="minorHAnsi"/>
                <w:sz w:val="18"/>
                <w:szCs w:val="18"/>
                <w:lang w:val="tr-TR"/>
              </w:rPr>
              <w:t>LNG</w:t>
            </w:r>
          </w:p>
        </w:tc>
        <w:tc>
          <w:tcPr>
            <w:tcW w:w="1548" w:type="dxa"/>
          </w:tcPr>
          <w:p w14:paraId="48F60300" w14:textId="77777777" w:rsidR="000A09F6" w:rsidRPr="005C5F6B" w:rsidRDefault="000A09F6" w:rsidP="00A96C7A">
            <w:pPr>
              <w:pStyle w:val="GvdeMetni"/>
              <w:spacing w:line="275" w:lineRule="exact"/>
              <w:jc w:val="center"/>
              <w:rPr>
                <w:rFonts w:asciiTheme="minorHAnsi" w:hAnsiTheme="minorHAnsi" w:cstheme="minorHAnsi"/>
                <w:sz w:val="18"/>
                <w:szCs w:val="18"/>
                <w:lang w:val="tr-TR"/>
              </w:rPr>
            </w:pPr>
            <w:r w:rsidRPr="005C5F6B">
              <w:rPr>
                <w:rFonts w:asciiTheme="minorHAnsi" w:hAnsiTheme="minorHAnsi" w:cstheme="minorHAnsi"/>
                <w:sz w:val="18"/>
                <w:szCs w:val="18"/>
                <w:lang w:val="tr-TR"/>
              </w:rPr>
              <w:t>F-D</w:t>
            </w:r>
          </w:p>
        </w:tc>
        <w:tc>
          <w:tcPr>
            <w:tcW w:w="2282" w:type="dxa"/>
          </w:tcPr>
          <w:p w14:paraId="20DDFA22" w14:textId="77777777" w:rsidR="000A09F6" w:rsidRPr="005C5F6B" w:rsidRDefault="000A09F6" w:rsidP="00A96C7A">
            <w:pPr>
              <w:pStyle w:val="GvdeMetni"/>
              <w:spacing w:line="275" w:lineRule="exact"/>
              <w:jc w:val="center"/>
              <w:rPr>
                <w:rFonts w:asciiTheme="minorHAnsi" w:hAnsiTheme="minorHAnsi" w:cstheme="minorHAnsi"/>
                <w:sz w:val="18"/>
                <w:szCs w:val="18"/>
                <w:lang w:val="tr-TR"/>
              </w:rPr>
            </w:pPr>
            <w:r w:rsidRPr="005C5F6B">
              <w:rPr>
                <w:rFonts w:asciiTheme="minorHAnsi" w:hAnsiTheme="minorHAnsi" w:cstheme="minorHAnsi"/>
                <w:sz w:val="18"/>
                <w:szCs w:val="18"/>
                <w:lang w:val="tr-TR"/>
              </w:rPr>
              <w:t>S-U</w:t>
            </w:r>
          </w:p>
        </w:tc>
      </w:tr>
    </w:tbl>
    <w:p w14:paraId="4C69AB20" w14:textId="77777777" w:rsidR="000A09F6" w:rsidRPr="005C5F6B" w:rsidRDefault="000A09F6" w:rsidP="000A09F6">
      <w:pPr>
        <w:pStyle w:val="GvdeMetni"/>
        <w:spacing w:line="275" w:lineRule="exact"/>
        <w:jc w:val="both"/>
        <w:rPr>
          <w:rFonts w:asciiTheme="minorHAnsi" w:hAnsiTheme="minorHAnsi" w:cstheme="minorHAnsi"/>
          <w:lang w:val="tr-TR"/>
        </w:rPr>
      </w:pPr>
    </w:p>
    <w:p w14:paraId="0CD6C105" w14:textId="77777777" w:rsidR="000A09F6" w:rsidRPr="005C5F6B" w:rsidRDefault="000A09F6" w:rsidP="000A09F6">
      <w:pPr>
        <w:pStyle w:val="GvdeMetni"/>
        <w:spacing w:line="275" w:lineRule="exact"/>
        <w:jc w:val="both"/>
        <w:rPr>
          <w:rFonts w:asciiTheme="minorHAnsi" w:hAnsiTheme="minorHAnsi" w:cstheme="minorHAnsi"/>
          <w:lang w:val="tr-TR"/>
        </w:rPr>
      </w:pPr>
    </w:p>
    <w:p w14:paraId="25B7A0DA" w14:textId="77777777" w:rsidR="000A09F6" w:rsidRPr="005C5F6B" w:rsidRDefault="000A09F6" w:rsidP="000A09F6">
      <w:pPr>
        <w:pStyle w:val="GvdeMetni"/>
        <w:spacing w:line="275" w:lineRule="exact"/>
        <w:jc w:val="both"/>
        <w:rPr>
          <w:rFonts w:asciiTheme="minorHAnsi" w:hAnsiTheme="minorHAnsi" w:cstheme="minorHAnsi"/>
          <w:lang w:val="tr-TR"/>
        </w:rPr>
      </w:pPr>
    </w:p>
    <w:p w14:paraId="10A2A257" w14:textId="77777777" w:rsidR="000A09F6" w:rsidRPr="005C5F6B" w:rsidRDefault="000A09F6" w:rsidP="000A09F6">
      <w:pPr>
        <w:pStyle w:val="GvdeMetni"/>
        <w:spacing w:line="275" w:lineRule="exact"/>
        <w:jc w:val="both"/>
        <w:rPr>
          <w:rFonts w:asciiTheme="minorHAnsi" w:hAnsiTheme="minorHAnsi" w:cstheme="minorHAnsi"/>
          <w:lang w:val="tr-TR"/>
        </w:rPr>
      </w:pPr>
    </w:p>
    <w:p w14:paraId="4A3AA099" w14:textId="77777777" w:rsidR="000A09F6" w:rsidRPr="005C5F6B" w:rsidRDefault="000A09F6" w:rsidP="000A09F6">
      <w:pPr>
        <w:pStyle w:val="GvdeMetni"/>
        <w:spacing w:line="275" w:lineRule="exact"/>
        <w:jc w:val="both"/>
        <w:rPr>
          <w:rFonts w:asciiTheme="minorHAnsi" w:hAnsiTheme="minorHAnsi" w:cstheme="minorHAnsi"/>
          <w:lang w:val="tr-TR"/>
        </w:rPr>
      </w:pPr>
    </w:p>
    <w:p w14:paraId="462FE1E0" w14:textId="77777777" w:rsidR="000A09F6" w:rsidRPr="005C5F6B" w:rsidRDefault="000A09F6" w:rsidP="000A09F6">
      <w:pPr>
        <w:pStyle w:val="GvdeMetni"/>
        <w:spacing w:line="275" w:lineRule="exact"/>
        <w:jc w:val="both"/>
        <w:rPr>
          <w:rFonts w:asciiTheme="minorHAnsi" w:hAnsiTheme="minorHAnsi" w:cstheme="minorHAnsi"/>
          <w:lang w:val="tr-TR"/>
        </w:rPr>
      </w:pPr>
    </w:p>
    <w:p w14:paraId="35F9357A" w14:textId="77777777" w:rsidR="000A09F6" w:rsidRDefault="000A09F6" w:rsidP="000A09F6">
      <w:pPr>
        <w:pStyle w:val="GvdeMetni"/>
        <w:spacing w:line="275" w:lineRule="exact"/>
        <w:jc w:val="both"/>
        <w:rPr>
          <w:rFonts w:asciiTheme="minorHAnsi" w:hAnsiTheme="minorHAnsi" w:cstheme="minorHAnsi"/>
          <w:lang w:val="tr-TR"/>
        </w:rPr>
      </w:pPr>
    </w:p>
    <w:p w14:paraId="348560C3" w14:textId="77777777" w:rsidR="000A09F6" w:rsidRDefault="000A09F6" w:rsidP="000A09F6">
      <w:pPr>
        <w:pStyle w:val="GvdeMetni"/>
        <w:spacing w:line="275" w:lineRule="exact"/>
        <w:jc w:val="both"/>
        <w:rPr>
          <w:rFonts w:asciiTheme="minorHAnsi" w:hAnsiTheme="minorHAnsi" w:cstheme="minorHAnsi"/>
          <w:lang w:val="tr-TR"/>
        </w:rPr>
      </w:pPr>
    </w:p>
    <w:p w14:paraId="7BDDF1B4" w14:textId="77777777" w:rsidR="000A09F6" w:rsidRPr="005C5F6B" w:rsidRDefault="000A09F6" w:rsidP="000A09F6">
      <w:pPr>
        <w:pStyle w:val="GvdeMetni"/>
        <w:spacing w:line="275" w:lineRule="exact"/>
        <w:jc w:val="both"/>
        <w:rPr>
          <w:rFonts w:asciiTheme="minorHAnsi" w:hAnsiTheme="minorHAnsi" w:cstheme="minorHAnsi"/>
          <w:lang w:val="tr-TR"/>
        </w:rPr>
      </w:pPr>
    </w:p>
    <w:p w14:paraId="0C8E7091" w14:textId="77777777" w:rsidR="000A09F6" w:rsidRPr="00495B6E" w:rsidRDefault="000A09F6" w:rsidP="000A09F6">
      <w:pPr>
        <w:pStyle w:val="GvdeMetni"/>
        <w:spacing w:line="275" w:lineRule="exact"/>
        <w:jc w:val="both"/>
        <w:rPr>
          <w:rFonts w:asciiTheme="minorHAnsi" w:hAnsiTheme="minorHAnsi" w:cstheme="minorHAnsi"/>
          <w:lang w:val="tr-TR"/>
        </w:rPr>
      </w:pPr>
      <w:r w:rsidRPr="00495B6E">
        <w:rPr>
          <w:rFonts w:asciiTheme="minorHAnsi" w:hAnsiTheme="minorHAnsi" w:cstheme="minorHAnsi"/>
          <w:b/>
        </w:rPr>
        <w:t>8.1.12</w:t>
      </w:r>
      <w:r w:rsidRPr="00495B6E">
        <w:rPr>
          <w:rFonts w:asciiTheme="minorHAnsi" w:hAnsiTheme="minorHAnsi" w:cstheme="minorHAnsi"/>
          <w:b/>
        </w:rPr>
        <w:tab/>
      </w:r>
      <w:r w:rsidRPr="00495B6E">
        <w:rPr>
          <w:rFonts w:asciiTheme="minorHAnsi" w:hAnsiTheme="minorHAnsi" w:cstheme="minorHAnsi"/>
          <w:lang w:val="tr-TR"/>
        </w:rPr>
        <w:t>Tehlikeli maddelerin karıştığı kazalarda</w:t>
      </w:r>
      <w:r>
        <w:rPr>
          <w:rFonts w:asciiTheme="minorHAnsi" w:hAnsiTheme="minorHAnsi" w:cstheme="minorHAnsi"/>
          <w:lang w:val="tr-TR"/>
        </w:rPr>
        <w:t xml:space="preserve"> </w:t>
      </w:r>
      <w:r>
        <w:rPr>
          <w:rFonts w:asciiTheme="minorHAnsi" w:hAnsiTheme="minorHAnsi" w:cstheme="minorHAnsi"/>
          <w:b/>
          <w:bCs/>
          <w:lang w:val="tr-TR"/>
        </w:rPr>
        <w:t>T</w:t>
      </w:r>
      <w:r w:rsidRPr="00495B6E">
        <w:rPr>
          <w:rFonts w:asciiTheme="minorHAnsi" w:hAnsiTheme="minorHAnsi" w:cstheme="minorHAnsi"/>
          <w:b/>
          <w:bCs/>
          <w:lang w:val="tr-TR"/>
        </w:rPr>
        <w:t xml:space="preserve">ıbbi </w:t>
      </w:r>
      <w:r>
        <w:rPr>
          <w:rFonts w:asciiTheme="minorHAnsi" w:hAnsiTheme="minorHAnsi" w:cstheme="minorHAnsi"/>
          <w:b/>
          <w:bCs/>
          <w:lang w:val="tr-TR"/>
        </w:rPr>
        <w:t>İ</w:t>
      </w:r>
      <w:r w:rsidRPr="00495B6E">
        <w:rPr>
          <w:rFonts w:asciiTheme="minorHAnsi" w:hAnsiTheme="minorHAnsi" w:cstheme="minorHAnsi"/>
          <w:b/>
          <w:bCs/>
          <w:lang w:val="tr-TR"/>
        </w:rPr>
        <w:t xml:space="preserve">lk </w:t>
      </w:r>
      <w:r>
        <w:rPr>
          <w:rFonts w:asciiTheme="minorHAnsi" w:hAnsiTheme="minorHAnsi" w:cstheme="minorHAnsi"/>
          <w:b/>
          <w:bCs/>
          <w:lang w:val="tr-TR"/>
        </w:rPr>
        <w:t>Y</w:t>
      </w:r>
      <w:r w:rsidRPr="00495B6E">
        <w:rPr>
          <w:rFonts w:asciiTheme="minorHAnsi" w:hAnsiTheme="minorHAnsi" w:cstheme="minorHAnsi"/>
          <w:b/>
          <w:bCs/>
          <w:lang w:val="tr-TR"/>
        </w:rPr>
        <w:t xml:space="preserve">ardım </w:t>
      </w:r>
      <w:proofErr w:type="spellStart"/>
      <w:r>
        <w:rPr>
          <w:rFonts w:asciiTheme="minorHAnsi" w:hAnsiTheme="minorHAnsi" w:cstheme="minorHAnsi"/>
          <w:b/>
          <w:bCs/>
          <w:lang w:val="tr-TR"/>
        </w:rPr>
        <w:t>K</w:t>
      </w:r>
      <w:r w:rsidRPr="00495B6E">
        <w:rPr>
          <w:rFonts w:asciiTheme="minorHAnsi" w:hAnsiTheme="minorHAnsi" w:cstheme="minorHAnsi"/>
          <w:b/>
          <w:bCs/>
          <w:lang w:val="tr-TR"/>
        </w:rPr>
        <w:t>lavuzu</w:t>
      </w:r>
      <w:proofErr w:type="spellEnd"/>
      <w:r w:rsidRPr="00495B6E">
        <w:rPr>
          <w:rFonts w:asciiTheme="minorHAnsi" w:hAnsiTheme="minorHAnsi" w:cstheme="minorHAnsi"/>
          <w:b/>
          <w:bCs/>
          <w:lang w:val="tr-TR"/>
        </w:rPr>
        <w:t xml:space="preserve"> (MFAG)</w:t>
      </w:r>
      <w:r w:rsidRPr="00495B6E">
        <w:rPr>
          <w:rFonts w:asciiTheme="minorHAnsi" w:hAnsiTheme="minorHAnsi" w:cstheme="minorHAnsi"/>
          <w:lang w:val="tr-TR"/>
        </w:rPr>
        <w:t xml:space="preserve"> kullanılacaktır.</w:t>
      </w:r>
    </w:p>
    <w:p w14:paraId="4F812CFD" w14:textId="77777777" w:rsidR="000A09F6" w:rsidRPr="00495B6E" w:rsidRDefault="000A09F6" w:rsidP="000A09F6">
      <w:pPr>
        <w:pStyle w:val="GvdeMetni"/>
        <w:spacing w:line="275" w:lineRule="exact"/>
        <w:jc w:val="both"/>
        <w:rPr>
          <w:rFonts w:asciiTheme="minorHAnsi" w:hAnsiTheme="minorHAnsi" w:cstheme="minorHAnsi"/>
          <w:lang w:val="tr-TR"/>
        </w:rPr>
      </w:pPr>
      <w:r w:rsidRPr="00495B6E">
        <w:rPr>
          <w:rFonts w:asciiTheme="minorHAnsi" w:hAnsiTheme="minorHAnsi" w:cstheme="minorHAnsi"/>
          <w:lang w:val="tr-TR"/>
        </w:rPr>
        <w:t>Kılavuzun Kullanılmasında dikkat edilecek hususlar aşağıda olduğu gibidir.</w:t>
      </w:r>
    </w:p>
    <w:p w14:paraId="29A7B63C" w14:textId="77777777" w:rsidR="000A09F6" w:rsidRPr="00495B6E" w:rsidRDefault="000A09F6" w:rsidP="000A09F6">
      <w:pPr>
        <w:pStyle w:val="GvdeMetni"/>
        <w:spacing w:line="275" w:lineRule="exact"/>
        <w:jc w:val="both"/>
        <w:rPr>
          <w:rFonts w:asciiTheme="minorHAnsi" w:hAnsiTheme="minorHAnsi" w:cstheme="minorHAnsi"/>
          <w:lang w:val="tr-TR"/>
        </w:rPr>
      </w:pPr>
    </w:p>
    <w:p w14:paraId="2206EAD9" w14:textId="77777777" w:rsidR="000A09F6" w:rsidRPr="00495B6E" w:rsidRDefault="000A09F6" w:rsidP="000A09F6">
      <w:pPr>
        <w:pStyle w:val="GvdeMetni"/>
        <w:spacing w:line="275" w:lineRule="exact"/>
        <w:jc w:val="both"/>
        <w:rPr>
          <w:rFonts w:asciiTheme="minorHAnsi" w:hAnsiTheme="minorHAnsi" w:cstheme="minorHAnsi"/>
          <w:lang w:val="tr-TR"/>
        </w:rPr>
      </w:pPr>
      <w:r>
        <w:rPr>
          <w:rFonts w:asciiTheme="minorHAnsi" w:hAnsiTheme="minorHAnsi" w:cstheme="minorHAnsi"/>
          <w:b/>
        </w:rPr>
        <w:t xml:space="preserve">           </w:t>
      </w:r>
      <w:r w:rsidRPr="005C5F6B">
        <w:rPr>
          <w:rFonts w:asciiTheme="minorHAnsi" w:hAnsiTheme="minorHAnsi" w:cstheme="minorHAnsi"/>
          <w:b/>
        </w:rPr>
        <w:t>8.1.</w:t>
      </w:r>
      <w:r>
        <w:rPr>
          <w:rFonts w:asciiTheme="minorHAnsi" w:hAnsiTheme="minorHAnsi" w:cstheme="minorHAnsi"/>
          <w:b/>
        </w:rPr>
        <w:t>12</w:t>
      </w:r>
      <w:r w:rsidRPr="005C5F6B">
        <w:rPr>
          <w:rFonts w:asciiTheme="minorHAnsi" w:hAnsiTheme="minorHAnsi" w:cstheme="minorHAnsi"/>
          <w:b/>
        </w:rPr>
        <w:t>.</w:t>
      </w:r>
      <w:r>
        <w:rPr>
          <w:rFonts w:asciiTheme="minorHAnsi" w:hAnsiTheme="minorHAnsi" w:cstheme="minorHAnsi"/>
          <w:b/>
        </w:rPr>
        <w:t xml:space="preserve">1 </w:t>
      </w:r>
      <w:r w:rsidRPr="00495B6E">
        <w:rPr>
          <w:rFonts w:asciiTheme="minorHAnsi" w:hAnsiTheme="minorHAnsi" w:cstheme="minorHAnsi"/>
          <w:lang w:val="tr-TR"/>
        </w:rPr>
        <w:t>Tehlikeli maddeye maruz kalındığında ilk olarak acil müdahale yapılacaktır.</w:t>
      </w:r>
    </w:p>
    <w:p w14:paraId="7E6C5282" w14:textId="77777777" w:rsidR="000A09F6" w:rsidRPr="00495B6E" w:rsidRDefault="000A09F6" w:rsidP="000A09F6">
      <w:pPr>
        <w:pStyle w:val="GvdeMetni"/>
        <w:spacing w:line="275" w:lineRule="exact"/>
        <w:jc w:val="both"/>
        <w:rPr>
          <w:rFonts w:asciiTheme="minorHAnsi" w:hAnsiTheme="minorHAnsi" w:cstheme="minorHAnsi"/>
          <w:lang w:val="tr-TR"/>
        </w:rPr>
      </w:pPr>
    </w:p>
    <w:p w14:paraId="1CA6309A" w14:textId="77777777" w:rsidR="000A09F6" w:rsidRPr="00495B6E" w:rsidRDefault="000A09F6" w:rsidP="000A09F6">
      <w:pPr>
        <w:pStyle w:val="GvdeMetni"/>
        <w:spacing w:line="275" w:lineRule="exact"/>
        <w:jc w:val="both"/>
        <w:rPr>
          <w:rFonts w:asciiTheme="minorHAnsi" w:hAnsiTheme="minorHAnsi" w:cstheme="minorHAnsi"/>
          <w:lang w:val="tr-TR"/>
        </w:rPr>
      </w:pPr>
      <w:r w:rsidRPr="00495B6E">
        <w:rPr>
          <w:rFonts w:asciiTheme="minorHAnsi" w:hAnsiTheme="minorHAnsi" w:cstheme="minorHAnsi"/>
          <w:lang w:val="tr-TR"/>
        </w:rPr>
        <w:t xml:space="preserve">Tıbbi ilk yardım kılavuzu 3 adımda uygulanacaktır. </w:t>
      </w:r>
    </w:p>
    <w:p w14:paraId="2EA342A9" w14:textId="77777777" w:rsidR="000A09F6" w:rsidRPr="00495B6E"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495B6E">
        <w:rPr>
          <w:rFonts w:asciiTheme="minorHAnsi" w:hAnsiTheme="minorHAnsi" w:cstheme="minorHAnsi"/>
          <w:sz w:val="24"/>
          <w:szCs w:val="24"/>
          <w:lang w:eastAsia="tr-TR"/>
        </w:rPr>
        <w:t>1.Adım: Acil müdahale ve teşhis           Buradan başlanır</w:t>
      </w:r>
    </w:p>
    <w:p w14:paraId="48412882" w14:textId="77777777" w:rsidR="000A09F6" w:rsidRPr="00495B6E"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495B6E">
        <w:rPr>
          <w:rFonts w:asciiTheme="minorHAnsi" w:hAnsiTheme="minorHAnsi" w:cstheme="minorHAnsi"/>
          <w:sz w:val="24"/>
          <w:szCs w:val="24"/>
          <w:lang w:eastAsia="tr-TR"/>
        </w:rPr>
        <w:t>2.Adım: Tabloları dikkate al                   Tablolar özel durumlar için kısa talimatlar içermektedir</w:t>
      </w:r>
    </w:p>
    <w:p w14:paraId="06BBD846" w14:textId="77777777" w:rsidR="000A09F6" w:rsidRPr="00495B6E"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495B6E">
        <w:rPr>
          <w:rFonts w:asciiTheme="minorHAnsi" w:hAnsiTheme="minorHAnsi" w:cstheme="minorHAnsi"/>
          <w:sz w:val="24"/>
          <w:szCs w:val="24"/>
          <w:lang w:eastAsia="tr-TR"/>
        </w:rPr>
        <w:t xml:space="preserve">3.Adım: Ekleri dikkate al                         Ekler ilaçlar ve maruz kalınabilecek </w:t>
      </w:r>
      <w:proofErr w:type="spellStart"/>
      <w:r w:rsidRPr="00495B6E">
        <w:rPr>
          <w:rFonts w:asciiTheme="minorHAnsi" w:hAnsiTheme="minorHAnsi" w:cstheme="minorHAnsi"/>
          <w:sz w:val="24"/>
          <w:szCs w:val="24"/>
          <w:lang w:eastAsia="tr-TR"/>
        </w:rPr>
        <w:t>imyasallar</w:t>
      </w:r>
      <w:proofErr w:type="spellEnd"/>
      <w:r w:rsidRPr="00495B6E">
        <w:rPr>
          <w:rFonts w:asciiTheme="minorHAnsi" w:hAnsiTheme="minorHAnsi" w:cstheme="minorHAnsi"/>
          <w:sz w:val="24"/>
          <w:szCs w:val="24"/>
          <w:lang w:eastAsia="tr-TR"/>
        </w:rPr>
        <w:t xml:space="preserve"> hakkında</w:t>
      </w:r>
    </w:p>
    <w:p w14:paraId="6F64AF1F" w14:textId="77777777" w:rsidR="000A09F6" w:rsidRPr="00ED1E46" w:rsidRDefault="000A09F6" w:rsidP="000A09F6">
      <w:pPr>
        <w:pStyle w:val="GvdeMetni"/>
        <w:spacing w:line="275" w:lineRule="exact"/>
        <w:jc w:val="both"/>
        <w:rPr>
          <w:rFonts w:asciiTheme="minorHAnsi" w:hAnsiTheme="minorHAnsi" w:cstheme="minorHAnsi"/>
          <w:lang w:val="tr-TR"/>
        </w:rPr>
      </w:pPr>
      <w:r w:rsidRPr="00495B6E">
        <w:rPr>
          <w:rFonts w:asciiTheme="minorHAnsi" w:hAnsiTheme="minorHAnsi" w:cstheme="minorHAnsi"/>
          <w:lang w:eastAsia="tr-TR"/>
        </w:rPr>
        <w:t xml:space="preserve">                                                                    </w:t>
      </w:r>
      <w:proofErr w:type="spellStart"/>
      <w:r w:rsidRPr="00495B6E">
        <w:rPr>
          <w:rFonts w:asciiTheme="minorHAnsi" w:hAnsiTheme="minorHAnsi" w:cstheme="minorHAnsi"/>
          <w:lang w:eastAsia="tr-TR"/>
        </w:rPr>
        <w:t>detaylı</w:t>
      </w:r>
      <w:proofErr w:type="spellEnd"/>
      <w:r w:rsidRPr="00495B6E">
        <w:rPr>
          <w:rFonts w:asciiTheme="minorHAnsi" w:hAnsiTheme="minorHAnsi" w:cstheme="minorHAnsi"/>
          <w:lang w:eastAsia="tr-TR"/>
        </w:rPr>
        <w:t xml:space="preserve"> bilgi </w:t>
      </w:r>
      <w:proofErr w:type="spellStart"/>
      <w:r w:rsidRPr="00495B6E">
        <w:rPr>
          <w:rFonts w:asciiTheme="minorHAnsi" w:hAnsiTheme="minorHAnsi" w:cstheme="minorHAnsi"/>
          <w:lang w:eastAsia="tr-TR"/>
        </w:rPr>
        <w:t>içerir</w:t>
      </w:r>
      <w:proofErr w:type="spellEnd"/>
      <w:r w:rsidRPr="00495B6E">
        <w:rPr>
          <w:rFonts w:asciiTheme="minorHAnsi" w:hAnsiTheme="minorHAnsi" w:cstheme="minorHAnsi"/>
          <w:lang w:eastAsia="tr-TR"/>
        </w:rPr>
        <w:t>.</w:t>
      </w:r>
    </w:p>
    <w:p w14:paraId="049F3339" w14:textId="77777777" w:rsidR="000A09F6" w:rsidRDefault="000A09F6" w:rsidP="000A09F6">
      <w:pPr>
        <w:pStyle w:val="GvdeMetni"/>
        <w:spacing w:line="275" w:lineRule="exact"/>
        <w:jc w:val="both"/>
        <w:rPr>
          <w:rFonts w:asciiTheme="minorHAnsi" w:hAnsiTheme="minorHAnsi" w:cstheme="minorHAnsi"/>
          <w:b/>
          <w:bCs/>
          <w:lang w:eastAsia="tr-TR"/>
        </w:rPr>
      </w:pPr>
    </w:p>
    <w:p w14:paraId="6A7CC807" w14:textId="77777777" w:rsidR="000A09F6" w:rsidRPr="00495B6E" w:rsidRDefault="000A09F6" w:rsidP="000A09F6">
      <w:pPr>
        <w:pStyle w:val="GvdeMetni"/>
        <w:spacing w:line="275" w:lineRule="exact"/>
        <w:jc w:val="both"/>
        <w:rPr>
          <w:rFonts w:asciiTheme="minorHAnsi" w:hAnsiTheme="minorHAnsi" w:cstheme="minorHAnsi"/>
          <w:b/>
          <w:bCs/>
          <w:lang w:eastAsia="tr-TR"/>
        </w:rPr>
      </w:pPr>
      <w:r w:rsidRPr="00495B6E">
        <w:rPr>
          <w:rFonts w:asciiTheme="minorHAnsi" w:hAnsiTheme="minorHAnsi" w:cstheme="minorHAnsi"/>
          <w:b/>
          <w:bCs/>
          <w:lang w:eastAsia="tr-TR"/>
        </w:rPr>
        <w:t xml:space="preserve">Acil Müdahale </w:t>
      </w:r>
      <w:proofErr w:type="spellStart"/>
      <w:r w:rsidRPr="00495B6E">
        <w:rPr>
          <w:rFonts w:asciiTheme="minorHAnsi" w:hAnsiTheme="minorHAnsi" w:cstheme="minorHAnsi"/>
          <w:b/>
          <w:bCs/>
          <w:lang w:eastAsia="tr-TR"/>
        </w:rPr>
        <w:t>yaparken</w:t>
      </w:r>
      <w:proofErr w:type="spellEnd"/>
      <w:r w:rsidRPr="00495B6E">
        <w:rPr>
          <w:rFonts w:asciiTheme="minorHAnsi" w:hAnsiTheme="minorHAnsi" w:cstheme="minorHAnsi"/>
          <w:b/>
          <w:bCs/>
          <w:lang w:eastAsia="tr-TR"/>
        </w:rPr>
        <w:t xml:space="preserve"> aşağıdaki </w:t>
      </w:r>
      <w:proofErr w:type="spellStart"/>
      <w:r w:rsidRPr="00495B6E">
        <w:rPr>
          <w:rFonts w:asciiTheme="minorHAnsi" w:hAnsiTheme="minorHAnsi" w:cstheme="minorHAnsi"/>
          <w:b/>
          <w:bCs/>
          <w:lang w:eastAsia="tr-TR"/>
        </w:rPr>
        <w:t>tabloyu</w:t>
      </w:r>
      <w:proofErr w:type="spellEnd"/>
      <w:r w:rsidRPr="00495B6E">
        <w:rPr>
          <w:rFonts w:asciiTheme="minorHAnsi" w:hAnsiTheme="minorHAnsi" w:cstheme="minorHAnsi"/>
          <w:b/>
          <w:bCs/>
          <w:lang w:eastAsia="tr-TR"/>
        </w:rPr>
        <w:t xml:space="preserve"> </w:t>
      </w:r>
      <w:proofErr w:type="spellStart"/>
      <w:r w:rsidRPr="00495B6E">
        <w:rPr>
          <w:rFonts w:asciiTheme="minorHAnsi" w:hAnsiTheme="minorHAnsi" w:cstheme="minorHAnsi"/>
          <w:b/>
          <w:bCs/>
          <w:lang w:eastAsia="tr-TR"/>
        </w:rPr>
        <w:t>kullanınız</w:t>
      </w:r>
      <w:proofErr w:type="spellEnd"/>
      <w:r w:rsidRPr="00495B6E">
        <w:rPr>
          <w:rFonts w:asciiTheme="minorHAnsi" w:hAnsiTheme="minorHAnsi" w:cstheme="minorHAnsi"/>
          <w:b/>
          <w:bCs/>
          <w:lang w:eastAsia="tr-TR"/>
        </w:rPr>
        <w:t>.</w:t>
      </w:r>
    </w:p>
    <w:p w14:paraId="5012A8D5" w14:textId="77777777" w:rsidR="000A09F6" w:rsidRDefault="000A09F6" w:rsidP="000A09F6">
      <w:pPr>
        <w:pStyle w:val="GvdeMetni"/>
        <w:spacing w:line="275" w:lineRule="exact"/>
        <w:jc w:val="both"/>
        <w:rPr>
          <w:rFonts w:asciiTheme="minorHAnsi" w:hAnsiTheme="minorHAnsi" w:cstheme="minorHAnsi"/>
          <w:b/>
          <w:bCs/>
          <w:lang w:eastAsia="tr-TR"/>
        </w:rPr>
      </w:pPr>
      <w:r w:rsidRPr="008965E7">
        <w:rPr>
          <w:rFonts w:asciiTheme="minorHAnsi" w:hAnsiTheme="minorHAnsi" w:cstheme="minorHAnsi"/>
          <w:b/>
          <w:bCs/>
          <w:noProof/>
          <w:sz w:val="30"/>
          <w:szCs w:val="30"/>
        </w:rPr>
        <w:drawing>
          <wp:anchor distT="0" distB="0" distL="114300" distR="114300" simplePos="0" relativeHeight="251705344" behindDoc="0" locked="0" layoutInCell="1" allowOverlap="1" wp14:anchorId="3B56E26F" wp14:editId="0F399664">
            <wp:simplePos x="0" y="0"/>
            <wp:positionH relativeFrom="column">
              <wp:posOffset>147955</wp:posOffset>
            </wp:positionH>
            <wp:positionV relativeFrom="paragraph">
              <wp:posOffset>205740</wp:posOffset>
            </wp:positionV>
            <wp:extent cx="5391150" cy="3981450"/>
            <wp:effectExtent l="0" t="0" r="0" b="0"/>
            <wp:wrapSquare wrapText="bothSides"/>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391150" cy="3981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E3C99E" w14:textId="77777777" w:rsidR="000A09F6" w:rsidRDefault="000A09F6" w:rsidP="000A09F6">
      <w:pPr>
        <w:pStyle w:val="GvdeMetni"/>
        <w:spacing w:line="275" w:lineRule="exact"/>
        <w:jc w:val="both"/>
        <w:rPr>
          <w:rFonts w:asciiTheme="minorHAnsi" w:hAnsiTheme="minorHAnsi" w:cstheme="minorHAnsi"/>
          <w:b/>
          <w:bCs/>
          <w:lang w:eastAsia="tr-TR"/>
        </w:rPr>
      </w:pPr>
    </w:p>
    <w:p w14:paraId="1BBAB53A" w14:textId="77777777" w:rsidR="000A09F6" w:rsidRDefault="000A09F6" w:rsidP="000A09F6">
      <w:pPr>
        <w:pStyle w:val="GvdeMetni"/>
        <w:spacing w:line="275" w:lineRule="exact"/>
        <w:jc w:val="both"/>
        <w:rPr>
          <w:rFonts w:asciiTheme="minorHAnsi" w:hAnsiTheme="minorHAnsi" w:cstheme="minorHAnsi"/>
          <w:b/>
          <w:bCs/>
          <w:lang w:eastAsia="tr-TR"/>
        </w:rPr>
      </w:pPr>
      <w:r w:rsidRPr="005D0203">
        <w:rPr>
          <w:rFonts w:asciiTheme="minorHAnsi" w:hAnsiTheme="minorHAnsi" w:cstheme="minorHAnsi"/>
          <w:b/>
          <w:noProof/>
          <w:sz w:val="26"/>
          <w:szCs w:val="26"/>
        </w:rPr>
        <w:lastRenderedPageBreak/>
        <w:drawing>
          <wp:anchor distT="0" distB="0" distL="114300" distR="114300" simplePos="0" relativeHeight="251706368" behindDoc="0" locked="0" layoutInCell="1" allowOverlap="1" wp14:anchorId="2F4B3A8B" wp14:editId="7411B385">
            <wp:simplePos x="0" y="0"/>
            <wp:positionH relativeFrom="column">
              <wp:posOffset>-109855</wp:posOffset>
            </wp:positionH>
            <wp:positionV relativeFrom="paragraph">
              <wp:posOffset>271780</wp:posOffset>
            </wp:positionV>
            <wp:extent cx="6052185" cy="3590925"/>
            <wp:effectExtent l="0" t="0" r="5715" b="9525"/>
            <wp:wrapSquare wrapText="bothSides"/>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52185" cy="359092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Pr="005D0203">
        <w:rPr>
          <w:rFonts w:asciiTheme="minorHAnsi" w:hAnsiTheme="minorHAnsi" w:cstheme="minorHAnsi"/>
          <w:b/>
          <w:bCs/>
          <w:lang w:eastAsia="tr-TR"/>
        </w:rPr>
        <w:t>Teşhiste</w:t>
      </w:r>
      <w:proofErr w:type="spellEnd"/>
      <w:r w:rsidRPr="005D0203">
        <w:rPr>
          <w:rFonts w:asciiTheme="minorHAnsi" w:hAnsiTheme="minorHAnsi" w:cstheme="minorHAnsi"/>
          <w:b/>
          <w:bCs/>
          <w:lang w:eastAsia="tr-TR"/>
        </w:rPr>
        <w:t xml:space="preserve"> aşağıdaki </w:t>
      </w:r>
      <w:proofErr w:type="spellStart"/>
      <w:r w:rsidRPr="005D0203">
        <w:rPr>
          <w:rFonts w:asciiTheme="minorHAnsi" w:hAnsiTheme="minorHAnsi" w:cstheme="minorHAnsi"/>
          <w:b/>
          <w:bCs/>
          <w:lang w:eastAsia="tr-TR"/>
        </w:rPr>
        <w:t>tabloyu</w:t>
      </w:r>
      <w:proofErr w:type="spellEnd"/>
      <w:r w:rsidRPr="005D0203">
        <w:rPr>
          <w:rFonts w:asciiTheme="minorHAnsi" w:hAnsiTheme="minorHAnsi" w:cstheme="minorHAnsi"/>
          <w:b/>
          <w:bCs/>
          <w:lang w:eastAsia="tr-TR"/>
        </w:rPr>
        <w:t xml:space="preserve"> </w:t>
      </w:r>
      <w:proofErr w:type="spellStart"/>
      <w:r w:rsidRPr="00495B6E">
        <w:rPr>
          <w:rFonts w:asciiTheme="minorHAnsi" w:hAnsiTheme="minorHAnsi" w:cstheme="minorHAnsi"/>
          <w:b/>
          <w:bCs/>
          <w:lang w:eastAsia="tr-TR"/>
        </w:rPr>
        <w:t>kullanınız</w:t>
      </w:r>
      <w:proofErr w:type="spellEnd"/>
      <w:r w:rsidRPr="00495B6E">
        <w:rPr>
          <w:rFonts w:asciiTheme="minorHAnsi" w:hAnsiTheme="minorHAnsi" w:cstheme="minorHAnsi"/>
          <w:b/>
          <w:bCs/>
          <w:lang w:eastAsia="tr-TR"/>
        </w:rPr>
        <w:t>.</w:t>
      </w:r>
    </w:p>
    <w:p w14:paraId="64C72B3D" w14:textId="77777777" w:rsidR="000A09F6" w:rsidRDefault="000A09F6" w:rsidP="000A09F6">
      <w:pPr>
        <w:autoSpaceDE w:val="0"/>
        <w:autoSpaceDN w:val="0"/>
        <w:adjustRightInd w:val="0"/>
        <w:spacing w:after="0" w:line="240" w:lineRule="auto"/>
        <w:rPr>
          <w:rFonts w:asciiTheme="minorHAnsi" w:hAnsiTheme="minorHAnsi" w:cstheme="minorHAnsi"/>
          <w:b/>
          <w:sz w:val="24"/>
          <w:szCs w:val="24"/>
        </w:rPr>
      </w:pPr>
    </w:p>
    <w:p w14:paraId="47D2B3B4" w14:textId="77777777" w:rsidR="000A09F6" w:rsidRPr="003E0F95" w:rsidRDefault="000A09F6" w:rsidP="000A09F6">
      <w:pPr>
        <w:autoSpaceDE w:val="0"/>
        <w:autoSpaceDN w:val="0"/>
        <w:adjustRightInd w:val="0"/>
        <w:spacing w:after="0" w:line="240" w:lineRule="auto"/>
        <w:rPr>
          <w:rFonts w:asciiTheme="minorHAnsi" w:hAnsiTheme="minorHAnsi" w:cstheme="minorHAnsi"/>
          <w:sz w:val="24"/>
          <w:szCs w:val="24"/>
          <w:lang w:eastAsia="tr-TR"/>
        </w:rPr>
      </w:pPr>
      <w:r>
        <w:rPr>
          <w:rFonts w:asciiTheme="minorHAnsi" w:hAnsiTheme="minorHAnsi" w:cstheme="minorHAnsi"/>
          <w:b/>
          <w:sz w:val="24"/>
          <w:szCs w:val="24"/>
        </w:rPr>
        <w:t xml:space="preserve">              </w:t>
      </w:r>
      <w:r w:rsidRPr="003E0F95">
        <w:rPr>
          <w:rFonts w:asciiTheme="minorHAnsi" w:hAnsiTheme="minorHAnsi" w:cstheme="minorHAnsi"/>
          <w:b/>
          <w:sz w:val="24"/>
          <w:szCs w:val="24"/>
        </w:rPr>
        <w:t xml:space="preserve">8.1.12.2 </w:t>
      </w:r>
      <w:r w:rsidRPr="003E0F95">
        <w:rPr>
          <w:rFonts w:asciiTheme="minorHAnsi" w:hAnsiTheme="minorHAnsi" w:cstheme="minorHAnsi"/>
          <w:sz w:val="24"/>
          <w:szCs w:val="24"/>
          <w:lang w:eastAsia="tr-TR"/>
        </w:rPr>
        <w:t>MFAG Tabloları özel durumlar için ilave bilgiler içermekte olup tablolara ilişkin bilgiler</w:t>
      </w:r>
      <w:r>
        <w:rPr>
          <w:rFonts w:asciiTheme="minorHAnsi" w:hAnsiTheme="minorHAnsi" w:cstheme="minorHAnsi"/>
          <w:sz w:val="24"/>
          <w:szCs w:val="24"/>
          <w:lang w:eastAsia="tr-TR"/>
        </w:rPr>
        <w:t xml:space="preserve"> </w:t>
      </w:r>
      <w:r w:rsidRPr="003E0F95">
        <w:rPr>
          <w:rFonts w:asciiTheme="minorHAnsi" w:hAnsiTheme="minorHAnsi" w:cstheme="minorHAnsi"/>
          <w:sz w:val="24"/>
          <w:szCs w:val="24"/>
          <w:lang w:eastAsia="tr-TR"/>
        </w:rPr>
        <w:t>aşağıda olduğu gibidir:</w:t>
      </w:r>
    </w:p>
    <w:p w14:paraId="7944D37C" w14:textId="77777777" w:rsidR="000A09F6" w:rsidRPr="003E0F95"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Tablo 1: Kurtarma</w:t>
      </w:r>
    </w:p>
    <w:p w14:paraId="607226BE" w14:textId="77777777" w:rsidR="000A09F6" w:rsidRPr="003E0F95"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 xml:space="preserve">Tablo 2: </w:t>
      </w:r>
      <w:proofErr w:type="spellStart"/>
      <w:r w:rsidRPr="003E0F95">
        <w:rPr>
          <w:rFonts w:asciiTheme="minorHAnsi" w:hAnsiTheme="minorHAnsi" w:cstheme="minorHAnsi"/>
          <w:sz w:val="24"/>
          <w:szCs w:val="24"/>
          <w:lang w:eastAsia="tr-TR"/>
        </w:rPr>
        <w:t>Kardiyopulmoner</w:t>
      </w:r>
      <w:proofErr w:type="spellEnd"/>
      <w:r w:rsidRPr="003E0F95">
        <w:rPr>
          <w:rFonts w:asciiTheme="minorHAnsi" w:hAnsiTheme="minorHAnsi" w:cstheme="minorHAnsi"/>
          <w:sz w:val="24"/>
          <w:szCs w:val="24"/>
          <w:lang w:eastAsia="tr-TR"/>
        </w:rPr>
        <w:t xml:space="preserve"> </w:t>
      </w:r>
      <w:proofErr w:type="spellStart"/>
      <w:r w:rsidRPr="003E0F95">
        <w:rPr>
          <w:rFonts w:asciiTheme="minorHAnsi" w:hAnsiTheme="minorHAnsi" w:cstheme="minorHAnsi"/>
          <w:sz w:val="24"/>
          <w:szCs w:val="24"/>
          <w:lang w:eastAsia="tr-TR"/>
        </w:rPr>
        <w:t>Resüsitasyon</w:t>
      </w:r>
      <w:proofErr w:type="spellEnd"/>
      <w:r w:rsidRPr="003E0F95">
        <w:rPr>
          <w:rFonts w:asciiTheme="minorHAnsi" w:hAnsiTheme="minorHAnsi" w:cstheme="minorHAnsi"/>
          <w:sz w:val="24"/>
          <w:szCs w:val="24"/>
          <w:lang w:eastAsia="tr-TR"/>
        </w:rPr>
        <w:t xml:space="preserve"> (CPR)</w:t>
      </w:r>
    </w:p>
    <w:p w14:paraId="16453A0B" w14:textId="77777777" w:rsidR="000A09F6" w:rsidRPr="003E0F95"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 xml:space="preserve">Tablo 3: Oksijen Uygulanması ve Kontrollü </w:t>
      </w:r>
      <w:proofErr w:type="spellStart"/>
      <w:r w:rsidRPr="003E0F95">
        <w:rPr>
          <w:rFonts w:asciiTheme="minorHAnsi" w:hAnsiTheme="minorHAnsi" w:cstheme="minorHAnsi"/>
          <w:sz w:val="24"/>
          <w:szCs w:val="24"/>
          <w:lang w:eastAsia="tr-TR"/>
        </w:rPr>
        <w:t>Ventilasyon</w:t>
      </w:r>
      <w:proofErr w:type="spellEnd"/>
    </w:p>
    <w:p w14:paraId="78D06480" w14:textId="77777777" w:rsidR="000A09F6" w:rsidRPr="003E0F95"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Tablo 4: Bilincin Kimyasal-İndüklenmiş Düzensizliği</w:t>
      </w:r>
    </w:p>
    <w:p w14:paraId="6DAC7EA7" w14:textId="77777777" w:rsidR="000A09F6" w:rsidRPr="003E0F95"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Tablo 5: Kimyasal-İndüklenmiş Havale</w:t>
      </w:r>
    </w:p>
    <w:p w14:paraId="0D83CC20" w14:textId="77777777" w:rsidR="000A09F6" w:rsidRPr="003E0F95"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Tablo 6: Toksik Zihin Bulanıklığı</w:t>
      </w:r>
    </w:p>
    <w:p w14:paraId="143A9A0E" w14:textId="77777777" w:rsidR="000A09F6" w:rsidRPr="003E0F95"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Tablo 7: Gözün Kimyasallara Maruz Kalması</w:t>
      </w:r>
    </w:p>
    <w:p w14:paraId="2734C7EE" w14:textId="77777777" w:rsidR="000A09F6" w:rsidRPr="003E0F95"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Tablo 8: Cildin Kimyasallara Maruz Kalması</w:t>
      </w:r>
    </w:p>
    <w:p w14:paraId="2EE6BBD2" w14:textId="77777777" w:rsidR="000A09F6" w:rsidRPr="003E0F95"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Tablo 9: Kimyasalların Solunması</w:t>
      </w:r>
    </w:p>
    <w:p w14:paraId="64C03044" w14:textId="77777777" w:rsidR="000A09F6" w:rsidRPr="003E0F95"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Tablo 10: Kimyasalların Ağızdan Alınması</w:t>
      </w:r>
    </w:p>
    <w:p w14:paraId="3C089DC2" w14:textId="77777777" w:rsidR="000A09F6" w:rsidRPr="003E0F95"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Tablo 11: Şok</w:t>
      </w:r>
    </w:p>
    <w:p w14:paraId="3198FB63" w14:textId="77777777" w:rsidR="000A09F6" w:rsidRPr="003E0F95"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Tablo 12: Akut Böbrek Yetmezliği</w:t>
      </w:r>
    </w:p>
    <w:p w14:paraId="54F0CB9F" w14:textId="77777777" w:rsidR="000A09F6" w:rsidRPr="003E0F95"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Tablo 13: Ağrı Giderimi</w:t>
      </w:r>
    </w:p>
    <w:p w14:paraId="34C0779E" w14:textId="77777777" w:rsidR="000A09F6" w:rsidRPr="003E0F95"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Tablo 14: Kimyasal-İndüklenmiş Kanama</w:t>
      </w:r>
    </w:p>
    <w:p w14:paraId="56B9AE9B" w14:textId="77777777" w:rsidR="000A09F6" w:rsidRPr="003E0F95"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Tablo 15: Kimyasal-İndüklenmiş Sarılık</w:t>
      </w:r>
    </w:p>
    <w:p w14:paraId="2C6C51B8" w14:textId="77777777" w:rsidR="000A09F6" w:rsidRPr="003E0F95"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Tablo 16</w:t>
      </w:r>
      <w:r>
        <w:rPr>
          <w:rFonts w:asciiTheme="minorHAnsi" w:hAnsiTheme="minorHAnsi" w:cstheme="minorHAnsi"/>
          <w:sz w:val="24"/>
          <w:szCs w:val="24"/>
          <w:lang w:eastAsia="tr-TR"/>
        </w:rPr>
        <w:t>:</w:t>
      </w:r>
      <w:r w:rsidRPr="003E0F95">
        <w:rPr>
          <w:rFonts w:asciiTheme="minorHAnsi" w:hAnsiTheme="minorHAnsi" w:cstheme="minorHAnsi"/>
          <w:sz w:val="24"/>
          <w:szCs w:val="24"/>
          <w:lang w:eastAsia="tr-TR"/>
        </w:rPr>
        <w:t xml:space="preserve"> </w:t>
      </w:r>
      <w:proofErr w:type="spellStart"/>
      <w:r w:rsidRPr="003E0F95">
        <w:rPr>
          <w:rFonts w:asciiTheme="minorHAnsi" w:hAnsiTheme="minorHAnsi" w:cstheme="minorHAnsi"/>
          <w:sz w:val="24"/>
          <w:szCs w:val="24"/>
          <w:lang w:eastAsia="tr-TR"/>
        </w:rPr>
        <w:t>Hidrofluorik</w:t>
      </w:r>
      <w:proofErr w:type="spellEnd"/>
      <w:r w:rsidRPr="003E0F95">
        <w:rPr>
          <w:rFonts w:asciiTheme="minorHAnsi" w:hAnsiTheme="minorHAnsi" w:cstheme="minorHAnsi"/>
          <w:sz w:val="24"/>
          <w:szCs w:val="24"/>
          <w:lang w:eastAsia="tr-TR"/>
        </w:rPr>
        <w:t xml:space="preserve"> Asit ve Hidrojen </w:t>
      </w:r>
      <w:proofErr w:type="spellStart"/>
      <w:r w:rsidRPr="003E0F95">
        <w:rPr>
          <w:rFonts w:asciiTheme="minorHAnsi" w:hAnsiTheme="minorHAnsi" w:cstheme="minorHAnsi"/>
          <w:sz w:val="24"/>
          <w:szCs w:val="24"/>
          <w:lang w:eastAsia="tr-TR"/>
        </w:rPr>
        <w:t>Fluorit</w:t>
      </w:r>
      <w:proofErr w:type="spellEnd"/>
    </w:p>
    <w:p w14:paraId="5287B86A" w14:textId="77777777" w:rsidR="000A09F6" w:rsidRPr="003E0F95"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 xml:space="preserve">Tablo 17: </w:t>
      </w:r>
      <w:proofErr w:type="spellStart"/>
      <w:r w:rsidRPr="003E0F95">
        <w:rPr>
          <w:rFonts w:asciiTheme="minorHAnsi" w:hAnsiTheme="minorHAnsi" w:cstheme="minorHAnsi"/>
          <w:sz w:val="24"/>
          <w:szCs w:val="24"/>
          <w:lang w:eastAsia="tr-TR"/>
        </w:rPr>
        <w:t>Organofosfat</w:t>
      </w:r>
      <w:proofErr w:type="spellEnd"/>
      <w:r w:rsidRPr="003E0F95">
        <w:rPr>
          <w:rFonts w:asciiTheme="minorHAnsi" w:hAnsiTheme="minorHAnsi" w:cstheme="minorHAnsi"/>
          <w:sz w:val="24"/>
          <w:szCs w:val="24"/>
          <w:lang w:eastAsia="tr-TR"/>
        </w:rPr>
        <w:t xml:space="preserve"> ve </w:t>
      </w:r>
      <w:proofErr w:type="spellStart"/>
      <w:r w:rsidRPr="003E0F95">
        <w:rPr>
          <w:rFonts w:asciiTheme="minorHAnsi" w:hAnsiTheme="minorHAnsi" w:cstheme="minorHAnsi"/>
          <w:sz w:val="24"/>
          <w:szCs w:val="24"/>
          <w:lang w:eastAsia="tr-TR"/>
        </w:rPr>
        <w:t>Karbamat</w:t>
      </w:r>
      <w:proofErr w:type="spellEnd"/>
      <w:r w:rsidRPr="003E0F95">
        <w:rPr>
          <w:rFonts w:asciiTheme="minorHAnsi" w:hAnsiTheme="minorHAnsi" w:cstheme="minorHAnsi"/>
          <w:sz w:val="24"/>
          <w:szCs w:val="24"/>
          <w:lang w:eastAsia="tr-TR"/>
        </w:rPr>
        <w:t xml:space="preserve"> Böcek İlacı</w:t>
      </w:r>
    </w:p>
    <w:p w14:paraId="3BBA99AB" w14:textId="77777777" w:rsidR="000A09F6" w:rsidRPr="003E0F95"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Tablo 18: Siyanür</w:t>
      </w:r>
    </w:p>
    <w:p w14:paraId="00A602D3" w14:textId="77777777" w:rsidR="000A09F6" w:rsidRPr="003E0F95"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 xml:space="preserve">Tablo 19: </w:t>
      </w:r>
      <w:proofErr w:type="spellStart"/>
      <w:r w:rsidRPr="003E0F95">
        <w:rPr>
          <w:rFonts w:asciiTheme="minorHAnsi" w:hAnsiTheme="minorHAnsi" w:cstheme="minorHAnsi"/>
          <w:sz w:val="24"/>
          <w:szCs w:val="24"/>
          <w:lang w:eastAsia="tr-TR"/>
        </w:rPr>
        <w:t>Metanol</w:t>
      </w:r>
      <w:proofErr w:type="spellEnd"/>
      <w:r w:rsidRPr="003E0F95">
        <w:rPr>
          <w:rFonts w:asciiTheme="minorHAnsi" w:hAnsiTheme="minorHAnsi" w:cstheme="minorHAnsi"/>
          <w:sz w:val="24"/>
          <w:szCs w:val="24"/>
          <w:lang w:eastAsia="tr-TR"/>
        </w:rPr>
        <w:t xml:space="preserve"> ve Etilen Glikol</w:t>
      </w:r>
    </w:p>
    <w:p w14:paraId="7BC719FD" w14:textId="77777777" w:rsidR="000A09F6" w:rsidRPr="003E0F95" w:rsidRDefault="000A09F6" w:rsidP="000A09F6">
      <w:pPr>
        <w:pStyle w:val="GvdeMetni"/>
        <w:spacing w:line="275" w:lineRule="exact"/>
        <w:jc w:val="both"/>
        <w:rPr>
          <w:rFonts w:asciiTheme="minorHAnsi" w:hAnsiTheme="minorHAnsi" w:cstheme="minorHAnsi"/>
          <w:b/>
        </w:rPr>
      </w:pPr>
      <w:r w:rsidRPr="003E0F95">
        <w:rPr>
          <w:rFonts w:asciiTheme="minorHAnsi" w:hAnsiTheme="minorHAnsi" w:cstheme="minorHAnsi"/>
          <w:lang w:eastAsia="tr-TR"/>
        </w:rPr>
        <w:t xml:space="preserve">Tablo 20: Radyoaktif </w:t>
      </w:r>
      <w:proofErr w:type="spellStart"/>
      <w:r w:rsidRPr="003E0F95">
        <w:rPr>
          <w:rFonts w:asciiTheme="minorHAnsi" w:hAnsiTheme="minorHAnsi" w:cstheme="minorHAnsi"/>
          <w:lang w:eastAsia="tr-TR"/>
        </w:rPr>
        <w:t>Maddeler</w:t>
      </w:r>
      <w:proofErr w:type="spellEnd"/>
    </w:p>
    <w:p w14:paraId="203CE7BD" w14:textId="77777777" w:rsidR="000A09F6" w:rsidRDefault="000A09F6" w:rsidP="000A09F6">
      <w:pPr>
        <w:pStyle w:val="GvdeMetni"/>
        <w:spacing w:line="275" w:lineRule="exact"/>
        <w:jc w:val="both"/>
        <w:rPr>
          <w:rFonts w:asciiTheme="minorHAnsi" w:hAnsiTheme="minorHAnsi" w:cstheme="minorHAnsi"/>
          <w:b/>
        </w:rPr>
      </w:pPr>
    </w:p>
    <w:p w14:paraId="5B93012B" w14:textId="77777777" w:rsidR="000A09F6" w:rsidRDefault="000A09F6" w:rsidP="000A09F6">
      <w:pPr>
        <w:pStyle w:val="GvdeMetni"/>
        <w:spacing w:line="275" w:lineRule="exact"/>
        <w:jc w:val="both"/>
        <w:rPr>
          <w:rFonts w:asciiTheme="minorHAnsi" w:hAnsiTheme="minorHAnsi" w:cstheme="minorHAnsi"/>
          <w:b/>
        </w:rPr>
      </w:pPr>
    </w:p>
    <w:p w14:paraId="31A0C1B6" w14:textId="77777777" w:rsidR="000A09F6" w:rsidRDefault="000A09F6" w:rsidP="000A09F6">
      <w:pPr>
        <w:pStyle w:val="GvdeMetni"/>
        <w:spacing w:line="275" w:lineRule="exact"/>
        <w:jc w:val="both"/>
        <w:rPr>
          <w:rFonts w:asciiTheme="minorHAnsi" w:hAnsiTheme="minorHAnsi" w:cstheme="minorHAnsi"/>
          <w:b/>
        </w:rPr>
      </w:pPr>
    </w:p>
    <w:p w14:paraId="7F343CF4" w14:textId="77777777" w:rsidR="000A09F6" w:rsidRPr="003E0F95" w:rsidRDefault="000A09F6" w:rsidP="000A09F6">
      <w:pPr>
        <w:pStyle w:val="GvdeMetni"/>
        <w:spacing w:line="275" w:lineRule="exact"/>
        <w:jc w:val="both"/>
        <w:rPr>
          <w:rFonts w:asciiTheme="minorHAnsi" w:hAnsiTheme="minorHAnsi" w:cstheme="minorHAnsi"/>
          <w:b/>
        </w:rPr>
      </w:pPr>
    </w:p>
    <w:p w14:paraId="121354AE" w14:textId="77777777" w:rsidR="000A09F6" w:rsidRPr="003E0F95" w:rsidRDefault="000A09F6" w:rsidP="000A09F6">
      <w:pPr>
        <w:autoSpaceDE w:val="0"/>
        <w:autoSpaceDN w:val="0"/>
        <w:adjustRightInd w:val="0"/>
        <w:spacing w:after="0" w:line="240" w:lineRule="auto"/>
        <w:rPr>
          <w:rFonts w:asciiTheme="minorHAnsi" w:hAnsiTheme="minorHAnsi" w:cstheme="minorHAnsi"/>
          <w:sz w:val="24"/>
          <w:szCs w:val="24"/>
          <w:lang w:eastAsia="tr-TR"/>
        </w:rPr>
      </w:pPr>
      <w:r>
        <w:rPr>
          <w:rFonts w:asciiTheme="minorHAnsi" w:hAnsiTheme="minorHAnsi" w:cstheme="minorHAnsi"/>
          <w:b/>
          <w:sz w:val="24"/>
          <w:szCs w:val="24"/>
        </w:rPr>
        <w:lastRenderedPageBreak/>
        <w:t xml:space="preserve">          </w:t>
      </w:r>
      <w:r w:rsidRPr="003E0F95">
        <w:rPr>
          <w:rFonts w:asciiTheme="minorHAnsi" w:hAnsiTheme="minorHAnsi" w:cstheme="minorHAnsi"/>
          <w:b/>
          <w:sz w:val="24"/>
          <w:szCs w:val="24"/>
        </w:rPr>
        <w:t xml:space="preserve">8.1.12.3 </w:t>
      </w:r>
      <w:r w:rsidRPr="003E0F95">
        <w:rPr>
          <w:rFonts w:asciiTheme="minorHAnsi" w:hAnsiTheme="minorHAnsi" w:cstheme="minorHAnsi"/>
          <w:sz w:val="24"/>
          <w:szCs w:val="24"/>
          <w:lang w:eastAsia="tr-TR"/>
        </w:rPr>
        <w:t>Ekler, ilaçlar ve maruz kalınabilecek kimyasallar hakkında detaylı bilgi</w:t>
      </w:r>
      <w:r>
        <w:rPr>
          <w:rFonts w:asciiTheme="minorHAnsi" w:hAnsiTheme="minorHAnsi" w:cstheme="minorHAnsi"/>
          <w:sz w:val="24"/>
          <w:szCs w:val="24"/>
          <w:lang w:eastAsia="tr-TR"/>
        </w:rPr>
        <w:t xml:space="preserve"> </w:t>
      </w:r>
      <w:r w:rsidRPr="003E0F95">
        <w:rPr>
          <w:rFonts w:asciiTheme="minorHAnsi" w:hAnsiTheme="minorHAnsi" w:cstheme="minorHAnsi"/>
          <w:sz w:val="24"/>
          <w:szCs w:val="24"/>
          <w:lang w:eastAsia="tr-TR"/>
        </w:rPr>
        <w:t>vermektedir.</w:t>
      </w:r>
      <w:r>
        <w:rPr>
          <w:rFonts w:asciiTheme="minorHAnsi" w:hAnsiTheme="minorHAnsi" w:cstheme="minorHAnsi"/>
          <w:sz w:val="24"/>
          <w:szCs w:val="24"/>
          <w:lang w:eastAsia="tr-TR"/>
        </w:rPr>
        <w:t xml:space="preserve"> </w:t>
      </w:r>
      <w:r w:rsidRPr="003E0F95">
        <w:rPr>
          <w:rFonts w:asciiTheme="minorHAnsi" w:hAnsiTheme="minorHAnsi" w:cstheme="minorHAnsi"/>
          <w:sz w:val="24"/>
          <w:szCs w:val="24"/>
          <w:lang w:eastAsia="tr-TR"/>
        </w:rPr>
        <w:t>Eklere ilişkin bilgi aşağıda olduğu gibidir:</w:t>
      </w:r>
    </w:p>
    <w:p w14:paraId="0AA44A64" w14:textId="77777777" w:rsidR="000A09F6" w:rsidRPr="003E0F95"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Ek 1: Kurtarma</w:t>
      </w:r>
    </w:p>
    <w:p w14:paraId="5BC69420" w14:textId="77777777" w:rsidR="000A09F6" w:rsidRPr="003E0F95"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 xml:space="preserve">Ek 2: </w:t>
      </w:r>
      <w:proofErr w:type="spellStart"/>
      <w:r w:rsidRPr="003E0F95">
        <w:rPr>
          <w:rFonts w:asciiTheme="minorHAnsi" w:hAnsiTheme="minorHAnsi" w:cstheme="minorHAnsi"/>
          <w:sz w:val="24"/>
          <w:szCs w:val="24"/>
          <w:lang w:eastAsia="tr-TR"/>
        </w:rPr>
        <w:t>Kardiyopulmoner</w:t>
      </w:r>
      <w:proofErr w:type="spellEnd"/>
      <w:r w:rsidRPr="003E0F95">
        <w:rPr>
          <w:rFonts w:asciiTheme="minorHAnsi" w:hAnsiTheme="minorHAnsi" w:cstheme="minorHAnsi"/>
          <w:sz w:val="24"/>
          <w:szCs w:val="24"/>
          <w:lang w:eastAsia="tr-TR"/>
        </w:rPr>
        <w:t xml:space="preserve"> </w:t>
      </w:r>
      <w:proofErr w:type="spellStart"/>
      <w:r w:rsidRPr="003E0F95">
        <w:rPr>
          <w:rFonts w:asciiTheme="minorHAnsi" w:hAnsiTheme="minorHAnsi" w:cstheme="minorHAnsi"/>
          <w:sz w:val="24"/>
          <w:szCs w:val="24"/>
          <w:lang w:eastAsia="tr-TR"/>
        </w:rPr>
        <w:t>Resüsitasyon</w:t>
      </w:r>
      <w:proofErr w:type="spellEnd"/>
      <w:r w:rsidRPr="003E0F95">
        <w:rPr>
          <w:rFonts w:asciiTheme="minorHAnsi" w:hAnsiTheme="minorHAnsi" w:cstheme="minorHAnsi"/>
          <w:sz w:val="24"/>
          <w:szCs w:val="24"/>
          <w:lang w:eastAsia="tr-TR"/>
        </w:rPr>
        <w:t xml:space="preserve"> (CPR)</w:t>
      </w:r>
    </w:p>
    <w:p w14:paraId="6C2D797F" w14:textId="77777777" w:rsidR="000A09F6" w:rsidRPr="003E0F95"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 xml:space="preserve">Ek 3: Oksijen Uygulanması ve </w:t>
      </w:r>
      <w:proofErr w:type="spellStart"/>
      <w:r w:rsidRPr="003E0F95">
        <w:rPr>
          <w:rFonts w:asciiTheme="minorHAnsi" w:hAnsiTheme="minorHAnsi" w:cstheme="minorHAnsi"/>
          <w:sz w:val="24"/>
          <w:szCs w:val="24"/>
          <w:lang w:eastAsia="tr-TR"/>
        </w:rPr>
        <w:t>Knntrollü</w:t>
      </w:r>
      <w:proofErr w:type="spellEnd"/>
      <w:r w:rsidRPr="003E0F95">
        <w:rPr>
          <w:rFonts w:asciiTheme="minorHAnsi" w:hAnsiTheme="minorHAnsi" w:cstheme="minorHAnsi"/>
          <w:sz w:val="24"/>
          <w:szCs w:val="24"/>
          <w:lang w:eastAsia="tr-TR"/>
        </w:rPr>
        <w:t xml:space="preserve"> </w:t>
      </w:r>
      <w:proofErr w:type="spellStart"/>
      <w:r w:rsidRPr="003E0F95">
        <w:rPr>
          <w:rFonts w:asciiTheme="minorHAnsi" w:hAnsiTheme="minorHAnsi" w:cstheme="minorHAnsi"/>
          <w:sz w:val="24"/>
          <w:szCs w:val="24"/>
          <w:lang w:eastAsia="tr-TR"/>
        </w:rPr>
        <w:t>Ventilasyon</w:t>
      </w:r>
      <w:proofErr w:type="spellEnd"/>
    </w:p>
    <w:p w14:paraId="279AF03A" w14:textId="77777777" w:rsidR="000A09F6" w:rsidRPr="003E0F95"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Ek 4: Bilincin Kimyasal-İndüklenmiş Düzensizliği</w:t>
      </w:r>
    </w:p>
    <w:p w14:paraId="7DFEBAE8" w14:textId="77777777" w:rsidR="000A09F6" w:rsidRPr="003E0F95"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Ek 5: Kimyasal-İndüklenmiş Havale</w:t>
      </w:r>
    </w:p>
    <w:p w14:paraId="30554E51" w14:textId="77777777" w:rsidR="000A09F6" w:rsidRPr="003E0F95"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Ek 6: Toksik Zihin Bulanıklığı</w:t>
      </w:r>
    </w:p>
    <w:p w14:paraId="53AA52F7" w14:textId="77777777" w:rsidR="000A09F6" w:rsidRPr="003E0F95"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Ek 7: Gözün Kimyasallara Maruz Kalması</w:t>
      </w:r>
    </w:p>
    <w:p w14:paraId="483DA9E4" w14:textId="77777777" w:rsidR="000A09F6" w:rsidRPr="003E0F95"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Ek 8: Cildin Kimyasallara Maruz Kalması</w:t>
      </w:r>
    </w:p>
    <w:p w14:paraId="00AB79B5" w14:textId="77777777" w:rsidR="000A09F6" w:rsidRPr="003E0F95"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Ek 9: Kimyasalların Solunması</w:t>
      </w:r>
    </w:p>
    <w:p w14:paraId="4D68BB1E" w14:textId="77777777" w:rsidR="000A09F6" w:rsidRPr="003E0F95"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Ek 10: Kimyasalların Ağızdan Alınması</w:t>
      </w:r>
    </w:p>
    <w:p w14:paraId="45DF47BD" w14:textId="77777777" w:rsidR="000A09F6" w:rsidRPr="003E0F95"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Ek 11: Şok</w:t>
      </w:r>
    </w:p>
    <w:p w14:paraId="21CFFACC" w14:textId="77777777" w:rsidR="000A09F6" w:rsidRPr="003E0F95"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Ek 12</w:t>
      </w:r>
      <w:r>
        <w:rPr>
          <w:rFonts w:asciiTheme="minorHAnsi" w:hAnsiTheme="minorHAnsi" w:cstheme="minorHAnsi"/>
          <w:sz w:val="24"/>
          <w:szCs w:val="24"/>
          <w:lang w:eastAsia="tr-TR"/>
        </w:rPr>
        <w:t>:</w:t>
      </w:r>
      <w:r w:rsidRPr="003E0F95">
        <w:rPr>
          <w:rFonts w:asciiTheme="minorHAnsi" w:hAnsiTheme="minorHAnsi" w:cstheme="minorHAnsi"/>
          <w:sz w:val="24"/>
          <w:szCs w:val="24"/>
          <w:lang w:eastAsia="tr-TR"/>
        </w:rPr>
        <w:t xml:space="preserve"> Akut Böbrek Yetmezliği</w:t>
      </w:r>
    </w:p>
    <w:p w14:paraId="42D5357B" w14:textId="77777777" w:rsidR="000A09F6" w:rsidRPr="003E0F95"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Ek 13: Ağrı Giderimi</w:t>
      </w:r>
    </w:p>
    <w:p w14:paraId="08719391" w14:textId="77777777" w:rsidR="000A09F6" w:rsidRPr="003E0F95" w:rsidRDefault="000A09F6" w:rsidP="000A09F6">
      <w:pPr>
        <w:autoSpaceDE w:val="0"/>
        <w:autoSpaceDN w:val="0"/>
        <w:adjustRightInd w:val="0"/>
        <w:spacing w:after="0" w:line="240" w:lineRule="auto"/>
        <w:rPr>
          <w:rFonts w:asciiTheme="minorHAnsi" w:hAnsiTheme="minorHAnsi" w:cstheme="minorHAnsi"/>
          <w:sz w:val="24"/>
          <w:szCs w:val="24"/>
          <w:lang w:eastAsia="tr-TR"/>
        </w:rPr>
      </w:pPr>
      <w:r w:rsidRPr="003E0F95">
        <w:rPr>
          <w:rFonts w:asciiTheme="minorHAnsi" w:hAnsiTheme="minorHAnsi" w:cstheme="minorHAnsi"/>
          <w:sz w:val="24"/>
          <w:szCs w:val="24"/>
          <w:lang w:eastAsia="tr-TR"/>
        </w:rPr>
        <w:t>Ek 14: İlaç Listesi ve Ekipman</w:t>
      </w:r>
    </w:p>
    <w:p w14:paraId="7A1BCCF2" w14:textId="0836DA07" w:rsidR="000A09F6" w:rsidRDefault="000A09F6" w:rsidP="000A09F6">
      <w:pPr>
        <w:pStyle w:val="GvdeMetni"/>
        <w:spacing w:line="275" w:lineRule="exact"/>
        <w:rPr>
          <w:rFonts w:asciiTheme="minorHAnsi" w:hAnsiTheme="minorHAnsi" w:cstheme="minorHAnsi"/>
          <w:lang w:val="tr-TR"/>
        </w:rPr>
      </w:pPr>
      <w:r w:rsidRPr="003E0F95">
        <w:rPr>
          <w:rFonts w:asciiTheme="minorHAnsi" w:hAnsiTheme="minorHAnsi" w:cstheme="minorHAnsi"/>
          <w:lang w:eastAsia="tr-TR"/>
        </w:rPr>
        <w:t xml:space="preserve">Ek 15: </w:t>
      </w:r>
      <w:proofErr w:type="spellStart"/>
      <w:r w:rsidRPr="003E0F95">
        <w:rPr>
          <w:rFonts w:asciiTheme="minorHAnsi" w:hAnsiTheme="minorHAnsi" w:cstheme="minorHAnsi"/>
          <w:lang w:eastAsia="tr-TR"/>
        </w:rPr>
        <w:t>Maddelerin</w:t>
      </w:r>
      <w:proofErr w:type="spellEnd"/>
      <w:r w:rsidRPr="003E0F95">
        <w:rPr>
          <w:rFonts w:asciiTheme="minorHAnsi" w:hAnsiTheme="minorHAnsi" w:cstheme="minorHAnsi"/>
          <w:lang w:eastAsia="tr-TR"/>
        </w:rPr>
        <w:t xml:space="preserve"> </w:t>
      </w:r>
      <w:proofErr w:type="spellStart"/>
      <w:r w:rsidRPr="003E0F95">
        <w:rPr>
          <w:rFonts w:asciiTheme="minorHAnsi" w:hAnsiTheme="minorHAnsi" w:cstheme="minorHAnsi"/>
          <w:lang w:eastAsia="tr-TR"/>
        </w:rPr>
        <w:t>Listesi</w:t>
      </w:r>
      <w:proofErr w:type="spellEnd"/>
    </w:p>
    <w:p w14:paraId="5EF9A3BA" w14:textId="77777777" w:rsidR="000A09F6" w:rsidRDefault="000A09F6" w:rsidP="00AB7583">
      <w:pPr>
        <w:pStyle w:val="GvdeMetni"/>
        <w:spacing w:line="275" w:lineRule="exact"/>
        <w:rPr>
          <w:rFonts w:asciiTheme="minorHAnsi" w:hAnsiTheme="minorHAnsi" w:cstheme="minorHAnsi"/>
          <w:lang w:val="tr-TR"/>
        </w:rPr>
      </w:pPr>
    </w:p>
    <w:p w14:paraId="6D76AFF3" w14:textId="424AD542" w:rsidR="00FC7C36" w:rsidRDefault="00FC7C36" w:rsidP="00AB7583">
      <w:pPr>
        <w:pStyle w:val="GvdeMetni"/>
        <w:spacing w:line="275" w:lineRule="exact"/>
        <w:rPr>
          <w:rFonts w:asciiTheme="minorHAnsi" w:hAnsiTheme="minorHAnsi" w:cstheme="minorHAnsi"/>
          <w:b/>
          <w:sz w:val="26"/>
          <w:szCs w:val="26"/>
        </w:rPr>
      </w:pPr>
      <w:r>
        <w:rPr>
          <w:rFonts w:asciiTheme="minorHAnsi" w:hAnsiTheme="minorHAnsi" w:cstheme="minorHAnsi"/>
          <w:b/>
          <w:sz w:val="26"/>
          <w:szCs w:val="26"/>
        </w:rPr>
        <w:t>8.2</w:t>
      </w:r>
      <w:r w:rsidRPr="003B3C22">
        <w:rPr>
          <w:rFonts w:asciiTheme="minorHAnsi" w:hAnsiTheme="minorHAnsi" w:cstheme="minorHAnsi"/>
          <w:b/>
          <w:sz w:val="26"/>
          <w:szCs w:val="26"/>
        </w:rPr>
        <w:t>.</w:t>
      </w:r>
      <w:r w:rsidRPr="00582B9A">
        <w:t xml:space="preserve"> </w:t>
      </w:r>
      <w:r>
        <w:rPr>
          <w:rFonts w:asciiTheme="minorHAnsi" w:hAnsiTheme="minorHAnsi" w:cstheme="minorHAnsi"/>
          <w:b/>
          <w:sz w:val="26"/>
          <w:szCs w:val="26"/>
        </w:rPr>
        <w:t>KIYI TESİSİNİN ACİ</w:t>
      </w:r>
      <w:r w:rsidR="00431503">
        <w:rPr>
          <w:rFonts w:asciiTheme="minorHAnsi" w:hAnsiTheme="minorHAnsi" w:cstheme="minorHAnsi"/>
          <w:b/>
          <w:sz w:val="26"/>
          <w:szCs w:val="26"/>
        </w:rPr>
        <w:t>L DURUMLARA MÜDAHALE ETME İMKAN</w:t>
      </w:r>
      <w:r>
        <w:rPr>
          <w:rFonts w:asciiTheme="minorHAnsi" w:hAnsiTheme="minorHAnsi" w:cstheme="minorHAnsi"/>
          <w:b/>
          <w:sz w:val="26"/>
          <w:szCs w:val="26"/>
        </w:rPr>
        <w:t>,</w:t>
      </w:r>
      <w:r w:rsidR="00821B93">
        <w:rPr>
          <w:rFonts w:asciiTheme="minorHAnsi" w:hAnsiTheme="minorHAnsi" w:cstheme="minorHAnsi"/>
          <w:b/>
          <w:sz w:val="26"/>
          <w:szCs w:val="26"/>
        </w:rPr>
        <w:t xml:space="preserve"> </w:t>
      </w:r>
      <w:r w:rsidR="00734D4B">
        <w:rPr>
          <w:rFonts w:asciiTheme="minorHAnsi" w:hAnsiTheme="minorHAnsi" w:cstheme="minorHAnsi"/>
          <w:b/>
          <w:sz w:val="26"/>
          <w:szCs w:val="26"/>
        </w:rPr>
        <w:t>KABİLİYET ve KAPASİTESİ</w:t>
      </w:r>
    </w:p>
    <w:p w14:paraId="7D48E234" w14:textId="77777777" w:rsidR="00FC7C36" w:rsidRDefault="00FC7C36" w:rsidP="00AB7583">
      <w:pPr>
        <w:pStyle w:val="GvdeMetni"/>
        <w:spacing w:line="275" w:lineRule="exact"/>
        <w:rPr>
          <w:rFonts w:asciiTheme="minorHAnsi" w:hAnsiTheme="minorHAnsi" w:cstheme="minorHAnsi"/>
          <w:lang w:val="tr-TR"/>
        </w:rPr>
      </w:pPr>
      <w:r w:rsidRPr="00FC7C36">
        <w:rPr>
          <w:rFonts w:asciiTheme="minorHAnsi" w:hAnsiTheme="minorHAnsi" w:cstheme="minorHAnsi"/>
          <w:lang w:val="tr-TR"/>
        </w:rPr>
        <w:t>Tesisin onaylı bir yangın planı mevcuttur. Her vardiya için Yangınla mücadele ekipleri oluşturulmuştur. Planlı ve plansız gayri muayyen zamanlarda çeşitli senaryolar kapsamında eğitim talim ve tatbikatlar yapılmakta rapor ve kayıtları oluşturulmaktadır. Onaylı planda öngörülen Yangınla mücadele ekipmanı eksiksiz olarak bulundurulmakta bakım kontrol ve testleri yapılmaktadır.</w:t>
      </w:r>
    </w:p>
    <w:p w14:paraId="701AD881" w14:textId="316CFF99" w:rsidR="00EB4544" w:rsidRDefault="00EB4544" w:rsidP="00AB7583">
      <w:pPr>
        <w:pStyle w:val="GvdeMetni"/>
        <w:spacing w:line="275" w:lineRule="exact"/>
        <w:rPr>
          <w:rFonts w:asciiTheme="minorHAnsi" w:hAnsiTheme="minorHAnsi" w:cstheme="minorHAnsi"/>
          <w:lang w:val="tr-TR"/>
        </w:rPr>
      </w:pPr>
      <w:r>
        <w:rPr>
          <w:rFonts w:asciiTheme="minorHAnsi" w:hAnsiTheme="minorHAnsi" w:cstheme="minorHAnsi"/>
          <w:lang w:val="tr-TR"/>
        </w:rPr>
        <w:t xml:space="preserve">Bölüm </w:t>
      </w:r>
      <w:r w:rsidRPr="00EB4544">
        <w:rPr>
          <w:rFonts w:asciiTheme="minorHAnsi" w:hAnsiTheme="minorHAnsi" w:cstheme="minorHAnsi"/>
          <w:b/>
          <w:lang w:val="tr-TR"/>
        </w:rPr>
        <w:t>3.2.3</w:t>
      </w:r>
      <w:r>
        <w:rPr>
          <w:rFonts w:asciiTheme="minorHAnsi" w:hAnsiTheme="minorHAnsi" w:cstheme="minorHAnsi"/>
          <w:lang w:val="tr-TR"/>
        </w:rPr>
        <w:t>’te acil durum ekipleri ilgili detaylı bilgi vardır.</w:t>
      </w:r>
    </w:p>
    <w:p w14:paraId="3CCA8708" w14:textId="77777777" w:rsidR="007009A8" w:rsidRDefault="007009A8" w:rsidP="00AB7583">
      <w:pPr>
        <w:pStyle w:val="GvdeMetni"/>
        <w:spacing w:line="275" w:lineRule="exact"/>
        <w:rPr>
          <w:rFonts w:asciiTheme="minorHAnsi" w:hAnsiTheme="minorHAnsi" w:cstheme="minorHAnsi"/>
          <w:lang w:val="tr-TR"/>
        </w:rPr>
      </w:pPr>
    </w:p>
    <w:p w14:paraId="7F7B6364" w14:textId="4B3628AB" w:rsidR="002E56FC" w:rsidRDefault="007009A8" w:rsidP="00AB7583">
      <w:pPr>
        <w:pStyle w:val="GvdeMetni"/>
        <w:spacing w:line="275" w:lineRule="exact"/>
        <w:rPr>
          <w:rFonts w:asciiTheme="minorHAnsi" w:hAnsiTheme="minorHAnsi" w:cstheme="minorHAnsi"/>
          <w:b/>
          <w:sz w:val="26"/>
          <w:szCs w:val="26"/>
        </w:rPr>
      </w:pPr>
      <w:r>
        <w:rPr>
          <w:rFonts w:asciiTheme="minorHAnsi" w:hAnsiTheme="minorHAnsi" w:cstheme="minorHAnsi"/>
          <w:b/>
          <w:sz w:val="26"/>
          <w:szCs w:val="26"/>
        </w:rPr>
        <w:t>8.3</w:t>
      </w:r>
      <w:r w:rsidRPr="003B3C22">
        <w:rPr>
          <w:rFonts w:asciiTheme="minorHAnsi" w:hAnsiTheme="minorHAnsi" w:cstheme="minorHAnsi"/>
          <w:b/>
          <w:sz w:val="26"/>
          <w:szCs w:val="26"/>
        </w:rPr>
        <w:t>.</w:t>
      </w:r>
      <w:r w:rsidRPr="00582B9A">
        <w:t xml:space="preserve"> </w:t>
      </w:r>
      <w:r>
        <w:rPr>
          <w:rFonts w:asciiTheme="minorHAnsi" w:hAnsiTheme="minorHAnsi" w:cstheme="minorHAnsi"/>
          <w:b/>
          <w:sz w:val="26"/>
          <w:szCs w:val="26"/>
        </w:rPr>
        <w:t>TEHLİKELİ MADDELERİN KARIŞT</w:t>
      </w:r>
      <w:r w:rsidR="00821B93">
        <w:rPr>
          <w:rFonts w:asciiTheme="minorHAnsi" w:hAnsiTheme="minorHAnsi" w:cstheme="minorHAnsi"/>
          <w:b/>
          <w:sz w:val="26"/>
          <w:szCs w:val="26"/>
        </w:rPr>
        <w:t xml:space="preserve">IĞI KAZALARA YÖNELİK YAPILACAK </w:t>
      </w:r>
      <w:r>
        <w:rPr>
          <w:rFonts w:asciiTheme="minorHAnsi" w:hAnsiTheme="minorHAnsi" w:cstheme="minorHAnsi"/>
          <w:b/>
          <w:sz w:val="26"/>
          <w:szCs w:val="26"/>
        </w:rPr>
        <w:t>İLK MÜD</w:t>
      </w:r>
      <w:r w:rsidR="00821B93">
        <w:rPr>
          <w:rFonts w:asciiTheme="minorHAnsi" w:hAnsiTheme="minorHAnsi" w:cstheme="minorHAnsi"/>
          <w:b/>
          <w:sz w:val="26"/>
          <w:szCs w:val="26"/>
        </w:rPr>
        <w:t>AHALEYE İLİŞKİN DÜZENLEMELER (</w:t>
      </w:r>
      <w:r>
        <w:rPr>
          <w:rFonts w:asciiTheme="minorHAnsi" w:hAnsiTheme="minorHAnsi" w:cstheme="minorHAnsi"/>
          <w:b/>
          <w:sz w:val="26"/>
          <w:szCs w:val="26"/>
        </w:rPr>
        <w:t xml:space="preserve">İLK MÜDAHALENİN YAPILMA USULLERİ, İLK YARDIM İMKAN </w:t>
      </w:r>
      <w:r w:rsidR="00A70B49">
        <w:rPr>
          <w:rFonts w:asciiTheme="minorHAnsi" w:hAnsiTheme="minorHAnsi" w:cstheme="minorHAnsi"/>
          <w:b/>
          <w:sz w:val="26"/>
          <w:szCs w:val="26"/>
        </w:rPr>
        <w:t>ve KABİLİYETLERİ vb. HUSUSLAR)</w:t>
      </w:r>
    </w:p>
    <w:p w14:paraId="3E08E85B" w14:textId="55A04939" w:rsidR="00FF49CB" w:rsidRDefault="002E56FC" w:rsidP="00AB7583">
      <w:pPr>
        <w:pStyle w:val="GvdeMetni"/>
        <w:spacing w:line="275" w:lineRule="exact"/>
        <w:rPr>
          <w:rFonts w:asciiTheme="minorHAnsi" w:hAnsiTheme="minorHAnsi" w:cstheme="minorHAnsi"/>
          <w:lang w:val="tr-TR"/>
        </w:rPr>
      </w:pPr>
      <w:r>
        <w:rPr>
          <w:rFonts w:asciiTheme="minorHAnsi" w:hAnsiTheme="minorHAnsi" w:cstheme="minorHAnsi"/>
          <w:b/>
        </w:rPr>
        <w:t>8.3.1</w:t>
      </w:r>
      <w:r w:rsidRPr="004C7871">
        <w:rPr>
          <w:rFonts w:asciiTheme="minorHAnsi" w:hAnsiTheme="minorHAnsi" w:cstheme="minorHAnsi"/>
          <w:b/>
        </w:rPr>
        <w:tab/>
      </w:r>
      <w:r>
        <w:rPr>
          <w:rFonts w:asciiTheme="minorHAnsi" w:hAnsiTheme="minorHAnsi" w:cstheme="minorHAnsi"/>
          <w:lang w:val="tr-TR"/>
        </w:rPr>
        <w:t>Tesisimizde</w:t>
      </w:r>
      <w:r w:rsidRPr="002E56FC">
        <w:rPr>
          <w:rFonts w:asciiTheme="minorHAnsi" w:hAnsiTheme="minorHAnsi" w:cstheme="minorHAnsi"/>
          <w:lang w:val="tr-TR"/>
        </w:rPr>
        <w:t xml:space="preserve"> Acil Durumun ortaya çıkması veya emarelerinin tespit edilmesi durumunda ilgili planlar gereği Acil Durum Koordinatörü Acil Durum Yönetim Sistemi gereğince uygun önlemlerin alınmasını başlatır. Acil Durum Yönetim Gurubu alınacak önlemler ile ilgili kararları, ISGOTT ve IMDG Kod kapsamında gözden geçirir ve uygulamaya koyar. Gelişmeler Acil Durum Yönetim Gurubu tarafından sürekli takip edilerek gerekirse daha üst seviyede tedbirlerin alınması veya yardım alma konuları kararlaştırılır.</w:t>
      </w:r>
    </w:p>
    <w:p w14:paraId="76C6B78F" w14:textId="77777777" w:rsidR="00FF49CB" w:rsidRDefault="00FF49CB" w:rsidP="00AB7583">
      <w:pPr>
        <w:pStyle w:val="GvdeMetni"/>
        <w:spacing w:line="275" w:lineRule="exact"/>
        <w:rPr>
          <w:rFonts w:asciiTheme="minorHAnsi" w:hAnsiTheme="minorHAnsi" w:cstheme="minorHAnsi"/>
          <w:lang w:val="tr-TR"/>
        </w:rPr>
      </w:pPr>
      <w:r>
        <w:rPr>
          <w:rFonts w:asciiTheme="minorHAnsi" w:hAnsiTheme="minorHAnsi" w:cstheme="minorHAnsi"/>
          <w:b/>
        </w:rPr>
        <w:t>8.3.2</w:t>
      </w:r>
      <w:r w:rsidRPr="004C7871">
        <w:rPr>
          <w:rFonts w:asciiTheme="minorHAnsi" w:hAnsiTheme="minorHAnsi" w:cstheme="minorHAnsi"/>
          <w:b/>
        </w:rPr>
        <w:tab/>
      </w:r>
      <w:bookmarkStart w:id="14" w:name="_Hlk93497192"/>
      <w:r w:rsidRPr="00FF49CB">
        <w:rPr>
          <w:rFonts w:asciiTheme="minorHAnsi" w:hAnsiTheme="minorHAnsi" w:cstheme="minorHAnsi"/>
          <w:lang w:val="tr-TR"/>
        </w:rPr>
        <w:t>Tesis düzeyinde Acil Durum Yönetimi; iyi tasarlanmış bir organizasyon, eğitim ve tatbikatlar ile donatılmış personel, Prosedürler ve dokümantasyonlar içeren Acil Durum Planları ile güvenli, hızlı iç ve dış haberleşme imkanlarını kullanarak sürdürülecektir. Acil Durum Yönetiminde temel olarak aşağıdaki tedbirler uygulamaya konularak süreç takip ve kontrol edilecektir.</w:t>
      </w:r>
      <w:bookmarkEnd w:id="14"/>
    </w:p>
    <w:p w14:paraId="0FE752ED" w14:textId="646A8B3C" w:rsidR="00BA54CE" w:rsidRDefault="00BA54CE" w:rsidP="00AB7583">
      <w:pPr>
        <w:pStyle w:val="GvdeMetni"/>
        <w:spacing w:line="275" w:lineRule="exact"/>
        <w:rPr>
          <w:rFonts w:asciiTheme="minorHAnsi" w:hAnsiTheme="minorHAnsi" w:cstheme="minorHAnsi"/>
          <w:lang w:val="tr-TR"/>
        </w:rPr>
      </w:pPr>
    </w:p>
    <w:p w14:paraId="666C665E" w14:textId="67A021BA" w:rsidR="000A09F6" w:rsidRDefault="000A09F6" w:rsidP="00AB7583">
      <w:pPr>
        <w:pStyle w:val="GvdeMetni"/>
        <w:spacing w:line="275" w:lineRule="exact"/>
        <w:rPr>
          <w:rFonts w:asciiTheme="minorHAnsi" w:hAnsiTheme="minorHAnsi" w:cstheme="minorHAnsi"/>
          <w:lang w:val="tr-TR"/>
        </w:rPr>
      </w:pPr>
    </w:p>
    <w:p w14:paraId="053AC6E6" w14:textId="3AED0F5E" w:rsidR="000A09F6" w:rsidRDefault="000A09F6" w:rsidP="00AB7583">
      <w:pPr>
        <w:pStyle w:val="GvdeMetni"/>
        <w:spacing w:line="275" w:lineRule="exact"/>
        <w:rPr>
          <w:rFonts w:asciiTheme="minorHAnsi" w:hAnsiTheme="minorHAnsi" w:cstheme="minorHAnsi"/>
          <w:lang w:val="tr-TR"/>
        </w:rPr>
      </w:pPr>
    </w:p>
    <w:p w14:paraId="33734A43" w14:textId="68F4C042" w:rsidR="000A09F6" w:rsidRDefault="000A09F6" w:rsidP="00AB7583">
      <w:pPr>
        <w:pStyle w:val="GvdeMetni"/>
        <w:spacing w:line="275" w:lineRule="exact"/>
        <w:rPr>
          <w:rFonts w:asciiTheme="minorHAnsi" w:hAnsiTheme="minorHAnsi" w:cstheme="minorHAnsi"/>
          <w:lang w:val="tr-TR"/>
        </w:rPr>
      </w:pPr>
    </w:p>
    <w:p w14:paraId="10808E9A" w14:textId="2EEB6FA1" w:rsidR="000A09F6" w:rsidRDefault="000A09F6" w:rsidP="00AB7583">
      <w:pPr>
        <w:pStyle w:val="GvdeMetni"/>
        <w:spacing w:line="275" w:lineRule="exact"/>
        <w:rPr>
          <w:rFonts w:asciiTheme="minorHAnsi" w:hAnsiTheme="minorHAnsi" w:cstheme="minorHAnsi"/>
          <w:lang w:val="tr-TR"/>
        </w:rPr>
      </w:pPr>
    </w:p>
    <w:p w14:paraId="19264A7C" w14:textId="6D042619" w:rsidR="000A09F6" w:rsidRDefault="000A09F6" w:rsidP="00AB7583">
      <w:pPr>
        <w:pStyle w:val="GvdeMetni"/>
        <w:spacing w:line="275" w:lineRule="exact"/>
        <w:rPr>
          <w:rFonts w:asciiTheme="minorHAnsi" w:hAnsiTheme="minorHAnsi" w:cstheme="minorHAnsi"/>
          <w:lang w:val="tr-TR"/>
        </w:rPr>
      </w:pPr>
    </w:p>
    <w:p w14:paraId="53368FFB" w14:textId="6F3E769C" w:rsidR="000A09F6" w:rsidRDefault="000A09F6" w:rsidP="00AB7583">
      <w:pPr>
        <w:pStyle w:val="GvdeMetni"/>
        <w:spacing w:line="275" w:lineRule="exact"/>
        <w:rPr>
          <w:rFonts w:asciiTheme="minorHAnsi" w:hAnsiTheme="minorHAnsi" w:cstheme="minorHAnsi"/>
          <w:lang w:val="tr-TR"/>
        </w:rPr>
      </w:pPr>
    </w:p>
    <w:p w14:paraId="4A592420" w14:textId="77777777" w:rsidR="000A09F6" w:rsidRDefault="000A09F6" w:rsidP="00AB7583">
      <w:pPr>
        <w:pStyle w:val="GvdeMetni"/>
        <w:spacing w:line="275" w:lineRule="exact"/>
        <w:rPr>
          <w:rFonts w:asciiTheme="minorHAnsi" w:hAnsiTheme="minorHAnsi" w:cstheme="minorHAnsi"/>
          <w:lang w:val="tr-TR"/>
        </w:rPr>
      </w:pPr>
    </w:p>
    <w:tbl>
      <w:tblPr>
        <w:tblStyle w:val="TableNormal1"/>
        <w:tblW w:w="0" w:type="auto"/>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521"/>
        <w:gridCol w:w="1984"/>
      </w:tblGrid>
      <w:tr w:rsidR="00BA54CE" w14:paraId="2F32A097" w14:textId="77777777" w:rsidTr="003E64B1">
        <w:trPr>
          <w:trHeight w:val="278"/>
        </w:trPr>
        <w:tc>
          <w:tcPr>
            <w:tcW w:w="6521" w:type="dxa"/>
            <w:shd w:val="clear" w:color="auto" w:fill="CCCCCC"/>
          </w:tcPr>
          <w:p w14:paraId="38650000" w14:textId="77777777" w:rsidR="00BA54CE" w:rsidRPr="00BA54CE" w:rsidRDefault="00BA54CE" w:rsidP="00AB7583">
            <w:pPr>
              <w:pStyle w:val="TableParagraph"/>
              <w:spacing w:line="258" w:lineRule="exact"/>
              <w:jc w:val="center"/>
              <w:rPr>
                <w:rFonts w:asciiTheme="minorHAnsi" w:hAnsiTheme="minorHAnsi" w:cstheme="minorHAnsi"/>
                <w:b/>
                <w:sz w:val="24"/>
              </w:rPr>
            </w:pPr>
            <w:r w:rsidRPr="00BA54CE">
              <w:rPr>
                <w:rFonts w:asciiTheme="minorHAnsi" w:hAnsiTheme="minorHAnsi" w:cstheme="minorHAnsi"/>
                <w:b/>
                <w:sz w:val="24"/>
              </w:rPr>
              <w:lastRenderedPageBreak/>
              <w:t>YAPILACAK İŞLEMLER</w:t>
            </w:r>
          </w:p>
        </w:tc>
        <w:tc>
          <w:tcPr>
            <w:tcW w:w="1984" w:type="dxa"/>
            <w:shd w:val="clear" w:color="auto" w:fill="CCCCCC"/>
          </w:tcPr>
          <w:p w14:paraId="15BDD8CB" w14:textId="77777777" w:rsidR="00BA54CE" w:rsidRPr="00BA54CE" w:rsidRDefault="00BA54CE" w:rsidP="00AB7583">
            <w:pPr>
              <w:pStyle w:val="TableParagraph"/>
              <w:spacing w:line="258" w:lineRule="exact"/>
              <w:rPr>
                <w:rFonts w:asciiTheme="minorHAnsi" w:hAnsiTheme="minorHAnsi" w:cstheme="minorHAnsi"/>
                <w:b/>
                <w:sz w:val="24"/>
              </w:rPr>
            </w:pPr>
            <w:r w:rsidRPr="00BA54CE">
              <w:rPr>
                <w:rFonts w:asciiTheme="minorHAnsi" w:hAnsiTheme="minorHAnsi" w:cstheme="minorHAnsi"/>
                <w:b/>
                <w:sz w:val="24"/>
              </w:rPr>
              <w:t xml:space="preserve">İlgili </w:t>
            </w:r>
            <w:proofErr w:type="spellStart"/>
            <w:r w:rsidRPr="00BA54CE">
              <w:rPr>
                <w:rFonts w:asciiTheme="minorHAnsi" w:hAnsiTheme="minorHAnsi" w:cstheme="minorHAnsi"/>
                <w:b/>
                <w:sz w:val="24"/>
              </w:rPr>
              <w:t>Bölümler</w:t>
            </w:r>
            <w:proofErr w:type="spellEnd"/>
          </w:p>
        </w:tc>
      </w:tr>
      <w:tr w:rsidR="00BA54CE" w14:paraId="51EC7C14" w14:textId="77777777" w:rsidTr="003E64B1">
        <w:trPr>
          <w:trHeight w:val="551"/>
        </w:trPr>
        <w:tc>
          <w:tcPr>
            <w:tcW w:w="6521" w:type="dxa"/>
          </w:tcPr>
          <w:p w14:paraId="44478737" w14:textId="77777777" w:rsidR="00BA54CE" w:rsidRPr="00675B6C" w:rsidRDefault="00BA54CE" w:rsidP="00AB7583">
            <w:pPr>
              <w:pStyle w:val="TableParagraph"/>
              <w:spacing w:line="267" w:lineRule="exact"/>
              <w:rPr>
                <w:rFonts w:asciiTheme="minorHAnsi" w:hAnsiTheme="minorHAnsi" w:cstheme="minorHAnsi"/>
                <w:sz w:val="24"/>
              </w:rPr>
            </w:pPr>
            <w:r w:rsidRPr="00675B6C">
              <w:rPr>
                <w:rFonts w:asciiTheme="minorHAnsi" w:hAnsiTheme="minorHAnsi" w:cstheme="minorHAnsi"/>
                <w:b/>
                <w:sz w:val="24"/>
              </w:rPr>
              <w:t xml:space="preserve">UYARMA: </w:t>
            </w:r>
            <w:r w:rsidRPr="00675B6C">
              <w:rPr>
                <w:rFonts w:asciiTheme="minorHAnsi" w:hAnsiTheme="minorHAnsi" w:cstheme="minorHAnsi"/>
                <w:sz w:val="24"/>
              </w:rPr>
              <w:t xml:space="preserve">Acil ve </w:t>
            </w:r>
            <w:proofErr w:type="spellStart"/>
            <w:proofErr w:type="gramStart"/>
            <w:r w:rsidRPr="00675B6C">
              <w:rPr>
                <w:rFonts w:asciiTheme="minorHAnsi" w:hAnsiTheme="minorHAnsi" w:cstheme="minorHAnsi"/>
                <w:sz w:val="24"/>
              </w:rPr>
              <w:t>beklenmedik</w:t>
            </w:r>
            <w:proofErr w:type="spellEnd"/>
            <w:r w:rsidRPr="00675B6C">
              <w:rPr>
                <w:rFonts w:asciiTheme="minorHAnsi" w:hAnsiTheme="minorHAnsi" w:cstheme="minorHAnsi"/>
                <w:sz w:val="24"/>
              </w:rPr>
              <w:t xml:space="preserve"> </w:t>
            </w:r>
            <w:r w:rsidR="003E64B1" w:rsidRPr="00675B6C">
              <w:rPr>
                <w:rFonts w:asciiTheme="minorHAnsi" w:hAnsiTheme="minorHAnsi" w:cstheme="minorHAnsi"/>
                <w:sz w:val="24"/>
              </w:rPr>
              <w:t xml:space="preserve"> </w:t>
            </w:r>
            <w:r w:rsidRPr="00675B6C">
              <w:rPr>
                <w:rFonts w:asciiTheme="minorHAnsi" w:hAnsiTheme="minorHAnsi" w:cstheme="minorHAnsi"/>
                <w:sz w:val="24"/>
              </w:rPr>
              <w:t>durumun</w:t>
            </w:r>
            <w:proofErr w:type="gramEnd"/>
            <w:r w:rsidRPr="00675B6C">
              <w:rPr>
                <w:rFonts w:asciiTheme="minorHAnsi" w:hAnsiTheme="minorHAnsi" w:cstheme="minorHAnsi"/>
                <w:sz w:val="24"/>
              </w:rPr>
              <w:t xml:space="preserve"> meydana</w:t>
            </w:r>
          </w:p>
          <w:p w14:paraId="071B11F7" w14:textId="77777777" w:rsidR="00BA54CE" w:rsidRPr="00675B6C" w:rsidRDefault="00BA54CE" w:rsidP="00AB7583">
            <w:pPr>
              <w:pStyle w:val="TableParagraph"/>
              <w:spacing w:line="265" w:lineRule="exact"/>
              <w:rPr>
                <w:rFonts w:asciiTheme="minorHAnsi" w:hAnsiTheme="minorHAnsi" w:cstheme="minorHAnsi"/>
                <w:sz w:val="24"/>
              </w:rPr>
            </w:pPr>
            <w:proofErr w:type="spellStart"/>
            <w:r w:rsidRPr="00675B6C">
              <w:rPr>
                <w:rFonts w:asciiTheme="minorHAnsi" w:hAnsiTheme="minorHAnsi" w:cstheme="minorHAnsi"/>
                <w:sz w:val="24"/>
              </w:rPr>
              <w:t>geldiğinin</w:t>
            </w:r>
            <w:proofErr w:type="spellEnd"/>
            <w:r w:rsidRPr="00675B6C">
              <w:rPr>
                <w:rFonts w:asciiTheme="minorHAnsi" w:hAnsiTheme="minorHAnsi" w:cstheme="minorHAnsi"/>
                <w:sz w:val="24"/>
              </w:rPr>
              <w:t>/</w:t>
            </w:r>
            <w:proofErr w:type="spellStart"/>
            <w:r w:rsidRPr="00675B6C">
              <w:rPr>
                <w:rFonts w:asciiTheme="minorHAnsi" w:hAnsiTheme="minorHAnsi" w:cstheme="minorHAnsi"/>
                <w:sz w:val="24"/>
              </w:rPr>
              <w:t>gelme</w:t>
            </w:r>
            <w:proofErr w:type="spellEnd"/>
            <w:r w:rsidRPr="00675B6C">
              <w:rPr>
                <w:rFonts w:asciiTheme="minorHAnsi" w:hAnsiTheme="minorHAnsi" w:cstheme="minorHAnsi"/>
                <w:sz w:val="24"/>
              </w:rPr>
              <w:t xml:space="preserve"> </w:t>
            </w:r>
            <w:proofErr w:type="spellStart"/>
            <w:r w:rsidRPr="00675B6C">
              <w:rPr>
                <w:rFonts w:asciiTheme="minorHAnsi" w:hAnsiTheme="minorHAnsi" w:cstheme="minorHAnsi"/>
                <w:sz w:val="24"/>
              </w:rPr>
              <w:t>olasılığının</w:t>
            </w:r>
            <w:proofErr w:type="spellEnd"/>
            <w:r w:rsidRPr="00675B6C">
              <w:rPr>
                <w:rFonts w:asciiTheme="minorHAnsi" w:hAnsiTheme="minorHAnsi" w:cstheme="minorHAnsi"/>
                <w:sz w:val="24"/>
              </w:rPr>
              <w:t xml:space="preserve"> </w:t>
            </w:r>
            <w:proofErr w:type="spellStart"/>
            <w:r w:rsidRPr="00675B6C">
              <w:rPr>
                <w:rFonts w:asciiTheme="minorHAnsi" w:hAnsiTheme="minorHAnsi" w:cstheme="minorHAnsi"/>
                <w:sz w:val="24"/>
              </w:rPr>
              <w:t>yükseldiğinin</w:t>
            </w:r>
            <w:proofErr w:type="spellEnd"/>
            <w:r w:rsidRPr="00675B6C">
              <w:rPr>
                <w:rFonts w:asciiTheme="minorHAnsi" w:hAnsiTheme="minorHAnsi" w:cstheme="minorHAnsi"/>
                <w:sz w:val="24"/>
              </w:rPr>
              <w:t xml:space="preserve"> </w:t>
            </w:r>
            <w:proofErr w:type="spellStart"/>
            <w:r w:rsidRPr="00675B6C">
              <w:rPr>
                <w:rFonts w:asciiTheme="minorHAnsi" w:hAnsiTheme="minorHAnsi" w:cstheme="minorHAnsi"/>
                <w:sz w:val="24"/>
              </w:rPr>
              <w:t>bildirilmesi</w:t>
            </w:r>
            <w:proofErr w:type="spellEnd"/>
          </w:p>
        </w:tc>
        <w:tc>
          <w:tcPr>
            <w:tcW w:w="1984" w:type="dxa"/>
          </w:tcPr>
          <w:p w14:paraId="348CE10F" w14:textId="77777777" w:rsidR="00BA54CE" w:rsidRPr="00675B6C" w:rsidRDefault="00BA54CE" w:rsidP="00AB7583">
            <w:pPr>
              <w:pStyle w:val="TableParagraph"/>
              <w:tabs>
                <w:tab w:val="left" w:pos="837"/>
              </w:tabs>
              <w:spacing w:line="267" w:lineRule="exact"/>
              <w:rPr>
                <w:rFonts w:asciiTheme="minorHAnsi" w:hAnsiTheme="minorHAnsi" w:cstheme="minorHAnsi"/>
                <w:sz w:val="24"/>
              </w:rPr>
            </w:pPr>
            <w:proofErr w:type="gramStart"/>
            <w:r w:rsidRPr="00675B6C">
              <w:rPr>
                <w:rFonts w:asciiTheme="minorHAnsi" w:hAnsiTheme="minorHAnsi" w:cstheme="minorHAnsi"/>
                <w:sz w:val="24"/>
              </w:rPr>
              <w:t xml:space="preserve">Tüm  </w:t>
            </w:r>
            <w:proofErr w:type="spellStart"/>
            <w:r w:rsidRPr="00675B6C">
              <w:rPr>
                <w:rFonts w:asciiTheme="minorHAnsi" w:hAnsiTheme="minorHAnsi" w:cstheme="minorHAnsi"/>
                <w:sz w:val="24"/>
              </w:rPr>
              <w:t>Personel</w:t>
            </w:r>
            <w:proofErr w:type="spellEnd"/>
            <w:proofErr w:type="gramEnd"/>
          </w:p>
          <w:p w14:paraId="1BA2DC5C" w14:textId="77777777" w:rsidR="00BA54CE" w:rsidRPr="00675B6C" w:rsidRDefault="00BA54CE" w:rsidP="00AB7583">
            <w:pPr>
              <w:pStyle w:val="TableParagraph"/>
              <w:spacing w:line="265" w:lineRule="exact"/>
              <w:rPr>
                <w:rFonts w:asciiTheme="minorHAnsi" w:hAnsiTheme="minorHAnsi" w:cstheme="minorHAnsi"/>
                <w:sz w:val="24"/>
              </w:rPr>
            </w:pPr>
            <w:r w:rsidRPr="00675B6C">
              <w:rPr>
                <w:rFonts w:asciiTheme="minorHAnsi" w:hAnsiTheme="minorHAnsi" w:cstheme="minorHAnsi"/>
                <w:sz w:val="24"/>
              </w:rPr>
              <w:t>ve Gemi</w:t>
            </w:r>
          </w:p>
        </w:tc>
      </w:tr>
      <w:tr w:rsidR="00BA54CE" w14:paraId="6124BACE" w14:textId="77777777" w:rsidTr="003E64B1">
        <w:trPr>
          <w:trHeight w:val="551"/>
        </w:trPr>
        <w:tc>
          <w:tcPr>
            <w:tcW w:w="6521" w:type="dxa"/>
          </w:tcPr>
          <w:p w14:paraId="7860F01E" w14:textId="77777777" w:rsidR="00BA54CE" w:rsidRPr="00675B6C" w:rsidRDefault="00BA54CE" w:rsidP="00AB7583">
            <w:pPr>
              <w:pStyle w:val="TableParagraph"/>
              <w:spacing w:line="267" w:lineRule="exact"/>
              <w:rPr>
                <w:rFonts w:asciiTheme="minorHAnsi" w:hAnsiTheme="minorHAnsi" w:cstheme="minorHAnsi"/>
                <w:sz w:val="24"/>
              </w:rPr>
            </w:pPr>
            <w:r w:rsidRPr="00675B6C">
              <w:rPr>
                <w:rFonts w:asciiTheme="minorHAnsi" w:hAnsiTheme="minorHAnsi" w:cstheme="minorHAnsi"/>
                <w:b/>
                <w:sz w:val="24"/>
              </w:rPr>
              <w:t xml:space="preserve">YARDIM ÇAĞIRMA: </w:t>
            </w:r>
            <w:r w:rsidRPr="00675B6C">
              <w:rPr>
                <w:rFonts w:asciiTheme="minorHAnsi" w:hAnsiTheme="minorHAnsi" w:cstheme="minorHAnsi"/>
                <w:sz w:val="24"/>
              </w:rPr>
              <w:t xml:space="preserve">İlgili </w:t>
            </w:r>
            <w:proofErr w:type="spellStart"/>
            <w:r w:rsidRPr="00675B6C">
              <w:rPr>
                <w:rFonts w:asciiTheme="minorHAnsi" w:hAnsiTheme="minorHAnsi" w:cstheme="minorHAnsi"/>
                <w:sz w:val="24"/>
              </w:rPr>
              <w:t>kurumlara</w:t>
            </w:r>
            <w:proofErr w:type="spellEnd"/>
            <w:r w:rsidRPr="00675B6C">
              <w:rPr>
                <w:rFonts w:asciiTheme="minorHAnsi" w:hAnsiTheme="minorHAnsi" w:cstheme="minorHAnsi"/>
                <w:sz w:val="24"/>
              </w:rPr>
              <w:t xml:space="preserve"> </w:t>
            </w:r>
            <w:proofErr w:type="spellStart"/>
            <w:r w:rsidRPr="00675B6C">
              <w:rPr>
                <w:rFonts w:asciiTheme="minorHAnsi" w:hAnsiTheme="minorHAnsi" w:cstheme="minorHAnsi"/>
                <w:sz w:val="24"/>
              </w:rPr>
              <w:t>ulaşıp</w:t>
            </w:r>
            <w:proofErr w:type="spellEnd"/>
            <w:r w:rsidRPr="00675B6C">
              <w:rPr>
                <w:rFonts w:asciiTheme="minorHAnsi" w:hAnsiTheme="minorHAnsi" w:cstheme="minorHAnsi"/>
                <w:sz w:val="24"/>
              </w:rPr>
              <w:t xml:space="preserve"> gerekli</w:t>
            </w:r>
          </w:p>
          <w:p w14:paraId="39E89B78" w14:textId="77777777" w:rsidR="00BA54CE" w:rsidRPr="00675B6C" w:rsidRDefault="00BA54CE" w:rsidP="00AB7583">
            <w:pPr>
              <w:pStyle w:val="TableParagraph"/>
              <w:spacing w:line="265" w:lineRule="exact"/>
              <w:rPr>
                <w:rFonts w:asciiTheme="minorHAnsi" w:hAnsiTheme="minorHAnsi" w:cstheme="minorHAnsi"/>
                <w:sz w:val="24"/>
              </w:rPr>
            </w:pPr>
            <w:proofErr w:type="spellStart"/>
            <w:r w:rsidRPr="00675B6C">
              <w:rPr>
                <w:rFonts w:asciiTheme="minorHAnsi" w:hAnsiTheme="minorHAnsi" w:cstheme="minorHAnsi"/>
                <w:sz w:val="24"/>
              </w:rPr>
              <w:t>bilgilerin</w:t>
            </w:r>
            <w:proofErr w:type="spellEnd"/>
            <w:r w:rsidRPr="00675B6C">
              <w:rPr>
                <w:rFonts w:asciiTheme="minorHAnsi" w:hAnsiTheme="minorHAnsi" w:cstheme="minorHAnsi"/>
                <w:sz w:val="24"/>
              </w:rPr>
              <w:t xml:space="preserve"> </w:t>
            </w:r>
            <w:proofErr w:type="spellStart"/>
            <w:r w:rsidRPr="00675B6C">
              <w:rPr>
                <w:rFonts w:asciiTheme="minorHAnsi" w:hAnsiTheme="minorHAnsi" w:cstheme="minorHAnsi"/>
                <w:sz w:val="24"/>
              </w:rPr>
              <w:t>aktarılması</w:t>
            </w:r>
            <w:proofErr w:type="spellEnd"/>
          </w:p>
        </w:tc>
        <w:tc>
          <w:tcPr>
            <w:tcW w:w="1984" w:type="dxa"/>
          </w:tcPr>
          <w:p w14:paraId="2BA12C14" w14:textId="77777777" w:rsidR="00BA54CE" w:rsidRPr="00675B6C" w:rsidRDefault="00BA54CE" w:rsidP="00AB7583">
            <w:pPr>
              <w:pStyle w:val="TableParagraph"/>
              <w:spacing w:line="268" w:lineRule="exact"/>
              <w:rPr>
                <w:rFonts w:asciiTheme="minorHAnsi" w:hAnsiTheme="minorHAnsi" w:cstheme="minorHAnsi"/>
                <w:sz w:val="24"/>
              </w:rPr>
            </w:pPr>
            <w:proofErr w:type="gramStart"/>
            <w:r w:rsidRPr="00675B6C">
              <w:rPr>
                <w:rFonts w:asciiTheme="minorHAnsi" w:hAnsiTheme="minorHAnsi" w:cstheme="minorHAnsi"/>
                <w:sz w:val="24"/>
              </w:rPr>
              <w:t xml:space="preserve">Tüm  </w:t>
            </w:r>
            <w:proofErr w:type="spellStart"/>
            <w:r w:rsidRPr="00675B6C">
              <w:rPr>
                <w:rFonts w:asciiTheme="minorHAnsi" w:hAnsiTheme="minorHAnsi" w:cstheme="minorHAnsi"/>
                <w:sz w:val="24"/>
              </w:rPr>
              <w:t>Personel</w:t>
            </w:r>
            <w:proofErr w:type="spellEnd"/>
            <w:proofErr w:type="gramEnd"/>
          </w:p>
        </w:tc>
      </w:tr>
      <w:tr w:rsidR="00BA54CE" w14:paraId="660185F4" w14:textId="77777777" w:rsidTr="003E64B1">
        <w:trPr>
          <w:trHeight w:val="627"/>
        </w:trPr>
        <w:tc>
          <w:tcPr>
            <w:tcW w:w="6521" w:type="dxa"/>
          </w:tcPr>
          <w:p w14:paraId="591F4BDF" w14:textId="77777777" w:rsidR="00BA54CE" w:rsidRPr="00675B6C" w:rsidRDefault="00BA54CE" w:rsidP="00AB7583">
            <w:pPr>
              <w:pStyle w:val="TableParagraph"/>
              <w:spacing w:line="237" w:lineRule="auto"/>
              <w:rPr>
                <w:rFonts w:asciiTheme="minorHAnsi" w:hAnsiTheme="minorHAnsi" w:cstheme="minorHAnsi"/>
                <w:sz w:val="24"/>
              </w:rPr>
            </w:pPr>
            <w:proofErr w:type="gramStart"/>
            <w:r w:rsidRPr="00675B6C">
              <w:rPr>
                <w:rFonts w:asciiTheme="minorHAnsi" w:hAnsiTheme="minorHAnsi" w:cstheme="minorHAnsi"/>
                <w:b/>
                <w:sz w:val="24"/>
              </w:rPr>
              <w:t>MÜDAHALE :</w:t>
            </w:r>
            <w:proofErr w:type="gramEnd"/>
            <w:r w:rsidRPr="00675B6C">
              <w:rPr>
                <w:rFonts w:asciiTheme="minorHAnsi" w:hAnsiTheme="minorHAnsi" w:cstheme="minorHAnsi"/>
                <w:b/>
                <w:sz w:val="24"/>
              </w:rPr>
              <w:t xml:space="preserve"> </w:t>
            </w:r>
            <w:r w:rsidRPr="00675B6C">
              <w:rPr>
                <w:rFonts w:asciiTheme="minorHAnsi" w:hAnsiTheme="minorHAnsi" w:cstheme="minorHAnsi"/>
                <w:sz w:val="24"/>
              </w:rPr>
              <w:t xml:space="preserve">Acil </w:t>
            </w:r>
            <w:proofErr w:type="spellStart"/>
            <w:r w:rsidRPr="00675B6C">
              <w:rPr>
                <w:rFonts w:asciiTheme="minorHAnsi" w:hAnsiTheme="minorHAnsi" w:cstheme="minorHAnsi"/>
                <w:sz w:val="24"/>
              </w:rPr>
              <w:t>Duruma</w:t>
            </w:r>
            <w:proofErr w:type="spellEnd"/>
            <w:r w:rsidRPr="00675B6C">
              <w:rPr>
                <w:rFonts w:asciiTheme="minorHAnsi" w:hAnsiTheme="minorHAnsi" w:cstheme="minorHAnsi"/>
                <w:sz w:val="24"/>
              </w:rPr>
              <w:t xml:space="preserve"> </w:t>
            </w:r>
            <w:proofErr w:type="spellStart"/>
            <w:r w:rsidRPr="00675B6C">
              <w:rPr>
                <w:rFonts w:asciiTheme="minorHAnsi" w:hAnsiTheme="minorHAnsi" w:cstheme="minorHAnsi"/>
                <w:sz w:val="24"/>
              </w:rPr>
              <w:t>Planda</w:t>
            </w:r>
            <w:proofErr w:type="spellEnd"/>
            <w:r w:rsidRPr="00675B6C">
              <w:rPr>
                <w:rFonts w:asciiTheme="minorHAnsi" w:hAnsiTheme="minorHAnsi" w:cstheme="minorHAnsi"/>
                <w:sz w:val="24"/>
              </w:rPr>
              <w:t xml:space="preserve"> belirlenen doğru ekipman ve </w:t>
            </w:r>
            <w:proofErr w:type="spellStart"/>
            <w:r w:rsidRPr="00675B6C">
              <w:rPr>
                <w:rFonts w:asciiTheme="minorHAnsi" w:hAnsiTheme="minorHAnsi" w:cstheme="minorHAnsi"/>
                <w:sz w:val="24"/>
              </w:rPr>
              <w:t>eğitilmiş</w:t>
            </w:r>
            <w:proofErr w:type="spellEnd"/>
            <w:r w:rsidRPr="00675B6C">
              <w:rPr>
                <w:rFonts w:asciiTheme="minorHAnsi" w:hAnsiTheme="minorHAnsi" w:cstheme="minorHAnsi"/>
                <w:sz w:val="24"/>
              </w:rPr>
              <w:t xml:space="preserve"> </w:t>
            </w:r>
            <w:proofErr w:type="spellStart"/>
            <w:r w:rsidRPr="00675B6C">
              <w:rPr>
                <w:rFonts w:asciiTheme="minorHAnsi" w:hAnsiTheme="minorHAnsi" w:cstheme="minorHAnsi"/>
                <w:sz w:val="24"/>
              </w:rPr>
              <w:t>personel</w:t>
            </w:r>
            <w:proofErr w:type="spellEnd"/>
            <w:r w:rsidRPr="00675B6C">
              <w:rPr>
                <w:rFonts w:asciiTheme="minorHAnsi" w:hAnsiTheme="minorHAnsi" w:cstheme="minorHAnsi"/>
                <w:sz w:val="24"/>
              </w:rPr>
              <w:t xml:space="preserve"> ile en kısa zamanda</w:t>
            </w:r>
            <w:r w:rsidR="003E64B1" w:rsidRPr="00675B6C">
              <w:rPr>
                <w:rFonts w:asciiTheme="minorHAnsi" w:hAnsiTheme="minorHAnsi" w:cstheme="minorHAnsi"/>
                <w:sz w:val="24"/>
              </w:rPr>
              <w:t xml:space="preserve"> </w:t>
            </w:r>
            <w:r w:rsidRPr="00675B6C">
              <w:rPr>
                <w:rFonts w:asciiTheme="minorHAnsi" w:hAnsiTheme="minorHAnsi" w:cstheme="minorHAnsi"/>
                <w:sz w:val="24"/>
              </w:rPr>
              <w:t>müdahale edilmesi</w:t>
            </w:r>
          </w:p>
        </w:tc>
        <w:tc>
          <w:tcPr>
            <w:tcW w:w="1984" w:type="dxa"/>
          </w:tcPr>
          <w:p w14:paraId="20AE9E74" w14:textId="77777777" w:rsidR="00BA54CE" w:rsidRPr="00675B6C" w:rsidRDefault="00BA54CE" w:rsidP="00AB7583">
            <w:pPr>
              <w:pStyle w:val="TableParagraph"/>
              <w:spacing w:line="237" w:lineRule="auto"/>
              <w:rPr>
                <w:rFonts w:asciiTheme="minorHAnsi" w:hAnsiTheme="minorHAnsi" w:cstheme="minorHAnsi"/>
                <w:sz w:val="24"/>
              </w:rPr>
            </w:pPr>
            <w:r w:rsidRPr="00675B6C">
              <w:rPr>
                <w:rFonts w:asciiTheme="minorHAnsi" w:hAnsiTheme="minorHAnsi" w:cstheme="minorHAnsi"/>
                <w:sz w:val="24"/>
              </w:rPr>
              <w:t xml:space="preserve">Müdahale </w:t>
            </w:r>
            <w:proofErr w:type="spellStart"/>
            <w:r w:rsidRPr="00675B6C">
              <w:rPr>
                <w:rFonts w:asciiTheme="minorHAnsi" w:hAnsiTheme="minorHAnsi" w:cstheme="minorHAnsi"/>
                <w:sz w:val="24"/>
              </w:rPr>
              <w:t>ekipleri</w:t>
            </w:r>
            <w:proofErr w:type="spellEnd"/>
          </w:p>
        </w:tc>
      </w:tr>
      <w:tr w:rsidR="00BA54CE" w14:paraId="0F2551AC" w14:textId="77777777" w:rsidTr="003E64B1">
        <w:trPr>
          <w:trHeight w:val="693"/>
        </w:trPr>
        <w:tc>
          <w:tcPr>
            <w:tcW w:w="6521" w:type="dxa"/>
          </w:tcPr>
          <w:p w14:paraId="637CDC39" w14:textId="77777777" w:rsidR="00BA54CE" w:rsidRPr="00675B6C" w:rsidRDefault="00BA54CE" w:rsidP="00AB7583">
            <w:pPr>
              <w:pStyle w:val="TableParagraph"/>
              <w:spacing w:line="237" w:lineRule="auto"/>
              <w:rPr>
                <w:rFonts w:asciiTheme="minorHAnsi" w:hAnsiTheme="minorHAnsi" w:cstheme="minorHAnsi"/>
                <w:sz w:val="24"/>
              </w:rPr>
            </w:pPr>
            <w:r w:rsidRPr="00675B6C">
              <w:rPr>
                <w:rFonts w:asciiTheme="minorHAnsi" w:hAnsiTheme="minorHAnsi" w:cstheme="minorHAnsi"/>
                <w:b/>
                <w:sz w:val="24"/>
              </w:rPr>
              <w:t xml:space="preserve">İLK YARDIM: </w:t>
            </w:r>
            <w:proofErr w:type="spellStart"/>
            <w:r w:rsidRPr="00675B6C">
              <w:rPr>
                <w:rFonts w:asciiTheme="minorHAnsi" w:hAnsiTheme="minorHAnsi" w:cstheme="minorHAnsi"/>
                <w:sz w:val="24"/>
              </w:rPr>
              <w:t>Profesyonel</w:t>
            </w:r>
            <w:proofErr w:type="spellEnd"/>
            <w:r w:rsidRPr="00675B6C">
              <w:rPr>
                <w:rFonts w:asciiTheme="minorHAnsi" w:hAnsiTheme="minorHAnsi" w:cstheme="minorHAnsi"/>
                <w:sz w:val="24"/>
              </w:rPr>
              <w:t xml:space="preserve"> destek </w:t>
            </w:r>
            <w:proofErr w:type="spellStart"/>
            <w:r w:rsidRPr="00675B6C">
              <w:rPr>
                <w:rFonts w:asciiTheme="minorHAnsi" w:hAnsiTheme="minorHAnsi" w:cstheme="minorHAnsi"/>
                <w:sz w:val="24"/>
              </w:rPr>
              <w:t>ekipleri</w:t>
            </w:r>
            <w:proofErr w:type="spellEnd"/>
            <w:r w:rsidRPr="00675B6C">
              <w:rPr>
                <w:rFonts w:asciiTheme="minorHAnsi" w:hAnsiTheme="minorHAnsi" w:cstheme="minorHAnsi"/>
                <w:sz w:val="24"/>
              </w:rPr>
              <w:t xml:space="preserve"> </w:t>
            </w:r>
            <w:proofErr w:type="spellStart"/>
            <w:r w:rsidRPr="00675B6C">
              <w:rPr>
                <w:rFonts w:asciiTheme="minorHAnsi" w:hAnsiTheme="minorHAnsi" w:cstheme="minorHAnsi"/>
                <w:sz w:val="24"/>
              </w:rPr>
              <w:t>ulaşana</w:t>
            </w:r>
            <w:proofErr w:type="spellEnd"/>
            <w:r w:rsidRPr="00675B6C">
              <w:rPr>
                <w:rFonts w:asciiTheme="minorHAnsi" w:hAnsiTheme="minorHAnsi" w:cstheme="minorHAnsi"/>
                <w:sz w:val="24"/>
              </w:rPr>
              <w:t xml:space="preserve"> kadar </w:t>
            </w:r>
            <w:proofErr w:type="spellStart"/>
            <w:r w:rsidRPr="00675B6C">
              <w:rPr>
                <w:rFonts w:asciiTheme="minorHAnsi" w:hAnsiTheme="minorHAnsi" w:cstheme="minorHAnsi"/>
                <w:sz w:val="24"/>
              </w:rPr>
              <w:t>geçen</w:t>
            </w:r>
            <w:proofErr w:type="spellEnd"/>
            <w:r w:rsidRPr="00675B6C">
              <w:rPr>
                <w:rFonts w:asciiTheme="minorHAnsi" w:hAnsiTheme="minorHAnsi" w:cstheme="minorHAnsi"/>
                <w:sz w:val="24"/>
              </w:rPr>
              <w:t xml:space="preserve"> </w:t>
            </w:r>
            <w:proofErr w:type="spellStart"/>
            <w:r w:rsidRPr="00675B6C">
              <w:rPr>
                <w:rFonts w:asciiTheme="minorHAnsi" w:hAnsiTheme="minorHAnsi" w:cstheme="minorHAnsi"/>
                <w:sz w:val="24"/>
              </w:rPr>
              <w:t>sürede</w:t>
            </w:r>
            <w:proofErr w:type="spellEnd"/>
            <w:r w:rsidRPr="00675B6C">
              <w:rPr>
                <w:rFonts w:asciiTheme="minorHAnsi" w:hAnsiTheme="minorHAnsi" w:cstheme="minorHAnsi"/>
                <w:sz w:val="24"/>
              </w:rPr>
              <w:t xml:space="preserve"> ilk yardım </w:t>
            </w:r>
            <w:proofErr w:type="spellStart"/>
            <w:r w:rsidRPr="00675B6C">
              <w:rPr>
                <w:rFonts w:asciiTheme="minorHAnsi" w:hAnsiTheme="minorHAnsi" w:cstheme="minorHAnsi"/>
                <w:sz w:val="24"/>
              </w:rPr>
              <w:t>faaliyetlerinin</w:t>
            </w:r>
            <w:proofErr w:type="spellEnd"/>
            <w:r w:rsidRPr="00675B6C">
              <w:rPr>
                <w:rFonts w:asciiTheme="minorHAnsi" w:hAnsiTheme="minorHAnsi" w:cstheme="minorHAnsi"/>
                <w:sz w:val="24"/>
              </w:rPr>
              <w:t xml:space="preserve"> yerine </w:t>
            </w:r>
            <w:proofErr w:type="spellStart"/>
            <w:r w:rsidRPr="00675B6C">
              <w:rPr>
                <w:rFonts w:asciiTheme="minorHAnsi" w:hAnsiTheme="minorHAnsi" w:cstheme="minorHAnsi"/>
                <w:sz w:val="24"/>
              </w:rPr>
              <w:t>getirilmesi</w:t>
            </w:r>
            <w:proofErr w:type="spellEnd"/>
          </w:p>
        </w:tc>
        <w:tc>
          <w:tcPr>
            <w:tcW w:w="1984" w:type="dxa"/>
          </w:tcPr>
          <w:p w14:paraId="481956D7" w14:textId="77777777" w:rsidR="00BA54CE" w:rsidRPr="00675B6C" w:rsidRDefault="00BA54CE" w:rsidP="00AB7583">
            <w:pPr>
              <w:pStyle w:val="TableParagraph"/>
              <w:tabs>
                <w:tab w:val="left" w:pos="931"/>
                <w:tab w:val="left" w:pos="1211"/>
              </w:tabs>
              <w:spacing w:line="237" w:lineRule="auto"/>
              <w:rPr>
                <w:rFonts w:asciiTheme="minorHAnsi" w:hAnsiTheme="minorHAnsi" w:cstheme="minorHAnsi"/>
                <w:sz w:val="24"/>
              </w:rPr>
            </w:pPr>
            <w:r w:rsidRPr="00675B6C">
              <w:rPr>
                <w:rFonts w:asciiTheme="minorHAnsi" w:hAnsiTheme="minorHAnsi" w:cstheme="minorHAnsi"/>
                <w:sz w:val="24"/>
              </w:rPr>
              <w:t xml:space="preserve">İlk </w:t>
            </w:r>
            <w:r w:rsidRPr="00675B6C">
              <w:rPr>
                <w:rFonts w:asciiTheme="minorHAnsi" w:hAnsiTheme="minorHAnsi" w:cstheme="minorHAnsi"/>
                <w:spacing w:val="-1"/>
                <w:sz w:val="24"/>
              </w:rPr>
              <w:t xml:space="preserve">Yardım </w:t>
            </w:r>
            <w:proofErr w:type="spellStart"/>
            <w:r w:rsidRPr="00675B6C">
              <w:rPr>
                <w:rFonts w:asciiTheme="minorHAnsi" w:hAnsiTheme="minorHAnsi" w:cstheme="minorHAnsi"/>
                <w:sz w:val="24"/>
              </w:rPr>
              <w:t>Eğitimli</w:t>
            </w:r>
            <w:proofErr w:type="spellEnd"/>
            <w:r w:rsidRPr="00675B6C">
              <w:rPr>
                <w:rFonts w:asciiTheme="minorHAnsi" w:hAnsiTheme="minorHAnsi" w:cstheme="minorHAnsi"/>
                <w:sz w:val="24"/>
              </w:rPr>
              <w:t xml:space="preserve"> Tüm </w:t>
            </w:r>
            <w:proofErr w:type="spellStart"/>
            <w:r w:rsidRPr="00675B6C">
              <w:rPr>
                <w:rFonts w:asciiTheme="minorHAnsi" w:hAnsiTheme="minorHAnsi" w:cstheme="minorHAnsi"/>
                <w:sz w:val="24"/>
              </w:rPr>
              <w:t>Personel</w:t>
            </w:r>
            <w:proofErr w:type="spellEnd"/>
          </w:p>
        </w:tc>
      </w:tr>
      <w:tr w:rsidR="00BA54CE" w14:paraId="1348B2E5" w14:textId="77777777" w:rsidTr="003E64B1">
        <w:trPr>
          <w:trHeight w:val="551"/>
        </w:trPr>
        <w:tc>
          <w:tcPr>
            <w:tcW w:w="6521" w:type="dxa"/>
          </w:tcPr>
          <w:p w14:paraId="25BAE59D" w14:textId="77777777" w:rsidR="00BA54CE" w:rsidRPr="00675B6C" w:rsidRDefault="00BA54CE" w:rsidP="00AB7583">
            <w:pPr>
              <w:pStyle w:val="TableParagraph"/>
              <w:spacing w:line="268" w:lineRule="exact"/>
              <w:rPr>
                <w:rFonts w:asciiTheme="minorHAnsi" w:hAnsiTheme="minorHAnsi" w:cstheme="minorHAnsi"/>
                <w:sz w:val="24"/>
              </w:rPr>
            </w:pPr>
            <w:r w:rsidRPr="00675B6C">
              <w:rPr>
                <w:rFonts w:asciiTheme="minorHAnsi" w:hAnsiTheme="minorHAnsi" w:cstheme="minorHAnsi"/>
                <w:b/>
                <w:sz w:val="24"/>
              </w:rPr>
              <w:t xml:space="preserve">KURTARMA: </w:t>
            </w:r>
            <w:r w:rsidRPr="00675B6C">
              <w:rPr>
                <w:rFonts w:asciiTheme="minorHAnsi" w:hAnsiTheme="minorHAnsi" w:cstheme="minorHAnsi"/>
                <w:sz w:val="24"/>
              </w:rPr>
              <w:t xml:space="preserve">Liman Tesisine </w:t>
            </w:r>
            <w:proofErr w:type="spellStart"/>
            <w:r w:rsidRPr="00675B6C">
              <w:rPr>
                <w:rFonts w:asciiTheme="minorHAnsi" w:hAnsiTheme="minorHAnsi" w:cstheme="minorHAnsi"/>
                <w:sz w:val="24"/>
              </w:rPr>
              <w:t>ait</w:t>
            </w:r>
            <w:proofErr w:type="spellEnd"/>
            <w:r w:rsidRPr="00675B6C">
              <w:rPr>
                <w:rFonts w:asciiTheme="minorHAnsi" w:hAnsiTheme="minorHAnsi" w:cstheme="minorHAnsi"/>
                <w:sz w:val="24"/>
              </w:rPr>
              <w:t xml:space="preserve"> </w:t>
            </w:r>
            <w:proofErr w:type="spellStart"/>
            <w:r w:rsidRPr="00675B6C">
              <w:rPr>
                <w:rFonts w:asciiTheme="minorHAnsi" w:hAnsiTheme="minorHAnsi" w:cstheme="minorHAnsi"/>
                <w:sz w:val="24"/>
              </w:rPr>
              <w:t>Malzeme</w:t>
            </w:r>
            <w:proofErr w:type="spellEnd"/>
            <w:r w:rsidRPr="00675B6C">
              <w:rPr>
                <w:rFonts w:asciiTheme="minorHAnsi" w:hAnsiTheme="minorHAnsi" w:cstheme="minorHAnsi"/>
                <w:sz w:val="24"/>
              </w:rPr>
              <w:t xml:space="preserve">, </w:t>
            </w:r>
            <w:proofErr w:type="spellStart"/>
            <w:r w:rsidRPr="00675B6C">
              <w:rPr>
                <w:rFonts w:asciiTheme="minorHAnsi" w:hAnsiTheme="minorHAnsi" w:cstheme="minorHAnsi"/>
                <w:sz w:val="24"/>
              </w:rPr>
              <w:t>araç</w:t>
            </w:r>
            <w:proofErr w:type="spellEnd"/>
            <w:r w:rsidRPr="00675B6C">
              <w:rPr>
                <w:rFonts w:asciiTheme="minorHAnsi" w:hAnsiTheme="minorHAnsi" w:cstheme="minorHAnsi"/>
                <w:sz w:val="24"/>
              </w:rPr>
              <w:t>, bilgi,</w:t>
            </w:r>
          </w:p>
          <w:p w14:paraId="0E077F5F" w14:textId="77777777" w:rsidR="00BA54CE" w:rsidRPr="00675B6C" w:rsidRDefault="00BA54CE" w:rsidP="00AB7583">
            <w:pPr>
              <w:pStyle w:val="TableParagraph"/>
              <w:spacing w:line="261" w:lineRule="exact"/>
              <w:rPr>
                <w:rFonts w:asciiTheme="minorHAnsi" w:hAnsiTheme="minorHAnsi" w:cstheme="minorHAnsi"/>
                <w:sz w:val="24"/>
              </w:rPr>
            </w:pPr>
            <w:r w:rsidRPr="00675B6C">
              <w:rPr>
                <w:rFonts w:asciiTheme="minorHAnsi" w:hAnsiTheme="minorHAnsi" w:cstheme="minorHAnsi"/>
                <w:sz w:val="24"/>
              </w:rPr>
              <w:t xml:space="preserve">doküman ve diğer </w:t>
            </w:r>
            <w:proofErr w:type="spellStart"/>
            <w:r w:rsidRPr="00675B6C">
              <w:rPr>
                <w:rFonts w:asciiTheme="minorHAnsi" w:hAnsiTheme="minorHAnsi" w:cstheme="minorHAnsi"/>
                <w:sz w:val="24"/>
              </w:rPr>
              <w:t>önemli</w:t>
            </w:r>
            <w:proofErr w:type="spellEnd"/>
            <w:r w:rsidRPr="00675B6C">
              <w:rPr>
                <w:rFonts w:asciiTheme="minorHAnsi" w:hAnsiTheme="minorHAnsi" w:cstheme="minorHAnsi"/>
                <w:sz w:val="24"/>
              </w:rPr>
              <w:t xml:space="preserve"> </w:t>
            </w:r>
            <w:proofErr w:type="spellStart"/>
            <w:r w:rsidRPr="00675B6C">
              <w:rPr>
                <w:rFonts w:asciiTheme="minorHAnsi" w:hAnsiTheme="minorHAnsi" w:cstheme="minorHAnsi"/>
                <w:sz w:val="24"/>
              </w:rPr>
              <w:t>evrakın</w:t>
            </w:r>
            <w:proofErr w:type="spellEnd"/>
            <w:r w:rsidRPr="00675B6C">
              <w:rPr>
                <w:rFonts w:asciiTheme="minorHAnsi" w:hAnsiTheme="minorHAnsi" w:cstheme="minorHAnsi"/>
                <w:sz w:val="24"/>
              </w:rPr>
              <w:t xml:space="preserve"> </w:t>
            </w:r>
            <w:proofErr w:type="spellStart"/>
            <w:r w:rsidRPr="00675B6C">
              <w:rPr>
                <w:rFonts w:asciiTheme="minorHAnsi" w:hAnsiTheme="minorHAnsi" w:cstheme="minorHAnsi"/>
                <w:sz w:val="24"/>
              </w:rPr>
              <w:t>kurtarılması</w:t>
            </w:r>
            <w:proofErr w:type="spellEnd"/>
          </w:p>
        </w:tc>
        <w:tc>
          <w:tcPr>
            <w:tcW w:w="1984" w:type="dxa"/>
          </w:tcPr>
          <w:p w14:paraId="50AE0FFD" w14:textId="77777777" w:rsidR="00BA54CE" w:rsidRPr="00675B6C" w:rsidRDefault="00BA54CE" w:rsidP="00AB7583">
            <w:pPr>
              <w:pStyle w:val="TableParagraph"/>
              <w:tabs>
                <w:tab w:val="left" w:pos="931"/>
              </w:tabs>
              <w:spacing w:line="268" w:lineRule="exact"/>
              <w:rPr>
                <w:rFonts w:asciiTheme="minorHAnsi" w:hAnsiTheme="minorHAnsi" w:cstheme="minorHAnsi"/>
                <w:sz w:val="24"/>
              </w:rPr>
            </w:pPr>
            <w:r w:rsidRPr="00675B6C">
              <w:rPr>
                <w:rFonts w:asciiTheme="minorHAnsi" w:hAnsiTheme="minorHAnsi" w:cstheme="minorHAnsi"/>
                <w:sz w:val="24"/>
              </w:rPr>
              <w:t>İlk Yardım</w:t>
            </w:r>
          </w:p>
          <w:p w14:paraId="40A84AC1" w14:textId="77777777" w:rsidR="00BA54CE" w:rsidRPr="00675B6C" w:rsidRDefault="00BA54CE" w:rsidP="00AB7583">
            <w:pPr>
              <w:pStyle w:val="TableParagraph"/>
              <w:spacing w:line="261" w:lineRule="exact"/>
              <w:rPr>
                <w:rFonts w:asciiTheme="minorHAnsi" w:hAnsiTheme="minorHAnsi" w:cstheme="minorHAnsi"/>
                <w:sz w:val="24"/>
              </w:rPr>
            </w:pPr>
            <w:r w:rsidRPr="00675B6C">
              <w:rPr>
                <w:rFonts w:asciiTheme="minorHAnsi" w:hAnsiTheme="minorHAnsi" w:cstheme="minorHAnsi"/>
                <w:sz w:val="24"/>
              </w:rPr>
              <w:t>Personeli</w:t>
            </w:r>
          </w:p>
        </w:tc>
      </w:tr>
      <w:tr w:rsidR="00BA54CE" w14:paraId="7920CA3C" w14:textId="77777777" w:rsidTr="003E64B1">
        <w:trPr>
          <w:trHeight w:val="551"/>
        </w:trPr>
        <w:tc>
          <w:tcPr>
            <w:tcW w:w="6521" w:type="dxa"/>
          </w:tcPr>
          <w:p w14:paraId="6703BA6E" w14:textId="77777777" w:rsidR="00BA54CE" w:rsidRPr="00675B6C" w:rsidRDefault="00BA54CE" w:rsidP="00AB7583">
            <w:pPr>
              <w:pStyle w:val="TableParagraph"/>
              <w:spacing w:line="268" w:lineRule="exact"/>
              <w:rPr>
                <w:rFonts w:asciiTheme="minorHAnsi" w:hAnsiTheme="minorHAnsi" w:cstheme="minorHAnsi"/>
                <w:sz w:val="24"/>
              </w:rPr>
            </w:pPr>
            <w:r w:rsidRPr="00675B6C">
              <w:rPr>
                <w:rFonts w:asciiTheme="minorHAnsi" w:hAnsiTheme="minorHAnsi" w:cstheme="minorHAnsi"/>
                <w:b/>
                <w:sz w:val="24"/>
              </w:rPr>
              <w:t>KORUMA</w:t>
            </w:r>
            <w:r w:rsidRPr="00675B6C">
              <w:rPr>
                <w:rFonts w:asciiTheme="minorHAnsi" w:hAnsiTheme="minorHAnsi" w:cstheme="minorHAnsi"/>
                <w:sz w:val="24"/>
              </w:rPr>
              <w:t xml:space="preserve">: </w:t>
            </w:r>
            <w:proofErr w:type="spellStart"/>
            <w:r w:rsidRPr="00675B6C">
              <w:rPr>
                <w:rFonts w:asciiTheme="minorHAnsi" w:hAnsiTheme="minorHAnsi" w:cstheme="minorHAnsi"/>
                <w:sz w:val="24"/>
              </w:rPr>
              <w:t>Kurtarılan</w:t>
            </w:r>
            <w:proofErr w:type="spellEnd"/>
            <w:r w:rsidRPr="00675B6C">
              <w:rPr>
                <w:rFonts w:asciiTheme="minorHAnsi" w:hAnsiTheme="minorHAnsi" w:cstheme="minorHAnsi"/>
                <w:sz w:val="24"/>
              </w:rPr>
              <w:t xml:space="preserve"> </w:t>
            </w:r>
            <w:proofErr w:type="spellStart"/>
            <w:r w:rsidRPr="00675B6C">
              <w:rPr>
                <w:rFonts w:asciiTheme="minorHAnsi" w:hAnsiTheme="minorHAnsi" w:cstheme="minorHAnsi"/>
                <w:sz w:val="24"/>
              </w:rPr>
              <w:t>Malzeme</w:t>
            </w:r>
            <w:proofErr w:type="spellEnd"/>
            <w:r w:rsidRPr="00675B6C">
              <w:rPr>
                <w:rFonts w:asciiTheme="minorHAnsi" w:hAnsiTheme="minorHAnsi" w:cstheme="minorHAnsi"/>
                <w:sz w:val="24"/>
              </w:rPr>
              <w:t xml:space="preserve">, </w:t>
            </w:r>
            <w:proofErr w:type="spellStart"/>
            <w:r w:rsidRPr="00675B6C">
              <w:rPr>
                <w:rFonts w:asciiTheme="minorHAnsi" w:hAnsiTheme="minorHAnsi" w:cstheme="minorHAnsi"/>
                <w:sz w:val="24"/>
              </w:rPr>
              <w:t>araç</w:t>
            </w:r>
            <w:proofErr w:type="spellEnd"/>
            <w:r w:rsidRPr="00675B6C">
              <w:rPr>
                <w:rFonts w:asciiTheme="minorHAnsi" w:hAnsiTheme="minorHAnsi" w:cstheme="minorHAnsi"/>
                <w:sz w:val="24"/>
              </w:rPr>
              <w:t>, bilgi, doküman ve</w:t>
            </w:r>
          </w:p>
          <w:p w14:paraId="1513F37E" w14:textId="77777777" w:rsidR="00BA54CE" w:rsidRPr="00675B6C" w:rsidRDefault="00BA54CE" w:rsidP="00AB7583">
            <w:pPr>
              <w:pStyle w:val="TableParagraph"/>
              <w:spacing w:line="261" w:lineRule="exact"/>
              <w:rPr>
                <w:rFonts w:asciiTheme="minorHAnsi" w:hAnsiTheme="minorHAnsi" w:cstheme="minorHAnsi"/>
                <w:sz w:val="24"/>
              </w:rPr>
            </w:pPr>
            <w:r w:rsidRPr="00675B6C">
              <w:rPr>
                <w:rFonts w:asciiTheme="minorHAnsi" w:hAnsiTheme="minorHAnsi" w:cstheme="minorHAnsi"/>
                <w:sz w:val="24"/>
              </w:rPr>
              <w:t xml:space="preserve">diğer </w:t>
            </w:r>
            <w:proofErr w:type="spellStart"/>
            <w:r w:rsidRPr="00675B6C">
              <w:rPr>
                <w:rFonts w:asciiTheme="minorHAnsi" w:hAnsiTheme="minorHAnsi" w:cstheme="minorHAnsi"/>
                <w:sz w:val="24"/>
              </w:rPr>
              <w:t>önemli</w:t>
            </w:r>
            <w:proofErr w:type="spellEnd"/>
            <w:r w:rsidRPr="00675B6C">
              <w:rPr>
                <w:rFonts w:asciiTheme="minorHAnsi" w:hAnsiTheme="minorHAnsi" w:cstheme="minorHAnsi"/>
                <w:sz w:val="24"/>
              </w:rPr>
              <w:t xml:space="preserve"> </w:t>
            </w:r>
            <w:proofErr w:type="spellStart"/>
            <w:r w:rsidRPr="00675B6C">
              <w:rPr>
                <w:rFonts w:asciiTheme="minorHAnsi" w:hAnsiTheme="minorHAnsi" w:cstheme="minorHAnsi"/>
                <w:sz w:val="24"/>
              </w:rPr>
              <w:t>evrakın</w:t>
            </w:r>
            <w:proofErr w:type="spellEnd"/>
            <w:r w:rsidRPr="00675B6C">
              <w:rPr>
                <w:rFonts w:asciiTheme="minorHAnsi" w:hAnsiTheme="minorHAnsi" w:cstheme="minorHAnsi"/>
                <w:sz w:val="24"/>
              </w:rPr>
              <w:t xml:space="preserve"> </w:t>
            </w:r>
            <w:proofErr w:type="spellStart"/>
            <w:r w:rsidRPr="00675B6C">
              <w:rPr>
                <w:rFonts w:asciiTheme="minorHAnsi" w:hAnsiTheme="minorHAnsi" w:cstheme="minorHAnsi"/>
                <w:sz w:val="24"/>
              </w:rPr>
              <w:t>koruma</w:t>
            </w:r>
            <w:proofErr w:type="spellEnd"/>
            <w:r w:rsidRPr="00675B6C">
              <w:rPr>
                <w:rFonts w:asciiTheme="minorHAnsi" w:hAnsiTheme="minorHAnsi" w:cstheme="minorHAnsi"/>
                <w:sz w:val="24"/>
              </w:rPr>
              <w:t xml:space="preserve"> altına alınması</w:t>
            </w:r>
          </w:p>
        </w:tc>
        <w:tc>
          <w:tcPr>
            <w:tcW w:w="1984" w:type="dxa"/>
          </w:tcPr>
          <w:p w14:paraId="3970E0F8" w14:textId="77777777" w:rsidR="00BA54CE" w:rsidRPr="00675B6C" w:rsidRDefault="00BA54CE" w:rsidP="00AB7583">
            <w:pPr>
              <w:pStyle w:val="TableParagraph"/>
              <w:spacing w:line="268" w:lineRule="exact"/>
              <w:rPr>
                <w:rFonts w:asciiTheme="minorHAnsi" w:hAnsiTheme="minorHAnsi" w:cstheme="minorHAnsi"/>
                <w:sz w:val="24"/>
              </w:rPr>
            </w:pPr>
            <w:r w:rsidRPr="00675B6C">
              <w:rPr>
                <w:rFonts w:asciiTheme="minorHAnsi" w:hAnsiTheme="minorHAnsi" w:cstheme="minorHAnsi"/>
                <w:sz w:val="24"/>
              </w:rPr>
              <w:t>Güvenlik</w:t>
            </w:r>
          </w:p>
          <w:p w14:paraId="3A736CC6" w14:textId="77777777" w:rsidR="00BA54CE" w:rsidRPr="00675B6C" w:rsidRDefault="00BA54CE" w:rsidP="00AB7583">
            <w:pPr>
              <w:pStyle w:val="TableParagraph"/>
              <w:spacing w:line="261" w:lineRule="exact"/>
              <w:rPr>
                <w:rFonts w:asciiTheme="minorHAnsi" w:hAnsiTheme="minorHAnsi" w:cstheme="minorHAnsi"/>
                <w:sz w:val="24"/>
              </w:rPr>
            </w:pPr>
            <w:r w:rsidRPr="00675B6C">
              <w:rPr>
                <w:rFonts w:asciiTheme="minorHAnsi" w:hAnsiTheme="minorHAnsi" w:cstheme="minorHAnsi"/>
                <w:sz w:val="24"/>
              </w:rPr>
              <w:t>Personeli</w:t>
            </w:r>
          </w:p>
        </w:tc>
      </w:tr>
      <w:tr w:rsidR="00BA54CE" w14:paraId="7C1C4B88" w14:textId="77777777" w:rsidTr="003E64B1">
        <w:trPr>
          <w:trHeight w:val="551"/>
        </w:trPr>
        <w:tc>
          <w:tcPr>
            <w:tcW w:w="6521" w:type="dxa"/>
          </w:tcPr>
          <w:p w14:paraId="2E9846E8" w14:textId="77777777" w:rsidR="00BA54CE" w:rsidRPr="00675B6C" w:rsidRDefault="00BA54CE" w:rsidP="00AB7583">
            <w:pPr>
              <w:pStyle w:val="TableParagraph"/>
              <w:spacing w:line="267" w:lineRule="exact"/>
              <w:rPr>
                <w:rFonts w:asciiTheme="minorHAnsi" w:hAnsiTheme="minorHAnsi" w:cstheme="minorHAnsi"/>
                <w:sz w:val="24"/>
              </w:rPr>
            </w:pPr>
            <w:r w:rsidRPr="00675B6C">
              <w:rPr>
                <w:rFonts w:asciiTheme="minorHAnsi" w:hAnsiTheme="minorHAnsi" w:cstheme="minorHAnsi"/>
                <w:b/>
                <w:sz w:val="24"/>
              </w:rPr>
              <w:t xml:space="preserve">ZORUNLU BİLDİRİMLER: </w:t>
            </w:r>
            <w:r w:rsidRPr="00675B6C">
              <w:rPr>
                <w:rFonts w:asciiTheme="minorHAnsi" w:hAnsiTheme="minorHAnsi" w:cstheme="minorHAnsi"/>
                <w:sz w:val="24"/>
              </w:rPr>
              <w:t>Mevzuat uyarınca kamu</w:t>
            </w:r>
          </w:p>
          <w:p w14:paraId="22E4FD83" w14:textId="77777777" w:rsidR="00BA54CE" w:rsidRPr="00675B6C" w:rsidRDefault="00BA54CE" w:rsidP="00AB7583">
            <w:pPr>
              <w:pStyle w:val="TableParagraph"/>
              <w:spacing w:line="265" w:lineRule="exact"/>
              <w:rPr>
                <w:rFonts w:asciiTheme="minorHAnsi" w:hAnsiTheme="minorHAnsi" w:cstheme="minorHAnsi"/>
                <w:sz w:val="24"/>
              </w:rPr>
            </w:pPr>
            <w:proofErr w:type="spellStart"/>
            <w:r w:rsidRPr="00675B6C">
              <w:rPr>
                <w:rFonts w:asciiTheme="minorHAnsi" w:hAnsiTheme="minorHAnsi" w:cstheme="minorHAnsi"/>
                <w:sz w:val="24"/>
              </w:rPr>
              <w:t>otoritelerine</w:t>
            </w:r>
            <w:proofErr w:type="spellEnd"/>
            <w:r w:rsidRPr="00675B6C">
              <w:rPr>
                <w:rFonts w:asciiTheme="minorHAnsi" w:hAnsiTheme="minorHAnsi" w:cstheme="minorHAnsi"/>
                <w:sz w:val="24"/>
              </w:rPr>
              <w:t xml:space="preserve"> yapılması gereken bildirimlerin </w:t>
            </w:r>
            <w:proofErr w:type="spellStart"/>
            <w:r w:rsidRPr="00675B6C">
              <w:rPr>
                <w:rFonts w:asciiTheme="minorHAnsi" w:hAnsiTheme="minorHAnsi" w:cstheme="minorHAnsi"/>
                <w:sz w:val="24"/>
              </w:rPr>
              <w:t>gönderilmesi</w:t>
            </w:r>
            <w:proofErr w:type="spellEnd"/>
          </w:p>
        </w:tc>
        <w:tc>
          <w:tcPr>
            <w:tcW w:w="1984" w:type="dxa"/>
          </w:tcPr>
          <w:p w14:paraId="45DE4C27" w14:textId="77777777" w:rsidR="00BA54CE" w:rsidRPr="00675B6C" w:rsidRDefault="00BA54CE" w:rsidP="00AB7583">
            <w:pPr>
              <w:pStyle w:val="TableParagraph"/>
              <w:rPr>
                <w:rFonts w:asciiTheme="minorHAnsi" w:hAnsiTheme="minorHAnsi" w:cstheme="minorHAnsi"/>
                <w:sz w:val="24"/>
              </w:rPr>
            </w:pPr>
            <w:proofErr w:type="spellStart"/>
            <w:r w:rsidRPr="00675B6C">
              <w:rPr>
                <w:rFonts w:asciiTheme="minorHAnsi" w:hAnsiTheme="minorHAnsi" w:cstheme="minorHAnsi"/>
                <w:sz w:val="24"/>
              </w:rPr>
              <w:t>Yönetim</w:t>
            </w:r>
            <w:proofErr w:type="spellEnd"/>
          </w:p>
        </w:tc>
      </w:tr>
    </w:tbl>
    <w:p w14:paraId="586C0E92" w14:textId="58CBB75D" w:rsidR="00E04941" w:rsidRDefault="00E04941" w:rsidP="00E04941">
      <w:pPr>
        <w:pStyle w:val="GvdeMetni"/>
        <w:tabs>
          <w:tab w:val="left" w:pos="2250"/>
        </w:tabs>
        <w:spacing w:line="275" w:lineRule="exact"/>
        <w:rPr>
          <w:rFonts w:asciiTheme="minorHAnsi" w:hAnsiTheme="minorHAnsi" w:cstheme="minorHAnsi"/>
        </w:rPr>
      </w:pPr>
      <w:r>
        <w:rPr>
          <w:rFonts w:asciiTheme="minorHAnsi" w:hAnsiTheme="minorHAnsi" w:cstheme="minorHAnsi"/>
        </w:rPr>
        <w:tab/>
      </w:r>
    </w:p>
    <w:p w14:paraId="42535526" w14:textId="1255B189" w:rsidR="00B54AB8" w:rsidRDefault="00026990" w:rsidP="00AB7583">
      <w:pPr>
        <w:pStyle w:val="GvdeMetni"/>
        <w:spacing w:line="275" w:lineRule="exact"/>
        <w:rPr>
          <w:rFonts w:asciiTheme="minorHAnsi" w:hAnsiTheme="minorHAnsi" w:cstheme="minorHAnsi"/>
          <w:b/>
          <w:sz w:val="26"/>
          <w:szCs w:val="26"/>
        </w:rPr>
      </w:pPr>
      <w:r>
        <w:rPr>
          <w:rFonts w:asciiTheme="minorHAnsi" w:hAnsiTheme="minorHAnsi" w:cstheme="minorHAnsi"/>
          <w:b/>
          <w:sz w:val="26"/>
          <w:szCs w:val="26"/>
        </w:rPr>
        <w:t>8.4</w:t>
      </w:r>
      <w:r w:rsidRPr="003B3C22">
        <w:rPr>
          <w:rFonts w:asciiTheme="minorHAnsi" w:hAnsiTheme="minorHAnsi" w:cstheme="minorHAnsi"/>
          <w:b/>
          <w:sz w:val="26"/>
          <w:szCs w:val="26"/>
        </w:rPr>
        <w:t>.</w:t>
      </w:r>
      <w:r w:rsidRPr="00582B9A">
        <w:t xml:space="preserve"> </w:t>
      </w:r>
      <w:r>
        <w:rPr>
          <w:rFonts w:asciiTheme="minorHAnsi" w:hAnsiTheme="minorHAnsi" w:cstheme="minorHAnsi"/>
          <w:b/>
          <w:sz w:val="26"/>
          <w:szCs w:val="26"/>
        </w:rPr>
        <w:t>ACİL DURUMLARDA TESİS İÇİ</w:t>
      </w:r>
      <w:r w:rsidR="005940C1">
        <w:rPr>
          <w:rFonts w:asciiTheme="minorHAnsi" w:hAnsiTheme="minorHAnsi" w:cstheme="minorHAnsi"/>
          <w:b/>
          <w:sz w:val="26"/>
          <w:szCs w:val="26"/>
        </w:rPr>
        <w:t xml:space="preserve"> </w:t>
      </w:r>
      <w:r>
        <w:rPr>
          <w:rFonts w:asciiTheme="minorHAnsi" w:hAnsiTheme="minorHAnsi" w:cstheme="minorHAnsi"/>
          <w:b/>
          <w:sz w:val="26"/>
          <w:szCs w:val="26"/>
        </w:rPr>
        <w:t>ve TESİS DIŞ</w:t>
      </w:r>
      <w:r w:rsidR="005F444E">
        <w:rPr>
          <w:rFonts w:asciiTheme="minorHAnsi" w:hAnsiTheme="minorHAnsi" w:cstheme="minorHAnsi"/>
          <w:b/>
          <w:sz w:val="26"/>
          <w:szCs w:val="26"/>
        </w:rPr>
        <w:t>I YAPILMASI GEREKEN BİLDİRİMLER</w:t>
      </w:r>
    </w:p>
    <w:p w14:paraId="11F658B7" w14:textId="77777777" w:rsidR="00B54AB8" w:rsidRPr="006D7D8F" w:rsidRDefault="00B54AB8" w:rsidP="00AB7583">
      <w:pPr>
        <w:pStyle w:val="GvdeMetni"/>
        <w:spacing w:line="275" w:lineRule="exact"/>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proofErr w:type="spellStart"/>
      <w:r>
        <w:rPr>
          <w:rFonts w:asciiTheme="minorHAnsi" w:hAnsiTheme="minorHAnsi" w:cstheme="minorHAnsi"/>
        </w:rPr>
        <w:t>Kazanın</w:t>
      </w:r>
      <w:proofErr w:type="spellEnd"/>
      <w:r>
        <w:rPr>
          <w:rFonts w:asciiTheme="minorHAnsi" w:hAnsiTheme="minorHAnsi" w:cstheme="minorHAnsi"/>
        </w:rPr>
        <w:t xml:space="preserve"> meydana </w:t>
      </w:r>
      <w:proofErr w:type="spellStart"/>
      <w:r>
        <w:rPr>
          <w:rFonts w:asciiTheme="minorHAnsi" w:hAnsiTheme="minorHAnsi" w:cstheme="minorHAnsi"/>
        </w:rPr>
        <w:t>geldiği</w:t>
      </w:r>
      <w:proofErr w:type="spellEnd"/>
      <w:r>
        <w:rPr>
          <w:rFonts w:asciiTheme="minorHAnsi" w:hAnsiTheme="minorHAnsi" w:cstheme="minorHAnsi"/>
        </w:rPr>
        <w:t xml:space="preserve"> zaman,</w:t>
      </w:r>
    </w:p>
    <w:p w14:paraId="32B62A04" w14:textId="77777777" w:rsidR="00B54AB8" w:rsidRPr="006D7D8F" w:rsidRDefault="00B54AB8"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w:t>
      </w:r>
      <w:r>
        <w:rPr>
          <w:rFonts w:asciiTheme="minorHAnsi" w:hAnsiTheme="minorHAnsi" w:cstheme="minorHAnsi"/>
        </w:rPr>
        <w:t xml:space="preserve"> </w:t>
      </w:r>
      <w:proofErr w:type="spellStart"/>
      <w:r>
        <w:rPr>
          <w:rFonts w:asciiTheme="minorHAnsi" w:hAnsiTheme="minorHAnsi" w:cstheme="minorHAnsi"/>
        </w:rPr>
        <w:t>Kazanın</w:t>
      </w:r>
      <w:proofErr w:type="spellEnd"/>
      <w:r>
        <w:rPr>
          <w:rFonts w:asciiTheme="minorHAnsi" w:hAnsiTheme="minorHAnsi" w:cstheme="minorHAnsi"/>
        </w:rPr>
        <w:t xml:space="preserve"> </w:t>
      </w:r>
      <w:proofErr w:type="spellStart"/>
      <w:r>
        <w:rPr>
          <w:rFonts w:asciiTheme="minorHAnsi" w:hAnsiTheme="minorHAnsi" w:cstheme="minorHAnsi"/>
        </w:rPr>
        <w:t>biliniyorsa</w:t>
      </w:r>
      <w:proofErr w:type="spellEnd"/>
      <w:r>
        <w:rPr>
          <w:rFonts w:asciiTheme="minorHAnsi" w:hAnsiTheme="minorHAnsi" w:cstheme="minorHAnsi"/>
        </w:rPr>
        <w:t xml:space="preserve"> nasıl meydana </w:t>
      </w:r>
      <w:proofErr w:type="spellStart"/>
      <w:r>
        <w:rPr>
          <w:rFonts w:asciiTheme="minorHAnsi" w:hAnsiTheme="minorHAnsi" w:cstheme="minorHAnsi"/>
        </w:rPr>
        <w:t>geldiği</w:t>
      </w:r>
      <w:proofErr w:type="spellEnd"/>
      <w:r>
        <w:rPr>
          <w:rFonts w:asciiTheme="minorHAnsi" w:hAnsiTheme="minorHAnsi" w:cstheme="minorHAnsi"/>
        </w:rPr>
        <w:t xml:space="preserve"> ve </w:t>
      </w:r>
      <w:proofErr w:type="spellStart"/>
      <w:r>
        <w:rPr>
          <w:rFonts w:asciiTheme="minorHAnsi" w:hAnsiTheme="minorHAnsi" w:cstheme="minorHAnsi"/>
        </w:rPr>
        <w:t>sebebi</w:t>
      </w:r>
      <w:proofErr w:type="spellEnd"/>
      <w:r>
        <w:rPr>
          <w:rFonts w:asciiTheme="minorHAnsi" w:hAnsiTheme="minorHAnsi" w:cstheme="minorHAnsi"/>
        </w:rPr>
        <w:t>,</w:t>
      </w:r>
    </w:p>
    <w:p w14:paraId="1176A483" w14:textId="77777777" w:rsidR="00B54AB8" w:rsidRDefault="00B54AB8" w:rsidP="00AB7583">
      <w:pPr>
        <w:pStyle w:val="GvdeMetni"/>
        <w:tabs>
          <w:tab w:val="left" w:pos="3946"/>
        </w:tabs>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 </w:t>
      </w:r>
      <w:proofErr w:type="spellStart"/>
      <w:r>
        <w:rPr>
          <w:rFonts w:asciiTheme="minorHAnsi" w:hAnsiTheme="minorHAnsi" w:cstheme="minorHAnsi"/>
        </w:rPr>
        <w:t>Kazanın</w:t>
      </w:r>
      <w:proofErr w:type="spellEnd"/>
      <w:r>
        <w:rPr>
          <w:rFonts w:asciiTheme="minorHAnsi" w:hAnsiTheme="minorHAnsi" w:cstheme="minorHAnsi"/>
        </w:rPr>
        <w:t xml:space="preserve"> meydana </w:t>
      </w:r>
      <w:proofErr w:type="spellStart"/>
      <w:r>
        <w:rPr>
          <w:rFonts w:asciiTheme="minorHAnsi" w:hAnsiTheme="minorHAnsi" w:cstheme="minorHAnsi"/>
        </w:rPr>
        <w:t>gelgiği</w:t>
      </w:r>
      <w:proofErr w:type="spellEnd"/>
      <w:r>
        <w:rPr>
          <w:rFonts w:asciiTheme="minorHAnsi" w:hAnsiTheme="minorHAnsi" w:cstheme="minorHAnsi"/>
        </w:rPr>
        <w:t xml:space="preserve"> yer, </w:t>
      </w:r>
      <w:proofErr w:type="spellStart"/>
      <w:r>
        <w:rPr>
          <w:rFonts w:asciiTheme="minorHAnsi" w:hAnsiTheme="minorHAnsi" w:cstheme="minorHAnsi"/>
        </w:rPr>
        <w:t>pozisyonu</w:t>
      </w:r>
      <w:proofErr w:type="spellEnd"/>
      <w:r>
        <w:rPr>
          <w:rFonts w:asciiTheme="minorHAnsi" w:hAnsiTheme="minorHAnsi" w:cstheme="minorHAnsi"/>
        </w:rPr>
        <w:t xml:space="preserve"> ve </w:t>
      </w:r>
      <w:proofErr w:type="spellStart"/>
      <w:r>
        <w:rPr>
          <w:rFonts w:asciiTheme="minorHAnsi" w:hAnsiTheme="minorHAnsi" w:cstheme="minorHAnsi"/>
        </w:rPr>
        <w:t>etki</w:t>
      </w:r>
      <w:proofErr w:type="spellEnd"/>
      <w:r>
        <w:rPr>
          <w:rFonts w:asciiTheme="minorHAnsi" w:hAnsiTheme="minorHAnsi" w:cstheme="minorHAnsi"/>
        </w:rPr>
        <w:t xml:space="preserve"> alanı,</w:t>
      </w:r>
    </w:p>
    <w:p w14:paraId="0F91ECE4" w14:textId="4D1F851B" w:rsidR="00B54AB8" w:rsidRPr="006D7D8F" w:rsidRDefault="00B54AB8"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 </w:t>
      </w:r>
      <w:proofErr w:type="spellStart"/>
      <w:r>
        <w:rPr>
          <w:rFonts w:asciiTheme="minorHAnsi" w:hAnsiTheme="minorHAnsi" w:cstheme="minorHAnsi"/>
        </w:rPr>
        <w:t>Kazaya</w:t>
      </w:r>
      <w:proofErr w:type="spellEnd"/>
      <w:r>
        <w:rPr>
          <w:rFonts w:asciiTheme="minorHAnsi" w:hAnsiTheme="minorHAnsi" w:cstheme="minorHAnsi"/>
        </w:rPr>
        <w:t xml:space="preserve"> </w:t>
      </w:r>
      <w:proofErr w:type="spellStart"/>
      <w:r>
        <w:rPr>
          <w:rFonts w:asciiTheme="minorHAnsi" w:hAnsiTheme="minorHAnsi" w:cstheme="minorHAnsi"/>
        </w:rPr>
        <w:t>karışan</w:t>
      </w:r>
      <w:proofErr w:type="spellEnd"/>
      <w:r>
        <w:rPr>
          <w:rFonts w:asciiTheme="minorHAnsi" w:hAnsiTheme="minorHAnsi" w:cstheme="minorHAnsi"/>
        </w:rPr>
        <w:t xml:space="preserve"> gemi varsa bilgileri</w:t>
      </w:r>
      <w:r w:rsidR="00E352FF">
        <w:rPr>
          <w:rFonts w:asciiTheme="minorHAnsi" w:hAnsiTheme="minorHAnsi" w:cstheme="minorHAnsi"/>
        </w:rPr>
        <w:t>,</w:t>
      </w:r>
    </w:p>
    <w:p w14:paraId="6C399C40" w14:textId="684055C2" w:rsidR="00B54AB8" w:rsidRPr="006D7D8F" w:rsidRDefault="00B54AB8"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w:t>
      </w:r>
      <w:r>
        <w:rPr>
          <w:rFonts w:asciiTheme="minorHAnsi" w:hAnsiTheme="minorHAnsi" w:cstheme="minorHAnsi"/>
        </w:rPr>
        <w:t xml:space="preserve">Meteorolojik </w:t>
      </w:r>
      <w:proofErr w:type="spellStart"/>
      <w:r>
        <w:rPr>
          <w:rFonts w:asciiTheme="minorHAnsi" w:hAnsiTheme="minorHAnsi" w:cstheme="minorHAnsi"/>
        </w:rPr>
        <w:t>koşullar</w:t>
      </w:r>
      <w:proofErr w:type="spellEnd"/>
      <w:r w:rsidR="00E352FF">
        <w:rPr>
          <w:rFonts w:asciiTheme="minorHAnsi" w:hAnsiTheme="minorHAnsi" w:cstheme="minorHAnsi"/>
        </w:rPr>
        <w:t>,</w:t>
      </w:r>
    </w:p>
    <w:p w14:paraId="792C30A4" w14:textId="77777777" w:rsidR="00B54AB8" w:rsidRPr="006D7D8F" w:rsidRDefault="00B54AB8" w:rsidP="00AB7583">
      <w:pPr>
        <w:pStyle w:val="GvdeMetni"/>
        <w:spacing w:line="275" w:lineRule="exact"/>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r>
        <w:rPr>
          <w:rFonts w:asciiTheme="minorHAnsi" w:hAnsiTheme="minorHAnsi" w:cstheme="minorHAnsi"/>
        </w:rPr>
        <w:t xml:space="preserve">Tehlikeli maddenin UN </w:t>
      </w:r>
      <w:proofErr w:type="spellStart"/>
      <w:r>
        <w:rPr>
          <w:rFonts w:asciiTheme="minorHAnsi" w:hAnsiTheme="minorHAnsi" w:cstheme="minorHAnsi"/>
        </w:rPr>
        <w:t>Numarası</w:t>
      </w:r>
      <w:proofErr w:type="spellEnd"/>
      <w:r>
        <w:rPr>
          <w:rFonts w:asciiTheme="minorHAnsi" w:hAnsiTheme="minorHAnsi" w:cstheme="minorHAnsi"/>
        </w:rPr>
        <w:t xml:space="preserve">, uygun taşıma adı ve </w:t>
      </w:r>
      <w:proofErr w:type="spellStart"/>
      <w:r>
        <w:rPr>
          <w:rFonts w:asciiTheme="minorHAnsi" w:hAnsiTheme="minorHAnsi" w:cstheme="minorHAnsi"/>
        </w:rPr>
        <w:t>miktarı</w:t>
      </w:r>
      <w:proofErr w:type="spellEnd"/>
    </w:p>
    <w:p w14:paraId="2F530B46" w14:textId="77777777" w:rsidR="00B54AB8" w:rsidRPr="006D7D8F" w:rsidRDefault="00B54AB8"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w:t>
      </w:r>
      <w:r>
        <w:rPr>
          <w:rFonts w:asciiTheme="minorHAnsi" w:hAnsiTheme="minorHAnsi" w:cstheme="minorHAnsi"/>
        </w:rPr>
        <w:t xml:space="preserve"> Tehlikeli maddenin </w:t>
      </w:r>
      <w:proofErr w:type="spellStart"/>
      <w:r>
        <w:rPr>
          <w:rFonts w:asciiTheme="minorHAnsi" w:hAnsiTheme="minorHAnsi" w:cstheme="minorHAnsi"/>
        </w:rPr>
        <w:t>sınıfı</w:t>
      </w:r>
      <w:proofErr w:type="spellEnd"/>
      <w:r>
        <w:rPr>
          <w:rFonts w:asciiTheme="minorHAnsi" w:hAnsiTheme="minorHAnsi" w:cstheme="minorHAnsi"/>
        </w:rPr>
        <w:t xml:space="preserve"> ve varsa alt </w:t>
      </w:r>
      <w:proofErr w:type="spellStart"/>
      <w:r>
        <w:rPr>
          <w:rFonts w:asciiTheme="minorHAnsi" w:hAnsiTheme="minorHAnsi" w:cstheme="minorHAnsi"/>
        </w:rPr>
        <w:t>tehlikesi</w:t>
      </w:r>
      <w:proofErr w:type="spellEnd"/>
      <w:r>
        <w:rPr>
          <w:rFonts w:asciiTheme="minorHAnsi" w:hAnsiTheme="minorHAnsi" w:cstheme="minorHAnsi"/>
        </w:rPr>
        <w:t>,</w:t>
      </w:r>
    </w:p>
    <w:p w14:paraId="1FE45479" w14:textId="77777777" w:rsidR="00B54AB8" w:rsidRDefault="00B54AB8" w:rsidP="00AB7583">
      <w:pPr>
        <w:pStyle w:val="GvdeMetni"/>
        <w:tabs>
          <w:tab w:val="left" w:pos="3946"/>
        </w:tabs>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 </w:t>
      </w:r>
      <w:r>
        <w:rPr>
          <w:rFonts w:asciiTheme="minorHAnsi" w:hAnsiTheme="minorHAnsi" w:cstheme="minorHAnsi"/>
        </w:rPr>
        <w:t xml:space="preserve">Varsa </w:t>
      </w:r>
      <w:proofErr w:type="spellStart"/>
      <w:r>
        <w:rPr>
          <w:rFonts w:asciiTheme="minorHAnsi" w:hAnsiTheme="minorHAnsi" w:cstheme="minorHAnsi"/>
        </w:rPr>
        <w:t>Paketleme</w:t>
      </w:r>
      <w:proofErr w:type="spellEnd"/>
      <w:r>
        <w:rPr>
          <w:rFonts w:asciiTheme="minorHAnsi" w:hAnsiTheme="minorHAnsi" w:cstheme="minorHAnsi"/>
        </w:rPr>
        <w:t xml:space="preserve"> grubu,</w:t>
      </w:r>
    </w:p>
    <w:p w14:paraId="158969D8" w14:textId="77777777" w:rsidR="00B54AB8" w:rsidRPr="006D7D8F" w:rsidRDefault="00B54AB8"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 </w:t>
      </w:r>
      <w:r>
        <w:rPr>
          <w:rFonts w:asciiTheme="minorHAnsi" w:hAnsiTheme="minorHAnsi" w:cstheme="minorHAnsi"/>
        </w:rPr>
        <w:t xml:space="preserve">Varsa deniz </w:t>
      </w:r>
      <w:proofErr w:type="spellStart"/>
      <w:r>
        <w:rPr>
          <w:rFonts w:asciiTheme="minorHAnsi" w:hAnsiTheme="minorHAnsi" w:cstheme="minorHAnsi"/>
        </w:rPr>
        <w:t>kirletici</w:t>
      </w:r>
      <w:proofErr w:type="spellEnd"/>
      <w:r>
        <w:rPr>
          <w:rFonts w:asciiTheme="minorHAnsi" w:hAnsiTheme="minorHAnsi" w:cstheme="minorHAnsi"/>
        </w:rPr>
        <w:t xml:space="preserve"> gibi ilave riskleri,</w:t>
      </w:r>
    </w:p>
    <w:p w14:paraId="53AE4CAC" w14:textId="77777777" w:rsidR="00B54AB8" w:rsidRPr="006D7D8F" w:rsidRDefault="00B54AB8"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w:t>
      </w:r>
      <w:r>
        <w:rPr>
          <w:rFonts w:asciiTheme="minorHAnsi" w:hAnsiTheme="minorHAnsi" w:cstheme="minorHAnsi"/>
        </w:rPr>
        <w:t xml:space="preserve">Tehlikeli maddenin </w:t>
      </w:r>
      <w:proofErr w:type="spellStart"/>
      <w:r>
        <w:rPr>
          <w:rFonts w:asciiTheme="minorHAnsi" w:hAnsiTheme="minorHAnsi" w:cstheme="minorHAnsi"/>
        </w:rPr>
        <w:t>işaret</w:t>
      </w:r>
      <w:proofErr w:type="spellEnd"/>
      <w:r>
        <w:rPr>
          <w:rFonts w:asciiTheme="minorHAnsi" w:hAnsiTheme="minorHAnsi" w:cstheme="minorHAnsi"/>
        </w:rPr>
        <w:t xml:space="preserve"> ve </w:t>
      </w:r>
      <w:proofErr w:type="spellStart"/>
      <w:r>
        <w:rPr>
          <w:rFonts w:asciiTheme="minorHAnsi" w:hAnsiTheme="minorHAnsi" w:cstheme="minorHAnsi"/>
        </w:rPr>
        <w:t>etiket</w:t>
      </w:r>
      <w:proofErr w:type="spellEnd"/>
      <w:r>
        <w:rPr>
          <w:rFonts w:asciiTheme="minorHAnsi" w:hAnsiTheme="minorHAnsi" w:cstheme="minorHAnsi"/>
        </w:rPr>
        <w:t xml:space="preserve"> </w:t>
      </w:r>
      <w:proofErr w:type="spellStart"/>
      <w:r>
        <w:rPr>
          <w:rFonts w:asciiTheme="minorHAnsi" w:hAnsiTheme="minorHAnsi" w:cstheme="minorHAnsi"/>
        </w:rPr>
        <w:t>detayları</w:t>
      </w:r>
      <w:proofErr w:type="spellEnd"/>
    </w:p>
    <w:p w14:paraId="60C04E14" w14:textId="54CE09A3" w:rsidR="00B54AB8" w:rsidRPr="006D7D8F" w:rsidRDefault="00B54AB8" w:rsidP="00AB7583">
      <w:pPr>
        <w:pStyle w:val="GvdeMetni"/>
        <w:spacing w:line="275" w:lineRule="exact"/>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r>
        <w:rPr>
          <w:rFonts w:asciiTheme="minorHAnsi" w:hAnsiTheme="minorHAnsi" w:cstheme="minorHAnsi"/>
        </w:rPr>
        <w:t xml:space="preserve">Tehlikeli maddenin varsa taşındığı ambalaj, yük taşıma </w:t>
      </w:r>
      <w:proofErr w:type="spellStart"/>
      <w:r>
        <w:rPr>
          <w:rFonts w:asciiTheme="minorHAnsi" w:hAnsiTheme="minorHAnsi" w:cstheme="minorHAnsi"/>
        </w:rPr>
        <w:t>birimi</w:t>
      </w:r>
      <w:proofErr w:type="spellEnd"/>
      <w:r>
        <w:rPr>
          <w:rFonts w:asciiTheme="minorHAnsi" w:hAnsiTheme="minorHAnsi" w:cstheme="minorHAnsi"/>
        </w:rPr>
        <w:t xml:space="preserve"> ve </w:t>
      </w:r>
      <w:r>
        <w:rPr>
          <w:rFonts w:asciiTheme="minorHAnsi" w:hAnsiTheme="minorHAnsi" w:cstheme="minorHAnsi"/>
        </w:rPr>
        <w:tab/>
      </w:r>
      <w:proofErr w:type="gramStart"/>
      <w:r>
        <w:rPr>
          <w:rFonts w:asciiTheme="minorHAnsi" w:hAnsiTheme="minorHAnsi" w:cstheme="minorHAnsi"/>
        </w:rPr>
        <w:tab/>
        <w:t xml:space="preserve">  </w:t>
      </w:r>
      <w:r>
        <w:rPr>
          <w:rFonts w:asciiTheme="minorHAnsi" w:hAnsiTheme="minorHAnsi" w:cstheme="minorHAnsi"/>
        </w:rPr>
        <w:tab/>
      </w:r>
      <w:proofErr w:type="gramEnd"/>
      <w:r>
        <w:rPr>
          <w:rFonts w:asciiTheme="minorHAnsi" w:hAnsiTheme="minorHAnsi" w:cstheme="minorHAnsi"/>
        </w:rPr>
        <w:t xml:space="preserve">     </w:t>
      </w:r>
      <w:proofErr w:type="spellStart"/>
      <w:r>
        <w:rPr>
          <w:rFonts w:asciiTheme="minorHAnsi" w:hAnsiTheme="minorHAnsi" w:cstheme="minorHAnsi"/>
        </w:rPr>
        <w:t>konteynerin</w:t>
      </w:r>
      <w:proofErr w:type="spellEnd"/>
      <w:r>
        <w:rPr>
          <w:rFonts w:asciiTheme="minorHAnsi" w:hAnsiTheme="minorHAnsi" w:cstheme="minorHAnsi"/>
        </w:rPr>
        <w:t xml:space="preserve"> </w:t>
      </w:r>
      <w:proofErr w:type="spellStart"/>
      <w:r>
        <w:rPr>
          <w:rFonts w:asciiTheme="minorHAnsi" w:hAnsiTheme="minorHAnsi" w:cstheme="minorHAnsi"/>
        </w:rPr>
        <w:t>özellikleri</w:t>
      </w:r>
      <w:proofErr w:type="spellEnd"/>
      <w:r>
        <w:rPr>
          <w:rFonts w:asciiTheme="minorHAnsi" w:hAnsiTheme="minorHAnsi" w:cstheme="minorHAnsi"/>
        </w:rPr>
        <w:t xml:space="preserve"> ve </w:t>
      </w:r>
      <w:proofErr w:type="spellStart"/>
      <w:r>
        <w:rPr>
          <w:rFonts w:asciiTheme="minorHAnsi" w:hAnsiTheme="minorHAnsi" w:cstheme="minorHAnsi"/>
        </w:rPr>
        <w:t>numarası</w:t>
      </w:r>
      <w:proofErr w:type="spellEnd"/>
      <w:r w:rsidR="00E352FF">
        <w:rPr>
          <w:rFonts w:asciiTheme="minorHAnsi" w:hAnsiTheme="minorHAnsi" w:cstheme="minorHAnsi"/>
        </w:rPr>
        <w:t>,</w:t>
      </w:r>
    </w:p>
    <w:p w14:paraId="4C804F2C" w14:textId="77777777" w:rsidR="00B54AB8" w:rsidRPr="006D7D8F" w:rsidRDefault="00B54AB8"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w:t>
      </w:r>
      <w:r>
        <w:rPr>
          <w:rFonts w:asciiTheme="minorHAnsi" w:hAnsiTheme="minorHAnsi" w:cstheme="minorHAnsi"/>
        </w:rPr>
        <w:t xml:space="preserve"> Tehlikeli maddenin </w:t>
      </w:r>
      <w:proofErr w:type="spellStart"/>
      <w:r>
        <w:rPr>
          <w:rFonts w:asciiTheme="minorHAnsi" w:hAnsiTheme="minorHAnsi" w:cstheme="minorHAnsi"/>
        </w:rPr>
        <w:t>üreticisi</w:t>
      </w:r>
      <w:proofErr w:type="spellEnd"/>
      <w:r>
        <w:rPr>
          <w:rFonts w:asciiTheme="minorHAnsi" w:hAnsiTheme="minorHAnsi" w:cstheme="minorHAnsi"/>
        </w:rPr>
        <w:t>,</w:t>
      </w:r>
      <w:r w:rsidR="005940C1">
        <w:rPr>
          <w:rFonts w:asciiTheme="minorHAnsi" w:hAnsiTheme="minorHAnsi" w:cstheme="minorHAnsi"/>
        </w:rPr>
        <w:t xml:space="preserve"> </w:t>
      </w:r>
      <w:r>
        <w:rPr>
          <w:rFonts w:asciiTheme="minorHAnsi" w:hAnsiTheme="minorHAnsi" w:cstheme="minorHAnsi"/>
        </w:rPr>
        <w:t>göndereni,</w:t>
      </w:r>
      <w:r w:rsidR="00B66C2A">
        <w:rPr>
          <w:rFonts w:asciiTheme="minorHAnsi" w:hAnsiTheme="minorHAnsi" w:cstheme="minorHAnsi"/>
        </w:rPr>
        <w:t xml:space="preserve"> </w:t>
      </w:r>
      <w:proofErr w:type="spellStart"/>
      <w:r>
        <w:rPr>
          <w:rFonts w:asciiTheme="minorHAnsi" w:hAnsiTheme="minorHAnsi" w:cstheme="minorHAnsi"/>
        </w:rPr>
        <w:t>taşıyanı</w:t>
      </w:r>
      <w:proofErr w:type="spellEnd"/>
      <w:r>
        <w:rPr>
          <w:rFonts w:asciiTheme="minorHAnsi" w:hAnsiTheme="minorHAnsi" w:cstheme="minorHAnsi"/>
        </w:rPr>
        <w:t xml:space="preserve"> ve alıcısı</w:t>
      </w:r>
    </w:p>
    <w:p w14:paraId="716A3920" w14:textId="77777777" w:rsidR="00B54AB8" w:rsidRDefault="00B54AB8" w:rsidP="00AB7583">
      <w:pPr>
        <w:pStyle w:val="GvdeMetni"/>
        <w:tabs>
          <w:tab w:val="left" w:pos="3946"/>
        </w:tabs>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 </w:t>
      </w:r>
      <w:r>
        <w:rPr>
          <w:rFonts w:asciiTheme="minorHAnsi" w:hAnsiTheme="minorHAnsi" w:cstheme="minorHAnsi"/>
        </w:rPr>
        <w:t xml:space="preserve">Meydana gelen </w:t>
      </w:r>
      <w:proofErr w:type="spellStart"/>
      <w:r>
        <w:rPr>
          <w:rFonts w:asciiTheme="minorHAnsi" w:hAnsiTheme="minorHAnsi" w:cstheme="minorHAnsi"/>
        </w:rPr>
        <w:t>zararın</w:t>
      </w:r>
      <w:proofErr w:type="spellEnd"/>
      <w:r>
        <w:rPr>
          <w:rFonts w:asciiTheme="minorHAnsi" w:hAnsiTheme="minorHAnsi" w:cstheme="minorHAnsi"/>
        </w:rPr>
        <w:t>/</w:t>
      </w:r>
      <w:proofErr w:type="spellStart"/>
      <w:r>
        <w:rPr>
          <w:rFonts w:asciiTheme="minorHAnsi" w:hAnsiTheme="minorHAnsi" w:cstheme="minorHAnsi"/>
        </w:rPr>
        <w:t>kirliliğin</w:t>
      </w:r>
      <w:proofErr w:type="spellEnd"/>
      <w:r>
        <w:rPr>
          <w:rFonts w:asciiTheme="minorHAnsi" w:hAnsiTheme="minorHAnsi" w:cstheme="minorHAnsi"/>
        </w:rPr>
        <w:t xml:space="preserve"> </w:t>
      </w:r>
      <w:proofErr w:type="spellStart"/>
      <w:r>
        <w:rPr>
          <w:rFonts w:asciiTheme="minorHAnsi" w:hAnsiTheme="minorHAnsi" w:cstheme="minorHAnsi"/>
        </w:rPr>
        <w:t>boyutu</w:t>
      </w:r>
      <w:proofErr w:type="spellEnd"/>
      <w:r>
        <w:rPr>
          <w:rFonts w:asciiTheme="minorHAnsi" w:hAnsiTheme="minorHAnsi" w:cstheme="minorHAnsi"/>
        </w:rPr>
        <w:t>,</w:t>
      </w:r>
    </w:p>
    <w:p w14:paraId="145255FD" w14:textId="75F861D4" w:rsidR="00B54AB8" w:rsidRDefault="00B54AB8"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 </w:t>
      </w:r>
      <w:r>
        <w:rPr>
          <w:rFonts w:asciiTheme="minorHAnsi" w:hAnsiTheme="minorHAnsi" w:cstheme="minorHAnsi"/>
        </w:rPr>
        <w:t xml:space="preserve">Varsa </w:t>
      </w:r>
      <w:proofErr w:type="spellStart"/>
      <w:r>
        <w:rPr>
          <w:rFonts w:asciiTheme="minorHAnsi" w:hAnsiTheme="minorHAnsi" w:cstheme="minorHAnsi"/>
        </w:rPr>
        <w:t>yaralı</w:t>
      </w:r>
      <w:proofErr w:type="spellEnd"/>
      <w:r>
        <w:rPr>
          <w:rFonts w:asciiTheme="minorHAnsi" w:hAnsiTheme="minorHAnsi" w:cstheme="minorHAnsi"/>
        </w:rPr>
        <w:t>,</w:t>
      </w:r>
      <w:r w:rsidR="00B66C2A">
        <w:rPr>
          <w:rFonts w:asciiTheme="minorHAnsi" w:hAnsiTheme="minorHAnsi" w:cstheme="minorHAnsi"/>
        </w:rPr>
        <w:t xml:space="preserve"> </w:t>
      </w:r>
      <w:proofErr w:type="spellStart"/>
      <w:r>
        <w:rPr>
          <w:rFonts w:asciiTheme="minorHAnsi" w:hAnsiTheme="minorHAnsi" w:cstheme="minorHAnsi"/>
        </w:rPr>
        <w:t>ölü</w:t>
      </w:r>
      <w:proofErr w:type="spellEnd"/>
      <w:r>
        <w:rPr>
          <w:rFonts w:asciiTheme="minorHAnsi" w:hAnsiTheme="minorHAnsi" w:cstheme="minorHAnsi"/>
        </w:rPr>
        <w:t xml:space="preserve"> ve </w:t>
      </w:r>
      <w:proofErr w:type="spellStart"/>
      <w:r>
        <w:rPr>
          <w:rFonts w:asciiTheme="minorHAnsi" w:hAnsiTheme="minorHAnsi" w:cstheme="minorHAnsi"/>
        </w:rPr>
        <w:t>kayıp</w:t>
      </w:r>
      <w:proofErr w:type="spellEnd"/>
      <w:r>
        <w:rPr>
          <w:rFonts w:asciiTheme="minorHAnsi" w:hAnsiTheme="minorHAnsi" w:cstheme="minorHAnsi"/>
        </w:rPr>
        <w:t xml:space="preserve"> sayısı,</w:t>
      </w:r>
    </w:p>
    <w:p w14:paraId="35B9928B" w14:textId="77777777" w:rsidR="00B54AB8" w:rsidRDefault="00B54AB8" w:rsidP="00AB7583">
      <w:pPr>
        <w:pStyle w:val="GvdeMetni"/>
        <w:spacing w:line="275" w:lineRule="exact"/>
        <w:rPr>
          <w:rFonts w:asciiTheme="minorHAnsi" w:hAnsiTheme="minorHAnsi" w:cstheme="minorHAnsi"/>
        </w:rPr>
      </w:pPr>
      <w:proofErr w:type="spellStart"/>
      <w:r>
        <w:rPr>
          <w:rFonts w:asciiTheme="minorHAnsi" w:hAnsiTheme="minorHAnsi" w:cstheme="minorHAnsi"/>
        </w:rPr>
        <w:t>Kazaya</w:t>
      </w:r>
      <w:proofErr w:type="spellEnd"/>
      <w:r>
        <w:rPr>
          <w:rFonts w:asciiTheme="minorHAnsi" w:hAnsiTheme="minorHAnsi" w:cstheme="minorHAnsi"/>
        </w:rPr>
        <w:t xml:space="preserve"> yönelik olarak kıyı tesisi tarafından yapılan acil müdahale uygulamaları.</w:t>
      </w:r>
    </w:p>
    <w:p w14:paraId="14535215" w14:textId="77777777" w:rsidR="00224011" w:rsidRDefault="00224011" w:rsidP="00AB7583">
      <w:pPr>
        <w:pStyle w:val="GvdeMetni"/>
        <w:spacing w:line="275" w:lineRule="exact"/>
        <w:rPr>
          <w:rFonts w:asciiTheme="minorHAnsi" w:hAnsiTheme="minorHAnsi" w:cstheme="minorHAnsi"/>
          <w:b/>
          <w:sz w:val="26"/>
          <w:szCs w:val="26"/>
        </w:rPr>
      </w:pPr>
    </w:p>
    <w:p w14:paraId="70A4F87D" w14:textId="4D42354C" w:rsidR="00C06BCE" w:rsidRDefault="004577A2" w:rsidP="00AB7583">
      <w:pPr>
        <w:pStyle w:val="GvdeMetni"/>
        <w:spacing w:line="275" w:lineRule="exact"/>
        <w:rPr>
          <w:rFonts w:asciiTheme="minorHAnsi" w:hAnsiTheme="minorHAnsi" w:cstheme="minorHAnsi"/>
          <w:b/>
          <w:sz w:val="26"/>
          <w:szCs w:val="26"/>
        </w:rPr>
      </w:pPr>
      <w:r>
        <w:rPr>
          <w:rFonts w:asciiTheme="minorHAnsi" w:hAnsiTheme="minorHAnsi" w:cstheme="minorHAnsi"/>
          <w:b/>
          <w:sz w:val="26"/>
          <w:szCs w:val="26"/>
        </w:rPr>
        <w:t>8.5</w:t>
      </w:r>
      <w:r w:rsidRPr="003B3C22">
        <w:rPr>
          <w:rFonts w:asciiTheme="minorHAnsi" w:hAnsiTheme="minorHAnsi" w:cstheme="minorHAnsi"/>
          <w:b/>
          <w:sz w:val="26"/>
          <w:szCs w:val="26"/>
        </w:rPr>
        <w:t>.</w:t>
      </w:r>
      <w:r w:rsidRPr="00582B9A">
        <w:t xml:space="preserve"> </w:t>
      </w:r>
      <w:r>
        <w:rPr>
          <w:rFonts w:asciiTheme="minorHAnsi" w:hAnsiTheme="minorHAnsi" w:cstheme="minorHAnsi"/>
          <w:b/>
          <w:sz w:val="26"/>
          <w:szCs w:val="26"/>
        </w:rPr>
        <w:t>KAZALARIN RAPORLANMA PROSEDÜRLERİ</w:t>
      </w:r>
    </w:p>
    <w:p w14:paraId="03DDB977" w14:textId="77777777" w:rsidR="00C06BCE" w:rsidRDefault="00386C7D" w:rsidP="00AB7583">
      <w:pPr>
        <w:pStyle w:val="GvdeMetni"/>
        <w:spacing w:line="275" w:lineRule="exact"/>
        <w:rPr>
          <w:rFonts w:asciiTheme="minorHAnsi" w:hAnsiTheme="minorHAnsi" w:cstheme="minorHAnsi"/>
          <w:b/>
          <w:sz w:val="26"/>
          <w:szCs w:val="26"/>
        </w:rPr>
      </w:pPr>
      <w:r>
        <w:rPr>
          <w:rFonts w:asciiTheme="minorHAnsi" w:hAnsiTheme="minorHAnsi" w:cstheme="minorHAnsi"/>
          <w:b/>
        </w:rPr>
        <w:t>8.5.1</w:t>
      </w:r>
      <w:r w:rsidRPr="004C7871">
        <w:rPr>
          <w:rFonts w:asciiTheme="minorHAnsi" w:hAnsiTheme="minorHAnsi" w:cstheme="minorHAnsi"/>
          <w:b/>
        </w:rPr>
        <w:tab/>
      </w:r>
      <w:r w:rsidRPr="00386C7D">
        <w:rPr>
          <w:rFonts w:asciiTheme="minorHAnsi" w:hAnsiTheme="minorHAnsi" w:cstheme="minorHAnsi"/>
          <w:b/>
          <w:lang w:val="tr-TR"/>
        </w:rPr>
        <w:t>Haberleşme</w:t>
      </w:r>
    </w:p>
    <w:p w14:paraId="6C20CCFD" w14:textId="77777777" w:rsidR="00C06BCE" w:rsidRPr="00C06BCE" w:rsidRDefault="00C06BCE" w:rsidP="00AB7583">
      <w:pPr>
        <w:pStyle w:val="GvdeMetni"/>
        <w:spacing w:line="275" w:lineRule="exact"/>
        <w:rPr>
          <w:rFonts w:asciiTheme="minorHAnsi" w:hAnsiTheme="minorHAnsi" w:cstheme="minorHAnsi"/>
        </w:rPr>
      </w:pPr>
      <w:r w:rsidRPr="00C06BCE">
        <w:rPr>
          <w:rFonts w:asciiTheme="minorHAnsi" w:hAnsiTheme="minorHAnsi" w:cstheme="minorHAnsi"/>
          <w:lang w:val="tr-TR"/>
        </w:rPr>
        <w:t>Liman tesisinde meydana gelebilecek acil durumlarda liman içi, tesis dışı ile haberleşme yöntemlerinin belirlenmesi ve acil durumların etkin bir şekilde yönetilmesi için haberleşme kanalları;</w:t>
      </w:r>
    </w:p>
    <w:p w14:paraId="4165000B" w14:textId="77777777" w:rsidR="00C06BCE" w:rsidRPr="006D7D8F" w:rsidRDefault="00C06BCE" w:rsidP="00AB7583">
      <w:pPr>
        <w:pStyle w:val="GvdeMetni"/>
        <w:spacing w:line="275" w:lineRule="exact"/>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proofErr w:type="spellStart"/>
      <w:r>
        <w:rPr>
          <w:rFonts w:asciiTheme="minorHAnsi" w:hAnsiTheme="minorHAnsi" w:cstheme="minorHAnsi"/>
        </w:rPr>
        <w:t>Sabit</w:t>
      </w:r>
      <w:proofErr w:type="spellEnd"/>
      <w:r>
        <w:rPr>
          <w:rFonts w:asciiTheme="minorHAnsi" w:hAnsiTheme="minorHAnsi" w:cstheme="minorHAnsi"/>
        </w:rPr>
        <w:t xml:space="preserve"> Mobil </w:t>
      </w:r>
      <w:proofErr w:type="spellStart"/>
      <w:r>
        <w:rPr>
          <w:rFonts w:asciiTheme="minorHAnsi" w:hAnsiTheme="minorHAnsi" w:cstheme="minorHAnsi"/>
        </w:rPr>
        <w:t>Telefonlar</w:t>
      </w:r>
      <w:proofErr w:type="spellEnd"/>
    </w:p>
    <w:p w14:paraId="5ABF82D5" w14:textId="77777777" w:rsidR="00C06BCE" w:rsidRPr="006D7D8F" w:rsidRDefault="00C06BCE"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w:t>
      </w:r>
      <w:r>
        <w:rPr>
          <w:rFonts w:asciiTheme="minorHAnsi" w:hAnsiTheme="minorHAnsi" w:cstheme="minorHAnsi"/>
        </w:rPr>
        <w:t xml:space="preserve"> </w:t>
      </w:r>
      <w:proofErr w:type="spellStart"/>
      <w:r>
        <w:rPr>
          <w:rFonts w:asciiTheme="minorHAnsi" w:hAnsiTheme="minorHAnsi" w:cstheme="minorHAnsi"/>
        </w:rPr>
        <w:t>Bilgisayarlar</w:t>
      </w:r>
      <w:proofErr w:type="spellEnd"/>
    </w:p>
    <w:p w14:paraId="000B013F" w14:textId="77777777" w:rsidR="00C06BCE" w:rsidRDefault="00C06BCE" w:rsidP="00AB7583">
      <w:pPr>
        <w:pStyle w:val="GvdeMetni"/>
        <w:tabs>
          <w:tab w:val="left" w:pos="3946"/>
        </w:tabs>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 </w:t>
      </w:r>
      <w:proofErr w:type="spellStart"/>
      <w:r>
        <w:rPr>
          <w:rFonts w:asciiTheme="minorHAnsi" w:hAnsiTheme="minorHAnsi" w:cstheme="minorHAnsi"/>
        </w:rPr>
        <w:t>Telsiz</w:t>
      </w:r>
      <w:proofErr w:type="spellEnd"/>
    </w:p>
    <w:p w14:paraId="413B7586" w14:textId="77777777" w:rsidR="00C06BCE" w:rsidRPr="006D7D8F" w:rsidRDefault="00C06BCE"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 </w:t>
      </w:r>
      <w:r>
        <w:rPr>
          <w:rFonts w:asciiTheme="minorHAnsi" w:hAnsiTheme="minorHAnsi" w:cstheme="minorHAnsi"/>
        </w:rPr>
        <w:t>Siren</w:t>
      </w:r>
    </w:p>
    <w:p w14:paraId="41FC7ACE" w14:textId="2CF35137" w:rsidR="00C06BCE" w:rsidRPr="00BE7D1A" w:rsidRDefault="00C06BCE"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w:t>
      </w:r>
      <w:proofErr w:type="spellStart"/>
      <w:r>
        <w:rPr>
          <w:rFonts w:asciiTheme="minorHAnsi" w:hAnsiTheme="minorHAnsi" w:cstheme="minorHAnsi"/>
        </w:rPr>
        <w:t>Haberciler</w:t>
      </w:r>
      <w:proofErr w:type="spellEnd"/>
      <w:r>
        <w:rPr>
          <w:rFonts w:asciiTheme="minorHAnsi" w:hAnsiTheme="minorHAnsi" w:cstheme="minorHAnsi"/>
        </w:rPr>
        <w:t xml:space="preserve"> olarak </w:t>
      </w:r>
      <w:proofErr w:type="spellStart"/>
      <w:r>
        <w:rPr>
          <w:rFonts w:asciiTheme="minorHAnsi" w:hAnsiTheme="minorHAnsi" w:cstheme="minorHAnsi"/>
        </w:rPr>
        <w:t>belirlenmiştir</w:t>
      </w:r>
      <w:proofErr w:type="spellEnd"/>
      <w:r>
        <w:rPr>
          <w:rFonts w:asciiTheme="minorHAnsi" w:hAnsiTheme="minorHAnsi" w:cstheme="minorHAnsi"/>
        </w:rPr>
        <w:t>.</w:t>
      </w:r>
    </w:p>
    <w:p w14:paraId="0E0012D8" w14:textId="77777777" w:rsidR="00C06BCE" w:rsidRDefault="00C06BCE" w:rsidP="00AB7583">
      <w:pPr>
        <w:pStyle w:val="GvdeMetni"/>
        <w:spacing w:line="275" w:lineRule="exact"/>
        <w:rPr>
          <w:rFonts w:asciiTheme="minorHAnsi" w:hAnsiTheme="minorHAnsi" w:cstheme="minorHAnsi"/>
          <w:lang w:val="tr-TR"/>
        </w:rPr>
      </w:pPr>
      <w:r w:rsidRPr="00C06BCE">
        <w:rPr>
          <w:rFonts w:asciiTheme="minorHAnsi" w:hAnsiTheme="minorHAnsi" w:cstheme="minorHAnsi"/>
          <w:lang w:val="tr-TR"/>
        </w:rPr>
        <w:t>Limanda meydana gelebilecek herhangi bir acil durumda Resmi makamlar, komşu tesisler ve ilgililer ile mümkün olan en kısa sürede güvenli haberleşme sağlanmaktadır.</w:t>
      </w:r>
    </w:p>
    <w:p w14:paraId="416F1895" w14:textId="1A465F87" w:rsidR="00BE7D1A" w:rsidRDefault="00BE7D1A" w:rsidP="00AB7583">
      <w:pPr>
        <w:pStyle w:val="GvdeMetni"/>
        <w:spacing w:line="275" w:lineRule="exact"/>
        <w:rPr>
          <w:rFonts w:asciiTheme="minorHAnsi" w:hAnsiTheme="minorHAnsi" w:cstheme="minorHAnsi"/>
          <w:lang w:val="tr-TR"/>
        </w:rPr>
      </w:pPr>
    </w:p>
    <w:p w14:paraId="18CB715F" w14:textId="4FC90D3F" w:rsidR="000A09F6" w:rsidRDefault="000A09F6" w:rsidP="00AB7583">
      <w:pPr>
        <w:pStyle w:val="GvdeMetni"/>
        <w:spacing w:line="275" w:lineRule="exact"/>
        <w:rPr>
          <w:rFonts w:asciiTheme="minorHAnsi" w:hAnsiTheme="minorHAnsi" w:cstheme="minorHAnsi"/>
          <w:lang w:val="tr-TR"/>
        </w:rPr>
      </w:pPr>
    </w:p>
    <w:p w14:paraId="6F0E0B84" w14:textId="77777777" w:rsidR="000A09F6" w:rsidRDefault="000A09F6" w:rsidP="00AB7583">
      <w:pPr>
        <w:pStyle w:val="GvdeMetni"/>
        <w:spacing w:line="275" w:lineRule="exact"/>
        <w:rPr>
          <w:rFonts w:asciiTheme="minorHAnsi" w:hAnsiTheme="minorHAnsi" w:cstheme="minorHAnsi"/>
          <w:lang w:val="tr-TR"/>
        </w:rPr>
      </w:pPr>
    </w:p>
    <w:p w14:paraId="27CCBDCA" w14:textId="77777777" w:rsidR="00386C7D" w:rsidRDefault="00386C7D" w:rsidP="00AB7583">
      <w:pPr>
        <w:pStyle w:val="GvdeMetni"/>
        <w:spacing w:line="275" w:lineRule="exact"/>
        <w:rPr>
          <w:rFonts w:asciiTheme="minorHAnsi" w:hAnsiTheme="minorHAnsi" w:cstheme="minorHAnsi"/>
          <w:b/>
          <w:sz w:val="26"/>
          <w:szCs w:val="26"/>
        </w:rPr>
      </w:pPr>
      <w:r>
        <w:rPr>
          <w:rFonts w:asciiTheme="minorHAnsi" w:hAnsiTheme="minorHAnsi" w:cstheme="minorHAnsi"/>
          <w:b/>
        </w:rPr>
        <w:lastRenderedPageBreak/>
        <w:t>8.5.2</w:t>
      </w:r>
      <w:r w:rsidRPr="004C7871">
        <w:rPr>
          <w:rFonts w:asciiTheme="minorHAnsi" w:hAnsiTheme="minorHAnsi" w:cstheme="minorHAnsi"/>
          <w:b/>
        </w:rPr>
        <w:tab/>
      </w:r>
      <w:r>
        <w:rPr>
          <w:rFonts w:asciiTheme="minorHAnsi" w:hAnsiTheme="minorHAnsi" w:cstheme="minorHAnsi"/>
          <w:b/>
          <w:lang w:val="tr-TR"/>
        </w:rPr>
        <w:t>Raporlar</w:t>
      </w:r>
    </w:p>
    <w:p w14:paraId="7499BF14" w14:textId="77777777" w:rsidR="00A75370" w:rsidRDefault="00675B6C" w:rsidP="00AB7583">
      <w:pPr>
        <w:pStyle w:val="GvdeMetni"/>
        <w:spacing w:line="275" w:lineRule="exact"/>
        <w:rPr>
          <w:rFonts w:asciiTheme="minorHAnsi" w:hAnsiTheme="minorHAnsi" w:cstheme="minorHAnsi"/>
          <w:lang w:val="tr-TR"/>
        </w:rPr>
      </w:pPr>
      <w:r>
        <w:rPr>
          <w:rFonts w:asciiTheme="minorHAnsi" w:hAnsiTheme="minorHAnsi" w:cstheme="minorHAnsi"/>
          <w:lang w:val="tr-TR"/>
        </w:rPr>
        <w:t>Acil Durum Yönetim Merkezi</w:t>
      </w:r>
      <w:r w:rsidR="00386C7D" w:rsidRPr="00386C7D">
        <w:rPr>
          <w:rFonts w:asciiTheme="minorHAnsi" w:hAnsiTheme="minorHAnsi" w:cstheme="minorHAnsi"/>
          <w:lang w:val="tr-TR"/>
        </w:rPr>
        <w:t>; Limanda oluşacak Acil Durumu en kısa sürede ilgili makamları doğru bir şekilde bilgilendirecek raporlama sistemini işletecektir. Acil bir durumda bildirilmesi gereken bilgileri içeren bu raporların kayıtlarını sağlıklı bir şekilde oluşturacaktır.</w:t>
      </w:r>
    </w:p>
    <w:p w14:paraId="5D5D5FF7" w14:textId="79383ED4" w:rsidR="00386C7D" w:rsidRDefault="00386C7D" w:rsidP="00AB7583">
      <w:pPr>
        <w:pStyle w:val="GvdeMetni"/>
        <w:spacing w:line="275" w:lineRule="exact"/>
        <w:rPr>
          <w:rFonts w:asciiTheme="minorHAnsi" w:hAnsiTheme="minorHAnsi" w:cstheme="minorHAnsi"/>
          <w:lang w:val="tr-TR"/>
        </w:rPr>
      </w:pPr>
      <w:r w:rsidRPr="00386C7D">
        <w:rPr>
          <w:rFonts w:asciiTheme="minorHAnsi" w:hAnsiTheme="minorHAnsi" w:cstheme="minorHAnsi"/>
          <w:lang w:val="tr-TR"/>
        </w:rPr>
        <w:t>Tehlikeli yük kazaları mutlaka Liman Başkanlığına rapor edilecektir. Rapor formatı serbest form olacak kaza ile ilgili aşağıdaki bilgileri eksiksiz kapsayacaktır.</w:t>
      </w:r>
    </w:p>
    <w:p w14:paraId="686449A4" w14:textId="548F6774" w:rsidR="005F444E" w:rsidRPr="006D7D8F" w:rsidRDefault="005F444E" w:rsidP="00AB7583">
      <w:pPr>
        <w:pStyle w:val="GvdeMetni"/>
        <w:spacing w:line="275" w:lineRule="exact"/>
        <w:jc w:val="both"/>
        <w:rPr>
          <w:rFonts w:asciiTheme="minorHAnsi" w:hAnsiTheme="minorHAnsi" w:cstheme="minorHAnsi"/>
        </w:rPr>
      </w:pPr>
      <w:r>
        <w:rPr>
          <w:rFonts w:asciiTheme="minorHAnsi" w:hAnsiTheme="minorHAnsi" w:cstheme="minorHAnsi"/>
        </w:rPr>
        <w:t xml:space="preserve">                            </w:t>
      </w:r>
      <w:bookmarkStart w:id="15" w:name="_Hlk93497417"/>
      <w:r w:rsidRPr="006D7D8F">
        <w:rPr>
          <w:rFonts w:asciiTheme="minorHAnsi" w:hAnsiTheme="minorHAnsi" w:cstheme="minorHAnsi"/>
        </w:rPr>
        <w:t xml:space="preserve">- </w:t>
      </w:r>
      <w:proofErr w:type="spellStart"/>
      <w:r>
        <w:rPr>
          <w:rFonts w:asciiTheme="minorHAnsi" w:hAnsiTheme="minorHAnsi" w:cstheme="minorHAnsi"/>
        </w:rPr>
        <w:t>Kazanın</w:t>
      </w:r>
      <w:proofErr w:type="spellEnd"/>
      <w:r>
        <w:rPr>
          <w:rFonts w:asciiTheme="minorHAnsi" w:hAnsiTheme="minorHAnsi" w:cstheme="minorHAnsi"/>
        </w:rPr>
        <w:t xml:space="preserve"> meydana </w:t>
      </w:r>
      <w:proofErr w:type="spellStart"/>
      <w:r>
        <w:rPr>
          <w:rFonts w:asciiTheme="minorHAnsi" w:hAnsiTheme="minorHAnsi" w:cstheme="minorHAnsi"/>
        </w:rPr>
        <w:t>geldiği</w:t>
      </w:r>
      <w:proofErr w:type="spellEnd"/>
      <w:r>
        <w:rPr>
          <w:rFonts w:asciiTheme="minorHAnsi" w:hAnsiTheme="minorHAnsi" w:cstheme="minorHAnsi"/>
        </w:rPr>
        <w:t xml:space="preserve"> zaman,</w:t>
      </w:r>
    </w:p>
    <w:p w14:paraId="6A6A07EB" w14:textId="77777777" w:rsidR="005F444E" w:rsidRPr="006D7D8F" w:rsidRDefault="005F444E" w:rsidP="00AB7583">
      <w:pPr>
        <w:pStyle w:val="GvdeMetni"/>
        <w:spacing w:line="275" w:lineRule="exact"/>
        <w:jc w:val="both"/>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w:t>
      </w:r>
      <w:r>
        <w:rPr>
          <w:rFonts w:asciiTheme="minorHAnsi" w:hAnsiTheme="minorHAnsi" w:cstheme="minorHAnsi"/>
        </w:rPr>
        <w:t xml:space="preserve"> </w:t>
      </w:r>
      <w:proofErr w:type="spellStart"/>
      <w:r>
        <w:rPr>
          <w:rFonts w:asciiTheme="minorHAnsi" w:hAnsiTheme="minorHAnsi" w:cstheme="minorHAnsi"/>
        </w:rPr>
        <w:t>Kazanın</w:t>
      </w:r>
      <w:proofErr w:type="spellEnd"/>
      <w:r>
        <w:rPr>
          <w:rFonts w:asciiTheme="minorHAnsi" w:hAnsiTheme="minorHAnsi" w:cstheme="minorHAnsi"/>
        </w:rPr>
        <w:t xml:space="preserve"> </w:t>
      </w:r>
      <w:proofErr w:type="spellStart"/>
      <w:r>
        <w:rPr>
          <w:rFonts w:asciiTheme="minorHAnsi" w:hAnsiTheme="minorHAnsi" w:cstheme="minorHAnsi"/>
        </w:rPr>
        <w:t>biliniyorsa</w:t>
      </w:r>
      <w:proofErr w:type="spellEnd"/>
      <w:r>
        <w:rPr>
          <w:rFonts w:asciiTheme="minorHAnsi" w:hAnsiTheme="minorHAnsi" w:cstheme="minorHAnsi"/>
        </w:rPr>
        <w:t xml:space="preserve"> nasıl meydana </w:t>
      </w:r>
      <w:proofErr w:type="spellStart"/>
      <w:r>
        <w:rPr>
          <w:rFonts w:asciiTheme="minorHAnsi" w:hAnsiTheme="minorHAnsi" w:cstheme="minorHAnsi"/>
        </w:rPr>
        <w:t>geldiği</w:t>
      </w:r>
      <w:proofErr w:type="spellEnd"/>
      <w:r>
        <w:rPr>
          <w:rFonts w:asciiTheme="minorHAnsi" w:hAnsiTheme="minorHAnsi" w:cstheme="minorHAnsi"/>
        </w:rPr>
        <w:t xml:space="preserve"> ve </w:t>
      </w:r>
      <w:proofErr w:type="spellStart"/>
      <w:r>
        <w:rPr>
          <w:rFonts w:asciiTheme="minorHAnsi" w:hAnsiTheme="minorHAnsi" w:cstheme="minorHAnsi"/>
        </w:rPr>
        <w:t>sebebi</w:t>
      </w:r>
      <w:proofErr w:type="spellEnd"/>
      <w:r>
        <w:rPr>
          <w:rFonts w:asciiTheme="minorHAnsi" w:hAnsiTheme="minorHAnsi" w:cstheme="minorHAnsi"/>
        </w:rPr>
        <w:t>,</w:t>
      </w:r>
    </w:p>
    <w:p w14:paraId="00BEBF6E" w14:textId="77777777" w:rsidR="005F444E" w:rsidRDefault="005F444E" w:rsidP="00AB7583">
      <w:pPr>
        <w:pStyle w:val="GvdeMetni"/>
        <w:tabs>
          <w:tab w:val="left" w:pos="3946"/>
        </w:tabs>
        <w:spacing w:line="275" w:lineRule="exact"/>
        <w:jc w:val="both"/>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 </w:t>
      </w:r>
      <w:proofErr w:type="spellStart"/>
      <w:r>
        <w:rPr>
          <w:rFonts w:asciiTheme="minorHAnsi" w:hAnsiTheme="minorHAnsi" w:cstheme="minorHAnsi"/>
        </w:rPr>
        <w:t>Kazanın</w:t>
      </w:r>
      <w:proofErr w:type="spellEnd"/>
      <w:r>
        <w:rPr>
          <w:rFonts w:asciiTheme="minorHAnsi" w:hAnsiTheme="minorHAnsi" w:cstheme="minorHAnsi"/>
        </w:rPr>
        <w:t xml:space="preserve"> meydana </w:t>
      </w:r>
      <w:proofErr w:type="spellStart"/>
      <w:r>
        <w:rPr>
          <w:rFonts w:asciiTheme="minorHAnsi" w:hAnsiTheme="minorHAnsi" w:cstheme="minorHAnsi"/>
        </w:rPr>
        <w:t>geldiği</w:t>
      </w:r>
      <w:proofErr w:type="spellEnd"/>
      <w:r>
        <w:rPr>
          <w:rFonts w:asciiTheme="minorHAnsi" w:hAnsiTheme="minorHAnsi" w:cstheme="minorHAnsi"/>
        </w:rPr>
        <w:t xml:space="preserve"> yer, </w:t>
      </w:r>
      <w:proofErr w:type="spellStart"/>
      <w:r>
        <w:rPr>
          <w:rFonts w:asciiTheme="minorHAnsi" w:hAnsiTheme="minorHAnsi" w:cstheme="minorHAnsi"/>
        </w:rPr>
        <w:t>pozisyonu</w:t>
      </w:r>
      <w:proofErr w:type="spellEnd"/>
      <w:r>
        <w:rPr>
          <w:rFonts w:asciiTheme="minorHAnsi" w:hAnsiTheme="minorHAnsi" w:cstheme="minorHAnsi"/>
        </w:rPr>
        <w:t xml:space="preserve"> ve </w:t>
      </w:r>
      <w:proofErr w:type="spellStart"/>
      <w:r>
        <w:rPr>
          <w:rFonts w:asciiTheme="minorHAnsi" w:hAnsiTheme="minorHAnsi" w:cstheme="minorHAnsi"/>
        </w:rPr>
        <w:t>etki</w:t>
      </w:r>
      <w:proofErr w:type="spellEnd"/>
      <w:r>
        <w:rPr>
          <w:rFonts w:asciiTheme="minorHAnsi" w:hAnsiTheme="minorHAnsi" w:cstheme="minorHAnsi"/>
        </w:rPr>
        <w:t xml:space="preserve"> alanı,</w:t>
      </w:r>
    </w:p>
    <w:p w14:paraId="30C29882" w14:textId="77777777" w:rsidR="005F444E" w:rsidRPr="006D7D8F" w:rsidRDefault="005F444E" w:rsidP="00AB7583">
      <w:pPr>
        <w:pStyle w:val="GvdeMetni"/>
        <w:spacing w:line="275" w:lineRule="exact"/>
        <w:jc w:val="both"/>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 </w:t>
      </w:r>
      <w:proofErr w:type="spellStart"/>
      <w:r>
        <w:rPr>
          <w:rFonts w:asciiTheme="minorHAnsi" w:hAnsiTheme="minorHAnsi" w:cstheme="minorHAnsi"/>
        </w:rPr>
        <w:t>Kazaya</w:t>
      </w:r>
      <w:proofErr w:type="spellEnd"/>
      <w:r>
        <w:rPr>
          <w:rFonts w:asciiTheme="minorHAnsi" w:hAnsiTheme="minorHAnsi" w:cstheme="minorHAnsi"/>
        </w:rPr>
        <w:t xml:space="preserve"> </w:t>
      </w:r>
      <w:proofErr w:type="spellStart"/>
      <w:r>
        <w:rPr>
          <w:rFonts w:asciiTheme="minorHAnsi" w:hAnsiTheme="minorHAnsi" w:cstheme="minorHAnsi"/>
        </w:rPr>
        <w:t>karışan</w:t>
      </w:r>
      <w:proofErr w:type="spellEnd"/>
      <w:r>
        <w:rPr>
          <w:rFonts w:asciiTheme="minorHAnsi" w:hAnsiTheme="minorHAnsi" w:cstheme="minorHAnsi"/>
        </w:rPr>
        <w:t xml:space="preserve"> gemi varsa bilgileri</w:t>
      </w:r>
    </w:p>
    <w:p w14:paraId="346179E3" w14:textId="77777777" w:rsidR="005F444E" w:rsidRPr="006D7D8F" w:rsidRDefault="005F444E" w:rsidP="00AB7583">
      <w:pPr>
        <w:pStyle w:val="GvdeMetni"/>
        <w:spacing w:line="275" w:lineRule="exact"/>
        <w:jc w:val="both"/>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w:t>
      </w:r>
      <w:r>
        <w:rPr>
          <w:rFonts w:asciiTheme="minorHAnsi" w:hAnsiTheme="minorHAnsi" w:cstheme="minorHAnsi"/>
        </w:rPr>
        <w:t xml:space="preserve">Meteorolojik </w:t>
      </w:r>
      <w:proofErr w:type="spellStart"/>
      <w:r>
        <w:rPr>
          <w:rFonts w:asciiTheme="minorHAnsi" w:hAnsiTheme="minorHAnsi" w:cstheme="minorHAnsi"/>
        </w:rPr>
        <w:t>koşullar</w:t>
      </w:r>
      <w:proofErr w:type="spellEnd"/>
    </w:p>
    <w:p w14:paraId="1A8DC376" w14:textId="77777777" w:rsidR="005F444E" w:rsidRPr="006D7D8F" w:rsidRDefault="005F444E" w:rsidP="00AB7583">
      <w:pPr>
        <w:pStyle w:val="GvdeMetni"/>
        <w:spacing w:line="275" w:lineRule="exact"/>
        <w:jc w:val="both"/>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r>
        <w:rPr>
          <w:rFonts w:asciiTheme="minorHAnsi" w:hAnsiTheme="minorHAnsi" w:cstheme="minorHAnsi"/>
        </w:rPr>
        <w:t xml:space="preserve">Tehlikeli maddenin UN </w:t>
      </w:r>
      <w:proofErr w:type="spellStart"/>
      <w:r>
        <w:rPr>
          <w:rFonts w:asciiTheme="minorHAnsi" w:hAnsiTheme="minorHAnsi" w:cstheme="minorHAnsi"/>
        </w:rPr>
        <w:t>Numarası</w:t>
      </w:r>
      <w:proofErr w:type="spellEnd"/>
      <w:r>
        <w:rPr>
          <w:rFonts w:asciiTheme="minorHAnsi" w:hAnsiTheme="minorHAnsi" w:cstheme="minorHAnsi"/>
        </w:rPr>
        <w:t xml:space="preserve">, uygun taşıma adı ve </w:t>
      </w:r>
      <w:proofErr w:type="spellStart"/>
      <w:r>
        <w:rPr>
          <w:rFonts w:asciiTheme="minorHAnsi" w:hAnsiTheme="minorHAnsi" w:cstheme="minorHAnsi"/>
        </w:rPr>
        <w:t>miktarı</w:t>
      </w:r>
      <w:proofErr w:type="spellEnd"/>
    </w:p>
    <w:p w14:paraId="4B90345C" w14:textId="77777777" w:rsidR="005F444E" w:rsidRPr="006D7D8F" w:rsidRDefault="005F444E" w:rsidP="00AB7583">
      <w:pPr>
        <w:pStyle w:val="GvdeMetni"/>
        <w:spacing w:line="275" w:lineRule="exact"/>
        <w:jc w:val="both"/>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w:t>
      </w:r>
      <w:r>
        <w:rPr>
          <w:rFonts w:asciiTheme="minorHAnsi" w:hAnsiTheme="minorHAnsi" w:cstheme="minorHAnsi"/>
        </w:rPr>
        <w:t xml:space="preserve"> Tehlikeli maddenin </w:t>
      </w:r>
      <w:proofErr w:type="spellStart"/>
      <w:r>
        <w:rPr>
          <w:rFonts w:asciiTheme="minorHAnsi" w:hAnsiTheme="minorHAnsi" w:cstheme="minorHAnsi"/>
        </w:rPr>
        <w:t>sınıfı</w:t>
      </w:r>
      <w:proofErr w:type="spellEnd"/>
      <w:r>
        <w:rPr>
          <w:rFonts w:asciiTheme="minorHAnsi" w:hAnsiTheme="minorHAnsi" w:cstheme="minorHAnsi"/>
        </w:rPr>
        <w:t xml:space="preserve"> ve varsa alt </w:t>
      </w:r>
      <w:proofErr w:type="spellStart"/>
      <w:r>
        <w:rPr>
          <w:rFonts w:asciiTheme="minorHAnsi" w:hAnsiTheme="minorHAnsi" w:cstheme="minorHAnsi"/>
        </w:rPr>
        <w:t>tehlikesi</w:t>
      </w:r>
      <w:proofErr w:type="spellEnd"/>
      <w:r>
        <w:rPr>
          <w:rFonts w:asciiTheme="minorHAnsi" w:hAnsiTheme="minorHAnsi" w:cstheme="minorHAnsi"/>
        </w:rPr>
        <w:t>,</w:t>
      </w:r>
    </w:p>
    <w:p w14:paraId="76358F3D" w14:textId="77777777" w:rsidR="005F444E" w:rsidRDefault="005F444E" w:rsidP="00AB7583">
      <w:pPr>
        <w:pStyle w:val="GvdeMetni"/>
        <w:tabs>
          <w:tab w:val="left" w:pos="3946"/>
        </w:tabs>
        <w:spacing w:line="275" w:lineRule="exact"/>
        <w:jc w:val="both"/>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 </w:t>
      </w:r>
      <w:r>
        <w:rPr>
          <w:rFonts w:asciiTheme="minorHAnsi" w:hAnsiTheme="minorHAnsi" w:cstheme="minorHAnsi"/>
        </w:rPr>
        <w:t xml:space="preserve">Varsa </w:t>
      </w:r>
      <w:proofErr w:type="spellStart"/>
      <w:r>
        <w:rPr>
          <w:rFonts w:asciiTheme="minorHAnsi" w:hAnsiTheme="minorHAnsi" w:cstheme="minorHAnsi"/>
        </w:rPr>
        <w:t>Paketleme</w:t>
      </w:r>
      <w:proofErr w:type="spellEnd"/>
      <w:r>
        <w:rPr>
          <w:rFonts w:asciiTheme="minorHAnsi" w:hAnsiTheme="minorHAnsi" w:cstheme="minorHAnsi"/>
        </w:rPr>
        <w:t xml:space="preserve"> grubu,</w:t>
      </w:r>
    </w:p>
    <w:p w14:paraId="7FC50933" w14:textId="77777777" w:rsidR="005F444E" w:rsidRPr="006D7D8F" w:rsidRDefault="005F444E" w:rsidP="00AB7583">
      <w:pPr>
        <w:pStyle w:val="GvdeMetni"/>
        <w:spacing w:line="275" w:lineRule="exact"/>
        <w:jc w:val="both"/>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 </w:t>
      </w:r>
      <w:r>
        <w:rPr>
          <w:rFonts w:asciiTheme="minorHAnsi" w:hAnsiTheme="minorHAnsi" w:cstheme="minorHAnsi"/>
        </w:rPr>
        <w:t xml:space="preserve">Varsa deniz </w:t>
      </w:r>
      <w:proofErr w:type="spellStart"/>
      <w:r>
        <w:rPr>
          <w:rFonts w:asciiTheme="minorHAnsi" w:hAnsiTheme="minorHAnsi" w:cstheme="minorHAnsi"/>
        </w:rPr>
        <w:t>kirletici</w:t>
      </w:r>
      <w:proofErr w:type="spellEnd"/>
      <w:r>
        <w:rPr>
          <w:rFonts w:asciiTheme="minorHAnsi" w:hAnsiTheme="minorHAnsi" w:cstheme="minorHAnsi"/>
        </w:rPr>
        <w:t xml:space="preserve"> gibi ilave riskleri,</w:t>
      </w:r>
    </w:p>
    <w:p w14:paraId="44FED50D" w14:textId="77777777" w:rsidR="005F444E" w:rsidRPr="006D7D8F" w:rsidRDefault="005F444E" w:rsidP="00AB7583">
      <w:pPr>
        <w:pStyle w:val="GvdeMetni"/>
        <w:spacing w:line="275" w:lineRule="exact"/>
        <w:jc w:val="both"/>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w:t>
      </w:r>
      <w:r>
        <w:rPr>
          <w:rFonts w:asciiTheme="minorHAnsi" w:hAnsiTheme="minorHAnsi" w:cstheme="minorHAnsi"/>
        </w:rPr>
        <w:t xml:space="preserve">Tehlikeli maddenin </w:t>
      </w:r>
      <w:proofErr w:type="spellStart"/>
      <w:r>
        <w:rPr>
          <w:rFonts w:asciiTheme="minorHAnsi" w:hAnsiTheme="minorHAnsi" w:cstheme="minorHAnsi"/>
        </w:rPr>
        <w:t>işaret</w:t>
      </w:r>
      <w:proofErr w:type="spellEnd"/>
      <w:r>
        <w:rPr>
          <w:rFonts w:asciiTheme="minorHAnsi" w:hAnsiTheme="minorHAnsi" w:cstheme="minorHAnsi"/>
        </w:rPr>
        <w:t xml:space="preserve"> ve </w:t>
      </w:r>
      <w:proofErr w:type="spellStart"/>
      <w:r>
        <w:rPr>
          <w:rFonts w:asciiTheme="minorHAnsi" w:hAnsiTheme="minorHAnsi" w:cstheme="minorHAnsi"/>
        </w:rPr>
        <w:t>etiket</w:t>
      </w:r>
      <w:proofErr w:type="spellEnd"/>
      <w:r>
        <w:rPr>
          <w:rFonts w:asciiTheme="minorHAnsi" w:hAnsiTheme="minorHAnsi" w:cstheme="minorHAnsi"/>
        </w:rPr>
        <w:t xml:space="preserve"> </w:t>
      </w:r>
      <w:proofErr w:type="spellStart"/>
      <w:r>
        <w:rPr>
          <w:rFonts w:asciiTheme="minorHAnsi" w:hAnsiTheme="minorHAnsi" w:cstheme="minorHAnsi"/>
        </w:rPr>
        <w:t>detayları</w:t>
      </w:r>
      <w:proofErr w:type="spellEnd"/>
    </w:p>
    <w:p w14:paraId="7F40205F" w14:textId="77777777" w:rsidR="005F444E" w:rsidRPr="006D7D8F" w:rsidRDefault="005F444E" w:rsidP="00AB7583">
      <w:pPr>
        <w:pStyle w:val="GvdeMetni"/>
        <w:spacing w:line="275" w:lineRule="exact"/>
        <w:jc w:val="both"/>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r>
        <w:rPr>
          <w:rFonts w:asciiTheme="minorHAnsi" w:hAnsiTheme="minorHAnsi" w:cstheme="minorHAnsi"/>
        </w:rPr>
        <w:t xml:space="preserve">Tehlikeli maddenin varsa taşındığı yük taşıma </w:t>
      </w:r>
      <w:proofErr w:type="spellStart"/>
      <w:r>
        <w:rPr>
          <w:rFonts w:asciiTheme="minorHAnsi" w:hAnsiTheme="minorHAnsi" w:cstheme="minorHAnsi"/>
        </w:rPr>
        <w:t>birimi</w:t>
      </w:r>
      <w:proofErr w:type="spellEnd"/>
      <w:r>
        <w:rPr>
          <w:rFonts w:asciiTheme="minorHAnsi" w:hAnsiTheme="minorHAnsi" w:cstheme="minorHAnsi"/>
        </w:rPr>
        <w:t xml:space="preserve"> </w:t>
      </w:r>
      <w:proofErr w:type="spellStart"/>
      <w:r>
        <w:rPr>
          <w:rFonts w:asciiTheme="minorHAnsi" w:hAnsiTheme="minorHAnsi" w:cstheme="minorHAnsi"/>
        </w:rPr>
        <w:t>özellikleri</w:t>
      </w:r>
      <w:proofErr w:type="spellEnd"/>
      <w:r>
        <w:rPr>
          <w:rFonts w:asciiTheme="minorHAnsi" w:hAnsiTheme="minorHAnsi" w:cstheme="minorHAnsi"/>
        </w:rPr>
        <w:t xml:space="preserve"> ve </w:t>
      </w:r>
      <w:proofErr w:type="spellStart"/>
      <w:r>
        <w:rPr>
          <w:rFonts w:asciiTheme="minorHAnsi" w:hAnsiTheme="minorHAnsi" w:cstheme="minorHAnsi"/>
        </w:rPr>
        <w:t>numarası</w:t>
      </w:r>
      <w:proofErr w:type="spellEnd"/>
    </w:p>
    <w:p w14:paraId="5A26D5BF" w14:textId="7A8E044D" w:rsidR="005F444E" w:rsidRPr="006D7D8F" w:rsidRDefault="005F444E" w:rsidP="00AB7583">
      <w:pPr>
        <w:pStyle w:val="GvdeMetni"/>
        <w:spacing w:line="275" w:lineRule="exact"/>
        <w:jc w:val="both"/>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w:t>
      </w:r>
      <w:r>
        <w:rPr>
          <w:rFonts w:asciiTheme="minorHAnsi" w:hAnsiTheme="minorHAnsi" w:cstheme="minorHAnsi"/>
        </w:rPr>
        <w:t xml:space="preserve"> Tehlikeli maddenin </w:t>
      </w:r>
      <w:proofErr w:type="spellStart"/>
      <w:r>
        <w:rPr>
          <w:rFonts w:asciiTheme="minorHAnsi" w:hAnsiTheme="minorHAnsi" w:cstheme="minorHAnsi"/>
        </w:rPr>
        <w:t>üreticisi</w:t>
      </w:r>
      <w:proofErr w:type="spellEnd"/>
      <w:r>
        <w:rPr>
          <w:rFonts w:asciiTheme="minorHAnsi" w:hAnsiTheme="minorHAnsi" w:cstheme="minorHAnsi"/>
        </w:rPr>
        <w:t>,</w:t>
      </w:r>
      <w:r w:rsidR="00BE7D1A">
        <w:rPr>
          <w:rFonts w:asciiTheme="minorHAnsi" w:hAnsiTheme="minorHAnsi" w:cstheme="minorHAnsi"/>
        </w:rPr>
        <w:t xml:space="preserve"> </w:t>
      </w:r>
      <w:r>
        <w:rPr>
          <w:rFonts w:asciiTheme="minorHAnsi" w:hAnsiTheme="minorHAnsi" w:cstheme="minorHAnsi"/>
        </w:rPr>
        <w:t xml:space="preserve">göndereni, </w:t>
      </w:r>
      <w:proofErr w:type="spellStart"/>
      <w:r>
        <w:rPr>
          <w:rFonts w:asciiTheme="minorHAnsi" w:hAnsiTheme="minorHAnsi" w:cstheme="minorHAnsi"/>
        </w:rPr>
        <w:t>taşıyanı</w:t>
      </w:r>
      <w:proofErr w:type="spellEnd"/>
    </w:p>
    <w:p w14:paraId="1EE2D655" w14:textId="77777777" w:rsidR="005F444E" w:rsidRDefault="005F444E" w:rsidP="00AB7583">
      <w:pPr>
        <w:pStyle w:val="GvdeMetni"/>
        <w:tabs>
          <w:tab w:val="left" w:pos="3946"/>
        </w:tabs>
        <w:spacing w:line="275" w:lineRule="exact"/>
        <w:jc w:val="both"/>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 </w:t>
      </w:r>
      <w:r>
        <w:rPr>
          <w:rFonts w:asciiTheme="minorHAnsi" w:hAnsiTheme="minorHAnsi" w:cstheme="minorHAnsi"/>
        </w:rPr>
        <w:t xml:space="preserve">Meydana gelen </w:t>
      </w:r>
      <w:proofErr w:type="spellStart"/>
      <w:r>
        <w:rPr>
          <w:rFonts w:asciiTheme="minorHAnsi" w:hAnsiTheme="minorHAnsi" w:cstheme="minorHAnsi"/>
        </w:rPr>
        <w:t>zararın</w:t>
      </w:r>
      <w:proofErr w:type="spellEnd"/>
      <w:r>
        <w:rPr>
          <w:rFonts w:asciiTheme="minorHAnsi" w:hAnsiTheme="minorHAnsi" w:cstheme="minorHAnsi"/>
        </w:rPr>
        <w:t>/</w:t>
      </w:r>
      <w:proofErr w:type="spellStart"/>
      <w:r>
        <w:rPr>
          <w:rFonts w:asciiTheme="minorHAnsi" w:hAnsiTheme="minorHAnsi" w:cstheme="minorHAnsi"/>
        </w:rPr>
        <w:t>kirliliğin</w:t>
      </w:r>
      <w:proofErr w:type="spellEnd"/>
      <w:r>
        <w:rPr>
          <w:rFonts w:asciiTheme="minorHAnsi" w:hAnsiTheme="minorHAnsi" w:cstheme="minorHAnsi"/>
        </w:rPr>
        <w:t xml:space="preserve"> </w:t>
      </w:r>
      <w:proofErr w:type="spellStart"/>
      <w:r>
        <w:rPr>
          <w:rFonts w:asciiTheme="minorHAnsi" w:hAnsiTheme="minorHAnsi" w:cstheme="minorHAnsi"/>
        </w:rPr>
        <w:t>boyutu</w:t>
      </w:r>
      <w:proofErr w:type="spellEnd"/>
      <w:r>
        <w:rPr>
          <w:rFonts w:asciiTheme="minorHAnsi" w:hAnsiTheme="minorHAnsi" w:cstheme="minorHAnsi"/>
        </w:rPr>
        <w:t>,</w:t>
      </w:r>
    </w:p>
    <w:p w14:paraId="7F453B77" w14:textId="3547EC7E" w:rsidR="005F444E" w:rsidRPr="006D7D8F" w:rsidRDefault="005F444E" w:rsidP="00AB7583">
      <w:pPr>
        <w:pStyle w:val="GvdeMetni"/>
        <w:spacing w:line="275" w:lineRule="exact"/>
        <w:jc w:val="both"/>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 </w:t>
      </w:r>
      <w:r>
        <w:rPr>
          <w:rFonts w:asciiTheme="minorHAnsi" w:hAnsiTheme="minorHAnsi" w:cstheme="minorHAnsi"/>
        </w:rPr>
        <w:t xml:space="preserve">Varsa </w:t>
      </w:r>
      <w:proofErr w:type="spellStart"/>
      <w:r>
        <w:rPr>
          <w:rFonts w:asciiTheme="minorHAnsi" w:hAnsiTheme="minorHAnsi" w:cstheme="minorHAnsi"/>
        </w:rPr>
        <w:t>yaralı</w:t>
      </w:r>
      <w:proofErr w:type="spellEnd"/>
      <w:r>
        <w:rPr>
          <w:rFonts w:asciiTheme="minorHAnsi" w:hAnsiTheme="minorHAnsi" w:cstheme="minorHAnsi"/>
        </w:rPr>
        <w:t>,</w:t>
      </w:r>
      <w:r w:rsidR="00BE7D1A">
        <w:rPr>
          <w:rFonts w:asciiTheme="minorHAnsi" w:hAnsiTheme="minorHAnsi" w:cstheme="minorHAnsi"/>
        </w:rPr>
        <w:t xml:space="preserve"> </w:t>
      </w:r>
      <w:proofErr w:type="spellStart"/>
      <w:r>
        <w:rPr>
          <w:rFonts w:asciiTheme="minorHAnsi" w:hAnsiTheme="minorHAnsi" w:cstheme="minorHAnsi"/>
        </w:rPr>
        <w:t>ölü</w:t>
      </w:r>
      <w:proofErr w:type="spellEnd"/>
      <w:r>
        <w:rPr>
          <w:rFonts w:asciiTheme="minorHAnsi" w:hAnsiTheme="minorHAnsi" w:cstheme="minorHAnsi"/>
        </w:rPr>
        <w:t xml:space="preserve"> ve </w:t>
      </w:r>
      <w:proofErr w:type="spellStart"/>
      <w:r>
        <w:rPr>
          <w:rFonts w:asciiTheme="minorHAnsi" w:hAnsiTheme="minorHAnsi" w:cstheme="minorHAnsi"/>
        </w:rPr>
        <w:t>kayıp</w:t>
      </w:r>
      <w:proofErr w:type="spellEnd"/>
      <w:r>
        <w:rPr>
          <w:rFonts w:asciiTheme="minorHAnsi" w:hAnsiTheme="minorHAnsi" w:cstheme="minorHAnsi"/>
        </w:rPr>
        <w:t xml:space="preserve"> sayısı,</w:t>
      </w:r>
    </w:p>
    <w:p w14:paraId="21433D7E" w14:textId="1E07341A" w:rsidR="00386C7D" w:rsidRPr="006D7D8F" w:rsidRDefault="005F444E"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 </w:t>
      </w:r>
      <w:proofErr w:type="spellStart"/>
      <w:r>
        <w:rPr>
          <w:rFonts w:asciiTheme="minorHAnsi" w:hAnsiTheme="minorHAnsi" w:cstheme="minorHAnsi"/>
        </w:rPr>
        <w:t>Kazaya</w:t>
      </w:r>
      <w:proofErr w:type="spellEnd"/>
      <w:r>
        <w:rPr>
          <w:rFonts w:asciiTheme="minorHAnsi" w:hAnsiTheme="minorHAnsi" w:cstheme="minorHAnsi"/>
        </w:rPr>
        <w:t xml:space="preserve"> yönelik olarak kıyı tesisi tarafından yapılan acil müdahale </w:t>
      </w:r>
      <w:r>
        <w:rPr>
          <w:rFonts w:asciiTheme="minorHAnsi" w:hAnsiTheme="minorHAnsi" w:cstheme="minorHAnsi"/>
        </w:rPr>
        <w:tab/>
      </w:r>
      <w:r>
        <w:rPr>
          <w:rFonts w:asciiTheme="minorHAnsi" w:hAnsiTheme="minorHAnsi" w:cstheme="minorHAnsi"/>
        </w:rPr>
        <w:tab/>
        <w:t xml:space="preserve"> </w:t>
      </w:r>
      <w:r>
        <w:rPr>
          <w:rFonts w:asciiTheme="minorHAnsi" w:hAnsiTheme="minorHAnsi" w:cstheme="minorHAnsi"/>
        </w:rPr>
        <w:tab/>
        <w:t xml:space="preserve">    uygulamaları.</w:t>
      </w:r>
      <w:bookmarkEnd w:id="15"/>
    </w:p>
    <w:p w14:paraId="6DB789EF" w14:textId="77777777" w:rsidR="00CE6CD0" w:rsidRDefault="00CE6CD0" w:rsidP="00AB7583">
      <w:pPr>
        <w:pStyle w:val="GvdeMetni"/>
        <w:spacing w:line="275" w:lineRule="exact"/>
        <w:rPr>
          <w:rFonts w:asciiTheme="minorHAnsi" w:hAnsiTheme="minorHAnsi" w:cstheme="minorHAnsi"/>
        </w:rPr>
      </w:pPr>
    </w:p>
    <w:p w14:paraId="12D68CEB" w14:textId="7C888851" w:rsidR="0072052C" w:rsidRDefault="00CE6CD0" w:rsidP="00AB7583">
      <w:pPr>
        <w:pStyle w:val="GvdeMetni"/>
        <w:spacing w:line="275" w:lineRule="exact"/>
        <w:rPr>
          <w:rFonts w:asciiTheme="minorHAnsi" w:hAnsiTheme="minorHAnsi" w:cstheme="minorHAnsi"/>
          <w:b/>
          <w:sz w:val="26"/>
          <w:szCs w:val="26"/>
        </w:rPr>
      </w:pPr>
      <w:r>
        <w:rPr>
          <w:rFonts w:asciiTheme="minorHAnsi" w:hAnsiTheme="minorHAnsi" w:cstheme="minorHAnsi"/>
          <w:b/>
          <w:sz w:val="26"/>
          <w:szCs w:val="26"/>
        </w:rPr>
        <w:t>8.6.</w:t>
      </w:r>
      <w:r w:rsidRPr="00582B9A">
        <w:t xml:space="preserve"> </w:t>
      </w:r>
      <w:r w:rsidR="0072052C">
        <w:rPr>
          <w:rFonts w:asciiTheme="minorHAnsi" w:hAnsiTheme="minorHAnsi" w:cstheme="minorHAnsi"/>
          <w:b/>
          <w:sz w:val="26"/>
          <w:szCs w:val="26"/>
        </w:rPr>
        <w:t>RESMİ MAKAMLARLA KOORDİNASYON, DESTEK ve İŞBİRLİĞİ YÖNTEMİ</w:t>
      </w:r>
    </w:p>
    <w:p w14:paraId="4BE8DC5A" w14:textId="1A2CE70D" w:rsidR="0072052C" w:rsidRDefault="0072052C" w:rsidP="00AB7583">
      <w:pPr>
        <w:pStyle w:val="GvdeMetni"/>
        <w:spacing w:line="275" w:lineRule="exact"/>
        <w:rPr>
          <w:rFonts w:asciiTheme="minorHAnsi" w:hAnsiTheme="minorHAnsi" w:cstheme="minorHAnsi"/>
          <w:lang w:val="tr-TR"/>
        </w:rPr>
      </w:pPr>
      <w:r>
        <w:rPr>
          <w:rFonts w:asciiTheme="minorHAnsi" w:hAnsiTheme="minorHAnsi" w:cstheme="minorHAnsi"/>
          <w:b/>
        </w:rPr>
        <w:t>8.6.1</w:t>
      </w:r>
      <w:r w:rsidRPr="004C7871">
        <w:rPr>
          <w:rFonts w:asciiTheme="minorHAnsi" w:hAnsiTheme="minorHAnsi" w:cstheme="minorHAnsi"/>
          <w:b/>
        </w:rPr>
        <w:tab/>
      </w:r>
      <w:r w:rsidRPr="0072052C">
        <w:rPr>
          <w:rFonts w:asciiTheme="minorHAnsi" w:hAnsiTheme="minorHAnsi" w:cstheme="minorHAnsi"/>
          <w:lang w:val="tr-TR"/>
        </w:rPr>
        <w:t>Tehlikeli Maddeler ile ilgili tüm kazalar öncelikle Liman Başkanlığı ile koordine edilecektir. Liman Başkanlığının bilgilendirilmesi ile İl / İlçe İtfaiye,</w:t>
      </w:r>
      <w:r>
        <w:rPr>
          <w:rFonts w:asciiTheme="minorHAnsi" w:hAnsiTheme="minorHAnsi" w:cstheme="minorHAnsi"/>
          <w:lang w:val="tr-TR"/>
        </w:rPr>
        <w:t xml:space="preserve"> </w:t>
      </w:r>
      <w:r w:rsidRPr="0072052C">
        <w:rPr>
          <w:rFonts w:asciiTheme="minorHAnsi" w:hAnsiTheme="minorHAnsi" w:cstheme="minorHAnsi"/>
          <w:lang w:val="tr-TR"/>
        </w:rPr>
        <w:t xml:space="preserve">AFAD ve komşu tesislerin yardım birimleri ile destek ve </w:t>
      </w:r>
      <w:proofErr w:type="gramStart"/>
      <w:r w:rsidRPr="0072052C">
        <w:rPr>
          <w:rFonts w:asciiTheme="minorHAnsi" w:hAnsiTheme="minorHAnsi" w:cstheme="minorHAnsi"/>
          <w:lang w:val="tr-TR"/>
        </w:rPr>
        <w:t>işbirliği</w:t>
      </w:r>
      <w:proofErr w:type="gramEnd"/>
      <w:r w:rsidRPr="0072052C">
        <w:rPr>
          <w:rFonts w:asciiTheme="minorHAnsi" w:hAnsiTheme="minorHAnsi" w:cstheme="minorHAnsi"/>
          <w:lang w:val="tr-TR"/>
        </w:rPr>
        <w:t xml:space="preserve"> sağlanacaktır.</w:t>
      </w:r>
    </w:p>
    <w:p w14:paraId="4F5167C2" w14:textId="77777777" w:rsidR="00F6517E" w:rsidRDefault="00F6517E" w:rsidP="00AB7583">
      <w:pPr>
        <w:pStyle w:val="GvdeMetni"/>
        <w:spacing w:line="275" w:lineRule="exact"/>
        <w:rPr>
          <w:rFonts w:asciiTheme="minorHAnsi" w:hAnsiTheme="minorHAnsi" w:cstheme="minorHAnsi"/>
          <w:lang w:val="tr-TR"/>
        </w:rPr>
      </w:pPr>
    </w:p>
    <w:p w14:paraId="01066A34" w14:textId="77777777" w:rsidR="00746175" w:rsidRDefault="00746175" w:rsidP="00AB7583">
      <w:pPr>
        <w:pStyle w:val="GvdeMetni"/>
        <w:spacing w:line="275" w:lineRule="exact"/>
        <w:rPr>
          <w:rFonts w:asciiTheme="minorHAnsi" w:hAnsiTheme="minorHAnsi" w:cstheme="minorHAnsi"/>
          <w:b/>
          <w:sz w:val="26"/>
          <w:szCs w:val="26"/>
        </w:rPr>
      </w:pPr>
      <w:r>
        <w:rPr>
          <w:rFonts w:asciiTheme="minorHAnsi" w:hAnsiTheme="minorHAnsi" w:cstheme="minorHAnsi"/>
          <w:b/>
          <w:sz w:val="26"/>
          <w:szCs w:val="26"/>
        </w:rPr>
        <w:t>8.7.</w:t>
      </w:r>
      <w:r w:rsidRPr="00582B9A">
        <w:t xml:space="preserve"> </w:t>
      </w:r>
      <w:r>
        <w:rPr>
          <w:rFonts w:asciiTheme="minorHAnsi" w:hAnsiTheme="minorHAnsi" w:cstheme="minorHAnsi"/>
          <w:b/>
          <w:sz w:val="26"/>
          <w:szCs w:val="26"/>
        </w:rPr>
        <w:t>GEMİ ve DENİZ ARAÇLARININ ACİL DURUMLARDA LİMAN TESİSİNDEN ÇIKARILMASINA YÖNELİK ACİL TAHLİYE PROSEDÜRÜ</w:t>
      </w:r>
    </w:p>
    <w:p w14:paraId="6E24EF81" w14:textId="77777777" w:rsidR="00746175" w:rsidRDefault="00746175" w:rsidP="00AB7583">
      <w:pPr>
        <w:pStyle w:val="GvdeMetni"/>
        <w:spacing w:line="275" w:lineRule="exact"/>
        <w:rPr>
          <w:rFonts w:asciiTheme="minorHAnsi" w:hAnsiTheme="minorHAnsi" w:cstheme="minorHAnsi"/>
          <w:b/>
          <w:sz w:val="26"/>
          <w:szCs w:val="26"/>
        </w:rPr>
      </w:pPr>
    </w:p>
    <w:p w14:paraId="1A0524EC" w14:textId="77777777" w:rsidR="00746175" w:rsidRDefault="00746175" w:rsidP="00AB7583">
      <w:pPr>
        <w:pStyle w:val="GvdeMetni"/>
        <w:spacing w:line="275" w:lineRule="exact"/>
        <w:rPr>
          <w:rFonts w:asciiTheme="minorHAnsi" w:hAnsiTheme="minorHAnsi" w:cstheme="minorHAnsi"/>
          <w:lang w:val="tr-TR"/>
        </w:rPr>
      </w:pPr>
      <w:r>
        <w:rPr>
          <w:rFonts w:asciiTheme="minorHAnsi" w:hAnsiTheme="minorHAnsi" w:cstheme="minorHAnsi"/>
          <w:b/>
        </w:rPr>
        <w:t>8.7.1</w:t>
      </w:r>
      <w:r w:rsidRPr="004C7871">
        <w:rPr>
          <w:rFonts w:asciiTheme="minorHAnsi" w:hAnsiTheme="minorHAnsi" w:cstheme="minorHAnsi"/>
          <w:b/>
        </w:rPr>
        <w:tab/>
      </w:r>
      <w:r>
        <w:rPr>
          <w:rFonts w:asciiTheme="minorHAnsi" w:hAnsiTheme="minorHAnsi" w:cstheme="minorHAnsi"/>
          <w:b/>
          <w:lang w:val="tr-TR"/>
        </w:rPr>
        <w:t>Acil Ayırma Sistemi Hazırlık</w:t>
      </w:r>
      <w:r w:rsidRPr="002E783B">
        <w:rPr>
          <w:szCs w:val="22"/>
        </w:rPr>
        <w:t xml:space="preserve"> </w:t>
      </w:r>
    </w:p>
    <w:p w14:paraId="526636E4" w14:textId="77777777" w:rsidR="00746175" w:rsidRPr="006D7D8F" w:rsidRDefault="007B71EB" w:rsidP="00AB7583">
      <w:pPr>
        <w:pStyle w:val="GvdeMetni"/>
        <w:spacing w:line="275" w:lineRule="exact"/>
        <w:ind w:firstLine="708"/>
        <w:rPr>
          <w:rFonts w:asciiTheme="minorHAnsi" w:hAnsiTheme="minorHAnsi" w:cstheme="minorHAnsi"/>
        </w:rPr>
      </w:pPr>
      <w:r>
        <w:rPr>
          <w:rFonts w:asciiTheme="minorHAnsi" w:hAnsiTheme="minorHAnsi" w:cstheme="minorHAnsi"/>
          <w:b/>
        </w:rPr>
        <w:t>8.7.1</w:t>
      </w:r>
      <w:r w:rsidR="00746175">
        <w:rPr>
          <w:rFonts w:asciiTheme="minorHAnsi" w:hAnsiTheme="minorHAnsi" w:cstheme="minorHAnsi"/>
          <w:b/>
        </w:rPr>
        <w:t>.</w:t>
      </w:r>
      <w:r>
        <w:rPr>
          <w:rFonts w:asciiTheme="minorHAnsi" w:hAnsiTheme="minorHAnsi" w:cstheme="minorHAnsi"/>
          <w:b/>
        </w:rPr>
        <w:t>1</w:t>
      </w:r>
      <w:r w:rsidR="00746175" w:rsidRPr="00746175">
        <w:rPr>
          <w:szCs w:val="22"/>
        </w:rPr>
        <w:t xml:space="preserve"> </w:t>
      </w:r>
      <w:r w:rsidR="00746175">
        <w:rPr>
          <w:szCs w:val="22"/>
        </w:rPr>
        <w:t xml:space="preserve"> </w:t>
      </w:r>
      <w:r>
        <w:rPr>
          <w:szCs w:val="22"/>
        </w:rPr>
        <w:t xml:space="preserve">  </w:t>
      </w:r>
      <w:r w:rsidR="00746175" w:rsidRPr="00746175">
        <w:rPr>
          <w:rFonts w:asciiTheme="minorHAnsi" w:hAnsiTheme="minorHAnsi" w:cstheme="minorHAnsi"/>
          <w:lang w:val="tr-TR"/>
        </w:rPr>
        <w:t>Bütün acil durumlar Liman Başkanlığı makamlarına bildirilmelidir.</w:t>
      </w:r>
    </w:p>
    <w:p w14:paraId="3654BBC5" w14:textId="77777777" w:rsidR="00746175" w:rsidRDefault="007B71EB" w:rsidP="00AB7583">
      <w:pPr>
        <w:pStyle w:val="GvdeMetni"/>
        <w:spacing w:line="275" w:lineRule="exact"/>
        <w:ind w:firstLine="708"/>
        <w:rPr>
          <w:rFonts w:asciiTheme="minorHAnsi" w:hAnsiTheme="minorHAnsi" w:cstheme="minorHAnsi"/>
          <w:lang w:val="tr-TR"/>
        </w:rPr>
      </w:pPr>
      <w:r>
        <w:rPr>
          <w:rFonts w:asciiTheme="minorHAnsi" w:hAnsiTheme="minorHAnsi" w:cstheme="minorHAnsi"/>
          <w:b/>
        </w:rPr>
        <w:t>8.7.1.2</w:t>
      </w:r>
      <w:r w:rsidRPr="00746175">
        <w:rPr>
          <w:szCs w:val="22"/>
        </w:rPr>
        <w:t xml:space="preserve"> </w:t>
      </w:r>
      <w:r>
        <w:rPr>
          <w:szCs w:val="22"/>
        </w:rPr>
        <w:t xml:space="preserve">   </w:t>
      </w:r>
      <w:r w:rsidRPr="007B71EB">
        <w:rPr>
          <w:rFonts w:asciiTheme="minorHAnsi" w:hAnsiTheme="minorHAnsi" w:cstheme="minorHAnsi"/>
          <w:lang w:val="tr-TR"/>
        </w:rPr>
        <w:t>Geminin acil ayrılmasına</w:t>
      </w:r>
      <w:r w:rsidR="00675B6C">
        <w:rPr>
          <w:rFonts w:asciiTheme="minorHAnsi" w:hAnsiTheme="minorHAnsi" w:cstheme="minorHAnsi"/>
          <w:lang w:val="tr-TR"/>
        </w:rPr>
        <w:t xml:space="preserve"> karar verildiyse Gemi kontrollü</w:t>
      </w:r>
      <w:r w:rsidRPr="007B71EB">
        <w:rPr>
          <w:rFonts w:asciiTheme="minorHAnsi" w:hAnsiTheme="minorHAnsi" w:cstheme="minorHAnsi"/>
          <w:lang w:val="tr-TR"/>
        </w:rPr>
        <w:t xml:space="preserve"> şartlar altında </w:t>
      </w:r>
      <w:r>
        <w:rPr>
          <w:rFonts w:asciiTheme="minorHAnsi" w:hAnsiTheme="minorHAnsi" w:cstheme="minorHAnsi"/>
          <w:lang w:val="tr-TR"/>
        </w:rPr>
        <w:tab/>
      </w:r>
      <w:r w:rsidRPr="007B71EB">
        <w:rPr>
          <w:rFonts w:asciiTheme="minorHAnsi" w:hAnsiTheme="minorHAnsi" w:cstheme="minorHAnsi"/>
          <w:lang w:val="tr-TR"/>
        </w:rPr>
        <w:t>taşınabileceği emin yerlerin Liman Başkanlığı tarafından belirtilmesi gerekmektedir.</w:t>
      </w:r>
    </w:p>
    <w:p w14:paraId="1CE28A6F" w14:textId="77777777" w:rsidR="005F444E" w:rsidRDefault="005F444E" w:rsidP="00AB7583">
      <w:pPr>
        <w:pStyle w:val="GvdeMetni"/>
        <w:spacing w:line="275" w:lineRule="exact"/>
        <w:ind w:firstLine="708"/>
        <w:rPr>
          <w:rFonts w:asciiTheme="minorHAnsi" w:hAnsiTheme="minorHAnsi" w:cstheme="minorHAnsi"/>
          <w:b/>
          <w:sz w:val="26"/>
          <w:szCs w:val="26"/>
        </w:rPr>
      </w:pPr>
    </w:p>
    <w:p w14:paraId="6CB7F4DD" w14:textId="77777777" w:rsidR="007B71EB" w:rsidRDefault="007B71EB" w:rsidP="00AB7583">
      <w:pPr>
        <w:pStyle w:val="GvdeMetni"/>
        <w:spacing w:line="275" w:lineRule="exact"/>
        <w:rPr>
          <w:rFonts w:asciiTheme="minorHAnsi" w:hAnsiTheme="minorHAnsi" w:cstheme="minorHAnsi"/>
          <w:lang w:val="tr-TR"/>
        </w:rPr>
      </w:pPr>
      <w:bookmarkStart w:id="16" w:name="_Hlk93497632"/>
      <w:r>
        <w:rPr>
          <w:rFonts w:asciiTheme="minorHAnsi" w:hAnsiTheme="minorHAnsi" w:cstheme="minorHAnsi"/>
          <w:b/>
        </w:rPr>
        <w:t>8.7.2</w:t>
      </w:r>
      <w:r w:rsidRPr="004C7871">
        <w:rPr>
          <w:rFonts w:asciiTheme="minorHAnsi" w:hAnsiTheme="minorHAnsi" w:cstheme="minorHAnsi"/>
          <w:b/>
        </w:rPr>
        <w:tab/>
      </w:r>
      <w:r>
        <w:rPr>
          <w:rFonts w:asciiTheme="minorHAnsi" w:hAnsiTheme="minorHAnsi" w:cstheme="minorHAnsi"/>
          <w:b/>
          <w:lang w:val="tr-TR"/>
        </w:rPr>
        <w:t>Acil Ayrılmanın Gerçekleşmesi</w:t>
      </w:r>
      <w:r w:rsidRPr="002E783B">
        <w:rPr>
          <w:szCs w:val="22"/>
        </w:rPr>
        <w:t xml:space="preserve"> </w:t>
      </w:r>
    </w:p>
    <w:p w14:paraId="6839BDFD" w14:textId="77777777" w:rsidR="009C7235" w:rsidRPr="006D7D8F" w:rsidRDefault="009C7235" w:rsidP="00AB7583">
      <w:pPr>
        <w:pStyle w:val="GvdeMetni"/>
        <w:spacing w:line="275" w:lineRule="exact"/>
        <w:ind w:firstLine="708"/>
        <w:rPr>
          <w:rFonts w:asciiTheme="minorHAnsi" w:hAnsiTheme="minorHAnsi" w:cstheme="minorHAnsi"/>
        </w:rPr>
      </w:pPr>
      <w:r>
        <w:rPr>
          <w:rFonts w:asciiTheme="minorHAnsi" w:hAnsiTheme="minorHAnsi" w:cstheme="minorHAnsi"/>
          <w:b/>
        </w:rPr>
        <w:t>8.7.2.1</w:t>
      </w:r>
      <w:r w:rsidRPr="00746175">
        <w:rPr>
          <w:szCs w:val="22"/>
        </w:rPr>
        <w:t xml:space="preserve"> </w:t>
      </w:r>
      <w:r>
        <w:rPr>
          <w:szCs w:val="22"/>
        </w:rPr>
        <w:t xml:space="preserve">   </w:t>
      </w:r>
      <w:r w:rsidRPr="009C7235">
        <w:rPr>
          <w:rFonts w:asciiTheme="minorHAnsi" w:hAnsiTheme="minorHAnsi" w:cstheme="minorHAnsi"/>
          <w:lang w:val="tr-TR"/>
        </w:rPr>
        <w:t xml:space="preserve">Bütün yukarıdaki hazırlıklar incelenip uygun görüldüğü taktirde gemi acil </w:t>
      </w:r>
      <w:r>
        <w:rPr>
          <w:rFonts w:asciiTheme="minorHAnsi" w:hAnsiTheme="minorHAnsi" w:cstheme="minorHAnsi"/>
          <w:lang w:val="tr-TR"/>
        </w:rPr>
        <w:tab/>
      </w:r>
      <w:r w:rsidRPr="009C7235">
        <w:rPr>
          <w:rFonts w:asciiTheme="minorHAnsi" w:hAnsiTheme="minorHAnsi" w:cstheme="minorHAnsi"/>
          <w:lang w:val="tr-TR"/>
        </w:rPr>
        <w:t>olarak kaldırılma işlemine başlanacaktır.</w:t>
      </w:r>
    </w:p>
    <w:p w14:paraId="0A3A8EEC" w14:textId="77777777" w:rsidR="007B71EB" w:rsidRDefault="009C7235" w:rsidP="00AB7583">
      <w:pPr>
        <w:pStyle w:val="GvdeMetni"/>
        <w:spacing w:line="275" w:lineRule="exact"/>
        <w:ind w:firstLine="708"/>
        <w:rPr>
          <w:rFonts w:asciiTheme="minorHAnsi" w:hAnsiTheme="minorHAnsi" w:cstheme="minorHAnsi"/>
          <w:lang w:val="tr-TR"/>
        </w:rPr>
      </w:pPr>
      <w:r>
        <w:rPr>
          <w:rFonts w:asciiTheme="minorHAnsi" w:hAnsiTheme="minorHAnsi" w:cstheme="minorHAnsi"/>
          <w:b/>
        </w:rPr>
        <w:t>8.7.2.2</w:t>
      </w:r>
      <w:r w:rsidRPr="00746175">
        <w:rPr>
          <w:szCs w:val="22"/>
        </w:rPr>
        <w:t xml:space="preserve"> </w:t>
      </w:r>
      <w:r>
        <w:rPr>
          <w:szCs w:val="22"/>
        </w:rPr>
        <w:t xml:space="preserve">   </w:t>
      </w:r>
      <w:r w:rsidR="00675B6C">
        <w:rPr>
          <w:rFonts w:asciiTheme="minorHAnsi" w:hAnsiTheme="minorHAnsi" w:cstheme="minorHAnsi"/>
          <w:lang w:val="tr-TR"/>
        </w:rPr>
        <w:t>Her bir aşamada Terminal</w:t>
      </w:r>
      <w:r w:rsidRPr="009C7235">
        <w:rPr>
          <w:rFonts w:asciiTheme="minorHAnsi" w:hAnsiTheme="minorHAnsi" w:cstheme="minorHAnsi"/>
          <w:lang w:val="tr-TR"/>
        </w:rPr>
        <w:t xml:space="preserve">, Gemi ve Liman Yetkilileri arasında yakın bir </w:t>
      </w:r>
      <w:r>
        <w:rPr>
          <w:rFonts w:asciiTheme="minorHAnsi" w:hAnsiTheme="minorHAnsi" w:cstheme="minorHAnsi"/>
          <w:lang w:val="tr-TR"/>
        </w:rPr>
        <w:tab/>
      </w:r>
      <w:r w:rsidRPr="009C7235">
        <w:rPr>
          <w:rFonts w:asciiTheme="minorHAnsi" w:hAnsiTheme="minorHAnsi" w:cstheme="minorHAnsi"/>
          <w:lang w:val="tr-TR"/>
        </w:rPr>
        <w:t>koordinasyon ve işbirliği gerekir.</w:t>
      </w:r>
    </w:p>
    <w:p w14:paraId="50AA4DC4" w14:textId="5154EE70" w:rsidR="00A313C4" w:rsidRDefault="009C7235" w:rsidP="00AB7583">
      <w:pPr>
        <w:pStyle w:val="GvdeMetni"/>
        <w:spacing w:line="275" w:lineRule="exact"/>
        <w:ind w:firstLine="708"/>
        <w:rPr>
          <w:rFonts w:asciiTheme="minorHAnsi" w:hAnsiTheme="minorHAnsi" w:cstheme="minorHAnsi"/>
          <w:lang w:val="tr-TR"/>
        </w:rPr>
      </w:pPr>
      <w:r>
        <w:rPr>
          <w:rFonts w:asciiTheme="minorHAnsi" w:hAnsiTheme="minorHAnsi" w:cstheme="minorHAnsi"/>
          <w:b/>
        </w:rPr>
        <w:t>8.7.2.3</w:t>
      </w:r>
      <w:r w:rsidRPr="00746175">
        <w:rPr>
          <w:szCs w:val="22"/>
        </w:rPr>
        <w:t xml:space="preserve"> </w:t>
      </w:r>
      <w:r>
        <w:rPr>
          <w:szCs w:val="22"/>
        </w:rPr>
        <w:t xml:space="preserve">   </w:t>
      </w:r>
      <w:r w:rsidRPr="009C7235">
        <w:rPr>
          <w:rFonts w:asciiTheme="minorHAnsi" w:hAnsiTheme="minorHAnsi" w:cstheme="minorHAnsi"/>
          <w:lang w:val="tr-TR"/>
        </w:rPr>
        <w:t xml:space="preserve">Acil Ayırma işlemleri aşağıdaki işlemlerin sırayla yerine getirilmesi suretiyle </w:t>
      </w:r>
      <w:r w:rsidR="005F444E">
        <w:rPr>
          <w:rFonts w:asciiTheme="minorHAnsi" w:hAnsiTheme="minorHAnsi" w:cstheme="minorHAnsi"/>
          <w:lang w:val="tr-TR"/>
        </w:rPr>
        <w:tab/>
        <w:t>sağlanacaktır;</w:t>
      </w:r>
    </w:p>
    <w:p w14:paraId="2BD0F083" w14:textId="18BA29D2" w:rsidR="005F444E" w:rsidRPr="006D7D8F" w:rsidRDefault="005F444E" w:rsidP="00AB7583">
      <w:pPr>
        <w:pStyle w:val="GvdeMetni"/>
        <w:spacing w:line="275" w:lineRule="exact"/>
        <w:jc w:val="both"/>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r>
        <w:rPr>
          <w:rFonts w:asciiTheme="minorHAnsi" w:hAnsiTheme="minorHAnsi" w:cstheme="minorHAnsi"/>
        </w:rPr>
        <w:t xml:space="preserve">Alarm </w:t>
      </w:r>
      <w:proofErr w:type="spellStart"/>
      <w:r>
        <w:rPr>
          <w:rFonts w:asciiTheme="minorHAnsi" w:hAnsiTheme="minorHAnsi" w:cstheme="minorHAnsi"/>
        </w:rPr>
        <w:t>verilmesi</w:t>
      </w:r>
      <w:proofErr w:type="spellEnd"/>
      <w:r w:rsidR="00F677F0">
        <w:rPr>
          <w:rFonts w:asciiTheme="minorHAnsi" w:hAnsiTheme="minorHAnsi" w:cstheme="minorHAnsi"/>
        </w:rPr>
        <w:t>,</w:t>
      </w:r>
    </w:p>
    <w:p w14:paraId="09A78F1C" w14:textId="59792CD7" w:rsidR="005F444E" w:rsidRDefault="005F444E" w:rsidP="00AB7583">
      <w:pPr>
        <w:pStyle w:val="GvdeMetni"/>
        <w:spacing w:line="275" w:lineRule="exact"/>
        <w:jc w:val="both"/>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w:t>
      </w:r>
      <w:r>
        <w:rPr>
          <w:rFonts w:asciiTheme="minorHAnsi" w:hAnsiTheme="minorHAnsi" w:cstheme="minorHAnsi"/>
        </w:rPr>
        <w:t xml:space="preserve"> </w:t>
      </w:r>
      <w:proofErr w:type="spellStart"/>
      <w:r w:rsidRPr="009C7235">
        <w:rPr>
          <w:rFonts w:asciiTheme="minorHAnsi" w:hAnsiTheme="minorHAnsi" w:cstheme="minorHAnsi"/>
          <w:lang w:val="tr-TR"/>
        </w:rPr>
        <w:t>Vhf</w:t>
      </w:r>
      <w:proofErr w:type="spellEnd"/>
      <w:r w:rsidRPr="009C7235">
        <w:rPr>
          <w:rFonts w:asciiTheme="minorHAnsi" w:hAnsiTheme="minorHAnsi" w:cstheme="minorHAnsi"/>
          <w:lang w:val="tr-TR"/>
        </w:rPr>
        <w:t>, telefon vasıtasıyla acil durum hakkında bilgi verilmesi</w:t>
      </w:r>
      <w:r w:rsidR="00F677F0">
        <w:rPr>
          <w:rFonts w:asciiTheme="minorHAnsi" w:hAnsiTheme="minorHAnsi" w:cstheme="minorHAnsi"/>
          <w:lang w:val="tr-TR"/>
        </w:rPr>
        <w:t>,</w:t>
      </w:r>
    </w:p>
    <w:p w14:paraId="7C29DD84" w14:textId="7FCC3E26" w:rsidR="005F444E" w:rsidRDefault="005F444E" w:rsidP="00AB7583">
      <w:pPr>
        <w:pStyle w:val="GvdeMetni"/>
        <w:spacing w:line="275" w:lineRule="exact"/>
        <w:jc w:val="both"/>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r w:rsidRPr="009C7235">
        <w:rPr>
          <w:rFonts w:asciiTheme="minorHAnsi" w:hAnsiTheme="minorHAnsi" w:cstheme="minorHAnsi"/>
          <w:lang w:val="tr-TR"/>
        </w:rPr>
        <w:t>Gemi kaptanı, Liman Tesisi yetkilisi arasında</w:t>
      </w:r>
      <w:r>
        <w:rPr>
          <w:rFonts w:asciiTheme="minorHAnsi" w:hAnsiTheme="minorHAnsi" w:cstheme="minorHAnsi"/>
          <w:lang w:val="tr-TR"/>
        </w:rPr>
        <w:t xml:space="preserve"> ilk durum değerlendirmesinin</w:t>
      </w:r>
      <w:r>
        <w:rPr>
          <w:rFonts w:asciiTheme="minorHAnsi" w:hAnsiTheme="minorHAnsi" w:cstheme="minorHAnsi"/>
          <w:lang w:val="tr-TR"/>
        </w:rPr>
        <w:tab/>
      </w:r>
      <w:r>
        <w:rPr>
          <w:rFonts w:asciiTheme="minorHAnsi" w:hAnsiTheme="minorHAnsi" w:cstheme="minorHAnsi"/>
          <w:lang w:val="tr-TR"/>
        </w:rPr>
        <w:tab/>
        <w:t xml:space="preserve">    yapılması</w:t>
      </w:r>
      <w:r w:rsidR="00F677F0">
        <w:rPr>
          <w:rFonts w:asciiTheme="minorHAnsi" w:hAnsiTheme="minorHAnsi" w:cstheme="minorHAnsi"/>
          <w:lang w:val="tr-TR"/>
        </w:rPr>
        <w:t>,</w:t>
      </w:r>
    </w:p>
    <w:p w14:paraId="6D240191" w14:textId="40866B39" w:rsidR="005F444E" w:rsidRPr="006D7D8F" w:rsidRDefault="005F444E" w:rsidP="00AB7583">
      <w:pPr>
        <w:pStyle w:val="GvdeMetni"/>
        <w:spacing w:line="275" w:lineRule="exact"/>
        <w:jc w:val="both"/>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 </w:t>
      </w:r>
      <w:r w:rsidRPr="009C7235">
        <w:rPr>
          <w:rFonts w:asciiTheme="minorHAnsi" w:hAnsiTheme="minorHAnsi" w:cstheme="minorHAnsi"/>
          <w:lang w:val="tr-TR"/>
        </w:rPr>
        <w:t>Operasyonun durdurulması</w:t>
      </w:r>
      <w:r w:rsidR="00F677F0">
        <w:rPr>
          <w:rFonts w:asciiTheme="minorHAnsi" w:hAnsiTheme="minorHAnsi" w:cstheme="minorHAnsi"/>
          <w:lang w:val="tr-TR"/>
        </w:rPr>
        <w:t>,</w:t>
      </w:r>
    </w:p>
    <w:p w14:paraId="195D182E" w14:textId="08DCBACC" w:rsidR="005F444E" w:rsidRDefault="005F444E" w:rsidP="00AB7583">
      <w:pPr>
        <w:pStyle w:val="GvdeMetni"/>
        <w:spacing w:line="275" w:lineRule="exact"/>
        <w:jc w:val="both"/>
        <w:rPr>
          <w:rFonts w:asciiTheme="minorHAnsi" w:hAnsiTheme="minorHAnsi" w:cstheme="minorHAnsi"/>
          <w:lang w:val="tr-TR"/>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w:t>
      </w:r>
      <w:r w:rsidRPr="009C7235">
        <w:rPr>
          <w:rFonts w:asciiTheme="minorHAnsi" w:hAnsiTheme="minorHAnsi" w:cstheme="minorHAnsi"/>
          <w:lang w:val="tr-TR"/>
        </w:rPr>
        <w:t>Liman Tesisi ve gemi acil durum plan önlemlerinin uygulamaya sokulması</w:t>
      </w:r>
    </w:p>
    <w:p w14:paraId="16F6D0B2" w14:textId="77777777" w:rsidR="000A09F6" w:rsidRPr="006D7D8F" w:rsidRDefault="000A09F6" w:rsidP="00AB7583">
      <w:pPr>
        <w:pStyle w:val="GvdeMetni"/>
        <w:spacing w:line="275" w:lineRule="exact"/>
        <w:jc w:val="both"/>
        <w:rPr>
          <w:rFonts w:asciiTheme="minorHAnsi" w:hAnsiTheme="minorHAnsi" w:cstheme="minorHAnsi"/>
        </w:rPr>
      </w:pPr>
    </w:p>
    <w:p w14:paraId="237563F8" w14:textId="720B8F54" w:rsidR="005F444E" w:rsidRPr="006D7D8F" w:rsidRDefault="005F444E" w:rsidP="00AB7583">
      <w:pPr>
        <w:pStyle w:val="GvdeMetni"/>
        <w:spacing w:line="275" w:lineRule="exact"/>
        <w:jc w:val="both"/>
        <w:rPr>
          <w:rFonts w:asciiTheme="minorHAnsi" w:hAnsiTheme="minorHAnsi" w:cstheme="minorHAnsi"/>
        </w:rPr>
      </w:pPr>
      <w:r>
        <w:rPr>
          <w:rFonts w:asciiTheme="minorHAnsi" w:hAnsiTheme="minorHAnsi" w:cstheme="minorHAnsi"/>
        </w:rPr>
        <w:lastRenderedPageBreak/>
        <w:t xml:space="preserve">                            </w:t>
      </w:r>
      <w:r w:rsidRPr="006D7D8F">
        <w:rPr>
          <w:rFonts w:asciiTheme="minorHAnsi" w:hAnsiTheme="minorHAnsi" w:cstheme="minorHAnsi"/>
        </w:rPr>
        <w:t xml:space="preserve">- </w:t>
      </w:r>
      <w:r w:rsidRPr="009C7235">
        <w:rPr>
          <w:rFonts w:asciiTheme="minorHAnsi" w:hAnsiTheme="minorHAnsi" w:cstheme="minorHAnsi"/>
          <w:lang w:val="tr-TR"/>
        </w:rPr>
        <w:t>Mevcut durumun kötüye gitmesi ve yukarıda belirtilen acil ayırma</w:t>
      </w:r>
      <w:r>
        <w:rPr>
          <w:rFonts w:asciiTheme="minorHAnsi" w:hAnsiTheme="minorHAnsi" w:cstheme="minorHAnsi"/>
          <w:lang w:val="tr-TR"/>
        </w:rPr>
        <w:t xml:space="preserve"> </w:t>
      </w:r>
      <w:r>
        <w:rPr>
          <w:rFonts w:asciiTheme="minorHAnsi" w:hAnsiTheme="minorHAnsi" w:cstheme="minorHAnsi"/>
          <w:lang w:val="tr-TR"/>
        </w:rPr>
        <w:tab/>
        <w:t xml:space="preserve"> </w:t>
      </w:r>
      <w:r>
        <w:rPr>
          <w:rFonts w:asciiTheme="minorHAnsi" w:hAnsiTheme="minorHAnsi" w:cstheme="minorHAnsi"/>
          <w:lang w:val="tr-TR"/>
        </w:rPr>
        <w:tab/>
      </w:r>
      <w:r>
        <w:rPr>
          <w:rFonts w:asciiTheme="minorHAnsi" w:hAnsiTheme="minorHAnsi" w:cstheme="minorHAnsi"/>
          <w:lang w:val="tr-TR"/>
        </w:rPr>
        <w:tab/>
        <w:t xml:space="preserve">    şartlarının mevcudiyeti</w:t>
      </w:r>
      <w:r w:rsidR="00F677F0">
        <w:rPr>
          <w:rFonts w:asciiTheme="minorHAnsi" w:hAnsiTheme="minorHAnsi" w:cstheme="minorHAnsi"/>
          <w:lang w:val="tr-TR"/>
        </w:rPr>
        <w:t>,</w:t>
      </w:r>
    </w:p>
    <w:p w14:paraId="6988F0F7" w14:textId="77777777" w:rsidR="005F444E" w:rsidRPr="006D7D8F" w:rsidRDefault="005F444E" w:rsidP="00AB7583">
      <w:pPr>
        <w:pStyle w:val="GvdeMetni"/>
        <w:spacing w:line="275" w:lineRule="exact"/>
        <w:jc w:val="both"/>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w:t>
      </w:r>
      <w:r>
        <w:rPr>
          <w:rFonts w:asciiTheme="minorHAnsi" w:hAnsiTheme="minorHAnsi" w:cstheme="minorHAnsi"/>
        </w:rPr>
        <w:t xml:space="preserve"> Gemi </w:t>
      </w:r>
      <w:proofErr w:type="spellStart"/>
      <w:r>
        <w:rPr>
          <w:rFonts w:asciiTheme="minorHAnsi" w:hAnsiTheme="minorHAnsi" w:cstheme="minorHAnsi"/>
        </w:rPr>
        <w:t>kaptanı</w:t>
      </w:r>
      <w:proofErr w:type="spellEnd"/>
      <w:r>
        <w:rPr>
          <w:rFonts w:asciiTheme="minorHAnsi" w:hAnsiTheme="minorHAnsi" w:cstheme="minorHAnsi"/>
        </w:rPr>
        <w:t xml:space="preserve">, Liman tesisi </w:t>
      </w:r>
      <w:proofErr w:type="spellStart"/>
      <w:r>
        <w:rPr>
          <w:rFonts w:asciiTheme="minorHAnsi" w:hAnsiTheme="minorHAnsi" w:cstheme="minorHAnsi"/>
        </w:rPr>
        <w:t>yetkilisi</w:t>
      </w:r>
      <w:proofErr w:type="spellEnd"/>
      <w:r>
        <w:rPr>
          <w:rFonts w:asciiTheme="minorHAnsi" w:hAnsiTheme="minorHAnsi" w:cstheme="minorHAnsi"/>
        </w:rPr>
        <w:t xml:space="preserve">, liman </w:t>
      </w:r>
      <w:proofErr w:type="spellStart"/>
      <w:r>
        <w:rPr>
          <w:rFonts w:asciiTheme="minorHAnsi" w:hAnsiTheme="minorHAnsi" w:cstheme="minorHAnsi"/>
        </w:rPr>
        <w:t>yetkilisi</w:t>
      </w:r>
      <w:proofErr w:type="spellEnd"/>
      <w:r>
        <w:rPr>
          <w:rFonts w:asciiTheme="minorHAnsi" w:hAnsiTheme="minorHAnsi" w:cstheme="minorHAnsi"/>
        </w:rPr>
        <w:t xml:space="preserve"> veya Liman </w:t>
      </w:r>
      <w:proofErr w:type="spellStart"/>
      <w:r>
        <w:rPr>
          <w:rFonts w:asciiTheme="minorHAnsi" w:hAnsiTheme="minorHAnsi" w:cstheme="minorHAnsi"/>
        </w:rPr>
        <w:t>Başkanı</w:t>
      </w:r>
      <w:proofErr w:type="spellEnd"/>
      <w:r>
        <w:rPr>
          <w:rFonts w:asciiTheme="minorHAnsi" w:hAnsiTheme="minorHAnsi" w:cstheme="minorHAnsi"/>
        </w:rPr>
        <w:t xml:space="preserve"> </w:t>
      </w:r>
      <w:r>
        <w:rPr>
          <w:rFonts w:asciiTheme="minorHAnsi" w:hAnsiTheme="minorHAnsi" w:cstheme="minorHAnsi"/>
        </w:rPr>
        <w:tab/>
        <w:t xml:space="preserve"> </w:t>
      </w:r>
      <w:r>
        <w:rPr>
          <w:rFonts w:asciiTheme="minorHAnsi" w:hAnsiTheme="minorHAnsi" w:cstheme="minorHAnsi"/>
        </w:rPr>
        <w:tab/>
      </w:r>
      <w:r>
        <w:rPr>
          <w:rFonts w:asciiTheme="minorHAnsi" w:hAnsiTheme="minorHAnsi" w:cstheme="minorHAnsi"/>
        </w:rPr>
        <w:tab/>
        <w:t xml:space="preserve">    arasında durum </w:t>
      </w:r>
      <w:proofErr w:type="spellStart"/>
      <w:r>
        <w:rPr>
          <w:rFonts w:asciiTheme="minorHAnsi" w:hAnsiTheme="minorHAnsi" w:cstheme="minorHAnsi"/>
        </w:rPr>
        <w:t>değerlendirmesinin</w:t>
      </w:r>
      <w:proofErr w:type="spellEnd"/>
      <w:r>
        <w:rPr>
          <w:rFonts w:asciiTheme="minorHAnsi" w:hAnsiTheme="minorHAnsi" w:cstheme="minorHAnsi"/>
        </w:rPr>
        <w:t xml:space="preserve"> yapılması</w:t>
      </w:r>
    </w:p>
    <w:p w14:paraId="459125B2" w14:textId="2684AC08" w:rsidR="005F444E" w:rsidRDefault="005F444E" w:rsidP="00AB7583">
      <w:pPr>
        <w:pStyle w:val="GvdeMetni"/>
        <w:tabs>
          <w:tab w:val="left" w:pos="3946"/>
        </w:tabs>
        <w:spacing w:line="275" w:lineRule="exact"/>
        <w:jc w:val="both"/>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 </w:t>
      </w:r>
      <w:r>
        <w:rPr>
          <w:rFonts w:asciiTheme="minorHAnsi" w:hAnsiTheme="minorHAnsi" w:cstheme="minorHAnsi"/>
        </w:rPr>
        <w:t xml:space="preserve">Acil </w:t>
      </w:r>
      <w:proofErr w:type="spellStart"/>
      <w:r>
        <w:rPr>
          <w:rFonts w:asciiTheme="minorHAnsi" w:hAnsiTheme="minorHAnsi" w:cstheme="minorHAnsi"/>
        </w:rPr>
        <w:t>ayırmaya</w:t>
      </w:r>
      <w:proofErr w:type="spellEnd"/>
      <w:r>
        <w:rPr>
          <w:rFonts w:asciiTheme="minorHAnsi" w:hAnsiTheme="minorHAnsi" w:cstheme="minorHAnsi"/>
        </w:rPr>
        <w:t xml:space="preserve"> </w:t>
      </w:r>
      <w:proofErr w:type="spellStart"/>
      <w:r>
        <w:rPr>
          <w:rFonts w:asciiTheme="minorHAnsi" w:hAnsiTheme="minorHAnsi" w:cstheme="minorHAnsi"/>
        </w:rPr>
        <w:t>karar</w:t>
      </w:r>
      <w:proofErr w:type="spellEnd"/>
      <w:r>
        <w:rPr>
          <w:rFonts w:asciiTheme="minorHAnsi" w:hAnsiTheme="minorHAnsi" w:cstheme="minorHAnsi"/>
        </w:rPr>
        <w:t xml:space="preserve"> </w:t>
      </w:r>
      <w:proofErr w:type="spellStart"/>
      <w:r>
        <w:rPr>
          <w:rFonts w:asciiTheme="minorHAnsi" w:hAnsiTheme="minorHAnsi" w:cstheme="minorHAnsi"/>
        </w:rPr>
        <w:t>verilmesi</w:t>
      </w:r>
      <w:proofErr w:type="spellEnd"/>
      <w:r w:rsidR="00BE7D1A">
        <w:rPr>
          <w:rFonts w:asciiTheme="minorHAnsi" w:hAnsiTheme="minorHAnsi" w:cstheme="minorHAnsi"/>
        </w:rPr>
        <w:t>,</w:t>
      </w:r>
    </w:p>
    <w:p w14:paraId="6C600211" w14:textId="4AC876C3" w:rsidR="005F444E" w:rsidRPr="006D7D8F" w:rsidRDefault="005F444E" w:rsidP="00AB7583">
      <w:pPr>
        <w:pStyle w:val="GvdeMetni"/>
        <w:spacing w:line="275" w:lineRule="exact"/>
        <w:jc w:val="both"/>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 </w:t>
      </w:r>
      <w:r>
        <w:rPr>
          <w:rFonts w:asciiTheme="minorHAnsi" w:hAnsiTheme="minorHAnsi" w:cstheme="minorHAnsi"/>
        </w:rPr>
        <w:t xml:space="preserve">Çevre tesisleri ve diğer </w:t>
      </w:r>
      <w:proofErr w:type="spellStart"/>
      <w:r>
        <w:rPr>
          <w:rFonts w:asciiTheme="minorHAnsi" w:hAnsiTheme="minorHAnsi" w:cstheme="minorHAnsi"/>
        </w:rPr>
        <w:t>gemilerin</w:t>
      </w:r>
      <w:proofErr w:type="spellEnd"/>
      <w:r>
        <w:rPr>
          <w:rFonts w:asciiTheme="minorHAnsi" w:hAnsiTheme="minorHAnsi" w:cstheme="minorHAnsi"/>
        </w:rPr>
        <w:t xml:space="preserve"> </w:t>
      </w:r>
      <w:proofErr w:type="spellStart"/>
      <w:r>
        <w:rPr>
          <w:rFonts w:asciiTheme="minorHAnsi" w:hAnsiTheme="minorHAnsi" w:cstheme="minorHAnsi"/>
        </w:rPr>
        <w:t>haberdar</w:t>
      </w:r>
      <w:proofErr w:type="spellEnd"/>
      <w:r>
        <w:rPr>
          <w:rFonts w:asciiTheme="minorHAnsi" w:hAnsiTheme="minorHAnsi" w:cstheme="minorHAnsi"/>
        </w:rPr>
        <w:t xml:space="preserve"> edilmesi</w:t>
      </w:r>
      <w:r w:rsidR="00BE7D1A">
        <w:rPr>
          <w:rFonts w:asciiTheme="minorHAnsi" w:hAnsiTheme="minorHAnsi" w:cstheme="minorHAnsi"/>
        </w:rPr>
        <w:t>,</w:t>
      </w:r>
    </w:p>
    <w:p w14:paraId="7F70E584" w14:textId="0780F81A" w:rsidR="009C7235" w:rsidRDefault="005F444E" w:rsidP="00AB7583">
      <w:pPr>
        <w:pStyle w:val="GvdeMetni"/>
        <w:spacing w:line="275" w:lineRule="exact"/>
        <w:rPr>
          <w:rFonts w:asciiTheme="minorHAnsi" w:hAnsiTheme="minorHAnsi" w:cstheme="minorHAnsi"/>
          <w:lang w:val="tr-TR"/>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w:t>
      </w:r>
      <w:r>
        <w:rPr>
          <w:rFonts w:asciiTheme="minorHAnsi" w:hAnsiTheme="minorHAnsi" w:cstheme="minorHAnsi"/>
        </w:rPr>
        <w:t xml:space="preserve"> </w:t>
      </w:r>
      <w:r>
        <w:rPr>
          <w:rFonts w:asciiTheme="minorHAnsi" w:hAnsiTheme="minorHAnsi" w:cstheme="minorHAnsi"/>
          <w:lang w:val="tr-TR"/>
        </w:rPr>
        <w:t xml:space="preserve">Gemi kaptanının gemi ile ilgili hazırlıkları tamamlaması ve hazır olduğunu </w:t>
      </w:r>
      <w:r>
        <w:rPr>
          <w:rFonts w:asciiTheme="minorHAnsi" w:hAnsiTheme="minorHAnsi" w:cstheme="minorHAnsi"/>
          <w:lang w:val="tr-TR"/>
        </w:rPr>
        <w:tab/>
      </w:r>
      <w:r>
        <w:rPr>
          <w:rFonts w:asciiTheme="minorHAnsi" w:hAnsiTheme="minorHAnsi" w:cstheme="minorHAnsi"/>
          <w:lang w:val="tr-TR"/>
        </w:rPr>
        <w:tab/>
        <w:t xml:space="preserve">    belirtmesi</w:t>
      </w:r>
      <w:r w:rsidR="00BE7D1A">
        <w:rPr>
          <w:rFonts w:asciiTheme="minorHAnsi" w:hAnsiTheme="minorHAnsi" w:cstheme="minorHAnsi"/>
          <w:lang w:val="tr-TR"/>
        </w:rPr>
        <w:t>.</w:t>
      </w:r>
      <w:bookmarkEnd w:id="16"/>
    </w:p>
    <w:p w14:paraId="65FE3081" w14:textId="77777777" w:rsidR="00F6517E" w:rsidRDefault="00F6517E" w:rsidP="00AB7583">
      <w:pPr>
        <w:pStyle w:val="GvdeMetni"/>
        <w:spacing w:line="275" w:lineRule="exact"/>
        <w:rPr>
          <w:rFonts w:asciiTheme="minorHAnsi" w:hAnsiTheme="minorHAnsi" w:cstheme="minorHAnsi"/>
        </w:rPr>
      </w:pPr>
    </w:p>
    <w:p w14:paraId="6397AD50" w14:textId="77777777" w:rsidR="00921FA9" w:rsidRDefault="00921FA9" w:rsidP="00AB7583">
      <w:pPr>
        <w:pStyle w:val="GvdeMetni"/>
        <w:spacing w:line="275" w:lineRule="exact"/>
        <w:rPr>
          <w:rFonts w:asciiTheme="minorHAnsi" w:hAnsiTheme="minorHAnsi" w:cstheme="minorHAnsi"/>
          <w:b/>
          <w:lang w:val="tr-TR"/>
        </w:rPr>
      </w:pPr>
      <w:r>
        <w:rPr>
          <w:rFonts w:asciiTheme="minorHAnsi" w:hAnsiTheme="minorHAnsi" w:cstheme="minorHAnsi"/>
          <w:b/>
        </w:rPr>
        <w:t>8.7.3</w:t>
      </w:r>
      <w:r w:rsidRPr="004C7871">
        <w:rPr>
          <w:rFonts w:asciiTheme="minorHAnsi" w:hAnsiTheme="minorHAnsi" w:cstheme="minorHAnsi"/>
          <w:b/>
        </w:rPr>
        <w:tab/>
      </w:r>
      <w:r>
        <w:rPr>
          <w:rFonts w:asciiTheme="minorHAnsi" w:hAnsiTheme="minorHAnsi" w:cstheme="minorHAnsi"/>
          <w:b/>
          <w:lang w:val="tr-TR"/>
        </w:rPr>
        <w:t>Acil Ayrılma Sonrası</w:t>
      </w:r>
    </w:p>
    <w:p w14:paraId="4CE0B7D8" w14:textId="77777777" w:rsidR="009A3FC9" w:rsidRPr="006D7D8F" w:rsidRDefault="009A3FC9" w:rsidP="00AB7583">
      <w:pPr>
        <w:pStyle w:val="GvdeMetni"/>
        <w:spacing w:line="275" w:lineRule="exact"/>
        <w:ind w:firstLine="708"/>
        <w:rPr>
          <w:rFonts w:asciiTheme="minorHAnsi" w:hAnsiTheme="minorHAnsi" w:cstheme="minorHAnsi"/>
        </w:rPr>
      </w:pPr>
      <w:r>
        <w:rPr>
          <w:rFonts w:asciiTheme="minorHAnsi" w:hAnsiTheme="minorHAnsi" w:cstheme="minorHAnsi"/>
          <w:b/>
        </w:rPr>
        <w:t>8.7.3.1</w:t>
      </w:r>
      <w:r w:rsidRPr="00746175">
        <w:rPr>
          <w:szCs w:val="22"/>
        </w:rPr>
        <w:t xml:space="preserve"> </w:t>
      </w:r>
      <w:r>
        <w:rPr>
          <w:szCs w:val="22"/>
        </w:rPr>
        <w:t xml:space="preserve">   </w:t>
      </w:r>
      <w:r w:rsidRPr="009A3FC9">
        <w:rPr>
          <w:rFonts w:asciiTheme="minorHAnsi" w:hAnsiTheme="minorHAnsi" w:cstheme="minorHAnsi"/>
          <w:lang w:val="tr-TR"/>
        </w:rPr>
        <w:t xml:space="preserve">Gemi ayırma işleminden sonra geminin yedeklenmesi ve götürüleceği mevki </w:t>
      </w:r>
      <w:r>
        <w:rPr>
          <w:rFonts w:asciiTheme="minorHAnsi" w:hAnsiTheme="minorHAnsi" w:cstheme="minorHAnsi"/>
          <w:lang w:val="tr-TR"/>
        </w:rPr>
        <w:tab/>
      </w:r>
      <w:r w:rsidRPr="009A3FC9">
        <w:rPr>
          <w:rFonts w:asciiTheme="minorHAnsi" w:hAnsiTheme="minorHAnsi" w:cstheme="minorHAnsi"/>
          <w:lang w:val="tr-TR"/>
        </w:rPr>
        <w:t>hakkında karar verilerek deklere edilmesi.</w:t>
      </w:r>
    </w:p>
    <w:p w14:paraId="63F9B4E1" w14:textId="77777777" w:rsidR="009A3FC9" w:rsidRDefault="009A3FC9" w:rsidP="00AB7583">
      <w:pPr>
        <w:pStyle w:val="GvdeMetni"/>
        <w:spacing w:line="275" w:lineRule="exact"/>
        <w:ind w:firstLine="708"/>
        <w:rPr>
          <w:rFonts w:asciiTheme="minorHAnsi" w:hAnsiTheme="minorHAnsi" w:cstheme="minorHAnsi"/>
          <w:lang w:val="tr-TR"/>
        </w:rPr>
      </w:pPr>
      <w:r>
        <w:rPr>
          <w:rFonts w:asciiTheme="minorHAnsi" w:hAnsiTheme="minorHAnsi" w:cstheme="minorHAnsi"/>
          <w:b/>
        </w:rPr>
        <w:t>8.7.3.2</w:t>
      </w:r>
      <w:r w:rsidRPr="00746175">
        <w:rPr>
          <w:szCs w:val="22"/>
        </w:rPr>
        <w:t xml:space="preserve"> </w:t>
      </w:r>
      <w:r>
        <w:rPr>
          <w:szCs w:val="22"/>
        </w:rPr>
        <w:t xml:space="preserve">   </w:t>
      </w:r>
      <w:r w:rsidRPr="009A3FC9">
        <w:rPr>
          <w:rFonts w:asciiTheme="minorHAnsi" w:hAnsiTheme="minorHAnsi" w:cstheme="minorHAnsi"/>
          <w:lang w:val="tr-TR"/>
        </w:rPr>
        <w:t xml:space="preserve">Geminin </w:t>
      </w:r>
      <w:proofErr w:type="spellStart"/>
      <w:r w:rsidRPr="009A3FC9">
        <w:rPr>
          <w:rFonts w:asciiTheme="minorHAnsi" w:hAnsiTheme="minorHAnsi" w:cstheme="minorHAnsi"/>
          <w:lang w:val="tr-TR"/>
        </w:rPr>
        <w:t>romörkörler</w:t>
      </w:r>
      <w:proofErr w:type="spellEnd"/>
      <w:r w:rsidRPr="009A3FC9">
        <w:rPr>
          <w:rFonts w:asciiTheme="minorHAnsi" w:hAnsiTheme="minorHAnsi" w:cstheme="minorHAnsi"/>
          <w:lang w:val="tr-TR"/>
        </w:rPr>
        <w:t xml:space="preserve"> eşliğinde veya kendi makinası ile tahsis edilen bölgeye </w:t>
      </w:r>
      <w:r>
        <w:rPr>
          <w:rFonts w:asciiTheme="minorHAnsi" w:hAnsiTheme="minorHAnsi" w:cstheme="minorHAnsi"/>
          <w:lang w:val="tr-TR"/>
        </w:rPr>
        <w:tab/>
      </w:r>
      <w:r w:rsidRPr="009A3FC9">
        <w:rPr>
          <w:rFonts w:asciiTheme="minorHAnsi" w:hAnsiTheme="minorHAnsi" w:cstheme="minorHAnsi"/>
          <w:lang w:val="tr-TR"/>
        </w:rPr>
        <w:t xml:space="preserve">intikali / </w:t>
      </w:r>
      <w:proofErr w:type="spellStart"/>
      <w:r w:rsidRPr="009A3FC9">
        <w:rPr>
          <w:rFonts w:asciiTheme="minorHAnsi" w:hAnsiTheme="minorHAnsi" w:cstheme="minorHAnsi"/>
          <w:lang w:val="tr-TR"/>
        </w:rPr>
        <w:t>bağlamasi</w:t>
      </w:r>
      <w:proofErr w:type="spellEnd"/>
      <w:r w:rsidRPr="009C7235">
        <w:rPr>
          <w:rFonts w:asciiTheme="minorHAnsi" w:hAnsiTheme="minorHAnsi" w:cstheme="minorHAnsi"/>
          <w:lang w:val="tr-TR"/>
        </w:rPr>
        <w:t>.</w:t>
      </w:r>
    </w:p>
    <w:p w14:paraId="7D9D0CA7" w14:textId="77777777" w:rsidR="009A3FC9" w:rsidRPr="006D7D8F" w:rsidRDefault="009A3FC9" w:rsidP="00AB7583">
      <w:pPr>
        <w:pStyle w:val="GvdeMetni"/>
        <w:spacing w:line="275" w:lineRule="exact"/>
        <w:ind w:firstLine="708"/>
        <w:rPr>
          <w:rFonts w:asciiTheme="minorHAnsi" w:hAnsiTheme="minorHAnsi" w:cstheme="minorHAnsi"/>
        </w:rPr>
      </w:pPr>
      <w:r>
        <w:rPr>
          <w:rFonts w:asciiTheme="minorHAnsi" w:hAnsiTheme="minorHAnsi" w:cstheme="minorHAnsi"/>
          <w:b/>
        </w:rPr>
        <w:t>8.7.3.3</w:t>
      </w:r>
      <w:r w:rsidRPr="00746175">
        <w:rPr>
          <w:szCs w:val="22"/>
        </w:rPr>
        <w:t xml:space="preserve"> </w:t>
      </w:r>
      <w:r>
        <w:rPr>
          <w:szCs w:val="22"/>
        </w:rPr>
        <w:t xml:space="preserve">   </w:t>
      </w:r>
      <w:r w:rsidRPr="009A3FC9">
        <w:rPr>
          <w:rFonts w:asciiTheme="minorHAnsi" w:hAnsiTheme="minorHAnsi" w:cstheme="minorHAnsi"/>
          <w:lang w:val="tr-TR"/>
        </w:rPr>
        <w:t>Liman Tesisi Liman Tesisinin incelenerek olası bir hasar veya eksikliğin tespiti</w:t>
      </w:r>
    </w:p>
    <w:p w14:paraId="0CFB589C" w14:textId="77777777" w:rsidR="009A3FC9" w:rsidRDefault="009A3FC9" w:rsidP="00AB7583">
      <w:pPr>
        <w:pStyle w:val="GvdeMetni"/>
        <w:spacing w:line="275" w:lineRule="exact"/>
        <w:ind w:firstLine="708"/>
        <w:rPr>
          <w:rFonts w:asciiTheme="minorHAnsi" w:hAnsiTheme="minorHAnsi" w:cstheme="minorHAnsi"/>
          <w:lang w:val="tr-TR"/>
        </w:rPr>
      </w:pPr>
      <w:r>
        <w:rPr>
          <w:rFonts w:asciiTheme="minorHAnsi" w:hAnsiTheme="minorHAnsi" w:cstheme="minorHAnsi"/>
          <w:b/>
        </w:rPr>
        <w:t>8.7.3.4</w:t>
      </w:r>
      <w:r w:rsidRPr="00746175">
        <w:rPr>
          <w:szCs w:val="22"/>
        </w:rPr>
        <w:t xml:space="preserve"> </w:t>
      </w:r>
      <w:r>
        <w:rPr>
          <w:szCs w:val="22"/>
        </w:rPr>
        <w:t xml:space="preserve">   </w:t>
      </w:r>
      <w:r w:rsidRPr="009A3FC9">
        <w:rPr>
          <w:rFonts w:asciiTheme="minorHAnsi" w:hAnsiTheme="minorHAnsi" w:cstheme="minorHAnsi"/>
          <w:lang w:val="tr-TR"/>
        </w:rPr>
        <w:t xml:space="preserve">Gemi ve liman tesisinin tekrar yük </w:t>
      </w:r>
      <w:proofErr w:type="spellStart"/>
      <w:r w:rsidRPr="009A3FC9">
        <w:rPr>
          <w:rFonts w:asciiTheme="minorHAnsi" w:hAnsiTheme="minorHAnsi" w:cstheme="minorHAnsi"/>
          <w:lang w:val="tr-TR"/>
        </w:rPr>
        <w:t>elleçlemeye</w:t>
      </w:r>
      <w:proofErr w:type="spellEnd"/>
      <w:r w:rsidRPr="009A3FC9">
        <w:rPr>
          <w:rFonts w:asciiTheme="minorHAnsi" w:hAnsiTheme="minorHAnsi" w:cstheme="minorHAnsi"/>
          <w:lang w:val="tr-TR"/>
        </w:rPr>
        <w:t xml:space="preserve"> hazır hale geleceği zamanın </w:t>
      </w:r>
      <w:r>
        <w:rPr>
          <w:rFonts w:asciiTheme="minorHAnsi" w:hAnsiTheme="minorHAnsi" w:cstheme="minorHAnsi"/>
          <w:lang w:val="tr-TR"/>
        </w:rPr>
        <w:tab/>
      </w:r>
      <w:r w:rsidRPr="009A3FC9">
        <w:rPr>
          <w:rFonts w:asciiTheme="minorHAnsi" w:hAnsiTheme="minorHAnsi" w:cstheme="minorHAnsi"/>
          <w:lang w:val="tr-TR"/>
        </w:rPr>
        <w:t>değerlendirilmesi</w:t>
      </w:r>
    </w:p>
    <w:p w14:paraId="6340201C" w14:textId="15B0F311" w:rsidR="00E04941" w:rsidRDefault="009A3FC9" w:rsidP="000A09F6">
      <w:pPr>
        <w:pStyle w:val="GvdeMetni"/>
        <w:spacing w:line="275" w:lineRule="exact"/>
        <w:ind w:firstLine="708"/>
        <w:rPr>
          <w:rFonts w:asciiTheme="minorHAnsi" w:hAnsiTheme="minorHAnsi" w:cstheme="minorHAnsi"/>
          <w:lang w:val="tr-TR"/>
        </w:rPr>
      </w:pPr>
      <w:r>
        <w:rPr>
          <w:rFonts w:asciiTheme="minorHAnsi" w:hAnsiTheme="minorHAnsi" w:cstheme="minorHAnsi"/>
          <w:b/>
        </w:rPr>
        <w:t>8.7.3.5</w:t>
      </w:r>
      <w:r w:rsidRPr="00746175">
        <w:rPr>
          <w:szCs w:val="22"/>
        </w:rPr>
        <w:t xml:space="preserve"> </w:t>
      </w:r>
      <w:r>
        <w:rPr>
          <w:szCs w:val="22"/>
        </w:rPr>
        <w:t xml:space="preserve">   </w:t>
      </w:r>
      <w:r w:rsidRPr="009A3FC9">
        <w:rPr>
          <w:rFonts w:asciiTheme="minorHAnsi" w:hAnsiTheme="minorHAnsi" w:cstheme="minorHAnsi"/>
          <w:lang w:val="tr-TR"/>
        </w:rPr>
        <w:t>Acil Ayrılma sırasında varsa oluşan olumsuzlukların paylaşılması</w:t>
      </w:r>
    </w:p>
    <w:p w14:paraId="3AEBE5AF" w14:textId="77777777" w:rsidR="008C732A" w:rsidRDefault="008C732A" w:rsidP="00AB7583">
      <w:pPr>
        <w:pStyle w:val="GvdeMetni"/>
        <w:spacing w:line="275" w:lineRule="exact"/>
        <w:ind w:firstLine="708"/>
        <w:rPr>
          <w:rFonts w:asciiTheme="minorHAnsi" w:hAnsiTheme="minorHAnsi" w:cstheme="minorHAnsi"/>
          <w:lang w:val="tr-TR"/>
        </w:rPr>
      </w:pPr>
      <w:r>
        <w:rPr>
          <w:rFonts w:asciiTheme="minorHAnsi" w:hAnsiTheme="minorHAnsi" w:cstheme="minorHAnsi"/>
          <w:b/>
        </w:rPr>
        <w:t>8.7.3.6</w:t>
      </w:r>
      <w:r w:rsidRPr="00746175">
        <w:rPr>
          <w:szCs w:val="22"/>
        </w:rPr>
        <w:t xml:space="preserve"> </w:t>
      </w:r>
      <w:r>
        <w:rPr>
          <w:szCs w:val="22"/>
        </w:rPr>
        <w:t xml:space="preserve">   </w:t>
      </w:r>
      <w:r w:rsidRPr="008C732A">
        <w:rPr>
          <w:rFonts w:asciiTheme="minorHAnsi" w:hAnsiTheme="minorHAnsi" w:cstheme="minorHAnsi"/>
          <w:lang w:val="tr-TR"/>
        </w:rPr>
        <w:t xml:space="preserve">Tahmil/tahliye esnasında olabilecek yangın, patlama ve benzeri </w:t>
      </w:r>
      <w:proofErr w:type="gramStart"/>
      <w:r w:rsidRPr="008C732A">
        <w:rPr>
          <w:rFonts w:asciiTheme="minorHAnsi" w:hAnsiTheme="minorHAnsi" w:cstheme="minorHAnsi"/>
          <w:lang w:val="tr-TR"/>
        </w:rPr>
        <w:t xml:space="preserve">acil  </w:t>
      </w:r>
      <w:r>
        <w:rPr>
          <w:rFonts w:asciiTheme="minorHAnsi" w:hAnsiTheme="minorHAnsi" w:cstheme="minorHAnsi"/>
          <w:lang w:val="tr-TR"/>
        </w:rPr>
        <w:tab/>
      </w:r>
      <w:proofErr w:type="gramEnd"/>
      <w:r w:rsidRPr="008C732A">
        <w:rPr>
          <w:rFonts w:asciiTheme="minorHAnsi" w:hAnsiTheme="minorHAnsi" w:cstheme="minorHAnsi"/>
          <w:lang w:val="tr-TR"/>
        </w:rPr>
        <w:t xml:space="preserve">durumlara yönelik olarak kılavuzluk ve </w:t>
      </w:r>
      <w:proofErr w:type="spellStart"/>
      <w:r w:rsidRPr="008C732A">
        <w:rPr>
          <w:rFonts w:asciiTheme="minorHAnsi" w:hAnsiTheme="minorHAnsi" w:cstheme="minorHAnsi"/>
          <w:lang w:val="tr-TR"/>
        </w:rPr>
        <w:t>römorkaj</w:t>
      </w:r>
      <w:proofErr w:type="spellEnd"/>
      <w:r w:rsidRPr="008C732A">
        <w:rPr>
          <w:rFonts w:asciiTheme="minorHAnsi" w:hAnsiTheme="minorHAnsi" w:cstheme="minorHAnsi"/>
          <w:lang w:val="tr-TR"/>
        </w:rPr>
        <w:t xml:space="preserve"> teşkilatı ile kıyı tesisi yetkilileri </w:t>
      </w:r>
      <w:r>
        <w:rPr>
          <w:rFonts w:asciiTheme="minorHAnsi" w:hAnsiTheme="minorHAnsi" w:cstheme="minorHAnsi"/>
          <w:lang w:val="tr-TR"/>
        </w:rPr>
        <w:tab/>
      </w:r>
      <w:r w:rsidRPr="008C732A">
        <w:rPr>
          <w:rFonts w:asciiTheme="minorHAnsi" w:hAnsiTheme="minorHAnsi" w:cstheme="minorHAnsi"/>
          <w:lang w:val="tr-TR"/>
        </w:rPr>
        <w:t>arasında mutabakat,</w:t>
      </w:r>
    </w:p>
    <w:p w14:paraId="27E47A77" w14:textId="253686BB" w:rsidR="00F677F0" w:rsidRDefault="008C732A" w:rsidP="00AB7583">
      <w:pPr>
        <w:pStyle w:val="GvdeMetni"/>
        <w:spacing w:line="275" w:lineRule="exact"/>
        <w:ind w:firstLine="708"/>
        <w:rPr>
          <w:rFonts w:asciiTheme="minorHAnsi" w:hAnsiTheme="minorHAnsi" w:cstheme="minorHAnsi"/>
          <w:lang w:val="tr-TR"/>
        </w:rPr>
      </w:pPr>
      <w:r>
        <w:rPr>
          <w:rFonts w:asciiTheme="minorHAnsi" w:hAnsiTheme="minorHAnsi" w:cstheme="minorHAnsi"/>
          <w:b/>
        </w:rPr>
        <w:t>8.7.3.7</w:t>
      </w:r>
      <w:r w:rsidRPr="00746175">
        <w:rPr>
          <w:szCs w:val="22"/>
        </w:rPr>
        <w:t xml:space="preserve"> </w:t>
      </w:r>
      <w:r>
        <w:rPr>
          <w:szCs w:val="22"/>
        </w:rPr>
        <w:t xml:space="preserve">   </w:t>
      </w:r>
      <w:r w:rsidRPr="008C732A">
        <w:rPr>
          <w:rFonts w:asciiTheme="minorHAnsi" w:hAnsiTheme="minorHAnsi" w:cstheme="minorHAnsi"/>
          <w:lang w:val="tr-TR"/>
        </w:rPr>
        <w:t xml:space="preserve">Hava ve deniz durumuna göre yangınla </w:t>
      </w:r>
      <w:proofErr w:type="spellStart"/>
      <w:r w:rsidRPr="008C732A">
        <w:rPr>
          <w:rFonts w:asciiTheme="minorHAnsi" w:hAnsiTheme="minorHAnsi" w:cstheme="minorHAnsi"/>
          <w:lang w:val="tr-TR"/>
        </w:rPr>
        <w:t>mücadele</w:t>
      </w:r>
      <w:proofErr w:type="spellEnd"/>
      <w:r w:rsidRPr="008C732A">
        <w:rPr>
          <w:rFonts w:asciiTheme="minorHAnsi" w:hAnsiTheme="minorHAnsi" w:cstheme="minorHAnsi"/>
          <w:lang w:val="tr-TR"/>
        </w:rPr>
        <w:t xml:space="preserve"> edebilecek şekilde </w:t>
      </w:r>
      <w:r>
        <w:rPr>
          <w:rFonts w:asciiTheme="minorHAnsi" w:hAnsiTheme="minorHAnsi" w:cstheme="minorHAnsi"/>
          <w:lang w:val="tr-TR"/>
        </w:rPr>
        <w:tab/>
      </w:r>
      <w:r w:rsidR="00B66C2A">
        <w:rPr>
          <w:rFonts w:asciiTheme="minorHAnsi" w:hAnsiTheme="minorHAnsi" w:cstheme="minorHAnsi"/>
          <w:lang w:val="tr-TR"/>
        </w:rPr>
        <w:t xml:space="preserve">donatılmış </w:t>
      </w:r>
      <w:r w:rsidR="005940C1">
        <w:rPr>
          <w:rFonts w:asciiTheme="minorHAnsi" w:hAnsiTheme="minorHAnsi" w:cstheme="minorHAnsi"/>
          <w:lang w:val="tr-TR"/>
        </w:rPr>
        <w:t>yeterli</w:t>
      </w:r>
      <w:r w:rsidR="00F677F0">
        <w:rPr>
          <w:rFonts w:asciiTheme="minorHAnsi" w:hAnsiTheme="minorHAnsi" w:cstheme="minorHAnsi"/>
          <w:lang w:val="tr-TR"/>
        </w:rPr>
        <w:t xml:space="preserve"> </w:t>
      </w:r>
      <w:r w:rsidRPr="008C732A">
        <w:rPr>
          <w:rFonts w:asciiTheme="minorHAnsi" w:hAnsiTheme="minorHAnsi" w:cstheme="minorHAnsi"/>
          <w:lang w:val="tr-TR"/>
        </w:rPr>
        <w:t xml:space="preserve">çekme </w:t>
      </w:r>
      <w:proofErr w:type="spellStart"/>
      <w:r w:rsidRPr="008C732A">
        <w:rPr>
          <w:rFonts w:asciiTheme="minorHAnsi" w:hAnsiTheme="minorHAnsi" w:cstheme="minorHAnsi"/>
          <w:lang w:val="tr-TR"/>
        </w:rPr>
        <w:t>gücünde</w:t>
      </w:r>
      <w:proofErr w:type="spellEnd"/>
      <w:r w:rsidRPr="008C732A">
        <w:rPr>
          <w:rFonts w:asciiTheme="minorHAnsi" w:hAnsiTheme="minorHAnsi" w:cstheme="minorHAnsi"/>
          <w:lang w:val="tr-TR"/>
        </w:rPr>
        <w:t xml:space="preserve"> ve sayıda </w:t>
      </w:r>
      <w:proofErr w:type="spellStart"/>
      <w:r w:rsidRPr="008C732A">
        <w:rPr>
          <w:rFonts w:asciiTheme="minorHAnsi" w:hAnsiTheme="minorHAnsi" w:cstheme="minorHAnsi"/>
          <w:lang w:val="tr-TR"/>
        </w:rPr>
        <w:t>römorkörün</w:t>
      </w:r>
      <w:proofErr w:type="spellEnd"/>
      <w:r w:rsidRPr="008C732A">
        <w:rPr>
          <w:rFonts w:asciiTheme="minorHAnsi" w:hAnsiTheme="minorHAnsi" w:cstheme="minorHAnsi"/>
          <w:lang w:val="tr-TR"/>
        </w:rPr>
        <w:t>, hızla gemiyi tesisten</w:t>
      </w:r>
      <w:r>
        <w:rPr>
          <w:rFonts w:asciiTheme="minorHAnsi" w:hAnsiTheme="minorHAnsi" w:cstheme="minorHAnsi"/>
          <w:lang w:val="tr-TR"/>
        </w:rPr>
        <w:tab/>
      </w:r>
    </w:p>
    <w:p w14:paraId="06D749F6" w14:textId="2286C947" w:rsidR="008C732A" w:rsidRDefault="008C732A" w:rsidP="00AB7583">
      <w:pPr>
        <w:pStyle w:val="GvdeMetni"/>
        <w:spacing w:line="275" w:lineRule="exact"/>
        <w:ind w:firstLine="708"/>
        <w:rPr>
          <w:rFonts w:asciiTheme="minorHAnsi" w:hAnsiTheme="minorHAnsi" w:cstheme="minorHAnsi"/>
          <w:lang w:val="tr-TR"/>
        </w:rPr>
      </w:pPr>
      <w:r w:rsidRPr="008C732A">
        <w:rPr>
          <w:rFonts w:asciiTheme="minorHAnsi" w:hAnsiTheme="minorHAnsi" w:cstheme="minorHAnsi"/>
          <w:lang w:val="tr-TR"/>
        </w:rPr>
        <w:t xml:space="preserve"> </w:t>
      </w:r>
      <w:proofErr w:type="gramStart"/>
      <w:r w:rsidRPr="008C732A">
        <w:rPr>
          <w:rFonts w:asciiTheme="minorHAnsi" w:hAnsiTheme="minorHAnsi" w:cstheme="minorHAnsi"/>
          <w:lang w:val="tr-TR"/>
        </w:rPr>
        <w:t>uzaklaştırmak</w:t>
      </w:r>
      <w:proofErr w:type="gramEnd"/>
      <w:r w:rsidRPr="008C732A">
        <w:rPr>
          <w:rFonts w:asciiTheme="minorHAnsi" w:hAnsiTheme="minorHAnsi" w:cstheme="minorHAnsi"/>
          <w:lang w:val="tr-TR"/>
        </w:rPr>
        <w:t xml:space="preserve"> ve emniyetli bir noktaya </w:t>
      </w:r>
      <w:r w:rsidR="00204815">
        <w:rPr>
          <w:rFonts w:asciiTheme="minorHAnsi" w:hAnsiTheme="minorHAnsi" w:cstheme="minorHAnsi"/>
          <w:lang w:val="tr-TR"/>
        </w:rPr>
        <w:t>çekmesi</w:t>
      </w:r>
    </w:p>
    <w:p w14:paraId="0C3D1E9D" w14:textId="77777777" w:rsidR="00C65C78" w:rsidRDefault="00C65C78" w:rsidP="00AB7583">
      <w:pPr>
        <w:pStyle w:val="GvdeMetni"/>
        <w:spacing w:line="275" w:lineRule="exact"/>
        <w:ind w:firstLine="708"/>
        <w:rPr>
          <w:rFonts w:asciiTheme="minorHAnsi" w:hAnsiTheme="minorHAnsi" w:cstheme="minorHAnsi"/>
          <w:lang w:val="tr-TR"/>
        </w:rPr>
      </w:pPr>
    </w:p>
    <w:p w14:paraId="1FCC2203" w14:textId="68CBE56D" w:rsidR="009A3FC9" w:rsidRPr="00C4238E" w:rsidRDefault="00C65C78" w:rsidP="00AB7583">
      <w:pPr>
        <w:pStyle w:val="GvdeMetni"/>
        <w:spacing w:line="275" w:lineRule="exact"/>
        <w:rPr>
          <w:rFonts w:asciiTheme="minorHAnsi" w:hAnsiTheme="minorHAnsi" w:cstheme="minorHAnsi"/>
          <w:color w:val="000000" w:themeColor="text1"/>
        </w:rPr>
      </w:pPr>
      <w:proofErr w:type="spellStart"/>
      <w:r w:rsidRPr="00C4238E">
        <w:rPr>
          <w:rFonts w:asciiTheme="minorHAnsi" w:hAnsiTheme="minorHAnsi" w:cstheme="minorHAnsi"/>
          <w:color w:val="000000" w:themeColor="text1"/>
        </w:rPr>
        <w:t>Kon</w:t>
      </w:r>
      <w:r w:rsidR="005F444E">
        <w:rPr>
          <w:rFonts w:asciiTheme="minorHAnsi" w:hAnsiTheme="minorHAnsi" w:cstheme="minorHAnsi"/>
          <w:color w:val="000000" w:themeColor="text1"/>
        </w:rPr>
        <w:t>u</w:t>
      </w:r>
      <w:proofErr w:type="spellEnd"/>
      <w:r w:rsidR="005F444E">
        <w:rPr>
          <w:rFonts w:asciiTheme="minorHAnsi" w:hAnsiTheme="minorHAnsi" w:cstheme="minorHAnsi"/>
          <w:color w:val="000000" w:themeColor="text1"/>
        </w:rPr>
        <w:t xml:space="preserve"> ile </w:t>
      </w:r>
      <w:proofErr w:type="spellStart"/>
      <w:r w:rsidR="005F444E">
        <w:rPr>
          <w:rFonts w:asciiTheme="minorHAnsi" w:hAnsiTheme="minorHAnsi" w:cstheme="minorHAnsi"/>
          <w:color w:val="000000" w:themeColor="text1"/>
        </w:rPr>
        <w:t>alakalı</w:t>
      </w:r>
      <w:proofErr w:type="spellEnd"/>
      <w:r w:rsidR="005F444E">
        <w:rPr>
          <w:rFonts w:asciiTheme="minorHAnsi" w:hAnsiTheme="minorHAnsi" w:cstheme="minorHAnsi"/>
          <w:color w:val="000000" w:themeColor="text1"/>
        </w:rPr>
        <w:t xml:space="preserve"> EK-22’de </w:t>
      </w:r>
      <w:proofErr w:type="spellStart"/>
      <w:r w:rsidR="005F444E">
        <w:rPr>
          <w:rFonts w:asciiTheme="minorHAnsi" w:hAnsiTheme="minorHAnsi" w:cstheme="minorHAnsi"/>
          <w:color w:val="000000" w:themeColor="text1"/>
        </w:rPr>
        <w:t>ayrıntılı</w:t>
      </w:r>
      <w:proofErr w:type="spellEnd"/>
      <w:r w:rsidRPr="00C4238E">
        <w:rPr>
          <w:rFonts w:asciiTheme="minorHAnsi" w:hAnsiTheme="minorHAnsi" w:cstheme="minorHAnsi"/>
          <w:color w:val="000000" w:themeColor="text1"/>
        </w:rPr>
        <w:t xml:space="preserve"> bilgi </w:t>
      </w:r>
      <w:proofErr w:type="spellStart"/>
      <w:r w:rsidRPr="00C4238E">
        <w:rPr>
          <w:rFonts w:asciiTheme="minorHAnsi" w:hAnsiTheme="minorHAnsi" w:cstheme="minorHAnsi"/>
          <w:color w:val="000000" w:themeColor="text1"/>
        </w:rPr>
        <w:t>verilmiştir</w:t>
      </w:r>
      <w:proofErr w:type="spellEnd"/>
      <w:r w:rsidRPr="00C4238E">
        <w:rPr>
          <w:rFonts w:asciiTheme="minorHAnsi" w:hAnsiTheme="minorHAnsi" w:cstheme="minorHAnsi"/>
          <w:color w:val="000000" w:themeColor="text1"/>
        </w:rPr>
        <w:t>.</w:t>
      </w:r>
    </w:p>
    <w:p w14:paraId="754190AC" w14:textId="77777777" w:rsidR="006F4898" w:rsidRPr="007B71EB" w:rsidRDefault="006F4898" w:rsidP="00AB7583">
      <w:pPr>
        <w:pStyle w:val="GvdeMetni"/>
        <w:spacing w:line="275" w:lineRule="exact"/>
        <w:rPr>
          <w:rFonts w:asciiTheme="minorHAnsi" w:hAnsiTheme="minorHAnsi" w:cstheme="minorHAnsi"/>
        </w:rPr>
      </w:pPr>
    </w:p>
    <w:p w14:paraId="6F58108A" w14:textId="77777777" w:rsidR="009A3FC9" w:rsidRPr="00463EAC" w:rsidRDefault="006F4898" w:rsidP="00AB7583">
      <w:pPr>
        <w:pStyle w:val="GvdeMetni"/>
        <w:spacing w:line="275" w:lineRule="exact"/>
        <w:rPr>
          <w:rFonts w:asciiTheme="minorHAnsi" w:hAnsiTheme="minorHAnsi" w:cstheme="minorHAnsi"/>
          <w:b/>
          <w:color w:val="000000" w:themeColor="text1"/>
          <w:sz w:val="26"/>
          <w:szCs w:val="26"/>
        </w:rPr>
      </w:pPr>
      <w:r w:rsidRPr="00463EAC">
        <w:rPr>
          <w:rFonts w:asciiTheme="minorHAnsi" w:hAnsiTheme="minorHAnsi" w:cstheme="minorHAnsi"/>
          <w:b/>
          <w:color w:val="000000" w:themeColor="text1"/>
          <w:sz w:val="26"/>
          <w:szCs w:val="26"/>
        </w:rPr>
        <w:t>8.8.</w:t>
      </w:r>
      <w:r w:rsidRPr="00463EAC">
        <w:rPr>
          <w:color w:val="000000" w:themeColor="text1"/>
        </w:rPr>
        <w:t xml:space="preserve"> </w:t>
      </w:r>
      <w:r w:rsidR="0068564A" w:rsidRPr="00463EAC">
        <w:rPr>
          <w:rFonts w:asciiTheme="minorHAnsi" w:hAnsiTheme="minorHAnsi" w:cstheme="minorHAnsi"/>
          <w:b/>
          <w:color w:val="000000" w:themeColor="text1"/>
          <w:sz w:val="26"/>
          <w:szCs w:val="26"/>
        </w:rPr>
        <w:t>HASARLI TEHLİKELİ YÜKLER İLE TEHLİKELİ YÜKLERİN BULAŞTIĞI ATIKLARIN ELLEÇLENMESİ ve BERTARAFINA YÖNELİK PROSEDÜRLER</w:t>
      </w:r>
    </w:p>
    <w:p w14:paraId="207F7A4B" w14:textId="77777777" w:rsidR="00A30C7B" w:rsidRDefault="00A30C7B" w:rsidP="00AB7583">
      <w:pPr>
        <w:pStyle w:val="GvdeMetni"/>
        <w:spacing w:line="275" w:lineRule="exact"/>
        <w:rPr>
          <w:rFonts w:asciiTheme="minorHAnsi" w:hAnsiTheme="minorHAnsi" w:cstheme="minorHAnsi"/>
          <w:b/>
          <w:sz w:val="26"/>
          <w:szCs w:val="26"/>
        </w:rPr>
      </w:pPr>
    </w:p>
    <w:p w14:paraId="558341F9" w14:textId="77777777" w:rsidR="0084676D" w:rsidRDefault="00A30C7B" w:rsidP="00AB7583">
      <w:pPr>
        <w:pStyle w:val="GvdeMetni"/>
        <w:spacing w:line="275" w:lineRule="exact"/>
        <w:rPr>
          <w:rFonts w:asciiTheme="minorHAnsi" w:hAnsiTheme="minorHAnsi" w:cstheme="minorHAnsi"/>
          <w:b/>
          <w:sz w:val="26"/>
          <w:szCs w:val="26"/>
        </w:rPr>
      </w:pPr>
      <w:r>
        <w:rPr>
          <w:rFonts w:asciiTheme="minorHAnsi" w:hAnsiTheme="minorHAnsi" w:cstheme="minorHAnsi"/>
          <w:b/>
        </w:rPr>
        <w:t>8.8.1</w:t>
      </w:r>
      <w:r w:rsidRPr="004C7871">
        <w:rPr>
          <w:rFonts w:asciiTheme="minorHAnsi" w:hAnsiTheme="minorHAnsi" w:cstheme="minorHAnsi"/>
          <w:b/>
        </w:rPr>
        <w:tab/>
      </w:r>
      <w:r>
        <w:rPr>
          <w:rFonts w:asciiTheme="minorHAnsi" w:hAnsiTheme="minorHAnsi" w:cstheme="minorHAnsi"/>
          <w:b/>
          <w:lang w:val="tr-TR"/>
        </w:rPr>
        <w:t>Hasarlı Yükler</w:t>
      </w:r>
    </w:p>
    <w:p w14:paraId="2786C62D" w14:textId="77777777" w:rsidR="0084676D" w:rsidRDefault="0084676D" w:rsidP="00AB7583">
      <w:pPr>
        <w:pStyle w:val="GvdeMetni"/>
        <w:spacing w:line="275" w:lineRule="exact"/>
        <w:rPr>
          <w:rFonts w:asciiTheme="minorHAnsi" w:hAnsiTheme="minorHAnsi" w:cstheme="minorHAnsi"/>
        </w:rPr>
      </w:pPr>
      <w:r w:rsidRPr="0084676D">
        <w:rPr>
          <w:rFonts w:asciiTheme="minorHAnsi" w:hAnsiTheme="minorHAnsi" w:cstheme="minorHAnsi"/>
        </w:rPr>
        <w:t xml:space="preserve">Hasarlı olduğu, </w:t>
      </w:r>
      <w:proofErr w:type="spellStart"/>
      <w:r w:rsidRPr="0084676D">
        <w:rPr>
          <w:rFonts w:asciiTheme="minorHAnsi" w:hAnsiTheme="minorHAnsi" w:cstheme="minorHAnsi"/>
        </w:rPr>
        <w:t>sızdırdığı</w:t>
      </w:r>
      <w:proofErr w:type="spellEnd"/>
      <w:r w:rsidRPr="0084676D">
        <w:rPr>
          <w:rFonts w:asciiTheme="minorHAnsi" w:hAnsiTheme="minorHAnsi" w:cstheme="minorHAnsi"/>
        </w:rPr>
        <w:t xml:space="preserve"> tespit edilen her yük taşıma </w:t>
      </w:r>
      <w:proofErr w:type="spellStart"/>
      <w:r w:rsidRPr="0084676D">
        <w:rPr>
          <w:rFonts w:asciiTheme="minorHAnsi" w:hAnsiTheme="minorHAnsi" w:cstheme="minorHAnsi"/>
        </w:rPr>
        <w:t>birimi</w:t>
      </w:r>
      <w:proofErr w:type="spellEnd"/>
      <w:r w:rsidRPr="0084676D">
        <w:rPr>
          <w:rFonts w:asciiTheme="minorHAnsi" w:hAnsiTheme="minorHAnsi" w:cstheme="minorHAnsi"/>
        </w:rPr>
        <w:t xml:space="preserve">, gerekli </w:t>
      </w:r>
      <w:proofErr w:type="spellStart"/>
      <w:r w:rsidRPr="0084676D">
        <w:rPr>
          <w:rFonts w:asciiTheme="minorHAnsi" w:hAnsiTheme="minorHAnsi" w:cstheme="minorHAnsi"/>
        </w:rPr>
        <w:t>onarım</w:t>
      </w:r>
      <w:proofErr w:type="spellEnd"/>
      <w:r w:rsidRPr="0084676D">
        <w:rPr>
          <w:rFonts w:asciiTheme="minorHAnsi" w:hAnsiTheme="minorHAnsi" w:cstheme="minorHAnsi"/>
        </w:rPr>
        <w:t xml:space="preserve"> </w:t>
      </w:r>
      <w:proofErr w:type="spellStart"/>
      <w:r w:rsidRPr="0084676D">
        <w:rPr>
          <w:rFonts w:asciiTheme="minorHAnsi" w:hAnsiTheme="minorHAnsi" w:cstheme="minorHAnsi"/>
        </w:rPr>
        <w:t>yapılana</w:t>
      </w:r>
      <w:proofErr w:type="spellEnd"/>
      <w:r w:rsidRPr="0084676D">
        <w:rPr>
          <w:rFonts w:asciiTheme="minorHAnsi" w:hAnsiTheme="minorHAnsi" w:cstheme="minorHAnsi"/>
        </w:rPr>
        <w:t xml:space="preserve"> veya </w:t>
      </w:r>
      <w:proofErr w:type="spellStart"/>
      <w:r w:rsidRPr="0084676D">
        <w:rPr>
          <w:rFonts w:asciiTheme="minorHAnsi" w:hAnsiTheme="minorHAnsi" w:cstheme="minorHAnsi"/>
        </w:rPr>
        <w:t>hasarlı</w:t>
      </w:r>
      <w:proofErr w:type="spellEnd"/>
      <w:r w:rsidRPr="0084676D">
        <w:rPr>
          <w:rFonts w:asciiTheme="minorHAnsi" w:hAnsiTheme="minorHAnsi" w:cstheme="minorHAnsi"/>
        </w:rPr>
        <w:t xml:space="preserve"> </w:t>
      </w:r>
      <w:proofErr w:type="spellStart"/>
      <w:r w:rsidRPr="0084676D">
        <w:rPr>
          <w:rFonts w:asciiTheme="minorHAnsi" w:hAnsiTheme="minorHAnsi" w:cstheme="minorHAnsi"/>
        </w:rPr>
        <w:t>ambalajlar</w:t>
      </w:r>
      <w:proofErr w:type="spellEnd"/>
      <w:r w:rsidRPr="0084676D">
        <w:rPr>
          <w:rFonts w:asciiTheme="minorHAnsi" w:hAnsiTheme="minorHAnsi" w:cstheme="minorHAnsi"/>
        </w:rPr>
        <w:t xml:space="preserve"> </w:t>
      </w:r>
      <w:proofErr w:type="spellStart"/>
      <w:r w:rsidRPr="0084676D">
        <w:rPr>
          <w:rFonts w:asciiTheme="minorHAnsi" w:hAnsiTheme="minorHAnsi" w:cstheme="minorHAnsi"/>
        </w:rPr>
        <w:t>çıkartılana</w:t>
      </w:r>
      <w:proofErr w:type="spellEnd"/>
      <w:r w:rsidRPr="0084676D">
        <w:rPr>
          <w:rFonts w:asciiTheme="minorHAnsi" w:hAnsiTheme="minorHAnsi" w:cstheme="minorHAnsi"/>
        </w:rPr>
        <w:t xml:space="preserve"> kadar gemiye </w:t>
      </w:r>
      <w:proofErr w:type="spellStart"/>
      <w:r w:rsidRPr="0084676D">
        <w:rPr>
          <w:rFonts w:asciiTheme="minorHAnsi" w:hAnsiTheme="minorHAnsi" w:cstheme="minorHAnsi"/>
        </w:rPr>
        <w:t>yüklenmeyecektir</w:t>
      </w:r>
      <w:proofErr w:type="spellEnd"/>
      <w:r w:rsidRPr="0084676D">
        <w:rPr>
          <w:rFonts w:asciiTheme="minorHAnsi" w:hAnsiTheme="minorHAnsi" w:cstheme="minorHAnsi"/>
        </w:rPr>
        <w:t>.</w:t>
      </w:r>
      <w:r w:rsidRPr="0084676D">
        <w:t xml:space="preserve"> </w:t>
      </w:r>
      <w:r w:rsidRPr="0084676D">
        <w:rPr>
          <w:rFonts w:asciiTheme="minorHAnsi" w:hAnsiTheme="minorHAnsi" w:cstheme="minorHAnsi"/>
        </w:rPr>
        <w:t xml:space="preserve">Tehlikeli yük içeren tüm </w:t>
      </w:r>
      <w:proofErr w:type="spellStart"/>
      <w:r w:rsidRPr="0084676D">
        <w:rPr>
          <w:rFonts w:asciiTheme="minorHAnsi" w:hAnsiTheme="minorHAnsi" w:cstheme="minorHAnsi"/>
        </w:rPr>
        <w:t>hasarlı</w:t>
      </w:r>
      <w:proofErr w:type="spellEnd"/>
      <w:r w:rsidRPr="0084676D">
        <w:rPr>
          <w:rFonts w:asciiTheme="minorHAnsi" w:hAnsiTheme="minorHAnsi" w:cstheme="minorHAnsi"/>
        </w:rPr>
        <w:t xml:space="preserve"> ya da </w:t>
      </w:r>
      <w:proofErr w:type="spellStart"/>
      <w:r w:rsidRPr="0084676D">
        <w:rPr>
          <w:rFonts w:asciiTheme="minorHAnsi" w:hAnsiTheme="minorHAnsi" w:cstheme="minorHAnsi"/>
        </w:rPr>
        <w:t>sızdıran</w:t>
      </w:r>
      <w:proofErr w:type="spellEnd"/>
      <w:r w:rsidRPr="0084676D">
        <w:rPr>
          <w:rFonts w:asciiTheme="minorHAnsi" w:hAnsiTheme="minorHAnsi" w:cstheme="minorHAnsi"/>
        </w:rPr>
        <w:t xml:space="preserve"> ambalaj, </w:t>
      </w:r>
      <w:proofErr w:type="spellStart"/>
      <w:r w:rsidRPr="0084676D">
        <w:rPr>
          <w:rFonts w:asciiTheme="minorHAnsi" w:hAnsiTheme="minorHAnsi" w:cstheme="minorHAnsi"/>
        </w:rPr>
        <w:t>birim</w:t>
      </w:r>
      <w:proofErr w:type="spellEnd"/>
      <w:r w:rsidRPr="0084676D">
        <w:rPr>
          <w:rFonts w:asciiTheme="minorHAnsi" w:hAnsiTheme="minorHAnsi" w:cstheme="minorHAnsi"/>
        </w:rPr>
        <w:t xml:space="preserve"> yük ya da yük taşıma </w:t>
      </w:r>
      <w:proofErr w:type="spellStart"/>
      <w:r w:rsidRPr="0084676D">
        <w:rPr>
          <w:rFonts w:asciiTheme="minorHAnsi" w:hAnsiTheme="minorHAnsi" w:cstheme="minorHAnsi"/>
        </w:rPr>
        <w:t>üniteleri</w:t>
      </w:r>
      <w:proofErr w:type="spellEnd"/>
      <w:r w:rsidRPr="0084676D">
        <w:rPr>
          <w:rFonts w:asciiTheme="minorHAnsi" w:hAnsiTheme="minorHAnsi" w:cstheme="minorHAnsi"/>
        </w:rPr>
        <w:t xml:space="preserve"> liman </w:t>
      </w:r>
      <w:proofErr w:type="spellStart"/>
      <w:r w:rsidRPr="0084676D">
        <w:rPr>
          <w:rFonts w:asciiTheme="minorHAnsi" w:hAnsiTheme="minorHAnsi" w:cstheme="minorHAnsi"/>
        </w:rPr>
        <w:t>işletmesince</w:t>
      </w:r>
      <w:proofErr w:type="spellEnd"/>
      <w:r w:rsidRPr="0084676D">
        <w:rPr>
          <w:rFonts w:asciiTheme="minorHAnsi" w:hAnsiTheme="minorHAnsi" w:cstheme="minorHAnsi"/>
        </w:rPr>
        <w:t xml:space="preserve"> Liman Başkanlığına </w:t>
      </w:r>
      <w:proofErr w:type="spellStart"/>
      <w:r w:rsidRPr="0084676D">
        <w:rPr>
          <w:rFonts w:asciiTheme="minorHAnsi" w:hAnsiTheme="minorHAnsi" w:cstheme="minorHAnsi"/>
        </w:rPr>
        <w:t>bildirilecektir</w:t>
      </w:r>
      <w:proofErr w:type="spellEnd"/>
      <w:r w:rsidRPr="0084676D">
        <w:rPr>
          <w:rFonts w:asciiTheme="minorHAnsi" w:hAnsiTheme="minorHAnsi" w:cstheme="minorHAnsi"/>
        </w:rPr>
        <w:t>.</w:t>
      </w:r>
    </w:p>
    <w:p w14:paraId="786D6238" w14:textId="77777777" w:rsidR="00A30C7B" w:rsidRDefault="00A30C7B" w:rsidP="00AB7583">
      <w:pPr>
        <w:pStyle w:val="GvdeMetni"/>
        <w:spacing w:line="275" w:lineRule="exact"/>
        <w:rPr>
          <w:rFonts w:asciiTheme="minorHAnsi" w:hAnsiTheme="minorHAnsi" w:cstheme="minorHAnsi"/>
        </w:rPr>
      </w:pPr>
    </w:p>
    <w:p w14:paraId="175DEF30" w14:textId="3990181E" w:rsidR="00A30C7B" w:rsidRDefault="00A30C7B" w:rsidP="00AB7583">
      <w:pPr>
        <w:pStyle w:val="GvdeMetni"/>
        <w:spacing w:line="275" w:lineRule="exact"/>
        <w:rPr>
          <w:rFonts w:asciiTheme="minorHAnsi" w:hAnsiTheme="minorHAnsi" w:cstheme="minorHAnsi"/>
          <w:b/>
          <w:lang w:val="tr-TR"/>
        </w:rPr>
      </w:pPr>
      <w:bookmarkStart w:id="17" w:name="_Hlk93497783"/>
      <w:r>
        <w:rPr>
          <w:rFonts w:asciiTheme="minorHAnsi" w:hAnsiTheme="minorHAnsi" w:cstheme="minorHAnsi"/>
          <w:b/>
        </w:rPr>
        <w:t>8.8.2</w:t>
      </w:r>
      <w:r w:rsidRPr="004C7871">
        <w:rPr>
          <w:rFonts w:asciiTheme="minorHAnsi" w:hAnsiTheme="minorHAnsi" w:cstheme="minorHAnsi"/>
          <w:b/>
        </w:rPr>
        <w:tab/>
      </w:r>
      <w:r w:rsidR="00B319C5">
        <w:rPr>
          <w:rFonts w:asciiTheme="minorHAnsi" w:hAnsiTheme="minorHAnsi" w:cstheme="minorHAnsi"/>
          <w:b/>
          <w:lang w:val="tr-TR"/>
        </w:rPr>
        <w:t xml:space="preserve">Atık Toplama, </w:t>
      </w:r>
      <w:r w:rsidR="00491C8C">
        <w:rPr>
          <w:rFonts w:asciiTheme="minorHAnsi" w:hAnsiTheme="minorHAnsi" w:cstheme="minorHAnsi"/>
          <w:b/>
          <w:lang w:val="tr-TR"/>
        </w:rPr>
        <w:t>Taşıma</w:t>
      </w:r>
      <w:r w:rsidR="00B319C5">
        <w:rPr>
          <w:rFonts w:asciiTheme="minorHAnsi" w:hAnsiTheme="minorHAnsi" w:cstheme="minorHAnsi"/>
          <w:b/>
          <w:lang w:val="tr-TR"/>
        </w:rPr>
        <w:t xml:space="preserve"> ve Atıkların Bertarafı</w:t>
      </w:r>
    </w:p>
    <w:p w14:paraId="67FA0592" w14:textId="62D81931" w:rsidR="00B319C5" w:rsidRDefault="00B319C5" w:rsidP="00AB7583">
      <w:pPr>
        <w:pStyle w:val="GvdeMetni"/>
        <w:spacing w:line="275" w:lineRule="exact"/>
        <w:rPr>
          <w:rFonts w:asciiTheme="minorHAnsi" w:hAnsiTheme="minorHAnsi" w:cstheme="minorHAnsi"/>
        </w:rPr>
      </w:pPr>
      <w:proofErr w:type="spellStart"/>
      <w:r>
        <w:rPr>
          <w:rFonts w:asciiTheme="minorHAnsi" w:hAnsiTheme="minorHAnsi" w:cstheme="minorHAnsi"/>
        </w:rPr>
        <w:t>Terminallerimizden</w:t>
      </w:r>
      <w:proofErr w:type="spellEnd"/>
      <w:r w:rsidR="00CC5ABE">
        <w:rPr>
          <w:rFonts w:asciiTheme="minorHAnsi" w:hAnsiTheme="minorHAnsi" w:cstheme="minorHAnsi"/>
        </w:rPr>
        <w:t xml:space="preserve"> ve </w:t>
      </w:r>
      <w:proofErr w:type="spellStart"/>
      <w:r w:rsidR="00CC5ABE">
        <w:rPr>
          <w:rFonts w:asciiTheme="minorHAnsi" w:hAnsiTheme="minorHAnsi" w:cstheme="minorHAnsi"/>
        </w:rPr>
        <w:t>gemilerimizden</w:t>
      </w:r>
      <w:proofErr w:type="spellEnd"/>
      <w:r>
        <w:rPr>
          <w:rFonts w:asciiTheme="minorHAnsi" w:hAnsiTheme="minorHAnsi" w:cstheme="minorHAnsi"/>
        </w:rPr>
        <w:t xml:space="preserve"> </w:t>
      </w:r>
      <w:proofErr w:type="spellStart"/>
      <w:r>
        <w:rPr>
          <w:rFonts w:asciiTheme="minorHAnsi" w:hAnsiTheme="minorHAnsi" w:cstheme="minorHAnsi"/>
        </w:rPr>
        <w:t>çıkan</w:t>
      </w:r>
      <w:proofErr w:type="spellEnd"/>
      <w:r>
        <w:rPr>
          <w:rFonts w:asciiTheme="minorHAnsi" w:hAnsiTheme="minorHAnsi" w:cstheme="minorHAnsi"/>
        </w:rPr>
        <w:t xml:space="preserve"> tehlikeli ve </w:t>
      </w:r>
      <w:proofErr w:type="spellStart"/>
      <w:r>
        <w:rPr>
          <w:rFonts w:asciiTheme="minorHAnsi" w:hAnsiTheme="minorHAnsi" w:cstheme="minorHAnsi"/>
        </w:rPr>
        <w:t>tehliksiz</w:t>
      </w:r>
      <w:proofErr w:type="spellEnd"/>
      <w:r>
        <w:rPr>
          <w:rFonts w:asciiTheme="minorHAnsi" w:hAnsiTheme="minorHAnsi" w:cstheme="minorHAnsi"/>
        </w:rPr>
        <w:t xml:space="preserve"> </w:t>
      </w:r>
      <w:proofErr w:type="spellStart"/>
      <w:r>
        <w:rPr>
          <w:rFonts w:asciiTheme="minorHAnsi" w:hAnsiTheme="minorHAnsi" w:cstheme="minorHAnsi"/>
        </w:rPr>
        <w:t>atıklar</w:t>
      </w:r>
      <w:proofErr w:type="spellEnd"/>
      <w:r>
        <w:rPr>
          <w:rFonts w:asciiTheme="minorHAnsi" w:hAnsiTheme="minorHAnsi" w:cstheme="minorHAnsi"/>
        </w:rPr>
        <w:t xml:space="preserve"> </w:t>
      </w:r>
      <w:proofErr w:type="spellStart"/>
      <w:r w:rsidRPr="00A30C7B">
        <w:rPr>
          <w:rFonts w:asciiTheme="minorHAnsi" w:hAnsiTheme="minorHAnsi" w:cstheme="minorHAnsi"/>
        </w:rPr>
        <w:t>cinslerine</w:t>
      </w:r>
      <w:proofErr w:type="spellEnd"/>
      <w:r w:rsidRPr="00A30C7B">
        <w:rPr>
          <w:rFonts w:asciiTheme="minorHAnsi" w:hAnsiTheme="minorHAnsi" w:cstheme="minorHAnsi"/>
        </w:rPr>
        <w:t xml:space="preserve"> göre</w:t>
      </w:r>
      <w:r w:rsidR="00210F87">
        <w:rPr>
          <w:rFonts w:asciiTheme="minorHAnsi" w:hAnsiTheme="minorHAnsi" w:cstheme="minorHAnsi"/>
        </w:rPr>
        <w:t xml:space="preserve"> </w:t>
      </w:r>
      <w:proofErr w:type="spellStart"/>
      <w:r w:rsidR="00210F87">
        <w:rPr>
          <w:rFonts w:asciiTheme="minorHAnsi" w:hAnsiTheme="minorHAnsi" w:cstheme="minorHAnsi"/>
        </w:rPr>
        <w:t>ayrılmakta</w:t>
      </w:r>
      <w:proofErr w:type="spellEnd"/>
      <w:r w:rsidR="00210F87">
        <w:rPr>
          <w:rFonts w:asciiTheme="minorHAnsi" w:hAnsiTheme="minorHAnsi" w:cstheme="minorHAnsi"/>
        </w:rPr>
        <w:t xml:space="preserve"> ve geçici d</w:t>
      </w:r>
      <w:r>
        <w:rPr>
          <w:rFonts w:asciiTheme="minorHAnsi" w:hAnsiTheme="minorHAnsi" w:cstheme="minorHAnsi"/>
        </w:rPr>
        <w:t xml:space="preserve">epolama </w:t>
      </w:r>
      <w:proofErr w:type="spellStart"/>
      <w:r>
        <w:rPr>
          <w:rFonts w:asciiTheme="minorHAnsi" w:hAnsiTheme="minorHAnsi" w:cstheme="minorHAnsi"/>
        </w:rPr>
        <w:t>alanlarımızda</w:t>
      </w:r>
      <w:proofErr w:type="spellEnd"/>
      <w:r>
        <w:rPr>
          <w:rFonts w:asciiTheme="minorHAnsi" w:hAnsiTheme="minorHAnsi" w:cstheme="minorHAnsi"/>
        </w:rPr>
        <w:t xml:space="preserve"> </w:t>
      </w:r>
      <w:proofErr w:type="spellStart"/>
      <w:r w:rsidR="00210F87">
        <w:rPr>
          <w:rFonts w:asciiTheme="minorHAnsi" w:hAnsiTheme="minorHAnsi" w:cstheme="minorHAnsi"/>
        </w:rPr>
        <w:t>biriktirilmekte</w:t>
      </w:r>
      <w:proofErr w:type="spellEnd"/>
      <w:r w:rsidR="00210F87">
        <w:rPr>
          <w:rFonts w:asciiTheme="minorHAnsi" w:hAnsiTheme="minorHAnsi" w:cstheme="minorHAnsi"/>
        </w:rPr>
        <w:t xml:space="preserve"> </w:t>
      </w:r>
      <w:proofErr w:type="spellStart"/>
      <w:r w:rsidR="00210F87">
        <w:rPr>
          <w:rFonts w:asciiTheme="minorHAnsi" w:hAnsiTheme="minorHAnsi" w:cstheme="minorHAnsi"/>
        </w:rPr>
        <w:t>olup</w:t>
      </w:r>
      <w:proofErr w:type="spellEnd"/>
      <w:r w:rsidR="00210F87">
        <w:rPr>
          <w:rFonts w:asciiTheme="minorHAnsi" w:hAnsiTheme="minorHAnsi" w:cstheme="minorHAnsi"/>
        </w:rPr>
        <w:t>,</w:t>
      </w:r>
      <w:r w:rsidR="00CC5ABE">
        <w:rPr>
          <w:rFonts w:asciiTheme="minorHAnsi" w:hAnsiTheme="minorHAnsi" w:cstheme="minorHAnsi"/>
        </w:rPr>
        <w:t xml:space="preserve"> </w:t>
      </w:r>
      <w:proofErr w:type="spellStart"/>
      <w:r>
        <w:rPr>
          <w:rFonts w:asciiTheme="minorHAnsi" w:hAnsiTheme="minorHAnsi" w:cstheme="minorHAnsi"/>
        </w:rPr>
        <w:t>sözleşmeli</w:t>
      </w:r>
      <w:proofErr w:type="spellEnd"/>
      <w:r>
        <w:rPr>
          <w:rFonts w:asciiTheme="minorHAnsi" w:hAnsiTheme="minorHAnsi" w:cstheme="minorHAnsi"/>
        </w:rPr>
        <w:t xml:space="preserve"> </w:t>
      </w:r>
      <w:proofErr w:type="spellStart"/>
      <w:r w:rsidR="00210F87">
        <w:rPr>
          <w:rFonts w:asciiTheme="minorHAnsi" w:hAnsiTheme="minorHAnsi" w:cstheme="minorHAnsi"/>
        </w:rPr>
        <w:t>çalıştiğı</w:t>
      </w:r>
      <w:r w:rsidR="00CC5ABE">
        <w:rPr>
          <w:rFonts w:asciiTheme="minorHAnsi" w:hAnsiTheme="minorHAnsi" w:cstheme="minorHAnsi"/>
        </w:rPr>
        <w:t>mız</w:t>
      </w:r>
      <w:proofErr w:type="spellEnd"/>
      <w:r>
        <w:rPr>
          <w:rFonts w:asciiTheme="minorHAnsi" w:hAnsiTheme="minorHAnsi" w:cstheme="minorHAnsi"/>
        </w:rPr>
        <w:t xml:space="preserve"> </w:t>
      </w:r>
      <w:proofErr w:type="spellStart"/>
      <w:r>
        <w:rPr>
          <w:rFonts w:asciiTheme="minorHAnsi" w:hAnsiTheme="minorHAnsi" w:cstheme="minorHAnsi"/>
        </w:rPr>
        <w:t>lisanslı</w:t>
      </w:r>
      <w:proofErr w:type="spellEnd"/>
      <w:r>
        <w:rPr>
          <w:rFonts w:asciiTheme="minorHAnsi" w:hAnsiTheme="minorHAnsi" w:cstheme="minorHAnsi"/>
        </w:rPr>
        <w:t xml:space="preserve"> </w:t>
      </w:r>
      <w:proofErr w:type="spellStart"/>
      <w:r w:rsidR="00CC5ABE">
        <w:rPr>
          <w:rFonts w:asciiTheme="minorHAnsi" w:hAnsiTheme="minorHAnsi" w:cstheme="minorHAnsi"/>
        </w:rPr>
        <w:t>firma</w:t>
      </w:r>
      <w:proofErr w:type="spellEnd"/>
      <w:r>
        <w:rPr>
          <w:rFonts w:asciiTheme="minorHAnsi" w:hAnsiTheme="minorHAnsi" w:cstheme="minorHAnsi"/>
        </w:rPr>
        <w:t xml:space="preserve"> tarafından </w:t>
      </w:r>
      <w:r w:rsidR="00210F87">
        <w:rPr>
          <w:rFonts w:asciiTheme="minorHAnsi" w:hAnsiTheme="minorHAnsi" w:cstheme="minorHAnsi"/>
        </w:rPr>
        <w:t xml:space="preserve">mevzuata uygun şekilde </w:t>
      </w:r>
      <w:proofErr w:type="spellStart"/>
      <w:r w:rsidR="00CC5ABE">
        <w:rPr>
          <w:rFonts w:asciiTheme="minorHAnsi" w:hAnsiTheme="minorHAnsi" w:cstheme="minorHAnsi"/>
        </w:rPr>
        <w:t>berta</w:t>
      </w:r>
      <w:r w:rsidR="00210F87">
        <w:rPr>
          <w:rFonts w:asciiTheme="minorHAnsi" w:hAnsiTheme="minorHAnsi" w:cstheme="minorHAnsi"/>
        </w:rPr>
        <w:t>raf</w:t>
      </w:r>
      <w:proofErr w:type="spellEnd"/>
      <w:r w:rsidR="00210F87">
        <w:rPr>
          <w:rFonts w:asciiTheme="minorHAnsi" w:hAnsiTheme="minorHAnsi" w:cstheme="minorHAnsi"/>
        </w:rPr>
        <w:t xml:space="preserve"> </w:t>
      </w:r>
      <w:proofErr w:type="spellStart"/>
      <w:r w:rsidR="00210F87">
        <w:rPr>
          <w:rFonts w:asciiTheme="minorHAnsi" w:hAnsiTheme="minorHAnsi" w:cstheme="minorHAnsi"/>
        </w:rPr>
        <w:t>edilmek</w:t>
      </w:r>
      <w:proofErr w:type="spellEnd"/>
      <w:r w:rsidR="00210F87">
        <w:rPr>
          <w:rFonts w:asciiTheme="minorHAnsi" w:hAnsiTheme="minorHAnsi" w:cstheme="minorHAnsi"/>
        </w:rPr>
        <w:t xml:space="preserve"> üzere </w:t>
      </w:r>
      <w:proofErr w:type="spellStart"/>
      <w:r w:rsidR="00210F87">
        <w:rPr>
          <w:rFonts w:asciiTheme="minorHAnsi" w:hAnsiTheme="minorHAnsi" w:cstheme="minorHAnsi"/>
        </w:rPr>
        <w:t>teslim</w:t>
      </w:r>
      <w:proofErr w:type="spellEnd"/>
      <w:r w:rsidR="00210F87">
        <w:rPr>
          <w:rFonts w:asciiTheme="minorHAnsi" w:hAnsiTheme="minorHAnsi" w:cstheme="minorHAnsi"/>
        </w:rPr>
        <w:t xml:space="preserve"> </w:t>
      </w:r>
      <w:proofErr w:type="spellStart"/>
      <w:r w:rsidR="00210F87">
        <w:rPr>
          <w:rFonts w:asciiTheme="minorHAnsi" w:hAnsiTheme="minorHAnsi" w:cstheme="minorHAnsi"/>
        </w:rPr>
        <w:t>alınmaktadır</w:t>
      </w:r>
      <w:proofErr w:type="spellEnd"/>
      <w:r w:rsidR="00210F87">
        <w:rPr>
          <w:rFonts w:asciiTheme="minorHAnsi" w:hAnsiTheme="minorHAnsi" w:cstheme="minorHAnsi"/>
        </w:rPr>
        <w:t>.</w:t>
      </w:r>
    </w:p>
    <w:p w14:paraId="6BA5B8F3" w14:textId="41236DBF" w:rsidR="00A636A9" w:rsidRDefault="00B319C5" w:rsidP="00AB7583">
      <w:pPr>
        <w:pStyle w:val="GvdeMetni"/>
        <w:spacing w:line="275" w:lineRule="exact"/>
        <w:rPr>
          <w:rFonts w:asciiTheme="minorHAnsi" w:hAnsiTheme="minorHAnsi" w:cstheme="minorHAnsi"/>
        </w:rPr>
      </w:pPr>
      <w:proofErr w:type="spellStart"/>
      <w:r>
        <w:rPr>
          <w:rFonts w:asciiTheme="minorHAnsi" w:hAnsiTheme="minorHAnsi" w:cstheme="minorHAnsi"/>
        </w:rPr>
        <w:t>Gemilerimizden</w:t>
      </w:r>
      <w:proofErr w:type="spellEnd"/>
      <w:r>
        <w:rPr>
          <w:rFonts w:asciiTheme="minorHAnsi" w:hAnsiTheme="minorHAnsi" w:cstheme="minorHAnsi"/>
        </w:rPr>
        <w:t xml:space="preserve"> </w:t>
      </w:r>
      <w:proofErr w:type="spellStart"/>
      <w:r>
        <w:rPr>
          <w:rFonts w:asciiTheme="minorHAnsi" w:hAnsiTheme="minorHAnsi" w:cstheme="minorHAnsi"/>
        </w:rPr>
        <w:t>çıkan</w:t>
      </w:r>
      <w:proofErr w:type="spellEnd"/>
      <w:r>
        <w:rPr>
          <w:rFonts w:asciiTheme="minorHAnsi" w:hAnsiTheme="minorHAnsi" w:cstheme="minorHAnsi"/>
        </w:rPr>
        <w:t xml:space="preserve"> </w:t>
      </w:r>
      <w:proofErr w:type="spellStart"/>
      <w:r>
        <w:rPr>
          <w:rFonts w:asciiTheme="minorHAnsi" w:hAnsiTheme="minorHAnsi" w:cstheme="minorHAnsi"/>
        </w:rPr>
        <w:t>sintine</w:t>
      </w:r>
      <w:r w:rsidR="00CC5ABE">
        <w:rPr>
          <w:rFonts w:asciiTheme="minorHAnsi" w:hAnsiTheme="minorHAnsi" w:cstheme="minorHAnsi"/>
        </w:rPr>
        <w:t>ler</w:t>
      </w:r>
      <w:proofErr w:type="spellEnd"/>
      <w:r>
        <w:rPr>
          <w:rFonts w:asciiTheme="minorHAnsi" w:hAnsiTheme="minorHAnsi" w:cstheme="minorHAnsi"/>
        </w:rPr>
        <w:t xml:space="preserve">, İDO </w:t>
      </w:r>
      <w:proofErr w:type="spellStart"/>
      <w:r>
        <w:rPr>
          <w:rFonts w:asciiTheme="minorHAnsi" w:hAnsiTheme="minorHAnsi" w:cstheme="minorHAnsi"/>
        </w:rPr>
        <w:t>A.Ş.</w:t>
      </w:r>
      <w:r w:rsidR="00CC5ABE">
        <w:rPr>
          <w:rFonts w:asciiTheme="minorHAnsi" w:hAnsiTheme="minorHAnsi" w:cstheme="minorHAnsi"/>
        </w:rPr>
        <w:t>’ye</w:t>
      </w:r>
      <w:proofErr w:type="spellEnd"/>
      <w:r w:rsidR="00CC5ABE">
        <w:rPr>
          <w:rFonts w:asciiTheme="minorHAnsi" w:hAnsiTheme="minorHAnsi" w:cstheme="minorHAnsi"/>
        </w:rPr>
        <w:t xml:space="preserve"> </w:t>
      </w:r>
      <w:proofErr w:type="spellStart"/>
      <w:r w:rsidR="00CC5ABE">
        <w:rPr>
          <w:rFonts w:asciiTheme="minorHAnsi" w:hAnsiTheme="minorHAnsi" w:cstheme="minorHAnsi"/>
        </w:rPr>
        <w:t>ait</w:t>
      </w:r>
      <w:proofErr w:type="spellEnd"/>
      <w:r>
        <w:rPr>
          <w:rFonts w:asciiTheme="minorHAnsi" w:hAnsiTheme="minorHAnsi" w:cstheme="minorHAnsi"/>
        </w:rPr>
        <w:t xml:space="preserve"> </w:t>
      </w:r>
      <w:proofErr w:type="spellStart"/>
      <w:r>
        <w:rPr>
          <w:rFonts w:asciiTheme="minorHAnsi" w:hAnsiTheme="minorHAnsi" w:cstheme="minorHAnsi"/>
        </w:rPr>
        <w:t>lisanslı</w:t>
      </w:r>
      <w:proofErr w:type="spellEnd"/>
      <w:r>
        <w:rPr>
          <w:rFonts w:asciiTheme="minorHAnsi" w:hAnsiTheme="minorHAnsi" w:cstheme="minorHAnsi"/>
        </w:rPr>
        <w:t xml:space="preserve"> kara </w:t>
      </w:r>
      <w:proofErr w:type="spellStart"/>
      <w:r>
        <w:rPr>
          <w:rFonts w:asciiTheme="minorHAnsi" w:hAnsiTheme="minorHAnsi" w:cstheme="minorHAnsi"/>
        </w:rPr>
        <w:t>tanker</w:t>
      </w:r>
      <w:r w:rsidR="00CC5ABE">
        <w:rPr>
          <w:rFonts w:asciiTheme="minorHAnsi" w:hAnsiTheme="minorHAnsi" w:cstheme="minorHAnsi"/>
        </w:rPr>
        <w:t>i</w:t>
      </w:r>
      <w:proofErr w:type="spellEnd"/>
      <w:r w:rsidR="00CC5ABE">
        <w:rPr>
          <w:rFonts w:asciiTheme="minorHAnsi" w:hAnsiTheme="minorHAnsi" w:cstheme="minorHAnsi"/>
        </w:rPr>
        <w:t xml:space="preserve"> ile </w:t>
      </w:r>
      <w:proofErr w:type="spellStart"/>
      <w:r w:rsidR="00CC5ABE">
        <w:rPr>
          <w:rFonts w:asciiTheme="minorHAnsi" w:hAnsiTheme="minorHAnsi" w:cstheme="minorHAnsi"/>
        </w:rPr>
        <w:t>çekilerek</w:t>
      </w:r>
      <w:proofErr w:type="spellEnd"/>
      <w:r w:rsidR="00CC5ABE">
        <w:rPr>
          <w:rFonts w:asciiTheme="minorHAnsi" w:hAnsiTheme="minorHAnsi" w:cstheme="minorHAnsi"/>
        </w:rPr>
        <w:t xml:space="preserve"> </w:t>
      </w:r>
      <w:proofErr w:type="spellStart"/>
      <w:r w:rsidR="00CC5ABE">
        <w:rPr>
          <w:rFonts w:asciiTheme="minorHAnsi" w:hAnsiTheme="minorHAnsi" w:cstheme="minorHAnsi"/>
        </w:rPr>
        <w:t>sözleşme</w:t>
      </w:r>
      <w:proofErr w:type="spellEnd"/>
      <w:r w:rsidR="00CC5ABE">
        <w:rPr>
          <w:rFonts w:asciiTheme="minorHAnsi" w:hAnsiTheme="minorHAnsi" w:cstheme="minorHAnsi"/>
        </w:rPr>
        <w:t xml:space="preserve"> kapsamında</w:t>
      </w:r>
      <w:r>
        <w:rPr>
          <w:rFonts w:asciiTheme="minorHAnsi" w:hAnsiTheme="minorHAnsi" w:cstheme="minorHAnsi"/>
        </w:rPr>
        <w:t xml:space="preserve"> İSTAÇ</w:t>
      </w:r>
      <w:r w:rsidR="00463EAC">
        <w:rPr>
          <w:rFonts w:asciiTheme="minorHAnsi" w:hAnsiTheme="minorHAnsi" w:cstheme="minorHAnsi"/>
        </w:rPr>
        <w:t xml:space="preserve"> </w:t>
      </w:r>
      <w:proofErr w:type="spellStart"/>
      <w:r w:rsidR="00463EAC">
        <w:rPr>
          <w:rFonts w:asciiTheme="minorHAnsi" w:hAnsiTheme="minorHAnsi" w:cstheme="minorHAnsi"/>
        </w:rPr>
        <w:t>Haydarpaşa</w:t>
      </w:r>
      <w:proofErr w:type="spellEnd"/>
      <w:r w:rsidR="00463EAC">
        <w:rPr>
          <w:rFonts w:asciiTheme="minorHAnsi" w:hAnsiTheme="minorHAnsi" w:cstheme="minorHAnsi"/>
        </w:rPr>
        <w:t xml:space="preserve"> </w:t>
      </w:r>
      <w:proofErr w:type="spellStart"/>
      <w:r w:rsidR="00463EAC">
        <w:rPr>
          <w:rFonts w:asciiTheme="minorHAnsi" w:hAnsiTheme="minorHAnsi" w:cstheme="minorHAnsi"/>
        </w:rPr>
        <w:t>At</w:t>
      </w:r>
      <w:r w:rsidR="00210F87">
        <w:rPr>
          <w:rFonts w:asciiTheme="minorHAnsi" w:hAnsiTheme="minorHAnsi" w:cstheme="minorHAnsi"/>
        </w:rPr>
        <w:t>ık</w:t>
      </w:r>
      <w:proofErr w:type="spellEnd"/>
      <w:r w:rsidR="00210F87">
        <w:rPr>
          <w:rFonts w:asciiTheme="minorHAnsi" w:hAnsiTheme="minorHAnsi" w:cstheme="minorHAnsi"/>
        </w:rPr>
        <w:t xml:space="preserve"> Kabul Tesisine </w:t>
      </w:r>
      <w:proofErr w:type="spellStart"/>
      <w:r w:rsidR="00210F87">
        <w:rPr>
          <w:rFonts w:asciiTheme="minorHAnsi" w:hAnsiTheme="minorHAnsi" w:cstheme="minorHAnsi"/>
        </w:rPr>
        <w:t>teslim</w:t>
      </w:r>
      <w:proofErr w:type="spellEnd"/>
      <w:r w:rsidR="00210F87">
        <w:rPr>
          <w:rFonts w:asciiTheme="minorHAnsi" w:hAnsiTheme="minorHAnsi" w:cstheme="minorHAnsi"/>
        </w:rPr>
        <w:t xml:space="preserve"> </w:t>
      </w:r>
      <w:proofErr w:type="spellStart"/>
      <w:r w:rsidR="00210F87">
        <w:rPr>
          <w:rFonts w:asciiTheme="minorHAnsi" w:hAnsiTheme="minorHAnsi" w:cstheme="minorHAnsi"/>
        </w:rPr>
        <w:t>edilmektedir</w:t>
      </w:r>
      <w:proofErr w:type="spellEnd"/>
      <w:r w:rsidR="00210F87">
        <w:rPr>
          <w:rFonts w:asciiTheme="minorHAnsi" w:hAnsiTheme="minorHAnsi" w:cstheme="minorHAnsi"/>
        </w:rPr>
        <w:t>.</w:t>
      </w:r>
      <w:bookmarkEnd w:id="17"/>
    </w:p>
    <w:p w14:paraId="55CEDC8C" w14:textId="406981B5" w:rsidR="00463EAC" w:rsidRDefault="00463EAC" w:rsidP="00AB7583">
      <w:pPr>
        <w:pStyle w:val="GvdeMetni"/>
        <w:spacing w:line="275" w:lineRule="exact"/>
        <w:rPr>
          <w:rFonts w:asciiTheme="minorHAnsi" w:hAnsiTheme="minorHAnsi" w:cstheme="minorHAnsi"/>
          <w:lang w:val="tr-TR"/>
        </w:rPr>
      </w:pPr>
    </w:p>
    <w:p w14:paraId="2AA1CEE0" w14:textId="1C8A4437" w:rsidR="000A09F6" w:rsidRDefault="000A09F6" w:rsidP="00AB7583">
      <w:pPr>
        <w:pStyle w:val="GvdeMetni"/>
        <w:spacing w:line="275" w:lineRule="exact"/>
        <w:rPr>
          <w:rFonts w:asciiTheme="minorHAnsi" w:hAnsiTheme="minorHAnsi" w:cstheme="minorHAnsi"/>
          <w:lang w:val="tr-TR"/>
        </w:rPr>
      </w:pPr>
    </w:p>
    <w:p w14:paraId="7F67A77A" w14:textId="4690E7AF" w:rsidR="000A09F6" w:rsidRDefault="000A09F6" w:rsidP="00AB7583">
      <w:pPr>
        <w:pStyle w:val="GvdeMetni"/>
        <w:spacing w:line="275" w:lineRule="exact"/>
        <w:rPr>
          <w:rFonts w:asciiTheme="minorHAnsi" w:hAnsiTheme="minorHAnsi" w:cstheme="minorHAnsi"/>
          <w:lang w:val="tr-TR"/>
        </w:rPr>
      </w:pPr>
    </w:p>
    <w:p w14:paraId="401501DC" w14:textId="00F5343C" w:rsidR="000A09F6" w:rsidRDefault="000A09F6" w:rsidP="00AB7583">
      <w:pPr>
        <w:pStyle w:val="GvdeMetni"/>
        <w:spacing w:line="275" w:lineRule="exact"/>
        <w:rPr>
          <w:rFonts w:asciiTheme="minorHAnsi" w:hAnsiTheme="minorHAnsi" w:cstheme="minorHAnsi"/>
          <w:lang w:val="tr-TR"/>
        </w:rPr>
      </w:pPr>
    </w:p>
    <w:p w14:paraId="59E19712" w14:textId="3E6D6D00" w:rsidR="000A09F6" w:rsidRDefault="000A09F6" w:rsidP="00AB7583">
      <w:pPr>
        <w:pStyle w:val="GvdeMetni"/>
        <w:spacing w:line="275" w:lineRule="exact"/>
        <w:rPr>
          <w:rFonts w:asciiTheme="minorHAnsi" w:hAnsiTheme="minorHAnsi" w:cstheme="minorHAnsi"/>
          <w:lang w:val="tr-TR"/>
        </w:rPr>
      </w:pPr>
    </w:p>
    <w:p w14:paraId="06FB67AE" w14:textId="75C5270B" w:rsidR="000A09F6" w:rsidRDefault="000A09F6" w:rsidP="00AB7583">
      <w:pPr>
        <w:pStyle w:val="GvdeMetni"/>
        <w:spacing w:line="275" w:lineRule="exact"/>
        <w:rPr>
          <w:rFonts w:asciiTheme="minorHAnsi" w:hAnsiTheme="minorHAnsi" w:cstheme="minorHAnsi"/>
          <w:lang w:val="tr-TR"/>
        </w:rPr>
      </w:pPr>
    </w:p>
    <w:p w14:paraId="2777D0FA" w14:textId="3A98C396" w:rsidR="000A09F6" w:rsidRDefault="000A09F6" w:rsidP="00AB7583">
      <w:pPr>
        <w:pStyle w:val="GvdeMetni"/>
        <w:spacing w:line="275" w:lineRule="exact"/>
        <w:rPr>
          <w:rFonts w:asciiTheme="minorHAnsi" w:hAnsiTheme="minorHAnsi" w:cstheme="minorHAnsi"/>
          <w:lang w:val="tr-TR"/>
        </w:rPr>
      </w:pPr>
    </w:p>
    <w:p w14:paraId="1194373F" w14:textId="77777777" w:rsidR="000A09F6" w:rsidRDefault="000A09F6" w:rsidP="00AB7583">
      <w:pPr>
        <w:pStyle w:val="GvdeMetni"/>
        <w:spacing w:line="275" w:lineRule="exact"/>
        <w:rPr>
          <w:rFonts w:asciiTheme="minorHAnsi" w:hAnsiTheme="minorHAnsi" w:cstheme="minorHAnsi"/>
          <w:lang w:val="tr-TR"/>
        </w:rPr>
      </w:pPr>
    </w:p>
    <w:p w14:paraId="08F81A9D" w14:textId="77777777" w:rsidR="00245465" w:rsidRDefault="00245465" w:rsidP="00AB7583">
      <w:pPr>
        <w:pStyle w:val="GvdeMetni"/>
        <w:spacing w:line="275" w:lineRule="exact"/>
        <w:rPr>
          <w:rFonts w:asciiTheme="minorHAnsi" w:hAnsiTheme="minorHAnsi" w:cstheme="minorHAnsi"/>
          <w:b/>
          <w:sz w:val="26"/>
          <w:szCs w:val="26"/>
        </w:rPr>
      </w:pPr>
      <w:r>
        <w:rPr>
          <w:rFonts w:asciiTheme="minorHAnsi" w:hAnsiTheme="minorHAnsi" w:cstheme="minorHAnsi"/>
          <w:b/>
          <w:sz w:val="26"/>
          <w:szCs w:val="26"/>
        </w:rPr>
        <w:lastRenderedPageBreak/>
        <w:t>8.9.</w:t>
      </w:r>
      <w:r w:rsidRPr="00582B9A">
        <w:t xml:space="preserve"> </w:t>
      </w:r>
      <w:r>
        <w:rPr>
          <w:rFonts w:asciiTheme="minorHAnsi" w:hAnsiTheme="minorHAnsi" w:cstheme="minorHAnsi"/>
          <w:b/>
          <w:sz w:val="26"/>
          <w:szCs w:val="26"/>
        </w:rPr>
        <w:t xml:space="preserve">ACİL DURUM </w:t>
      </w:r>
      <w:r w:rsidR="00B66C2A">
        <w:rPr>
          <w:rFonts w:asciiTheme="minorHAnsi" w:hAnsiTheme="minorHAnsi" w:cstheme="minorHAnsi"/>
          <w:b/>
          <w:sz w:val="26"/>
          <w:szCs w:val="26"/>
        </w:rPr>
        <w:t xml:space="preserve">TALİMLERİ </w:t>
      </w:r>
      <w:r w:rsidR="00431503">
        <w:rPr>
          <w:rFonts w:asciiTheme="minorHAnsi" w:hAnsiTheme="minorHAnsi" w:cstheme="minorHAnsi"/>
          <w:b/>
          <w:sz w:val="26"/>
          <w:szCs w:val="26"/>
        </w:rPr>
        <w:t>ve KAYITLAR</w:t>
      </w:r>
    </w:p>
    <w:p w14:paraId="3121C0E5" w14:textId="77777777" w:rsidR="00245465" w:rsidRDefault="00245465" w:rsidP="00AB7583">
      <w:pPr>
        <w:pStyle w:val="GvdeMetni"/>
        <w:spacing w:line="275" w:lineRule="exact"/>
        <w:rPr>
          <w:rFonts w:asciiTheme="minorHAnsi" w:hAnsiTheme="minorHAnsi" w:cstheme="minorHAnsi"/>
          <w:b/>
          <w:sz w:val="26"/>
          <w:szCs w:val="26"/>
        </w:rPr>
      </w:pPr>
    </w:p>
    <w:p w14:paraId="76F1CC15" w14:textId="77777777" w:rsidR="00AC7D6A" w:rsidRDefault="00AC7D6A" w:rsidP="00AB7583">
      <w:pPr>
        <w:pStyle w:val="GvdeMetni"/>
        <w:spacing w:line="275" w:lineRule="exact"/>
        <w:rPr>
          <w:rFonts w:asciiTheme="minorHAnsi" w:hAnsiTheme="minorHAnsi" w:cstheme="minorHAnsi"/>
          <w:b/>
          <w:lang w:val="tr-TR"/>
        </w:rPr>
      </w:pPr>
      <w:r>
        <w:rPr>
          <w:rFonts w:asciiTheme="minorHAnsi" w:hAnsiTheme="minorHAnsi" w:cstheme="minorHAnsi"/>
          <w:b/>
        </w:rPr>
        <w:t>8.9.1</w:t>
      </w:r>
      <w:r w:rsidRPr="004C7871">
        <w:rPr>
          <w:rFonts w:asciiTheme="minorHAnsi" w:hAnsiTheme="minorHAnsi" w:cstheme="minorHAnsi"/>
          <w:b/>
        </w:rPr>
        <w:tab/>
      </w:r>
      <w:r>
        <w:rPr>
          <w:rFonts w:asciiTheme="minorHAnsi" w:hAnsiTheme="minorHAnsi" w:cstheme="minorHAnsi"/>
          <w:b/>
          <w:lang w:val="tr-TR"/>
        </w:rPr>
        <w:t>Talim Uygulamaları</w:t>
      </w:r>
    </w:p>
    <w:p w14:paraId="352F38FE" w14:textId="77777777" w:rsidR="00797ECD" w:rsidRDefault="00AC7D6A" w:rsidP="00AB7583">
      <w:pPr>
        <w:pStyle w:val="GvdeMetni"/>
        <w:spacing w:line="275" w:lineRule="exact"/>
        <w:rPr>
          <w:rFonts w:asciiTheme="minorHAnsi" w:hAnsiTheme="minorHAnsi" w:cstheme="minorHAnsi"/>
          <w:lang w:val="tr-TR"/>
        </w:rPr>
      </w:pPr>
      <w:r w:rsidRPr="00AC7D6A">
        <w:rPr>
          <w:rFonts w:asciiTheme="minorHAnsi" w:hAnsiTheme="minorHAnsi" w:cstheme="minorHAnsi"/>
          <w:lang w:val="tr-TR"/>
        </w:rPr>
        <w:t xml:space="preserve">Tesis bünyesinde acil durumlara hazırlıklı olmak amacıyla acil durum organizasyonunda yer alan personel çeşitli eğitimler ile görevlerine hazırlanmalıdır. Eğitimler gerektiğinde uzman kuruluşlar desteği alınarak yapılmalıdır. Bu kapsamda Limanda ilgili personel Tehlikeli yükler ile ilgili IMDG KOD eğitimlerini almış ve Sertifikalandırılmıştır. </w:t>
      </w:r>
    </w:p>
    <w:p w14:paraId="6FAA2962" w14:textId="77777777" w:rsidR="00245465" w:rsidRDefault="00AC7D6A" w:rsidP="00AB7583">
      <w:pPr>
        <w:pStyle w:val="GvdeMetni"/>
        <w:spacing w:line="275" w:lineRule="exact"/>
        <w:rPr>
          <w:rFonts w:asciiTheme="minorHAnsi" w:hAnsiTheme="minorHAnsi" w:cstheme="minorHAnsi"/>
          <w:lang w:val="tr-TR"/>
        </w:rPr>
      </w:pPr>
      <w:r w:rsidRPr="00AC7D6A">
        <w:rPr>
          <w:rFonts w:asciiTheme="minorHAnsi" w:hAnsiTheme="minorHAnsi" w:cstheme="minorHAnsi"/>
          <w:lang w:val="tr-TR"/>
        </w:rPr>
        <w:t>Acil Durum planlarının yeterliliğini test etmek ve gerçek durumlara karşı hazırlıklı olmak maksadıyla yapılacak talimlerin, tesiste meydana gelebilecek en kötü senaryolara göre gerçekleştirilmesi ve uygulanması planlanmalıdır.</w:t>
      </w:r>
    </w:p>
    <w:p w14:paraId="6E028EE2" w14:textId="77777777" w:rsidR="00AC7D6A" w:rsidRDefault="00AC7D6A" w:rsidP="00AB7583">
      <w:pPr>
        <w:pStyle w:val="GvdeMetni"/>
        <w:spacing w:line="275" w:lineRule="exact"/>
        <w:rPr>
          <w:rFonts w:asciiTheme="minorHAnsi" w:hAnsiTheme="minorHAnsi" w:cstheme="minorHAnsi"/>
          <w:lang w:val="tr-TR"/>
        </w:rPr>
      </w:pPr>
    </w:p>
    <w:p w14:paraId="73305EB9" w14:textId="77777777" w:rsidR="00AC7D6A" w:rsidRDefault="00AC7D6A" w:rsidP="00AB7583">
      <w:pPr>
        <w:pStyle w:val="GvdeMetni"/>
        <w:spacing w:line="275" w:lineRule="exact"/>
        <w:rPr>
          <w:rFonts w:asciiTheme="minorHAnsi" w:hAnsiTheme="minorHAnsi" w:cstheme="minorHAnsi"/>
          <w:b/>
          <w:lang w:val="tr-TR"/>
        </w:rPr>
      </w:pPr>
      <w:r>
        <w:rPr>
          <w:rFonts w:asciiTheme="minorHAnsi" w:hAnsiTheme="minorHAnsi" w:cstheme="minorHAnsi"/>
          <w:b/>
        </w:rPr>
        <w:t>8.9.2</w:t>
      </w:r>
      <w:r w:rsidRPr="004C7871">
        <w:rPr>
          <w:rFonts w:asciiTheme="minorHAnsi" w:hAnsiTheme="minorHAnsi" w:cstheme="minorHAnsi"/>
          <w:b/>
        </w:rPr>
        <w:tab/>
      </w:r>
      <w:r>
        <w:rPr>
          <w:rFonts w:asciiTheme="minorHAnsi" w:hAnsiTheme="minorHAnsi" w:cstheme="minorHAnsi"/>
          <w:b/>
          <w:lang w:val="tr-TR"/>
        </w:rPr>
        <w:t>Talim Senaryoları</w:t>
      </w:r>
    </w:p>
    <w:p w14:paraId="21AECB55" w14:textId="77777777" w:rsidR="00245465" w:rsidRPr="00AC7D6A" w:rsidRDefault="00AC7D6A" w:rsidP="00AB7583">
      <w:pPr>
        <w:pStyle w:val="GvdeMetni"/>
        <w:spacing w:line="275" w:lineRule="exact"/>
        <w:rPr>
          <w:rFonts w:asciiTheme="minorHAnsi" w:hAnsiTheme="minorHAnsi" w:cstheme="minorHAnsi"/>
        </w:rPr>
      </w:pPr>
      <w:proofErr w:type="spellStart"/>
      <w:r w:rsidRPr="00AC7D6A">
        <w:rPr>
          <w:rFonts w:asciiTheme="minorHAnsi" w:hAnsiTheme="minorHAnsi" w:cstheme="minorHAnsi"/>
        </w:rPr>
        <w:t>Tatbikat</w:t>
      </w:r>
      <w:proofErr w:type="spellEnd"/>
      <w:r w:rsidRPr="00AC7D6A">
        <w:rPr>
          <w:rFonts w:asciiTheme="minorHAnsi" w:hAnsiTheme="minorHAnsi" w:cstheme="minorHAnsi"/>
        </w:rPr>
        <w:t xml:space="preserve"> </w:t>
      </w:r>
      <w:proofErr w:type="spellStart"/>
      <w:r w:rsidRPr="00AC7D6A">
        <w:rPr>
          <w:rFonts w:asciiTheme="minorHAnsi" w:hAnsiTheme="minorHAnsi" w:cstheme="minorHAnsi"/>
        </w:rPr>
        <w:t>planlamalarında</w:t>
      </w:r>
      <w:proofErr w:type="spellEnd"/>
      <w:r w:rsidRPr="00AC7D6A">
        <w:rPr>
          <w:rFonts w:asciiTheme="minorHAnsi" w:hAnsiTheme="minorHAnsi" w:cstheme="minorHAnsi"/>
        </w:rPr>
        <w:t xml:space="preserve"> </w:t>
      </w:r>
      <w:proofErr w:type="spellStart"/>
      <w:r w:rsidRPr="00AC7D6A">
        <w:rPr>
          <w:rFonts w:asciiTheme="minorHAnsi" w:hAnsiTheme="minorHAnsi" w:cstheme="minorHAnsi"/>
        </w:rPr>
        <w:t>limanın</w:t>
      </w:r>
      <w:proofErr w:type="spellEnd"/>
      <w:r w:rsidRPr="00AC7D6A">
        <w:rPr>
          <w:rFonts w:asciiTheme="minorHAnsi" w:hAnsiTheme="minorHAnsi" w:cstheme="minorHAnsi"/>
        </w:rPr>
        <w:t xml:space="preserve"> </w:t>
      </w:r>
      <w:proofErr w:type="spellStart"/>
      <w:r w:rsidRPr="00AC7D6A">
        <w:rPr>
          <w:rFonts w:asciiTheme="minorHAnsi" w:hAnsiTheme="minorHAnsi" w:cstheme="minorHAnsi"/>
        </w:rPr>
        <w:t>karşılaşabileceği</w:t>
      </w:r>
      <w:proofErr w:type="spellEnd"/>
      <w:r w:rsidRPr="00AC7D6A">
        <w:rPr>
          <w:rFonts w:asciiTheme="minorHAnsi" w:hAnsiTheme="minorHAnsi" w:cstheme="minorHAnsi"/>
        </w:rPr>
        <w:t xml:space="preserve"> tek bir </w:t>
      </w:r>
      <w:proofErr w:type="spellStart"/>
      <w:r w:rsidRPr="00AC7D6A">
        <w:rPr>
          <w:rFonts w:asciiTheme="minorHAnsi" w:hAnsiTheme="minorHAnsi" w:cstheme="minorHAnsi"/>
        </w:rPr>
        <w:t>olay</w:t>
      </w:r>
      <w:proofErr w:type="spellEnd"/>
      <w:r w:rsidRPr="00AC7D6A">
        <w:rPr>
          <w:rFonts w:asciiTheme="minorHAnsi" w:hAnsiTheme="minorHAnsi" w:cstheme="minorHAnsi"/>
        </w:rPr>
        <w:t xml:space="preserve"> veya </w:t>
      </w:r>
      <w:proofErr w:type="spellStart"/>
      <w:r w:rsidRPr="00AC7D6A">
        <w:rPr>
          <w:rFonts w:asciiTheme="minorHAnsi" w:hAnsiTheme="minorHAnsi" w:cstheme="minorHAnsi"/>
        </w:rPr>
        <w:t>olayların</w:t>
      </w:r>
      <w:proofErr w:type="spellEnd"/>
      <w:r w:rsidRPr="00AC7D6A">
        <w:rPr>
          <w:rFonts w:asciiTheme="minorHAnsi" w:hAnsiTheme="minorHAnsi" w:cstheme="minorHAnsi"/>
        </w:rPr>
        <w:t xml:space="preserve"> </w:t>
      </w:r>
      <w:proofErr w:type="spellStart"/>
      <w:r w:rsidRPr="00AC7D6A">
        <w:rPr>
          <w:rFonts w:asciiTheme="minorHAnsi" w:hAnsiTheme="minorHAnsi" w:cstheme="minorHAnsi"/>
        </w:rPr>
        <w:t>kombinasyonu</w:t>
      </w:r>
      <w:proofErr w:type="spellEnd"/>
      <w:r w:rsidRPr="00AC7D6A">
        <w:rPr>
          <w:rFonts w:asciiTheme="minorHAnsi" w:hAnsiTheme="minorHAnsi" w:cstheme="minorHAnsi"/>
        </w:rPr>
        <w:t xml:space="preserve"> </w:t>
      </w:r>
      <w:proofErr w:type="spellStart"/>
      <w:r w:rsidRPr="00AC7D6A">
        <w:rPr>
          <w:rFonts w:asciiTheme="minorHAnsi" w:hAnsiTheme="minorHAnsi" w:cstheme="minorHAnsi"/>
        </w:rPr>
        <w:t>şeklinde</w:t>
      </w:r>
      <w:proofErr w:type="spellEnd"/>
      <w:r w:rsidRPr="00AC7D6A">
        <w:rPr>
          <w:rFonts w:asciiTheme="minorHAnsi" w:hAnsiTheme="minorHAnsi" w:cstheme="minorHAnsi"/>
        </w:rPr>
        <w:t xml:space="preserve"> en kötü </w:t>
      </w:r>
      <w:proofErr w:type="spellStart"/>
      <w:r w:rsidRPr="00AC7D6A">
        <w:rPr>
          <w:rFonts w:asciiTheme="minorHAnsi" w:hAnsiTheme="minorHAnsi" w:cstheme="minorHAnsi"/>
        </w:rPr>
        <w:t>senaryo</w:t>
      </w:r>
      <w:proofErr w:type="spellEnd"/>
      <w:r w:rsidRPr="00AC7D6A">
        <w:rPr>
          <w:rFonts w:asciiTheme="minorHAnsi" w:hAnsiTheme="minorHAnsi" w:cstheme="minorHAnsi"/>
        </w:rPr>
        <w:t xml:space="preserve"> </w:t>
      </w:r>
      <w:proofErr w:type="spellStart"/>
      <w:r w:rsidRPr="00AC7D6A">
        <w:rPr>
          <w:rFonts w:asciiTheme="minorHAnsi" w:hAnsiTheme="minorHAnsi" w:cstheme="minorHAnsi"/>
        </w:rPr>
        <w:t>öngörülür</w:t>
      </w:r>
      <w:proofErr w:type="spellEnd"/>
      <w:r w:rsidRPr="00AC7D6A">
        <w:rPr>
          <w:rFonts w:asciiTheme="minorHAnsi" w:hAnsiTheme="minorHAnsi" w:cstheme="minorHAnsi"/>
        </w:rPr>
        <w:t xml:space="preserve">. </w:t>
      </w:r>
      <w:proofErr w:type="spellStart"/>
      <w:r w:rsidRPr="00AC7D6A">
        <w:rPr>
          <w:rFonts w:asciiTheme="minorHAnsi" w:hAnsiTheme="minorHAnsi" w:cstheme="minorHAnsi"/>
        </w:rPr>
        <w:t>Hazırlanan</w:t>
      </w:r>
      <w:proofErr w:type="spellEnd"/>
      <w:r w:rsidRPr="00AC7D6A">
        <w:rPr>
          <w:rFonts w:asciiTheme="minorHAnsi" w:hAnsiTheme="minorHAnsi" w:cstheme="minorHAnsi"/>
        </w:rPr>
        <w:t xml:space="preserve"> </w:t>
      </w:r>
      <w:proofErr w:type="spellStart"/>
      <w:r w:rsidRPr="00AC7D6A">
        <w:rPr>
          <w:rFonts w:asciiTheme="minorHAnsi" w:hAnsiTheme="minorHAnsi" w:cstheme="minorHAnsi"/>
        </w:rPr>
        <w:t>senaryolar</w:t>
      </w:r>
      <w:proofErr w:type="spellEnd"/>
      <w:r w:rsidRPr="00AC7D6A">
        <w:rPr>
          <w:rFonts w:asciiTheme="minorHAnsi" w:hAnsiTheme="minorHAnsi" w:cstheme="minorHAnsi"/>
        </w:rPr>
        <w:t xml:space="preserve"> </w:t>
      </w:r>
      <w:proofErr w:type="spellStart"/>
      <w:r w:rsidRPr="00AC7D6A">
        <w:rPr>
          <w:rFonts w:asciiTheme="minorHAnsi" w:hAnsiTheme="minorHAnsi" w:cstheme="minorHAnsi"/>
        </w:rPr>
        <w:t>doğrultusunda</w:t>
      </w:r>
      <w:proofErr w:type="spellEnd"/>
      <w:r w:rsidRPr="00AC7D6A">
        <w:rPr>
          <w:rFonts w:asciiTheme="minorHAnsi" w:hAnsiTheme="minorHAnsi" w:cstheme="minorHAnsi"/>
        </w:rPr>
        <w:t xml:space="preserve"> en </w:t>
      </w:r>
      <w:proofErr w:type="spellStart"/>
      <w:r w:rsidRPr="00AC7D6A">
        <w:rPr>
          <w:rFonts w:asciiTheme="minorHAnsi" w:hAnsiTheme="minorHAnsi" w:cstheme="minorHAnsi"/>
        </w:rPr>
        <w:t>hızlı</w:t>
      </w:r>
      <w:proofErr w:type="spellEnd"/>
      <w:r w:rsidRPr="00AC7D6A">
        <w:rPr>
          <w:rFonts w:asciiTheme="minorHAnsi" w:hAnsiTheme="minorHAnsi" w:cstheme="minorHAnsi"/>
        </w:rPr>
        <w:t xml:space="preserve"> ve </w:t>
      </w:r>
      <w:proofErr w:type="spellStart"/>
      <w:r w:rsidRPr="00AC7D6A">
        <w:rPr>
          <w:rFonts w:asciiTheme="minorHAnsi" w:hAnsiTheme="minorHAnsi" w:cstheme="minorHAnsi"/>
        </w:rPr>
        <w:t>etkili</w:t>
      </w:r>
      <w:proofErr w:type="spellEnd"/>
      <w:r w:rsidRPr="00AC7D6A">
        <w:rPr>
          <w:rFonts w:asciiTheme="minorHAnsi" w:hAnsiTheme="minorHAnsi" w:cstheme="minorHAnsi"/>
        </w:rPr>
        <w:t xml:space="preserve"> şekilde </w:t>
      </w:r>
      <w:proofErr w:type="spellStart"/>
      <w:r w:rsidRPr="00AC7D6A">
        <w:rPr>
          <w:rFonts w:asciiTheme="minorHAnsi" w:hAnsiTheme="minorHAnsi" w:cstheme="minorHAnsi"/>
        </w:rPr>
        <w:t>tatbikatların</w:t>
      </w:r>
      <w:proofErr w:type="spellEnd"/>
      <w:r w:rsidRPr="00AC7D6A">
        <w:rPr>
          <w:rFonts w:asciiTheme="minorHAnsi" w:hAnsiTheme="minorHAnsi" w:cstheme="minorHAnsi"/>
        </w:rPr>
        <w:t xml:space="preserve"> uygulanması sağlanır.</w:t>
      </w:r>
    </w:p>
    <w:p w14:paraId="11A61058" w14:textId="77777777" w:rsidR="003E41C8" w:rsidRDefault="003E41C8" w:rsidP="00AB7583">
      <w:pPr>
        <w:pStyle w:val="GvdeMetni"/>
        <w:spacing w:line="275" w:lineRule="exact"/>
        <w:ind w:firstLine="708"/>
        <w:jc w:val="both"/>
        <w:rPr>
          <w:rFonts w:asciiTheme="minorHAnsi" w:hAnsiTheme="minorHAnsi" w:cstheme="minorHAnsi"/>
          <w:lang w:val="tr-TR"/>
        </w:rPr>
      </w:pPr>
      <w:bookmarkStart w:id="18" w:name="_Hlk93497823"/>
      <w:r>
        <w:rPr>
          <w:rFonts w:asciiTheme="minorHAnsi" w:hAnsiTheme="minorHAnsi" w:cstheme="minorHAnsi"/>
          <w:b/>
        </w:rPr>
        <w:t>8.9.2.1</w:t>
      </w:r>
      <w:r w:rsidRPr="00746175">
        <w:rPr>
          <w:szCs w:val="22"/>
        </w:rPr>
        <w:t xml:space="preserve"> </w:t>
      </w:r>
      <w:r>
        <w:rPr>
          <w:szCs w:val="22"/>
        </w:rPr>
        <w:t xml:space="preserve">   </w:t>
      </w:r>
      <w:r>
        <w:rPr>
          <w:rFonts w:asciiTheme="minorHAnsi" w:hAnsiTheme="minorHAnsi" w:cstheme="minorHAnsi"/>
          <w:lang w:val="tr-TR"/>
        </w:rPr>
        <w:t>Liman tesisi bünyesinde yapılacak Acil Durum Talimleri;</w:t>
      </w:r>
    </w:p>
    <w:p w14:paraId="2ACDA7AF" w14:textId="77777777" w:rsidR="003E41C8" w:rsidRPr="006D7D8F" w:rsidRDefault="003E41C8" w:rsidP="00AB7583">
      <w:pPr>
        <w:pStyle w:val="GvdeMetni"/>
        <w:spacing w:line="275" w:lineRule="exact"/>
        <w:jc w:val="both"/>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r w:rsidRPr="00AC7D6A">
        <w:rPr>
          <w:rFonts w:asciiTheme="minorHAnsi" w:hAnsiTheme="minorHAnsi" w:cstheme="minorHAnsi"/>
          <w:lang w:val="tr-TR"/>
        </w:rPr>
        <w:t>Liman yıllık eğitim planları içerisinde belirtilmelidir.</w:t>
      </w:r>
    </w:p>
    <w:p w14:paraId="2EA6A264" w14:textId="77777777" w:rsidR="003E41C8" w:rsidRDefault="003E41C8" w:rsidP="00AB7583">
      <w:pPr>
        <w:pStyle w:val="GvdeMetni"/>
        <w:spacing w:line="275" w:lineRule="exact"/>
        <w:jc w:val="both"/>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w:t>
      </w:r>
      <w:r>
        <w:rPr>
          <w:rFonts w:asciiTheme="minorHAnsi" w:hAnsiTheme="minorHAnsi" w:cstheme="minorHAnsi"/>
        </w:rPr>
        <w:t xml:space="preserve"> </w:t>
      </w:r>
      <w:r w:rsidRPr="00AC7D6A">
        <w:rPr>
          <w:rFonts w:asciiTheme="minorHAnsi" w:hAnsiTheme="minorHAnsi" w:cstheme="minorHAnsi"/>
          <w:lang w:val="tr-TR"/>
        </w:rPr>
        <w:t xml:space="preserve">Lokal veya Genel müdahale şeklinde </w:t>
      </w:r>
      <w:r>
        <w:rPr>
          <w:rFonts w:asciiTheme="minorHAnsi" w:hAnsiTheme="minorHAnsi" w:cstheme="minorHAnsi"/>
          <w:lang w:val="tr-TR"/>
        </w:rPr>
        <w:t>planlanabilir</w:t>
      </w:r>
    </w:p>
    <w:p w14:paraId="49B0AA8C" w14:textId="77777777" w:rsidR="003E41C8" w:rsidRDefault="003E41C8" w:rsidP="00AB7583">
      <w:pPr>
        <w:pStyle w:val="GvdeMetni"/>
        <w:spacing w:line="275" w:lineRule="exact"/>
        <w:jc w:val="both"/>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r w:rsidRPr="00AC7D6A">
        <w:rPr>
          <w:rFonts w:asciiTheme="minorHAnsi" w:hAnsiTheme="minorHAnsi" w:cstheme="minorHAnsi"/>
          <w:lang w:val="tr-TR"/>
        </w:rPr>
        <w:t xml:space="preserve">Güvenlik, Dökülme vb. tatbikat senaryoları içinde </w:t>
      </w:r>
      <w:r>
        <w:rPr>
          <w:rFonts w:asciiTheme="minorHAnsi" w:hAnsiTheme="minorHAnsi" w:cstheme="minorHAnsi"/>
          <w:lang w:val="tr-TR"/>
        </w:rPr>
        <w:t>birleştirilebilir</w:t>
      </w:r>
    </w:p>
    <w:p w14:paraId="198B9CFF" w14:textId="77777777" w:rsidR="003E41C8" w:rsidRPr="006D7D8F" w:rsidRDefault="003E41C8" w:rsidP="00AB7583">
      <w:pPr>
        <w:pStyle w:val="GvdeMetni"/>
        <w:spacing w:line="275" w:lineRule="exact"/>
        <w:jc w:val="both"/>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 </w:t>
      </w:r>
      <w:r w:rsidRPr="00AC7D6A">
        <w:rPr>
          <w:rFonts w:asciiTheme="minorHAnsi" w:hAnsiTheme="minorHAnsi" w:cstheme="minorHAnsi"/>
          <w:lang w:val="tr-TR"/>
        </w:rPr>
        <w:t>Talimler haberli veya habersiz yapılabilir</w:t>
      </w:r>
    </w:p>
    <w:p w14:paraId="0065A0C9" w14:textId="1C1297D7" w:rsidR="00AC7D6A" w:rsidRPr="006D7D8F" w:rsidRDefault="003E41C8" w:rsidP="00AB7583">
      <w:pPr>
        <w:pStyle w:val="GvdeMetni"/>
        <w:spacing w:line="275" w:lineRule="exact"/>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r>
        <w:rPr>
          <w:rFonts w:asciiTheme="minorHAnsi" w:hAnsiTheme="minorHAnsi" w:cstheme="minorHAnsi"/>
          <w:lang w:val="tr-TR"/>
        </w:rPr>
        <w:t>Ta</w:t>
      </w:r>
      <w:r w:rsidRPr="00AC7D6A">
        <w:rPr>
          <w:rFonts w:asciiTheme="minorHAnsi" w:hAnsiTheme="minorHAnsi" w:cstheme="minorHAnsi"/>
          <w:lang w:val="tr-TR"/>
        </w:rPr>
        <w:t>limler fiili olarak yapılabilecekleri gibi, masa başı, seminer tarzı yapılabilir</w:t>
      </w:r>
      <w:r>
        <w:rPr>
          <w:rFonts w:asciiTheme="minorHAnsi" w:hAnsiTheme="minorHAnsi" w:cstheme="minorHAnsi"/>
          <w:lang w:val="tr-TR"/>
        </w:rPr>
        <w:t>.</w:t>
      </w:r>
      <w:bookmarkEnd w:id="18"/>
    </w:p>
    <w:p w14:paraId="7AE0451E" w14:textId="7E1838FC" w:rsidR="005E13DE" w:rsidRDefault="005E13DE" w:rsidP="00AB7583">
      <w:pPr>
        <w:pStyle w:val="GvdeMetni"/>
        <w:spacing w:line="275" w:lineRule="exact"/>
        <w:ind w:firstLine="708"/>
        <w:rPr>
          <w:rFonts w:asciiTheme="minorHAnsi" w:hAnsiTheme="minorHAnsi" w:cstheme="minorHAnsi"/>
        </w:rPr>
      </w:pPr>
    </w:p>
    <w:p w14:paraId="024F183B" w14:textId="77777777" w:rsidR="000A09F6" w:rsidRDefault="000A09F6" w:rsidP="00AB7583">
      <w:pPr>
        <w:pStyle w:val="GvdeMetni"/>
        <w:spacing w:line="275" w:lineRule="exact"/>
        <w:ind w:firstLine="708"/>
        <w:rPr>
          <w:rFonts w:asciiTheme="minorHAnsi" w:hAnsiTheme="minorHAnsi" w:cstheme="minorHAnsi"/>
        </w:rPr>
      </w:pPr>
    </w:p>
    <w:p w14:paraId="08C877AE" w14:textId="77777777" w:rsidR="005E13DE" w:rsidRDefault="0085324D" w:rsidP="00AB7583">
      <w:pPr>
        <w:pStyle w:val="GvdeMetni"/>
        <w:spacing w:line="275" w:lineRule="exact"/>
        <w:rPr>
          <w:rFonts w:asciiTheme="minorHAnsi" w:hAnsiTheme="minorHAnsi" w:cstheme="minorHAnsi"/>
          <w:b/>
          <w:sz w:val="30"/>
          <w:szCs w:val="30"/>
        </w:rPr>
      </w:pPr>
      <w:r>
        <w:rPr>
          <w:rFonts w:asciiTheme="minorHAnsi" w:hAnsiTheme="minorHAnsi" w:cstheme="minorHAnsi"/>
          <w:b/>
          <w:color w:val="FF0000"/>
          <w:sz w:val="30"/>
          <w:szCs w:val="30"/>
        </w:rPr>
        <w:t>9</w:t>
      </w:r>
      <w:r w:rsidRPr="0035523D">
        <w:rPr>
          <w:rFonts w:asciiTheme="minorHAnsi" w:hAnsiTheme="minorHAnsi" w:cstheme="minorHAnsi"/>
          <w:b/>
          <w:color w:val="FF0000"/>
          <w:sz w:val="30"/>
          <w:szCs w:val="30"/>
        </w:rPr>
        <w:t>.</w:t>
      </w:r>
      <w:r w:rsidRPr="0035523D">
        <w:rPr>
          <w:rFonts w:asciiTheme="minorHAnsi" w:hAnsiTheme="minorHAnsi" w:cstheme="minorHAnsi"/>
          <w:sz w:val="30"/>
          <w:szCs w:val="30"/>
        </w:rPr>
        <w:t xml:space="preserve"> </w:t>
      </w:r>
      <w:r>
        <w:rPr>
          <w:rFonts w:asciiTheme="minorHAnsi" w:hAnsiTheme="minorHAnsi" w:cstheme="minorHAnsi"/>
          <w:b/>
          <w:sz w:val="30"/>
          <w:szCs w:val="30"/>
        </w:rPr>
        <w:t>İŞ SAĞLIĞI ve GÜVENLİĞİ</w:t>
      </w:r>
      <w:r w:rsidRPr="0035523D">
        <w:rPr>
          <w:rFonts w:asciiTheme="minorHAnsi" w:hAnsiTheme="minorHAnsi" w:cstheme="minorHAnsi"/>
          <w:b/>
          <w:sz w:val="30"/>
          <w:szCs w:val="30"/>
        </w:rPr>
        <w:t>;</w:t>
      </w:r>
    </w:p>
    <w:p w14:paraId="0DA3F15B" w14:textId="77777777" w:rsidR="0003210E" w:rsidRDefault="0003210E" w:rsidP="00AB7583">
      <w:pPr>
        <w:pStyle w:val="GvdeMetni"/>
        <w:spacing w:line="275" w:lineRule="exact"/>
        <w:rPr>
          <w:rFonts w:asciiTheme="minorHAnsi" w:hAnsiTheme="minorHAnsi" w:cstheme="minorHAnsi"/>
          <w:b/>
          <w:sz w:val="30"/>
          <w:szCs w:val="30"/>
        </w:rPr>
      </w:pPr>
    </w:p>
    <w:p w14:paraId="6B32A3E5" w14:textId="12365622" w:rsidR="0003210E" w:rsidRDefault="0003210E" w:rsidP="00AB7583">
      <w:pPr>
        <w:pStyle w:val="GvdeMetni"/>
        <w:spacing w:line="275" w:lineRule="exact"/>
        <w:rPr>
          <w:rFonts w:asciiTheme="minorHAnsi" w:hAnsiTheme="minorHAnsi" w:cstheme="minorHAnsi"/>
          <w:b/>
          <w:sz w:val="26"/>
          <w:szCs w:val="26"/>
        </w:rPr>
      </w:pPr>
      <w:r>
        <w:rPr>
          <w:rFonts w:asciiTheme="minorHAnsi" w:hAnsiTheme="minorHAnsi" w:cstheme="minorHAnsi"/>
          <w:b/>
          <w:sz w:val="26"/>
          <w:szCs w:val="26"/>
        </w:rPr>
        <w:t>9.1.</w:t>
      </w:r>
      <w:r w:rsidRPr="00582B9A">
        <w:t xml:space="preserve"> </w:t>
      </w:r>
      <w:r>
        <w:rPr>
          <w:rFonts w:asciiTheme="minorHAnsi" w:hAnsiTheme="minorHAnsi" w:cstheme="minorHAnsi"/>
          <w:b/>
          <w:sz w:val="26"/>
          <w:szCs w:val="26"/>
        </w:rPr>
        <w:t>İŞ SAĞLIĞI VE GÜ</w:t>
      </w:r>
      <w:r w:rsidR="003E41C8">
        <w:rPr>
          <w:rFonts w:asciiTheme="minorHAnsi" w:hAnsiTheme="minorHAnsi" w:cstheme="minorHAnsi"/>
          <w:b/>
          <w:sz w:val="26"/>
          <w:szCs w:val="26"/>
        </w:rPr>
        <w:t>VENLİĞİ TEDBİRLERİNİN AMAÇLARI</w:t>
      </w:r>
    </w:p>
    <w:p w14:paraId="28F01919" w14:textId="4CC1CCFA" w:rsidR="0003210E" w:rsidRDefault="0003210E" w:rsidP="00AB7583">
      <w:pPr>
        <w:pStyle w:val="GvdeMetni"/>
        <w:spacing w:line="275" w:lineRule="exact"/>
        <w:rPr>
          <w:rFonts w:asciiTheme="minorHAnsi" w:hAnsiTheme="minorHAnsi" w:cstheme="minorHAnsi"/>
          <w:lang w:val="tr-TR"/>
        </w:rPr>
      </w:pPr>
      <w:r w:rsidRPr="0003210E">
        <w:rPr>
          <w:rFonts w:asciiTheme="minorHAnsi" w:hAnsiTheme="minorHAnsi" w:cstheme="minorHAnsi"/>
          <w:lang w:val="tr-TR"/>
        </w:rPr>
        <w:t>Tesisimizde iş sağlığı ve iş güvenliği çalışmalarının amaçlarını şöyle sıralayabiliriz;</w:t>
      </w:r>
    </w:p>
    <w:p w14:paraId="1DFF8B15" w14:textId="77777777" w:rsidR="0003210E" w:rsidRDefault="0003210E" w:rsidP="00AB7583">
      <w:pPr>
        <w:pStyle w:val="GvdeMetni"/>
        <w:spacing w:line="275" w:lineRule="exact"/>
        <w:rPr>
          <w:rFonts w:asciiTheme="minorHAnsi" w:hAnsiTheme="minorHAnsi" w:cstheme="minorHAnsi"/>
          <w:lang w:val="tr-TR"/>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w:t>
      </w:r>
      <w:r>
        <w:rPr>
          <w:rFonts w:asciiTheme="minorHAnsi" w:hAnsiTheme="minorHAnsi" w:cstheme="minorHAnsi"/>
        </w:rPr>
        <w:t xml:space="preserve"> </w:t>
      </w:r>
      <w:r>
        <w:rPr>
          <w:rFonts w:asciiTheme="minorHAnsi" w:hAnsiTheme="minorHAnsi" w:cstheme="minorHAnsi"/>
          <w:lang w:val="tr-TR"/>
        </w:rPr>
        <w:t>Çalışanları Korumak</w:t>
      </w:r>
    </w:p>
    <w:p w14:paraId="6F87648A" w14:textId="77777777" w:rsidR="0003210E" w:rsidRDefault="0003210E" w:rsidP="00AB7583">
      <w:pPr>
        <w:pStyle w:val="GvdeMetni"/>
        <w:spacing w:line="275" w:lineRule="exact"/>
        <w:rPr>
          <w:rFonts w:asciiTheme="minorHAnsi" w:hAnsiTheme="minorHAnsi" w:cstheme="minorHAnsi"/>
          <w:lang w:val="tr-TR"/>
        </w:rPr>
      </w:pPr>
    </w:p>
    <w:p w14:paraId="38290003" w14:textId="77777777" w:rsidR="0003210E" w:rsidRDefault="0003210E" w:rsidP="00AB7583">
      <w:pPr>
        <w:pStyle w:val="GvdeMetni"/>
        <w:spacing w:line="275" w:lineRule="exact"/>
        <w:rPr>
          <w:rFonts w:asciiTheme="minorHAnsi" w:hAnsiTheme="minorHAnsi" w:cstheme="minorHAnsi"/>
          <w:lang w:val="tr-TR"/>
        </w:rPr>
      </w:pPr>
      <w:r w:rsidRPr="0003210E">
        <w:rPr>
          <w:rFonts w:asciiTheme="minorHAnsi" w:hAnsiTheme="minorHAnsi" w:cstheme="minorHAnsi"/>
          <w:lang w:val="tr-TR"/>
        </w:rPr>
        <w:t>İş sağlığı ve güvenliği çalışmalarının ana amacını oluşturur. Çalışanları iş kazaları ve meslek hastalıklarına karsı koruyarak ruh ve beden bütünlüklerinin sağlanması amaçlanmaktadır.</w:t>
      </w:r>
    </w:p>
    <w:p w14:paraId="46640DC9" w14:textId="77777777" w:rsidR="0003210E" w:rsidRDefault="0003210E" w:rsidP="00AB7583">
      <w:pPr>
        <w:pStyle w:val="GvdeMetni"/>
        <w:spacing w:line="275" w:lineRule="exact"/>
        <w:rPr>
          <w:rFonts w:asciiTheme="minorHAnsi" w:hAnsiTheme="minorHAnsi" w:cstheme="minorHAnsi"/>
          <w:lang w:val="tr-TR"/>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w:t>
      </w:r>
      <w:r>
        <w:rPr>
          <w:rFonts w:asciiTheme="minorHAnsi" w:hAnsiTheme="minorHAnsi" w:cstheme="minorHAnsi"/>
        </w:rPr>
        <w:t xml:space="preserve"> </w:t>
      </w:r>
      <w:r>
        <w:rPr>
          <w:rFonts w:asciiTheme="minorHAnsi" w:hAnsiTheme="minorHAnsi" w:cstheme="minorHAnsi"/>
          <w:lang w:val="tr-TR"/>
        </w:rPr>
        <w:t>Üretim Güvenliğini Sağlamak</w:t>
      </w:r>
    </w:p>
    <w:p w14:paraId="0771C0FF" w14:textId="77777777" w:rsidR="0003210E" w:rsidRDefault="0003210E" w:rsidP="00AB7583">
      <w:pPr>
        <w:pStyle w:val="GvdeMetni"/>
        <w:spacing w:line="275" w:lineRule="exact"/>
        <w:rPr>
          <w:rFonts w:asciiTheme="minorHAnsi" w:hAnsiTheme="minorHAnsi" w:cstheme="minorHAnsi"/>
        </w:rPr>
      </w:pPr>
    </w:p>
    <w:p w14:paraId="211C2C86" w14:textId="5C038575" w:rsidR="0003210E" w:rsidRDefault="0003210E" w:rsidP="00AB7583">
      <w:pPr>
        <w:pStyle w:val="GvdeMetni"/>
        <w:spacing w:line="275" w:lineRule="exact"/>
        <w:rPr>
          <w:rFonts w:asciiTheme="minorHAnsi" w:hAnsiTheme="minorHAnsi" w:cstheme="minorHAnsi"/>
          <w:lang w:val="tr-TR"/>
        </w:rPr>
      </w:pPr>
      <w:r w:rsidRPr="0003210E">
        <w:rPr>
          <w:rFonts w:asciiTheme="minorHAnsi" w:hAnsiTheme="minorHAnsi" w:cstheme="minorHAnsi"/>
          <w:lang w:val="tr-TR"/>
        </w:rPr>
        <w:t>Bir işyerinde üretim güvenliğinin sağlanması beraberinde verimin artması sonucunu doğuracağından özellikle ekonomik açıdan önemlidir.</w:t>
      </w:r>
    </w:p>
    <w:p w14:paraId="50E4DDDB" w14:textId="77777777" w:rsidR="0003210E" w:rsidRDefault="0003210E" w:rsidP="00AB7583">
      <w:pPr>
        <w:pStyle w:val="GvdeMetni"/>
        <w:spacing w:line="275" w:lineRule="exact"/>
        <w:rPr>
          <w:rFonts w:asciiTheme="minorHAnsi" w:hAnsiTheme="minorHAnsi" w:cstheme="minorHAnsi"/>
          <w:lang w:val="tr-TR"/>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w:t>
      </w:r>
      <w:r>
        <w:rPr>
          <w:rFonts w:asciiTheme="minorHAnsi" w:hAnsiTheme="minorHAnsi" w:cstheme="minorHAnsi"/>
        </w:rPr>
        <w:t xml:space="preserve"> </w:t>
      </w:r>
      <w:r>
        <w:rPr>
          <w:rFonts w:asciiTheme="minorHAnsi" w:hAnsiTheme="minorHAnsi" w:cstheme="minorHAnsi"/>
          <w:lang w:val="tr-TR"/>
        </w:rPr>
        <w:t>İşletme Güvenliğini Sağlamak</w:t>
      </w:r>
    </w:p>
    <w:p w14:paraId="771FF7D7" w14:textId="77777777" w:rsidR="0003210E" w:rsidRDefault="0003210E" w:rsidP="00AB7583">
      <w:pPr>
        <w:pStyle w:val="GvdeMetni"/>
        <w:spacing w:line="275" w:lineRule="exact"/>
        <w:rPr>
          <w:rFonts w:asciiTheme="minorHAnsi" w:hAnsiTheme="minorHAnsi" w:cstheme="minorHAnsi"/>
        </w:rPr>
      </w:pPr>
    </w:p>
    <w:p w14:paraId="3D6692F2" w14:textId="5C572AEE" w:rsidR="00F6517E" w:rsidRDefault="00A313C4" w:rsidP="00AB7583">
      <w:pPr>
        <w:pStyle w:val="GvdeMetni"/>
        <w:spacing w:line="275" w:lineRule="exact"/>
        <w:rPr>
          <w:rFonts w:asciiTheme="minorHAnsi" w:hAnsiTheme="minorHAnsi" w:cstheme="minorHAnsi"/>
          <w:lang w:val="tr-TR"/>
        </w:rPr>
      </w:pPr>
      <w:r w:rsidRPr="00A313C4">
        <w:rPr>
          <w:rFonts w:asciiTheme="minorHAnsi" w:hAnsiTheme="minorHAnsi" w:cstheme="minorHAnsi"/>
          <w:lang w:val="tr-TR"/>
        </w:rPr>
        <w:t>İşyerinde alınacak tedbirlerle, iş kazalarından veya güvensiz ve sağlıksız çalışma ortamından dolayı doğabilecek makine arızaları ve devre dışı kalmaları, patlama olayları, yangın gibi işletmeyi tehlikeye düşürebilecek durumlar ortadan kaldırılacağından işletme güvenliği sağlanmış olur.</w:t>
      </w:r>
    </w:p>
    <w:p w14:paraId="1716DBE2" w14:textId="77777777" w:rsidR="00F677F0" w:rsidRDefault="00F677F0" w:rsidP="00AB7583">
      <w:pPr>
        <w:pStyle w:val="GvdeMetni"/>
        <w:spacing w:line="275" w:lineRule="exact"/>
        <w:rPr>
          <w:rFonts w:asciiTheme="minorHAnsi" w:hAnsiTheme="minorHAnsi" w:cstheme="minorHAnsi"/>
          <w:lang w:val="tr-TR"/>
        </w:rPr>
      </w:pPr>
    </w:p>
    <w:p w14:paraId="23202535" w14:textId="77777777" w:rsidR="00797ECD" w:rsidRDefault="00A313C4" w:rsidP="00AB7583">
      <w:pPr>
        <w:pStyle w:val="GvdeMetni"/>
        <w:spacing w:line="275" w:lineRule="exact"/>
        <w:rPr>
          <w:rFonts w:asciiTheme="minorHAnsi" w:hAnsiTheme="minorHAnsi" w:cstheme="minorHAnsi"/>
          <w:lang w:val="tr-TR"/>
        </w:rPr>
      </w:pPr>
      <w:r w:rsidRPr="00A313C4">
        <w:rPr>
          <w:rFonts w:asciiTheme="minorHAnsi" w:hAnsiTheme="minorHAnsi" w:cstheme="minorHAnsi"/>
          <w:lang w:val="tr-TR"/>
        </w:rPr>
        <w:t xml:space="preserve">İşçi sağlığı ve güvenliği uygulamalarında liman işletmenin hedefi ‘’0’’ kazadır. Bu hedef doğrultusunda, ISG çalışmaları yürütülmekte, çalışanlara sürekli eğitim verilerek ve liman sahasında emniyetli çalışma talimatları bulundurularak bilinçlendirilmesi sağlanmaktadır. Liman işletmesi sorumluluk alanları dâhilinde, tehlikeli yükleri </w:t>
      </w:r>
      <w:proofErr w:type="spellStart"/>
      <w:r w:rsidRPr="00A313C4">
        <w:rPr>
          <w:rFonts w:asciiTheme="minorHAnsi" w:hAnsiTheme="minorHAnsi" w:cstheme="minorHAnsi"/>
          <w:lang w:val="tr-TR"/>
        </w:rPr>
        <w:t>elleçlemede</w:t>
      </w:r>
      <w:proofErr w:type="spellEnd"/>
      <w:r w:rsidRPr="00A313C4">
        <w:rPr>
          <w:rFonts w:asciiTheme="minorHAnsi" w:hAnsiTheme="minorHAnsi" w:cstheme="minorHAnsi"/>
          <w:lang w:val="tr-TR"/>
        </w:rPr>
        <w:t xml:space="preserve"> kullanılacak bütün kişisel koruyucu teçhizatı yeterli sayı ve nitelikte liman tesisinde her an kullanıma hazır olarak mevcuttur. </w:t>
      </w:r>
    </w:p>
    <w:p w14:paraId="0C8CBE1F" w14:textId="2F614C80" w:rsidR="003E41C8" w:rsidRDefault="003E41C8" w:rsidP="00AB7583">
      <w:pPr>
        <w:pStyle w:val="GvdeMetni"/>
        <w:spacing w:line="275" w:lineRule="exact"/>
        <w:rPr>
          <w:rFonts w:asciiTheme="minorHAnsi" w:hAnsiTheme="minorHAnsi" w:cstheme="minorHAnsi"/>
          <w:lang w:val="tr-TR"/>
        </w:rPr>
      </w:pPr>
    </w:p>
    <w:p w14:paraId="42C0A5C4" w14:textId="77777777" w:rsidR="000A09F6" w:rsidRDefault="000A09F6" w:rsidP="00AB7583">
      <w:pPr>
        <w:pStyle w:val="GvdeMetni"/>
        <w:spacing w:line="275" w:lineRule="exact"/>
        <w:rPr>
          <w:rFonts w:asciiTheme="minorHAnsi" w:hAnsiTheme="minorHAnsi" w:cstheme="minorHAnsi"/>
          <w:lang w:val="tr-TR"/>
        </w:rPr>
      </w:pPr>
    </w:p>
    <w:p w14:paraId="04CD237B" w14:textId="31A1E2A0" w:rsidR="0094717E" w:rsidRDefault="00A313C4" w:rsidP="00AB7583">
      <w:pPr>
        <w:pStyle w:val="GvdeMetni"/>
        <w:spacing w:line="275" w:lineRule="exact"/>
        <w:rPr>
          <w:rFonts w:asciiTheme="minorHAnsi" w:hAnsiTheme="minorHAnsi" w:cstheme="minorHAnsi"/>
          <w:lang w:val="tr-TR"/>
        </w:rPr>
      </w:pPr>
      <w:r w:rsidRPr="00A313C4">
        <w:rPr>
          <w:rFonts w:asciiTheme="minorHAnsi" w:hAnsiTheme="minorHAnsi" w:cstheme="minorHAnsi"/>
          <w:lang w:val="tr-TR"/>
        </w:rPr>
        <w:lastRenderedPageBreak/>
        <w:t>Bu kapsamda;</w:t>
      </w:r>
    </w:p>
    <w:p w14:paraId="67F15B9A" w14:textId="017AF1EE" w:rsidR="00516F54" w:rsidRDefault="0094717E" w:rsidP="00AB7583">
      <w:pPr>
        <w:pStyle w:val="GvdeMetni"/>
        <w:spacing w:line="275" w:lineRule="exact"/>
        <w:rPr>
          <w:rFonts w:asciiTheme="minorHAnsi" w:hAnsiTheme="minorHAnsi" w:cstheme="minorHAnsi"/>
          <w:lang w:val="tr-TR"/>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w:t>
      </w:r>
      <w:r>
        <w:rPr>
          <w:rFonts w:asciiTheme="minorHAnsi" w:hAnsiTheme="minorHAnsi" w:cstheme="minorHAnsi"/>
        </w:rPr>
        <w:t xml:space="preserve"> </w:t>
      </w:r>
      <w:r w:rsidRPr="0094717E">
        <w:rPr>
          <w:rFonts w:asciiTheme="minorHAnsi" w:hAnsiTheme="minorHAnsi" w:cstheme="minorHAnsi"/>
          <w:lang w:val="tr-TR"/>
        </w:rPr>
        <w:t xml:space="preserve">6331 sayılı İş Sağlığı ve Güvenliği Kanunu ve ilgili Yönetmelikler gereği </w:t>
      </w:r>
      <w:proofErr w:type="gramStart"/>
      <w:r w:rsidRPr="0094717E">
        <w:rPr>
          <w:rFonts w:asciiTheme="minorHAnsi" w:hAnsiTheme="minorHAnsi" w:cstheme="minorHAnsi"/>
          <w:lang w:val="tr-TR"/>
        </w:rPr>
        <w:t xml:space="preserve">İş </w:t>
      </w:r>
      <w:r>
        <w:rPr>
          <w:rFonts w:asciiTheme="minorHAnsi" w:hAnsiTheme="minorHAnsi" w:cstheme="minorHAnsi"/>
          <w:lang w:val="tr-TR"/>
        </w:rPr>
        <w:t xml:space="preserve"> </w:t>
      </w:r>
      <w:r>
        <w:rPr>
          <w:rFonts w:asciiTheme="minorHAnsi" w:hAnsiTheme="minorHAnsi" w:cstheme="minorHAnsi"/>
          <w:lang w:val="tr-TR"/>
        </w:rPr>
        <w:tab/>
      </w:r>
      <w:proofErr w:type="gramEnd"/>
      <w:r>
        <w:rPr>
          <w:rFonts w:asciiTheme="minorHAnsi" w:hAnsiTheme="minorHAnsi" w:cstheme="minorHAnsi"/>
          <w:lang w:val="tr-TR"/>
        </w:rPr>
        <w:tab/>
        <w:t xml:space="preserve">    </w:t>
      </w:r>
      <w:r w:rsidRPr="0094717E">
        <w:rPr>
          <w:rFonts w:asciiTheme="minorHAnsi" w:hAnsiTheme="minorHAnsi" w:cstheme="minorHAnsi"/>
          <w:lang w:val="tr-TR"/>
        </w:rPr>
        <w:t xml:space="preserve">Sağlığı ve Güvenliği çerçevesinde limanımızda can, mal ve çevre emniyetinin </w:t>
      </w:r>
      <w:r>
        <w:rPr>
          <w:rFonts w:asciiTheme="minorHAnsi" w:hAnsiTheme="minorHAnsi" w:cstheme="minorHAnsi"/>
          <w:lang w:val="tr-TR"/>
        </w:rPr>
        <w:tab/>
      </w:r>
      <w:r>
        <w:rPr>
          <w:rFonts w:asciiTheme="minorHAnsi" w:hAnsiTheme="minorHAnsi" w:cstheme="minorHAnsi"/>
          <w:lang w:val="tr-TR"/>
        </w:rPr>
        <w:tab/>
        <w:t xml:space="preserve">    </w:t>
      </w:r>
      <w:r w:rsidRPr="0094717E">
        <w:rPr>
          <w:rFonts w:asciiTheme="minorHAnsi" w:hAnsiTheme="minorHAnsi" w:cstheme="minorHAnsi"/>
          <w:lang w:val="tr-TR"/>
        </w:rPr>
        <w:t xml:space="preserve">tesisi bakımından İş Sağlığı ve Güvenliği Yönetim Sistemi (İSGYS) </w:t>
      </w:r>
      <w:r>
        <w:rPr>
          <w:rFonts w:asciiTheme="minorHAnsi" w:hAnsiTheme="minorHAnsi" w:cstheme="minorHAnsi"/>
          <w:lang w:val="tr-TR"/>
        </w:rPr>
        <w:tab/>
      </w:r>
      <w:r>
        <w:rPr>
          <w:rFonts w:asciiTheme="minorHAnsi" w:hAnsiTheme="minorHAnsi" w:cstheme="minorHAnsi"/>
          <w:lang w:val="tr-TR"/>
        </w:rPr>
        <w:tab/>
      </w:r>
      <w:r>
        <w:rPr>
          <w:rFonts w:asciiTheme="minorHAnsi" w:hAnsiTheme="minorHAnsi" w:cstheme="minorHAnsi"/>
          <w:lang w:val="tr-TR"/>
        </w:rPr>
        <w:tab/>
        <w:t xml:space="preserve">    </w:t>
      </w:r>
      <w:r w:rsidRPr="0094717E">
        <w:rPr>
          <w:rFonts w:asciiTheme="minorHAnsi" w:hAnsiTheme="minorHAnsi" w:cstheme="minorHAnsi"/>
          <w:lang w:val="tr-TR"/>
        </w:rPr>
        <w:t>uygulanmaktadır.</w:t>
      </w:r>
    </w:p>
    <w:p w14:paraId="315408A0" w14:textId="77777777" w:rsidR="0094717E" w:rsidRDefault="0094717E" w:rsidP="00AB7583">
      <w:pPr>
        <w:pStyle w:val="GvdeMetni"/>
        <w:spacing w:line="275" w:lineRule="exact"/>
        <w:rPr>
          <w:rFonts w:asciiTheme="minorHAnsi" w:hAnsiTheme="minorHAnsi" w:cstheme="minorHAnsi"/>
          <w:lang w:val="tr-TR"/>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w:t>
      </w:r>
      <w:r>
        <w:rPr>
          <w:rFonts w:asciiTheme="minorHAnsi" w:hAnsiTheme="minorHAnsi" w:cstheme="minorHAnsi"/>
        </w:rPr>
        <w:t xml:space="preserve"> </w:t>
      </w:r>
      <w:r>
        <w:rPr>
          <w:rFonts w:asciiTheme="minorHAnsi" w:hAnsiTheme="minorHAnsi" w:cstheme="minorHAnsi"/>
          <w:lang w:val="tr-TR"/>
        </w:rPr>
        <w:t>Tesisimize</w:t>
      </w:r>
      <w:r w:rsidRPr="0094717E">
        <w:rPr>
          <w:rFonts w:asciiTheme="minorHAnsi" w:hAnsiTheme="minorHAnsi" w:cstheme="minorHAnsi"/>
          <w:lang w:val="tr-TR"/>
        </w:rPr>
        <w:t xml:space="preserve"> giriş-çıkış yapan liman kullanıcılarının TSE standartlarına uygun </w:t>
      </w:r>
      <w:r>
        <w:rPr>
          <w:rFonts w:asciiTheme="minorHAnsi" w:hAnsiTheme="minorHAnsi" w:cstheme="minorHAnsi"/>
          <w:lang w:val="tr-TR"/>
        </w:rPr>
        <w:tab/>
      </w:r>
      <w:r>
        <w:rPr>
          <w:rFonts w:asciiTheme="minorHAnsi" w:hAnsiTheme="minorHAnsi" w:cstheme="minorHAnsi"/>
          <w:lang w:val="tr-TR"/>
        </w:rPr>
        <w:tab/>
        <w:t xml:space="preserve">    </w:t>
      </w:r>
      <w:r w:rsidRPr="0094717E">
        <w:rPr>
          <w:rFonts w:asciiTheme="minorHAnsi" w:hAnsiTheme="minorHAnsi" w:cstheme="minorHAnsi"/>
          <w:lang w:val="tr-TR"/>
        </w:rPr>
        <w:t xml:space="preserve">Kişisel Koruyucu Donanım (baret, fosforlu yelek, çelik burunlu iş sağlığı </w:t>
      </w:r>
      <w:r>
        <w:rPr>
          <w:rFonts w:asciiTheme="minorHAnsi" w:hAnsiTheme="minorHAnsi" w:cstheme="minorHAnsi"/>
          <w:lang w:val="tr-TR"/>
        </w:rPr>
        <w:tab/>
      </w:r>
      <w:r>
        <w:rPr>
          <w:rFonts w:asciiTheme="minorHAnsi" w:hAnsiTheme="minorHAnsi" w:cstheme="minorHAnsi"/>
          <w:lang w:val="tr-TR"/>
        </w:rPr>
        <w:tab/>
        <w:t xml:space="preserve">    </w:t>
      </w:r>
      <w:r w:rsidRPr="0094717E">
        <w:rPr>
          <w:rFonts w:asciiTheme="minorHAnsi" w:hAnsiTheme="minorHAnsi" w:cstheme="minorHAnsi"/>
          <w:lang w:val="tr-TR"/>
        </w:rPr>
        <w:t>güvenliği ayakkabısı) giymeleri zorunludur.</w:t>
      </w:r>
    </w:p>
    <w:p w14:paraId="7FDBA841" w14:textId="77777777" w:rsidR="0094717E" w:rsidRDefault="0094717E" w:rsidP="00AB7583">
      <w:pPr>
        <w:pStyle w:val="GvdeMetni"/>
        <w:spacing w:line="275" w:lineRule="exact"/>
        <w:rPr>
          <w:rFonts w:asciiTheme="minorHAnsi" w:hAnsiTheme="minorHAnsi" w:cstheme="minorHAnsi"/>
          <w:lang w:val="tr-TR"/>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w:t>
      </w:r>
      <w:r>
        <w:rPr>
          <w:rFonts w:asciiTheme="minorHAnsi" w:hAnsiTheme="minorHAnsi" w:cstheme="minorHAnsi"/>
        </w:rPr>
        <w:t xml:space="preserve"> </w:t>
      </w:r>
      <w:r w:rsidRPr="0094717E">
        <w:rPr>
          <w:rFonts w:asciiTheme="minorHAnsi" w:hAnsiTheme="minorHAnsi" w:cstheme="minorHAnsi"/>
          <w:lang w:val="tr-TR"/>
        </w:rPr>
        <w:t xml:space="preserve">Tehlikeli </w:t>
      </w:r>
      <w:proofErr w:type="gramStart"/>
      <w:r w:rsidRPr="0094717E">
        <w:rPr>
          <w:rFonts w:asciiTheme="minorHAnsi" w:hAnsiTheme="minorHAnsi" w:cstheme="minorHAnsi"/>
          <w:lang w:val="tr-TR"/>
        </w:rPr>
        <w:t>madde  kıyı</w:t>
      </w:r>
      <w:proofErr w:type="gramEnd"/>
      <w:r w:rsidRPr="0094717E">
        <w:rPr>
          <w:rFonts w:asciiTheme="minorHAnsi" w:hAnsiTheme="minorHAnsi" w:cstheme="minorHAnsi"/>
          <w:lang w:val="tr-TR"/>
        </w:rPr>
        <w:t xml:space="preserve"> tesisi personeli, yüke ilişkin </w:t>
      </w:r>
      <w:r>
        <w:rPr>
          <w:rFonts w:asciiTheme="minorHAnsi" w:hAnsiTheme="minorHAnsi" w:cstheme="minorHAnsi"/>
          <w:lang w:val="tr-TR"/>
        </w:rPr>
        <w:t xml:space="preserve"> </w:t>
      </w:r>
      <w:r w:rsidRPr="0094717E">
        <w:rPr>
          <w:rFonts w:asciiTheme="minorHAnsi" w:hAnsiTheme="minorHAnsi" w:cstheme="minorHAnsi"/>
          <w:lang w:val="tr-TR"/>
        </w:rPr>
        <w:t xml:space="preserve">diğer yetkili kişilerin, </w:t>
      </w:r>
      <w:r>
        <w:rPr>
          <w:rFonts w:asciiTheme="minorHAnsi" w:hAnsiTheme="minorHAnsi" w:cstheme="minorHAnsi"/>
          <w:lang w:val="tr-TR"/>
        </w:rPr>
        <w:tab/>
      </w:r>
      <w:r>
        <w:rPr>
          <w:rFonts w:asciiTheme="minorHAnsi" w:hAnsiTheme="minorHAnsi" w:cstheme="minorHAnsi"/>
          <w:lang w:val="tr-TR"/>
        </w:rPr>
        <w:tab/>
        <w:t xml:space="preserve">  </w:t>
      </w:r>
      <w:r>
        <w:rPr>
          <w:rFonts w:asciiTheme="minorHAnsi" w:hAnsiTheme="minorHAnsi" w:cstheme="minorHAnsi"/>
          <w:lang w:val="tr-TR"/>
        </w:rPr>
        <w:tab/>
        <w:t xml:space="preserve">    </w:t>
      </w:r>
      <w:r w:rsidRPr="0094717E">
        <w:rPr>
          <w:rFonts w:asciiTheme="minorHAnsi" w:hAnsiTheme="minorHAnsi" w:cstheme="minorHAnsi"/>
          <w:lang w:val="tr-TR"/>
        </w:rPr>
        <w:t xml:space="preserve">yükleme, boşaltma ve depolama esnasında yükün </w:t>
      </w:r>
      <w:r>
        <w:rPr>
          <w:rFonts w:asciiTheme="minorHAnsi" w:hAnsiTheme="minorHAnsi" w:cstheme="minorHAnsi"/>
          <w:lang w:val="tr-TR"/>
        </w:rPr>
        <w:t xml:space="preserve"> </w:t>
      </w:r>
      <w:r w:rsidRPr="0094717E">
        <w:rPr>
          <w:rFonts w:asciiTheme="minorHAnsi" w:hAnsiTheme="minorHAnsi" w:cstheme="minorHAnsi"/>
          <w:lang w:val="tr-TR"/>
        </w:rPr>
        <w:t xml:space="preserve">fiziksel ve kimyasal </w:t>
      </w:r>
      <w:r>
        <w:rPr>
          <w:rFonts w:asciiTheme="minorHAnsi" w:hAnsiTheme="minorHAnsi" w:cstheme="minorHAnsi"/>
          <w:lang w:val="tr-TR"/>
        </w:rPr>
        <w:tab/>
      </w:r>
      <w:r>
        <w:rPr>
          <w:rFonts w:asciiTheme="minorHAnsi" w:hAnsiTheme="minorHAnsi" w:cstheme="minorHAnsi"/>
          <w:lang w:val="tr-TR"/>
        </w:rPr>
        <w:tab/>
      </w:r>
      <w:r>
        <w:rPr>
          <w:rFonts w:asciiTheme="minorHAnsi" w:hAnsiTheme="minorHAnsi" w:cstheme="minorHAnsi"/>
          <w:lang w:val="tr-TR"/>
        </w:rPr>
        <w:tab/>
        <w:t xml:space="preserve">    </w:t>
      </w:r>
      <w:r w:rsidRPr="0094717E">
        <w:rPr>
          <w:rFonts w:asciiTheme="minorHAnsi" w:hAnsiTheme="minorHAnsi" w:cstheme="minorHAnsi"/>
          <w:lang w:val="tr-TR"/>
        </w:rPr>
        <w:t xml:space="preserve">özelliklerine uygun koruyucu elbiseleri mevcut olup, </w:t>
      </w:r>
      <w:r>
        <w:rPr>
          <w:rFonts w:asciiTheme="minorHAnsi" w:hAnsiTheme="minorHAnsi" w:cstheme="minorHAnsi"/>
          <w:lang w:val="tr-TR"/>
        </w:rPr>
        <w:t xml:space="preserve"> </w:t>
      </w:r>
      <w:r w:rsidRPr="0094717E">
        <w:rPr>
          <w:rFonts w:asciiTheme="minorHAnsi" w:hAnsiTheme="minorHAnsi" w:cstheme="minorHAnsi"/>
          <w:lang w:val="tr-TR"/>
        </w:rPr>
        <w:t>eğitim ve</w:t>
      </w:r>
      <w:r w:rsidRPr="0094717E">
        <w:rPr>
          <w:sz w:val="22"/>
          <w:szCs w:val="22"/>
        </w:rPr>
        <w:t xml:space="preserve"> </w:t>
      </w:r>
      <w:r>
        <w:rPr>
          <w:sz w:val="22"/>
          <w:szCs w:val="22"/>
        </w:rPr>
        <w:tab/>
      </w:r>
      <w:r>
        <w:rPr>
          <w:sz w:val="22"/>
          <w:szCs w:val="22"/>
        </w:rPr>
        <w:tab/>
      </w:r>
      <w:r>
        <w:rPr>
          <w:sz w:val="22"/>
          <w:szCs w:val="22"/>
        </w:rPr>
        <w:tab/>
      </w:r>
      <w:r>
        <w:rPr>
          <w:sz w:val="22"/>
          <w:szCs w:val="22"/>
        </w:rPr>
        <w:tab/>
        <w:t xml:space="preserve">    </w:t>
      </w:r>
      <w:r w:rsidRPr="0094717E">
        <w:rPr>
          <w:rFonts w:asciiTheme="minorHAnsi" w:hAnsiTheme="minorHAnsi" w:cstheme="minorHAnsi"/>
          <w:lang w:val="tr-TR"/>
        </w:rPr>
        <w:t xml:space="preserve">talim/tatbikatlarda kişisel koruyucu donanımların kullanımı </w:t>
      </w:r>
      <w:r>
        <w:rPr>
          <w:rFonts w:asciiTheme="minorHAnsi" w:hAnsiTheme="minorHAnsi" w:cstheme="minorHAnsi"/>
          <w:lang w:val="tr-TR"/>
        </w:rPr>
        <w:t xml:space="preserve"> </w:t>
      </w:r>
      <w:r w:rsidRPr="0094717E">
        <w:rPr>
          <w:rFonts w:asciiTheme="minorHAnsi" w:hAnsiTheme="minorHAnsi" w:cstheme="minorHAnsi"/>
          <w:lang w:val="tr-TR"/>
        </w:rPr>
        <w:t xml:space="preserve">konusunda </w:t>
      </w:r>
      <w:r>
        <w:rPr>
          <w:rFonts w:asciiTheme="minorHAnsi" w:hAnsiTheme="minorHAnsi" w:cstheme="minorHAnsi"/>
          <w:lang w:val="tr-TR"/>
        </w:rPr>
        <w:tab/>
      </w:r>
      <w:r>
        <w:rPr>
          <w:rFonts w:asciiTheme="minorHAnsi" w:hAnsiTheme="minorHAnsi" w:cstheme="minorHAnsi"/>
          <w:lang w:val="tr-TR"/>
        </w:rPr>
        <w:tab/>
        <w:t xml:space="preserve">    </w:t>
      </w:r>
      <w:r w:rsidRPr="0094717E">
        <w:rPr>
          <w:rFonts w:asciiTheme="minorHAnsi" w:hAnsiTheme="minorHAnsi" w:cstheme="minorHAnsi"/>
          <w:lang w:val="tr-TR"/>
        </w:rPr>
        <w:t>tehlikeli yükle ilgili çalışma yapan liman saha personeline bilgi verilmektedir.</w:t>
      </w:r>
    </w:p>
    <w:p w14:paraId="3912B3A4" w14:textId="77777777" w:rsidR="00424860" w:rsidRDefault="00424860" w:rsidP="00AB7583">
      <w:pPr>
        <w:pStyle w:val="GvdeMetni"/>
        <w:spacing w:line="275" w:lineRule="exact"/>
        <w:rPr>
          <w:rFonts w:asciiTheme="minorHAnsi" w:hAnsiTheme="minorHAnsi" w:cstheme="minorHAnsi"/>
          <w:lang w:val="tr-TR"/>
        </w:rPr>
      </w:pPr>
    </w:p>
    <w:p w14:paraId="2CC24C32" w14:textId="649FF580" w:rsidR="003C7C41" w:rsidRDefault="00424860" w:rsidP="00AB7583">
      <w:pPr>
        <w:pStyle w:val="GvdeMetni"/>
        <w:spacing w:line="275" w:lineRule="exact"/>
        <w:rPr>
          <w:rFonts w:asciiTheme="minorHAnsi" w:hAnsiTheme="minorHAnsi" w:cstheme="minorHAnsi"/>
          <w:b/>
          <w:sz w:val="26"/>
          <w:szCs w:val="26"/>
        </w:rPr>
      </w:pPr>
      <w:r>
        <w:rPr>
          <w:rFonts w:asciiTheme="minorHAnsi" w:hAnsiTheme="minorHAnsi" w:cstheme="minorHAnsi"/>
          <w:b/>
          <w:sz w:val="26"/>
          <w:szCs w:val="26"/>
        </w:rPr>
        <w:t>9.2.</w:t>
      </w:r>
      <w:r w:rsidRPr="00582B9A">
        <w:t xml:space="preserve"> </w:t>
      </w:r>
      <w:r w:rsidR="003C7C41">
        <w:rPr>
          <w:rFonts w:asciiTheme="minorHAnsi" w:hAnsiTheme="minorHAnsi" w:cstheme="minorHAnsi"/>
          <w:b/>
          <w:sz w:val="26"/>
          <w:szCs w:val="26"/>
        </w:rPr>
        <w:t>İŞ SAĞLIĞI</w:t>
      </w:r>
      <w:r>
        <w:rPr>
          <w:rFonts w:asciiTheme="minorHAnsi" w:hAnsiTheme="minorHAnsi" w:cstheme="minorHAnsi"/>
          <w:b/>
          <w:sz w:val="26"/>
          <w:szCs w:val="26"/>
        </w:rPr>
        <w:t xml:space="preserve"> GÜVENLİĞİ EĞİTİMLERİ</w:t>
      </w:r>
    </w:p>
    <w:p w14:paraId="34F1F07C" w14:textId="77777777" w:rsidR="003C7C41" w:rsidRPr="006D7D8F" w:rsidRDefault="003C7C41" w:rsidP="00AB7583">
      <w:pPr>
        <w:pStyle w:val="GvdeMetni"/>
        <w:spacing w:line="275" w:lineRule="exact"/>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r w:rsidRPr="003C7C41">
        <w:rPr>
          <w:rFonts w:asciiTheme="minorHAnsi" w:hAnsiTheme="minorHAnsi" w:cstheme="minorHAnsi"/>
          <w:lang w:val="tr-TR"/>
        </w:rPr>
        <w:t xml:space="preserve">Personel öncelikle iş başlangıçlarından önce liman tesislerindeki çalışmalara </w:t>
      </w:r>
      <w:r>
        <w:rPr>
          <w:rFonts w:asciiTheme="minorHAnsi" w:hAnsiTheme="minorHAnsi" w:cstheme="minorHAnsi"/>
          <w:lang w:val="tr-TR"/>
        </w:rPr>
        <w:tab/>
      </w:r>
      <w:r>
        <w:rPr>
          <w:rFonts w:asciiTheme="minorHAnsi" w:hAnsiTheme="minorHAnsi" w:cstheme="minorHAnsi"/>
          <w:lang w:val="tr-TR"/>
        </w:rPr>
        <w:tab/>
        <w:t xml:space="preserve">    </w:t>
      </w:r>
      <w:r w:rsidRPr="003C7C41">
        <w:rPr>
          <w:rFonts w:asciiTheme="minorHAnsi" w:hAnsiTheme="minorHAnsi" w:cstheme="minorHAnsi"/>
          <w:lang w:val="tr-TR"/>
        </w:rPr>
        <w:t>yönelik temel iş güvenliği eğitimi alarak iş başı yapmaktadır.</w:t>
      </w:r>
    </w:p>
    <w:p w14:paraId="40A3821D" w14:textId="1DAF915C" w:rsidR="003C7C41" w:rsidRDefault="003C7C41"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w:t>
      </w:r>
      <w:r>
        <w:rPr>
          <w:rFonts w:asciiTheme="minorHAnsi" w:hAnsiTheme="minorHAnsi" w:cstheme="minorHAnsi"/>
        </w:rPr>
        <w:t xml:space="preserve"> </w:t>
      </w:r>
      <w:r w:rsidRPr="003C7C41">
        <w:rPr>
          <w:rFonts w:asciiTheme="minorHAnsi" w:hAnsiTheme="minorHAnsi" w:cstheme="minorHAnsi"/>
          <w:lang w:val="tr-TR"/>
        </w:rPr>
        <w:t>Bu eğitimin haricinde tesisimizde yapılan işlere yönelik Ergonomi eğitimi</w:t>
      </w:r>
      <w:r>
        <w:rPr>
          <w:rFonts w:asciiTheme="minorHAnsi" w:hAnsiTheme="minorHAnsi" w:cstheme="minorHAnsi"/>
          <w:lang w:val="tr-TR"/>
        </w:rPr>
        <w:tab/>
      </w:r>
      <w:r>
        <w:rPr>
          <w:rFonts w:asciiTheme="minorHAnsi" w:hAnsiTheme="minorHAnsi" w:cstheme="minorHAnsi"/>
          <w:lang w:val="tr-TR"/>
        </w:rPr>
        <w:tab/>
        <w:t xml:space="preserve"> </w:t>
      </w:r>
      <w:proofErr w:type="gramStart"/>
      <w:r>
        <w:rPr>
          <w:rFonts w:asciiTheme="minorHAnsi" w:hAnsiTheme="minorHAnsi" w:cstheme="minorHAnsi"/>
          <w:lang w:val="tr-TR"/>
        </w:rPr>
        <w:t xml:space="preserve">  </w:t>
      </w:r>
      <w:r w:rsidR="003E41C8">
        <w:rPr>
          <w:rFonts w:asciiTheme="minorHAnsi" w:hAnsiTheme="minorHAnsi" w:cstheme="minorHAnsi"/>
          <w:lang w:val="tr-TR"/>
        </w:rPr>
        <w:t xml:space="preserve"> (</w:t>
      </w:r>
      <w:proofErr w:type="gramEnd"/>
      <w:r w:rsidR="003E41C8">
        <w:rPr>
          <w:rFonts w:asciiTheme="minorHAnsi" w:hAnsiTheme="minorHAnsi" w:cstheme="minorHAnsi"/>
          <w:lang w:val="tr-TR"/>
        </w:rPr>
        <w:t>İşyeri Hekimi tarafından</w:t>
      </w:r>
      <w:r w:rsidRPr="003C7C41">
        <w:rPr>
          <w:rFonts w:asciiTheme="minorHAnsi" w:hAnsiTheme="minorHAnsi" w:cstheme="minorHAnsi"/>
          <w:lang w:val="tr-TR"/>
        </w:rPr>
        <w:t>)</w:t>
      </w:r>
    </w:p>
    <w:p w14:paraId="5BC36DCC" w14:textId="77777777" w:rsidR="003C7C41" w:rsidRDefault="003C7C41" w:rsidP="00AB7583">
      <w:pPr>
        <w:pStyle w:val="GvdeMetni"/>
        <w:spacing w:line="275" w:lineRule="exact"/>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r w:rsidRPr="003C7C41">
        <w:rPr>
          <w:rFonts w:asciiTheme="minorHAnsi" w:hAnsiTheme="minorHAnsi" w:cstheme="minorHAnsi"/>
          <w:lang w:val="tr-TR"/>
        </w:rPr>
        <w:t xml:space="preserve">Acil durumlarda müdahale edebilmek için ilkyardım eğitimi, yangın eğitimi, </w:t>
      </w:r>
      <w:r>
        <w:rPr>
          <w:rFonts w:asciiTheme="minorHAnsi" w:hAnsiTheme="minorHAnsi" w:cstheme="minorHAnsi"/>
          <w:lang w:val="tr-TR"/>
        </w:rPr>
        <w:tab/>
      </w:r>
      <w:r>
        <w:rPr>
          <w:rFonts w:asciiTheme="minorHAnsi" w:hAnsiTheme="minorHAnsi" w:cstheme="minorHAnsi"/>
          <w:lang w:val="tr-TR"/>
        </w:rPr>
        <w:tab/>
        <w:t xml:space="preserve">    </w:t>
      </w:r>
      <w:r w:rsidRPr="003C7C41">
        <w:rPr>
          <w:rFonts w:asciiTheme="minorHAnsi" w:hAnsiTheme="minorHAnsi" w:cstheme="minorHAnsi"/>
          <w:lang w:val="tr-TR"/>
        </w:rPr>
        <w:t>acil müdahale eğitimleri</w:t>
      </w:r>
    </w:p>
    <w:p w14:paraId="73580E16" w14:textId="3C9012C1" w:rsidR="003C7C41" w:rsidRDefault="003C7C41" w:rsidP="00AB7583">
      <w:pPr>
        <w:pStyle w:val="GvdeMetni"/>
        <w:spacing w:line="275" w:lineRule="exact"/>
        <w:rPr>
          <w:rFonts w:asciiTheme="minorHAnsi" w:hAnsiTheme="minorHAnsi" w:cstheme="minorHAnsi"/>
          <w:lang w:val="tr-TR"/>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 </w:t>
      </w:r>
      <w:r w:rsidRPr="003C7C41">
        <w:rPr>
          <w:rFonts w:asciiTheme="minorHAnsi" w:hAnsiTheme="minorHAnsi" w:cstheme="minorHAnsi"/>
          <w:lang w:val="tr-TR"/>
        </w:rPr>
        <w:t xml:space="preserve">Saha içerisinde iç dolum ve boşaltım alanında çalışan personelleri </w:t>
      </w:r>
      <w:r>
        <w:rPr>
          <w:rFonts w:asciiTheme="minorHAnsi" w:hAnsiTheme="minorHAnsi" w:cstheme="minorHAnsi"/>
          <w:lang w:val="tr-TR"/>
        </w:rPr>
        <w:tab/>
      </w:r>
      <w:r>
        <w:rPr>
          <w:rFonts w:asciiTheme="minorHAnsi" w:hAnsiTheme="minorHAnsi" w:cstheme="minorHAnsi"/>
          <w:lang w:val="tr-TR"/>
        </w:rPr>
        <w:tab/>
      </w:r>
      <w:r>
        <w:rPr>
          <w:rFonts w:asciiTheme="minorHAnsi" w:hAnsiTheme="minorHAnsi" w:cstheme="minorHAnsi"/>
          <w:lang w:val="tr-TR"/>
        </w:rPr>
        <w:tab/>
        <w:t xml:space="preserve">    </w:t>
      </w:r>
      <w:r w:rsidRPr="003C7C41">
        <w:rPr>
          <w:rFonts w:asciiTheme="minorHAnsi" w:hAnsiTheme="minorHAnsi" w:cstheme="minorHAnsi"/>
          <w:lang w:val="tr-TR"/>
        </w:rPr>
        <w:t>kimyasallarla çalışma eğitimi</w:t>
      </w:r>
    </w:p>
    <w:p w14:paraId="7E2C56B1" w14:textId="77777777" w:rsidR="00E04941" w:rsidRPr="006D7D8F" w:rsidRDefault="00E04941" w:rsidP="00AB7583">
      <w:pPr>
        <w:pStyle w:val="GvdeMetni"/>
        <w:spacing w:line="275" w:lineRule="exact"/>
        <w:rPr>
          <w:rFonts w:asciiTheme="minorHAnsi" w:hAnsiTheme="minorHAnsi" w:cstheme="minorHAnsi"/>
        </w:rPr>
      </w:pPr>
    </w:p>
    <w:p w14:paraId="1421602D" w14:textId="77777777" w:rsidR="003C7C41" w:rsidRPr="006D7D8F" w:rsidRDefault="003C7C41"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w:t>
      </w:r>
      <w:r w:rsidR="00D641B1" w:rsidRPr="00D641B1">
        <w:rPr>
          <w:rFonts w:asciiTheme="minorHAnsi" w:hAnsiTheme="minorHAnsi" w:cstheme="minorHAnsi"/>
          <w:lang w:val="tr-TR"/>
        </w:rPr>
        <w:t xml:space="preserve">Bakım ekibimize yaptıkları işe yönelik yüksekte çalışma elektrikle çalışma </w:t>
      </w:r>
      <w:proofErr w:type="spellStart"/>
      <w:r w:rsidR="00D641B1" w:rsidRPr="00D641B1">
        <w:rPr>
          <w:rFonts w:asciiTheme="minorHAnsi" w:hAnsiTheme="minorHAnsi" w:cstheme="minorHAnsi"/>
          <w:lang w:val="tr-TR"/>
        </w:rPr>
        <w:t>vb</w:t>
      </w:r>
      <w:proofErr w:type="spellEnd"/>
      <w:r w:rsidR="00D641B1" w:rsidRPr="00D641B1">
        <w:rPr>
          <w:rFonts w:asciiTheme="minorHAnsi" w:hAnsiTheme="minorHAnsi" w:cstheme="minorHAnsi"/>
          <w:lang w:val="tr-TR"/>
        </w:rPr>
        <w:t xml:space="preserve"> </w:t>
      </w:r>
      <w:r w:rsidR="00D641B1">
        <w:rPr>
          <w:rFonts w:asciiTheme="minorHAnsi" w:hAnsiTheme="minorHAnsi" w:cstheme="minorHAnsi"/>
          <w:lang w:val="tr-TR"/>
        </w:rPr>
        <w:tab/>
        <w:t xml:space="preserve">                 </w:t>
      </w:r>
      <w:r w:rsidR="00D641B1" w:rsidRPr="00D641B1">
        <w:rPr>
          <w:rFonts w:asciiTheme="minorHAnsi" w:hAnsiTheme="minorHAnsi" w:cstheme="minorHAnsi"/>
          <w:lang w:val="tr-TR"/>
        </w:rPr>
        <w:t>konularda farkındalık eğitimleri gerçekleştirilmektedir.</w:t>
      </w:r>
    </w:p>
    <w:p w14:paraId="5F734D53" w14:textId="4FCBA1B2" w:rsidR="003C7C41" w:rsidRPr="006D7D8F" w:rsidRDefault="003C7C41" w:rsidP="00AB7583">
      <w:pPr>
        <w:pStyle w:val="GvdeMetni"/>
        <w:spacing w:line="275" w:lineRule="exact"/>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r w:rsidR="00D641B1" w:rsidRPr="00D641B1">
        <w:rPr>
          <w:rFonts w:asciiTheme="minorHAnsi" w:hAnsiTheme="minorHAnsi" w:cstheme="minorHAnsi"/>
          <w:lang w:val="tr-TR"/>
        </w:rPr>
        <w:t xml:space="preserve">Bunların haricinde iş sağlığı güvenliği uzmanları tarafından anlık eğitimler </w:t>
      </w:r>
      <w:r w:rsidR="00D641B1">
        <w:rPr>
          <w:rFonts w:asciiTheme="minorHAnsi" w:hAnsiTheme="minorHAnsi" w:cstheme="minorHAnsi"/>
          <w:lang w:val="tr-TR"/>
        </w:rPr>
        <w:t xml:space="preserve">   </w:t>
      </w:r>
      <w:r w:rsidR="00D641B1">
        <w:rPr>
          <w:rFonts w:asciiTheme="minorHAnsi" w:hAnsiTheme="minorHAnsi" w:cstheme="minorHAnsi"/>
          <w:lang w:val="tr-TR"/>
        </w:rPr>
        <w:tab/>
      </w:r>
      <w:r w:rsidR="00D641B1">
        <w:rPr>
          <w:rFonts w:asciiTheme="minorHAnsi" w:hAnsiTheme="minorHAnsi" w:cstheme="minorHAnsi"/>
          <w:lang w:val="tr-TR"/>
        </w:rPr>
        <w:tab/>
        <w:t xml:space="preserve"> </w:t>
      </w:r>
      <w:proofErr w:type="gramStart"/>
      <w:r w:rsidR="00D641B1">
        <w:rPr>
          <w:rFonts w:asciiTheme="minorHAnsi" w:hAnsiTheme="minorHAnsi" w:cstheme="minorHAnsi"/>
          <w:lang w:val="tr-TR"/>
        </w:rPr>
        <w:t xml:space="preserve">   </w:t>
      </w:r>
      <w:r w:rsidR="003E41C8">
        <w:rPr>
          <w:rFonts w:asciiTheme="minorHAnsi" w:hAnsiTheme="minorHAnsi" w:cstheme="minorHAnsi"/>
          <w:lang w:val="tr-TR"/>
        </w:rPr>
        <w:t>(</w:t>
      </w:r>
      <w:proofErr w:type="gramEnd"/>
      <w:r w:rsidR="003E41C8">
        <w:rPr>
          <w:rFonts w:asciiTheme="minorHAnsi" w:hAnsiTheme="minorHAnsi" w:cstheme="minorHAnsi"/>
          <w:lang w:val="tr-TR"/>
        </w:rPr>
        <w:t>TOOLBOX</w:t>
      </w:r>
      <w:r w:rsidR="00D641B1" w:rsidRPr="00D641B1">
        <w:rPr>
          <w:rFonts w:asciiTheme="minorHAnsi" w:hAnsiTheme="minorHAnsi" w:cstheme="minorHAnsi"/>
          <w:lang w:val="tr-TR"/>
        </w:rPr>
        <w:t>) gerçekleştirilir.</w:t>
      </w:r>
    </w:p>
    <w:p w14:paraId="656A6515" w14:textId="77777777" w:rsidR="003C7C41" w:rsidRDefault="003C7C41" w:rsidP="00AB7583">
      <w:pPr>
        <w:pStyle w:val="GvdeMetni"/>
        <w:spacing w:line="275" w:lineRule="exact"/>
        <w:rPr>
          <w:rFonts w:asciiTheme="minorHAnsi" w:hAnsiTheme="minorHAnsi" w:cstheme="minorHAnsi"/>
          <w:lang w:val="tr-TR"/>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w:t>
      </w:r>
      <w:r>
        <w:rPr>
          <w:rFonts w:asciiTheme="minorHAnsi" w:hAnsiTheme="minorHAnsi" w:cstheme="minorHAnsi"/>
        </w:rPr>
        <w:t xml:space="preserve"> </w:t>
      </w:r>
      <w:r w:rsidR="00D641B1" w:rsidRPr="00D641B1">
        <w:rPr>
          <w:rFonts w:asciiTheme="minorHAnsi" w:hAnsiTheme="minorHAnsi" w:cstheme="minorHAnsi"/>
          <w:lang w:val="tr-TR"/>
        </w:rPr>
        <w:t xml:space="preserve">Eğitim kayıtları İK departmanı ve İSG departmanı ile ortaklaşa </w:t>
      </w:r>
      <w:r w:rsidR="00D641B1">
        <w:rPr>
          <w:rFonts w:asciiTheme="minorHAnsi" w:hAnsiTheme="minorHAnsi" w:cstheme="minorHAnsi"/>
          <w:lang w:val="tr-TR"/>
        </w:rPr>
        <w:tab/>
      </w:r>
      <w:r w:rsidR="00D641B1">
        <w:rPr>
          <w:rFonts w:asciiTheme="minorHAnsi" w:hAnsiTheme="minorHAnsi" w:cstheme="minorHAnsi"/>
          <w:lang w:val="tr-TR"/>
        </w:rPr>
        <w:tab/>
      </w:r>
      <w:r w:rsidR="00D641B1">
        <w:rPr>
          <w:rFonts w:asciiTheme="minorHAnsi" w:hAnsiTheme="minorHAnsi" w:cstheme="minorHAnsi"/>
          <w:lang w:val="tr-TR"/>
        </w:rPr>
        <w:tab/>
        <w:t xml:space="preserve"> </w:t>
      </w:r>
      <w:r w:rsidR="00D641B1">
        <w:rPr>
          <w:rFonts w:asciiTheme="minorHAnsi" w:hAnsiTheme="minorHAnsi" w:cstheme="minorHAnsi"/>
          <w:lang w:val="tr-TR"/>
        </w:rPr>
        <w:tab/>
        <w:t xml:space="preserve">    </w:t>
      </w:r>
      <w:r w:rsidR="00D641B1" w:rsidRPr="00D641B1">
        <w:rPr>
          <w:rFonts w:asciiTheme="minorHAnsi" w:hAnsiTheme="minorHAnsi" w:cstheme="minorHAnsi"/>
          <w:lang w:val="tr-TR"/>
        </w:rPr>
        <w:t>saklanmaktadır.</w:t>
      </w:r>
    </w:p>
    <w:p w14:paraId="5DD8259B" w14:textId="77777777" w:rsidR="00D641B1" w:rsidRDefault="00D641B1" w:rsidP="00AB7583">
      <w:pPr>
        <w:pStyle w:val="GvdeMetni"/>
        <w:spacing w:line="275" w:lineRule="exact"/>
        <w:rPr>
          <w:rFonts w:asciiTheme="minorHAnsi" w:hAnsiTheme="minorHAnsi" w:cstheme="minorHAnsi"/>
        </w:rPr>
      </w:pPr>
    </w:p>
    <w:p w14:paraId="33CEFF11" w14:textId="6B0F9A60" w:rsidR="004F7293" w:rsidRDefault="003E41C8" w:rsidP="00AB7583">
      <w:pPr>
        <w:pStyle w:val="GvdeMetni"/>
        <w:spacing w:line="275" w:lineRule="exact"/>
        <w:rPr>
          <w:rFonts w:asciiTheme="minorHAnsi" w:hAnsiTheme="minorHAnsi" w:cstheme="minorHAnsi"/>
          <w:b/>
          <w:sz w:val="26"/>
          <w:szCs w:val="26"/>
        </w:rPr>
      </w:pPr>
      <w:r>
        <w:rPr>
          <w:rFonts w:asciiTheme="minorHAnsi" w:hAnsiTheme="minorHAnsi" w:cstheme="minorHAnsi"/>
          <w:b/>
          <w:sz w:val="26"/>
          <w:szCs w:val="26"/>
        </w:rPr>
        <w:t>9.3</w:t>
      </w:r>
      <w:r w:rsidR="004F7293">
        <w:rPr>
          <w:rFonts w:asciiTheme="minorHAnsi" w:hAnsiTheme="minorHAnsi" w:cstheme="minorHAnsi"/>
          <w:b/>
          <w:sz w:val="26"/>
          <w:szCs w:val="26"/>
        </w:rPr>
        <w:t>.</w:t>
      </w:r>
      <w:r w:rsidR="004F7293" w:rsidRPr="00582B9A">
        <w:t xml:space="preserve"> </w:t>
      </w:r>
      <w:r w:rsidR="00431503">
        <w:rPr>
          <w:rFonts w:asciiTheme="minorHAnsi" w:hAnsiTheme="minorHAnsi" w:cstheme="minorHAnsi"/>
          <w:b/>
          <w:sz w:val="26"/>
          <w:szCs w:val="26"/>
        </w:rPr>
        <w:t>SAHA GÜVENLİĞİ</w:t>
      </w:r>
    </w:p>
    <w:p w14:paraId="271BFA8E" w14:textId="77777777" w:rsidR="004F7293" w:rsidRDefault="004F7293" w:rsidP="00AB7583">
      <w:pPr>
        <w:pStyle w:val="GvdeMetni"/>
        <w:spacing w:line="275" w:lineRule="exact"/>
        <w:rPr>
          <w:rFonts w:asciiTheme="minorHAnsi" w:hAnsiTheme="minorHAnsi" w:cstheme="minorHAnsi"/>
          <w:lang w:val="tr-TR"/>
        </w:rPr>
      </w:pPr>
      <w:r w:rsidRPr="004F7293">
        <w:rPr>
          <w:rFonts w:asciiTheme="minorHAnsi" w:hAnsiTheme="minorHAnsi" w:cstheme="minorHAnsi"/>
          <w:lang w:val="tr-TR"/>
        </w:rPr>
        <w:t>Sahada olabilecek tüm durumlar için kadrosunda bir adet iş güvenliği uzmanı bulundurmakta ve aynı zamanda iş güvenliği uzmanı hizmetini dışarıdan da almaktadır. İş güvenliği uzmanları saha içerisinde tespit ettikleri eksiklikler hakkında saha raporları oluşturarak bunları ilgili departmanlara mail yoluyla gönderir. Saha</w:t>
      </w:r>
      <w:r>
        <w:rPr>
          <w:rFonts w:asciiTheme="minorHAnsi" w:hAnsiTheme="minorHAnsi" w:cstheme="minorHAnsi"/>
          <w:lang w:val="tr-TR"/>
        </w:rPr>
        <w:t xml:space="preserve"> </w:t>
      </w:r>
      <w:r w:rsidRPr="004F7293">
        <w:rPr>
          <w:rFonts w:asciiTheme="minorHAnsi" w:hAnsiTheme="minorHAnsi" w:cstheme="minorHAnsi"/>
          <w:lang w:val="tr-TR"/>
        </w:rPr>
        <w:t>turu esnasında tespit ettiği arıza durumlarını arıza modülü üzerinden bakım ekibine bildirir ve giderilmesine kadar olan süreci takip eder.</w:t>
      </w:r>
    </w:p>
    <w:p w14:paraId="7767E915" w14:textId="77777777" w:rsidR="00797ECD" w:rsidRDefault="00797ECD" w:rsidP="00AB7583">
      <w:pPr>
        <w:pStyle w:val="GvdeMetni"/>
        <w:spacing w:line="275" w:lineRule="exact"/>
        <w:rPr>
          <w:rFonts w:asciiTheme="minorHAnsi" w:hAnsiTheme="minorHAnsi" w:cstheme="minorHAnsi"/>
          <w:lang w:val="tr-TR"/>
        </w:rPr>
      </w:pPr>
    </w:p>
    <w:p w14:paraId="2288118C" w14:textId="596AA382" w:rsidR="004F7293" w:rsidRPr="003E41C8" w:rsidRDefault="003E41C8" w:rsidP="00AB7583">
      <w:pPr>
        <w:pStyle w:val="GvdeMetni"/>
        <w:spacing w:line="275" w:lineRule="exact"/>
        <w:rPr>
          <w:rFonts w:asciiTheme="minorHAnsi" w:hAnsiTheme="minorHAnsi" w:cstheme="minorHAnsi"/>
          <w:b/>
          <w:sz w:val="26"/>
          <w:szCs w:val="26"/>
        </w:rPr>
      </w:pPr>
      <w:r>
        <w:rPr>
          <w:rFonts w:asciiTheme="minorHAnsi" w:hAnsiTheme="minorHAnsi" w:cstheme="minorHAnsi"/>
          <w:b/>
          <w:sz w:val="26"/>
          <w:szCs w:val="26"/>
        </w:rPr>
        <w:t>9.4</w:t>
      </w:r>
      <w:r w:rsidR="004F7293">
        <w:rPr>
          <w:rFonts w:asciiTheme="minorHAnsi" w:hAnsiTheme="minorHAnsi" w:cstheme="minorHAnsi"/>
          <w:b/>
          <w:sz w:val="26"/>
          <w:szCs w:val="26"/>
        </w:rPr>
        <w:t>.</w:t>
      </w:r>
      <w:r w:rsidR="004F7293" w:rsidRPr="00582B9A">
        <w:t xml:space="preserve"> </w:t>
      </w:r>
      <w:r>
        <w:rPr>
          <w:rFonts w:asciiTheme="minorHAnsi" w:hAnsiTheme="minorHAnsi" w:cstheme="minorHAnsi"/>
          <w:b/>
          <w:sz w:val="26"/>
          <w:szCs w:val="26"/>
        </w:rPr>
        <w:t>RİSK ANALİZİ</w:t>
      </w:r>
    </w:p>
    <w:p w14:paraId="5915E8BF" w14:textId="77777777" w:rsidR="004F7293" w:rsidRDefault="004F7293" w:rsidP="00AB7583">
      <w:pPr>
        <w:pStyle w:val="GvdeMetni"/>
        <w:spacing w:line="275" w:lineRule="exact"/>
        <w:rPr>
          <w:rFonts w:asciiTheme="minorHAnsi" w:hAnsiTheme="minorHAnsi" w:cstheme="minorHAnsi"/>
          <w:lang w:val="tr-TR"/>
        </w:rPr>
      </w:pPr>
      <w:r w:rsidRPr="004F7293">
        <w:rPr>
          <w:rFonts w:asciiTheme="minorHAnsi" w:hAnsiTheme="minorHAnsi" w:cstheme="minorHAnsi"/>
          <w:lang w:val="tr-TR"/>
        </w:rPr>
        <w:t xml:space="preserve">İş sağlığı güvenliği uzmanları tesiste bulunan ve çalışanları bekleyen tüm riskleri saha içerisinde oluşturulmuş bir ekiple tespit eder ve bunlarla ilgili önlem geliştirmeye çalışarak bu riskleri en aza indirir. Yaptığı bu çalışmanın neticesinde eksik olan eğitim </w:t>
      </w:r>
      <w:r w:rsidR="006C455E" w:rsidRPr="004F7293">
        <w:rPr>
          <w:rFonts w:asciiTheme="minorHAnsi" w:hAnsiTheme="minorHAnsi" w:cstheme="minorHAnsi"/>
          <w:lang w:val="tr-TR"/>
        </w:rPr>
        <w:t>vb.</w:t>
      </w:r>
      <w:r w:rsidRPr="004F7293">
        <w:rPr>
          <w:rFonts w:asciiTheme="minorHAnsi" w:hAnsiTheme="minorHAnsi" w:cstheme="minorHAnsi"/>
          <w:lang w:val="tr-TR"/>
        </w:rPr>
        <w:t xml:space="preserve"> durumları tespit eder ve bunları gidermek için çalışmalara başlar. Riski analizi kapsamında bulmuş olduğu eksiklikleri ve saha raporlarında tespit ettikleri eksiklikleri her ay düzenlenen İSG kurullarında diğer kurul üyeleriyle görüşerek düzeltmeleri karar bağlar ve bunları yayınlar</w:t>
      </w:r>
      <w:r>
        <w:rPr>
          <w:rFonts w:asciiTheme="minorHAnsi" w:hAnsiTheme="minorHAnsi" w:cstheme="minorHAnsi"/>
          <w:lang w:val="tr-TR"/>
        </w:rPr>
        <w:t>.</w:t>
      </w:r>
    </w:p>
    <w:p w14:paraId="6E16BAC6" w14:textId="73A423D2" w:rsidR="003E41C8" w:rsidRDefault="003E41C8" w:rsidP="00E04941">
      <w:pPr>
        <w:pStyle w:val="GvdeMetni"/>
        <w:tabs>
          <w:tab w:val="left" w:pos="1080"/>
        </w:tabs>
        <w:spacing w:line="275" w:lineRule="exact"/>
        <w:rPr>
          <w:rFonts w:asciiTheme="minorHAnsi" w:hAnsiTheme="minorHAnsi" w:cstheme="minorHAnsi"/>
          <w:lang w:val="tr-TR"/>
        </w:rPr>
      </w:pPr>
    </w:p>
    <w:p w14:paraId="7AFF2466" w14:textId="292459AA" w:rsidR="000A09F6" w:rsidRDefault="000A09F6" w:rsidP="00E04941">
      <w:pPr>
        <w:pStyle w:val="GvdeMetni"/>
        <w:tabs>
          <w:tab w:val="left" w:pos="1080"/>
        </w:tabs>
        <w:spacing w:line="275" w:lineRule="exact"/>
        <w:rPr>
          <w:rFonts w:asciiTheme="minorHAnsi" w:hAnsiTheme="minorHAnsi" w:cstheme="minorHAnsi"/>
          <w:lang w:val="tr-TR"/>
        </w:rPr>
      </w:pPr>
    </w:p>
    <w:p w14:paraId="729084EE" w14:textId="2D4884D1" w:rsidR="000A09F6" w:rsidRDefault="000A09F6" w:rsidP="00E04941">
      <w:pPr>
        <w:pStyle w:val="GvdeMetni"/>
        <w:tabs>
          <w:tab w:val="left" w:pos="1080"/>
        </w:tabs>
        <w:spacing w:line="275" w:lineRule="exact"/>
        <w:rPr>
          <w:rFonts w:asciiTheme="minorHAnsi" w:hAnsiTheme="minorHAnsi" w:cstheme="minorHAnsi"/>
          <w:lang w:val="tr-TR"/>
        </w:rPr>
      </w:pPr>
    </w:p>
    <w:p w14:paraId="521BFE32" w14:textId="16F3ADD1" w:rsidR="000A09F6" w:rsidRDefault="000A09F6" w:rsidP="00E04941">
      <w:pPr>
        <w:pStyle w:val="GvdeMetni"/>
        <w:tabs>
          <w:tab w:val="left" w:pos="1080"/>
        </w:tabs>
        <w:spacing w:line="275" w:lineRule="exact"/>
        <w:rPr>
          <w:rFonts w:asciiTheme="minorHAnsi" w:hAnsiTheme="minorHAnsi" w:cstheme="minorHAnsi"/>
          <w:lang w:val="tr-TR"/>
        </w:rPr>
      </w:pPr>
    </w:p>
    <w:p w14:paraId="1D5FE2C0" w14:textId="77777777" w:rsidR="000A09F6" w:rsidRDefault="000A09F6" w:rsidP="00E04941">
      <w:pPr>
        <w:pStyle w:val="GvdeMetni"/>
        <w:tabs>
          <w:tab w:val="left" w:pos="1080"/>
        </w:tabs>
        <w:spacing w:line="275" w:lineRule="exact"/>
        <w:rPr>
          <w:rFonts w:asciiTheme="minorHAnsi" w:hAnsiTheme="minorHAnsi" w:cstheme="minorHAnsi"/>
          <w:lang w:val="tr-TR"/>
        </w:rPr>
      </w:pPr>
    </w:p>
    <w:p w14:paraId="4533C893" w14:textId="7BAA1469" w:rsidR="004F7293" w:rsidRPr="003E41C8" w:rsidRDefault="003E41C8" w:rsidP="00AB7583">
      <w:pPr>
        <w:pStyle w:val="GvdeMetni"/>
        <w:spacing w:line="275" w:lineRule="exact"/>
        <w:rPr>
          <w:rFonts w:asciiTheme="minorHAnsi" w:hAnsiTheme="minorHAnsi" w:cstheme="minorHAnsi"/>
          <w:b/>
          <w:sz w:val="26"/>
          <w:szCs w:val="26"/>
        </w:rPr>
      </w:pPr>
      <w:r>
        <w:rPr>
          <w:rFonts w:asciiTheme="minorHAnsi" w:hAnsiTheme="minorHAnsi" w:cstheme="minorHAnsi"/>
          <w:b/>
          <w:sz w:val="26"/>
          <w:szCs w:val="26"/>
        </w:rPr>
        <w:lastRenderedPageBreak/>
        <w:t>9.5</w:t>
      </w:r>
      <w:r w:rsidR="004F7293">
        <w:rPr>
          <w:rFonts w:asciiTheme="minorHAnsi" w:hAnsiTheme="minorHAnsi" w:cstheme="minorHAnsi"/>
          <w:b/>
          <w:sz w:val="26"/>
          <w:szCs w:val="26"/>
        </w:rPr>
        <w:t>.</w:t>
      </w:r>
      <w:r w:rsidR="004F7293" w:rsidRPr="00582B9A">
        <w:t xml:space="preserve"> </w:t>
      </w:r>
      <w:r>
        <w:rPr>
          <w:rFonts w:asciiTheme="minorHAnsi" w:hAnsiTheme="minorHAnsi" w:cstheme="minorHAnsi"/>
          <w:b/>
          <w:sz w:val="26"/>
          <w:szCs w:val="26"/>
        </w:rPr>
        <w:t>PERİYODİK KONTROLLER</w:t>
      </w:r>
    </w:p>
    <w:p w14:paraId="6EA290F5" w14:textId="77777777" w:rsidR="004F7293" w:rsidRDefault="004F7293" w:rsidP="00AB7583">
      <w:pPr>
        <w:pStyle w:val="GvdeMetni"/>
        <w:spacing w:line="275" w:lineRule="exact"/>
        <w:rPr>
          <w:rFonts w:asciiTheme="minorHAnsi" w:hAnsiTheme="minorHAnsi" w:cstheme="minorHAnsi"/>
          <w:lang w:val="tr-TR"/>
        </w:rPr>
      </w:pPr>
      <w:r w:rsidRPr="004F7293">
        <w:rPr>
          <w:rFonts w:asciiTheme="minorHAnsi" w:hAnsiTheme="minorHAnsi" w:cstheme="minorHAnsi"/>
          <w:lang w:val="tr-TR"/>
        </w:rPr>
        <w:t xml:space="preserve">Saha içerisinde bulunan tüm kaldırma araçları, topraklama tesisatı, basınçlı kaplar, yangın tüpleri ve hatları yasal çerçevelerde belirlenmiş </w:t>
      </w:r>
      <w:r w:rsidR="006C455E">
        <w:rPr>
          <w:rFonts w:asciiTheme="minorHAnsi" w:hAnsiTheme="minorHAnsi" w:cstheme="minorHAnsi"/>
          <w:lang w:val="tr-TR"/>
        </w:rPr>
        <w:t xml:space="preserve">olan sürelerde kontrol ettirir </w:t>
      </w:r>
      <w:r w:rsidRPr="004F7293">
        <w:rPr>
          <w:rFonts w:asciiTheme="minorHAnsi" w:hAnsiTheme="minorHAnsi" w:cstheme="minorHAnsi"/>
          <w:lang w:val="tr-TR"/>
        </w:rPr>
        <w:t>ve kayıtlarını saklar. Periyodik kontroller esnasında tespit ettiği eksiklikleri bakım ekibine bildirerek en kısa sürede giderilmesini sağlar.</w:t>
      </w:r>
    </w:p>
    <w:p w14:paraId="6D9FF3DF" w14:textId="77777777" w:rsidR="004F7293" w:rsidRDefault="004F7293" w:rsidP="00AB7583">
      <w:pPr>
        <w:pStyle w:val="GvdeMetni"/>
        <w:spacing w:line="275" w:lineRule="exact"/>
        <w:rPr>
          <w:rFonts w:asciiTheme="minorHAnsi" w:hAnsiTheme="minorHAnsi" w:cstheme="minorHAnsi"/>
          <w:lang w:val="tr-TR"/>
        </w:rPr>
      </w:pPr>
    </w:p>
    <w:p w14:paraId="54637EA4" w14:textId="2138DAB1" w:rsidR="004F7293" w:rsidRDefault="003E41C8" w:rsidP="00AB7583">
      <w:pPr>
        <w:pStyle w:val="GvdeMetni"/>
        <w:spacing w:line="275" w:lineRule="exact"/>
        <w:rPr>
          <w:rFonts w:asciiTheme="minorHAnsi" w:hAnsiTheme="minorHAnsi" w:cstheme="minorHAnsi"/>
          <w:b/>
          <w:sz w:val="26"/>
          <w:szCs w:val="26"/>
        </w:rPr>
      </w:pPr>
      <w:r>
        <w:rPr>
          <w:rFonts w:asciiTheme="minorHAnsi" w:hAnsiTheme="minorHAnsi" w:cstheme="minorHAnsi"/>
          <w:b/>
          <w:sz w:val="26"/>
          <w:szCs w:val="26"/>
        </w:rPr>
        <w:t>9.6</w:t>
      </w:r>
      <w:r w:rsidR="004F7293">
        <w:rPr>
          <w:rFonts w:asciiTheme="minorHAnsi" w:hAnsiTheme="minorHAnsi" w:cstheme="minorHAnsi"/>
          <w:b/>
          <w:sz w:val="26"/>
          <w:szCs w:val="26"/>
        </w:rPr>
        <w:t>.</w:t>
      </w:r>
      <w:r w:rsidR="004F7293" w:rsidRPr="00582B9A">
        <w:t xml:space="preserve"> </w:t>
      </w:r>
      <w:r>
        <w:rPr>
          <w:rFonts w:asciiTheme="minorHAnsi" w:hAnsiTheme="minorHAnsi" w:cstheme="minorHAnsi"/>
          <w:b/>
          <w:sz w:val="26"/>
          <w:szCs w:val="26"/>
        </w:rPr>
        <w:t>TEHLİKELİ İŞ İZİNLERİ</w:t>
      </w:r>
    </w:p>
    <w:p w14:paraId="07FE3D16" w14:textId="77777777" w:rsidR="004F7293" w:rsidRPr="004F7293" w:rsidRDefault="004F7293" w:rsidP="00AB7583">
      <w:pPr>
        <w:pStyle w:val="GvdeMetni"/>
        <w:spacing w:line="275" w:lineRule="exact"/>
        <w:rPr>
          <w:rFonts w:asciiTheme="minorHAnsi" w:hAnsiTheme="minorHAnsi" w:cstheme="minorHAnsi"/>
        </w:rPr>
      </w:pPr>
      <w:r w:rsidRPr="004F7293">
        <w:rPr>
          <w:rFonts w:asciiTheme="minorHAnsi" w:hAnsiTheme="minorHAnsi" w:cstheme="minorHAnsi"/>
          <w:lang w:val="tr-TR"/>
        </w:rPr>
        <w:t>Tesis içerisinde yapılacak olan yüksekte çalışma, kazı işleri, kapalı kaplarda çalışma vb. konularda yapılacak tüm işler iş izinlerine tabi olup gerekli kontroller yapılmadan ve onay verilmeden çalışma başlamamaktadır.</w:t>
      </w:r>
    </w:p>
    <w:p w14:paraId="3F7A30DC" w14:textId="77777777" w:rsidR="00797ECD" w:rsidRDefault="00797ECD" w:rsidP="00AB7583">
      <w:pPr>
        <w:pStyle w:val="GvdeMetni"/>
        <w:spacing w:line="275" w:lineRule="exact"/>
        <w:rPr>
          <w:rFonts w:asciiTheme="minorHAnsi" w:hAnsiTheme="minorHAnsi" w:cstheme="minorHAnsi"/>
        </w:rPr>
      </w:pPr>
    </w:p>
    <w:p w14:paraId="24F53ED9" w14:textId="4C51BFF5" w:rsidR="0089089F" w:rsidRDefault="003E41C8" w:rsidP="00AB7583">
      <w:pPr>
        <w:pStyle w:val="GvdeMetni"/>
        <w:spacing w:line="275" w:lineRule="exact"/>
        <w:rPr>
          <w:rFonts w:asciiTheme="minorHAnsi" w:hAnsiTheme="minorHAnsi" w:cstheme="minorHAnsi"/>
          <w:b/>
          <w:sz w:val="26"/>
          <w:szCs w:val="26"/>
        </w:rPr>
      </w:pPr>
      <w:r>
        <w:rPr>
          <w:rFonts w:asciiTheme="minorHAnsi" w:hAnsiTheme="minorHAnsi" w:cstheme="minorHAnsi"/>
          <w:b/>
          <w:sz w:val="26"/>
          <w:szCs w:val="26"/>
        </w:rPr>
        <w:t>9.7</w:t>
      </w:r>
      <w:r w:rsidR="0089089F">
        <w:rPr>
          <w:rFonts w:asciiTheme="minorHAnsi" w:hAnsiTheme="minorHAnsi" w:cstheme="minorHAnsi"/>
          <w:b/>
          <w:sz w:val="26"/>
          <w:szCs w:val="26"/>
        </w:rPr>
        <w:t>.</w:t>
      </w:r>
      <w:r w:rsidR="0089089F" w:rsidRPr="00582B9A">
        <w:t xml:space="preserve"> </w:t>
      </w:r>
      <w:r>
        <w:rPr>
          <w:rFonts w:asciiTheme="minorHAnsi" w:hAnsiTheme="minorHAnsi" w:cstheme="minorHAnsi"/>
          <w:b/>
          <w:sz w:val="26"/>
          <w:szCs w:val="26"/>
        </w:rPr>
        <w:t>YASAL ŞARTLAR</w:t>
      </w:r>
    </w:p>
    <w:p w14:paraId="6F78DCA7" w14:textId="77777777" w:rsidR="0089089F" w:rsidRPr="0089089F" w:rsidRDefault="0089089F" w:rsidP="00AB7583">
      <w:pPr>
        <w:pStyle w:val="GvdeMetni"/>
        <w:spacing w:line="275" w:lineRule="exact"/>
        <w:rPr>
          <w:rFonts w:asciiTheme="minorHAnsi" w:hAnsiTheme="minorHAnsi" w:cstheme="minorHAnsi"/>
        </w:rPr>
      </w:pPr>
      <w:r w:rsidRPr="0089089F">
        <w:rPr>
          <w:rFonts w:asciiTheme="minorHAnsi" w:hAnsiTheme="minorHAnsi" w:cstheme="minorHAnsi"/>
          <w:lang w:val="tr-TR"/>
        </w:rPr>
        <w:t xml:space="preserve">Tesisimizi ilgilendiren iş sağlığı ve güvenliği konularında ki tüm yasal düzenlemeler </w:t>
      </w:r>
      <w:proofErr w:type="gramStart"/>
      <w:r w:rsidRPr="0089089F">
        <w:rPr>
          <w:rFonts w:asciiTheme="minorHAnsi" w:hAnsiTheme="minorHAnsi" w:cstheme="minorHAnsi"/>
          <w:lang w:val="tr-TR"/>
        </w:rPr>
        <w:t>resmi</w:t>
      </w:r>
      <w:proofErr w:type="gramEnd"/>
      <w:r w:rsidRPr="0089089F">
        <w:rPr>
          <w:rFonts w:asciiTheme="minorHAnsi" w:hAnsiTheme="minorHAnsi" w:cstheme="minorHAnsi"/>
          <w:lang w:val="tr-TR"/>
        </w:rPr>
        <w:t xml:space="preserve"> gazete üzerinden İSG departmanı tarafından takip edilmektedir.</w:t>
      </w:r>
    </w:p>
    <w:p w14:paraId="1F116D23" w14:textId="77777777" w:rsidR="00F6517E" w:rsidRDefault="00F6517E" w:rsidP="00AB7583">
      <w:pPr>
        <w:pStyle w:val="GvdeMetni"/>
        <w:spacing w:line="275" w:lineRule="exact"/>
        <w:rPr>
          <w:rFonts w:asciiTheme="minorHAnsi" w:hAnsiTheme="minorHAnsi" w:cstheme="minorHAnsi"/>
        </w:rPr>
      </w:pPr>
    </w:p>
    <w:p w14:paraId="31B21132" w14:textId="293AB920" w:rsidR="0089089F" w:rsidRDefault="003E41C8" w:rsidP="00AB7583">
      <w:pPr>
        <w:pStyle w:val="GvdeMetni"/>
        <w:spacing w:line="275" w:lineRule="exact"/>
        <w:rPr>
          <w:rFonts w:asciiTheme="minorHAnsi" w:hAnsiTheme="minorHAnsi" w:cstheme="minorHAnsi"/>
          <w:b/>
          <w:sz w:val="26"/>
          <w:szCs w:val="26"/>
        </w:rPr>
      </w:pPr>
      <w:r>
        <w:rPr>
          <w:rFonts w:asciiTheme="minorHAnsi" w:hAnsiTheme="minorHAnsi" w:cstheme="minorHAnsi"/>
          <w:b/>
          <w:sz w:val="26"/>
          <w:szCs w:val="26"/>
        </w:rPr>
        <w:t>9.8</w:t>
      </w:r>
      <w:r w:rsidR="0089089F">
        <w:rPr>
          <w:rFonts w:asciiTheme="minorHAnsi" w:hAnsiTheme="minorHAnsi" w:cstheme="minorHAnsi"/>
          <w:b/>
          <w:sz w:val="26"/>
          <w:szCs w:val="26"/>
        </w:rPr>
        <w:t>.</w:t>
      </w:r>
      <w:r w:rsidR="0089089F" w:rsidRPr="00582B9A">
        <w:t xml:space="preserve"> </w:t>
      </w:r>
      <w:r>
        <w:rPr>
          <w:rFonts w:asciiTheme="minorHAnsi" w:hAnsiTheme="minorHAnsi" w:cstheme="minorHAnsi"/>
          <w:b/>
          <w:sz w:val="26"/>
          <w:szCs w:val="26"/>
        </w:rPr>
        <w:t>KAZAYA RAMAK KALA DURUMLARI</w:t>
      </w:r>
    </w:p>
    <w:p w14:paraId="174A77D2" w14:textId="77777777" w:rsidR="0089089F" w:rsidRDefault="0089089F" w:rsidP="00AB7583">
      <w:pPr>
        <w:pStyle w:val="GvdeMetni"/>
        <w:spacing w:line="275" w:lineRule="exact"/>
        <w:rPr>
          <w:rFonts w:asciiTheme="minorHAnsi" w:hAnsiTheme="minorHAnsi" w:cstheme="minorHAnsi"/>
          <w:lang w:val="tr-TR"/>
        </w:rPr>
      </w:pPr>
      <w:r w:rsidRPr="0089089F">
        <w:rPr>
          <w:rFonts w:asciiTheme="minorHAnsi" w:hAnsiTheme="minorHAnsi" w:cstheme="minorHAnsi"/>
          <w:lang w:val="tr-TR"/>
        </w:rPr>
        <w:t>Tesiste gerçekleşmesi muhtemel olan tüm ramak kala durumlar personel tarafından bildirilir ve İSG departmanı tarafından gerekli İSG kuruluna taşınarak gerekse hızla aksiyon alınarak düzeltilmeye çalışılır.</w:t>
      </w:r>
    </w:p>
    <w:p w14:paraId="1EE35FCC" w14:textId="77777777" w:rsidR="00516F54" w:rsidRDefault="00516F54" w:rsidP="00AB7583">
      <w:pPr>
        <w:pStyle w:val="GvdeMetni"/>
        <w:spacing w:line="275" w:lineRule="exact"/>
        <w:rPr>
          <w:rFonts w:asciiTheme="minorHAnsi" w:hAnsiTheme="minorHAnsi" w:cstheme="minorHAnsi"/>
        </w:rPr>
      </w:pPr>
    </w:p>
    <w:p w14:paraId="69E678EE" w14:textId="410821E5" w:rsidR="00251341" w:rsidRDefault="003E41C8" w:rsidP="00AB7583">
      <w:pPr>
        <w:pStyle w:val="GvdeMetni"/>
        <w:spacing w:line="275" w:lineRule="exact"/>
        <w:rPr>
          <w:rFonts w:asciiTheme="minorHAnsi" w:hAnsiTheme="minorHAnsi" w:cstheme="minorHAnsi"/>
          <w:b/>
          <w:sz w:val="26"/>
          <w:szCs w:val="26"/>
        </w:rPr>
      </w:pPr>
      <w:r>
        <w:rPr>
          <w:rFonts w:asciiTheme="minorHAnsi" w:hAnsiTheme="minorHAnsi" w:cstheme="minorHAnsi"/>
          <w:b/>
          <w:sz w:val="26"/>
          <w:szCs w:val="26"/>
        </w:rPr>
        <w:t>9.9</w:t>
      </w:r>
      <w:r w:rsidR="00251341">
        <w:rPr>
          <w:rFonts w:asciiTheme="minorHAnsi" w:hAnsiTheme="minorHAnsi" w:cstheme="minorHAnsi"/>
          <w:b/>
          <w:sz w:val="26"/>
          <w:szCs w:val="26"/>
        </w:rPr>
        <w:t>.</w:t>
      </w:r>
      <w:r w:rsidR="00251341" w:rsidRPr="00582B9A">
        <w:t xml:space="preserve"> </w:t>
      </w:r>
      <w:r w:rsidR="00251341">
        <w:rPr>
          <w:rFonts w:asciiTheme="minorHAnsi" w:hAnsiTheme="minorHAnsi" w:cstheme="minorHAnsi"/>
          <w:b/>
          <w:sz w:val="26"/>
          <w:szCs w:val="26"/>
        </w:rPr>
        <w:t>TAŞERON YÖN</w:t>
      </w:r>
      <w:r w:rsidR="00033EBF">
        <w:rPr>
          <w:rFonts w:asciiTheme="minorHAnsi" w:hAnsiTheme="minorHAnsi" w:cstheme="minorHAnsi"/>
          <w:b/>
          <w:sz w:val="26"/>
          <w:szCs w:val="26"/>
        </w:rPr>
        <w:t>ETİ</w:t>
      </w:r>
      <w:r>
        <w:rPr>
          <w:rFonts w:asciiTheme="minorHAnsi" w:hAnsiTheme="minorHAnsi" w:cstheme="minorHAnsi"/>
          <w:b/>
          <w:sz w:val="26"/>
          <w:szCs w:val="26"/>
        </w:rPr>
        <w:t>Mİ</w:t>
      </w:r>
    </w:p>
    <w:p w14:paraId="49BA3A92" w14:textId="6731988D" w:rsidR="00251341" w:rsidRDefault="00251341" w:rsidP="00AB7583">
      <w:pPr>
        <w:pStyle w:val="GvdeMetni"/>
        <w:spacing w:line="275" w:lineRule="exact"/>
        <w:rPr>
          <w:rFonts w:asciiTheme="minorHAnsi" w:hAnsiTheme="minorHAnsi" w:cstheme="minorHAnsi"/>
          <w:lang w:val="tr-TR"/>
        </w:rPr>
      </w:pPr>
      <w:r w:rsidRPr="00251341">
        <w:rPr>
          <w:rFonts w:asciiTheme="minorHAnsi" w:hAnsiTheme="minorHAnsi" w:cstheme="minorHAnsi"/>
          <w:lang w:val="tr-TR"/>
        </w:rPr>
        <w:t>Bünyesinde yürütülen taşeron faaliyet</w:t>
      </w:r>
      <w:r w:rsidR="003E41C8">
        <w:rPr>
          <w:rFonts w:asciiTheme="minorHAnsi" w:hAnsiTheme="minorHAnsi" w:cstheme="minorHAnsi"/>
          <w:lang w:val="tr-TR"/>
        </w:rPr>
        <w:t>ler (</w:t>
      </w:r>
      <w:r w:rsidRPr="00251341">
        <w:rPr>
          <w:rFonts w:asciiTheme="minorHAnsi" w:hAnsiTheme="minorHAnsi" w:cstheme="minorHAnsi"/>
          <w:lang w:val="tr-TR"/>
        </w:rPr>
        <w:t xml:space="preserve">güvenlik, yemek, </w:t>
      </w:r>
      <w:proofErr w:type="spellStart"/>
      <w:r w:rsidRPr="00251341">
        <w:rPr>
          <w:rFonts w:asciiTheme="minorHAnsi" w:hAnsiTheme="minorHAnsi" w:cstheme="minorHAnsi"/>
          <w:lang w:val="tr-TR"/>
        </w:rPr>
        <w:t>lashing</w:t>
      </w:r>
      <w:proofErr w:type="spellEnd"/>
      <w:r w:rsidRPr="00251341">
        <w:rPr>
          <w:rFonts w:asciiTheme="minorHAnsi" w:hAnsiTheme="minorHAnsi" w:cstheme="minorHAnsi"/>
          <w:lang w:val="tr-TR"/>
        </w:rPr>
        <w:t>, serdümen vb.) kapsamında iş sağlığı ve güvenliği gereklilikleri İSG departmanı tarafından kontrol edilmektedir. Bu kapsamda;</w:t>
      </w:r>
    </w:p>
    <w:p w14:paraId="0865D367" w14:textId="77777777" w:rsidR="00251341" w:rsidRDefault="00251341"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w:t>
      </w:r>
      <w:r>
        <w:rPr>
          <w:rFonts w:asciiTheme="minorHAnsi" w:hAnsiTheme="minorHAnsi" w:cstheme="minorHAnsi"/>
        </w:rPr>
        <w:t xml:space="preserve"> </w:t>
      </w:r>
      <w:r w:rsidR="008224BD" w:rsidRPr="008224BD">
        <w:rPr>
          <w:rFonts w:asciiTheme="minorHAnsi" w:hAnsiTheme="minorHAnsi" w:cstheme="minorHAnsi"/>
          <w:lang w:val="tr-TR"/>
        </w:rPr>
        <w:t>İlgili firmaların iş güvenliği uzmanları ile görüşülmekte</w:t>
      </w:r>
    </w:p>
    <w:p w14:paraId="456BBA29" w14:textId="77777777" w:rsidR="00251341" w:rsidRDefault="00251341" w:rsidP="00AB7583">
      <w:pPr>
        <w:pStyle w:val="GvdeMetni"/>
        <w:spacing w:line="275" w:lineRule="exact"/>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r w:rsidR="008224BD" w:rsidRPr="008224BD">
        <w:rPr>
          <w:rFonts w:asciiTheme="minorHAnsi" w:hAnsiTheme="minorHAnsi" w:cstheme="minorHAnsi"/>
          <w:lang w:val="tr-TR"/>
        </w:rPr>
        <w:t>İşyeri hekimlerinin tesisi ziyareti sağlanmakta</w:t>
      </w:r>
    </w:p>
    <w:p w14:paraId="50D18305" w14:textId="7C07B76C" w:rsidR="00251341" w:rsidRPr="006D7D8F" w:rsidRDefault="00251341"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 </w:t>
      </w:r>
      <w:r w:rsidR="008224BD" w:rsidRPr="008224BD">
        <w:rPr>
          <w:rFonts w:asciiTheme="minorHAnsi" w:hAnsiTheme="minorHAnsi" w:cstheme="minorHAnsi"/>
          <w:lang w:val="tr-TR"/>
        </w:rPr>
        <w:t>Firmalar</w:t>
      </w:r>
      <w:r w:rsidR="003E41C8">
        <w:rPr>
          <w:rFonts w:asciiTheme="minorHAnsi" w:hAnsiTheme="minorHAnsi" w:cstheme="minorHAnsi"/>
          <w:lang w:val="tr-TR"/>
        </w:rPr>
        <w:t>ın ilgili kayıtları istenerek (</w:t>
      </w:r>
      <w:r w:rsidR="008224BD" w:rsidRPr="008224BD">
        <w:rPr>
          <w:rFonts w:asciiTheme="minorHAnsi" w:hAnsiTheme="minorHAnsi" w:cstheme="minorHAnsi"/>
          <w:lang w:val="tr-TR"/>
        </w:rPr>
        <w:t xml:space="preserve">Risk analizleri, acil durum planları vb.) </w:t>
      </w:r>
      <w:r w:rsidR="008224BD">
        <w:rPr>
          <w:rFonts w:asciiTheme="minorHAnsi" w:hAnsiTheme="minorHAnsi" w:cstheme="minorHAnsi"/>
          <w:lang w:val="tr-TR"/>
        </w:rPr>
        <w:tab/>
      </w:r>
      <w:r w:rsidR="008224BD">
        <w:rPr>
          <w:rFonts w:asciiTheme="minorHAnsi" w:hAnsiTheme="minorHAnsi" w:cstheme="minorHAnsi"/>
          <w:lang w:val="tr-TR"/>
        </w:rPr>
        <w:tab/>
        <w:t xml:space="preserve">    </w:t>
      </w:r>
      <w:proofErr w:type="gramStart"/>
      <w:r w:rsidR="008224BD" w:rsidRPr="008224BD">
        <w:rPr>
          <w:rFonts w:asciiTheme="minorHAnsi" w:hAnsiTheme="minorHAnsi" w:cstheme="minorHAnsi"/>
          <w:lang w:val="tr-TR"/>
        </w:rPr>
        <w:t>kayıt</w:t>
      </w:r>
      <w:proofErr w:type="gramEnd"/>
      <w:r w:rsidR="008224BD" w:rsidRPr="008224BD">
        <w:rPr>
          <w:rFonts w:asciiTheme="minorHAnsi" w:hAnsiTheme="minorHAnsi" w:cstheme="minorHAnsi"/>
          <w:lang w:val="tr-TR"/>
        </w:rPr>
        <w:t xml:space="preserve"> altına alınmakta</w:t>
      </w:r>
    </w:p>
    <w:p w14:paraId="109C45A3" w14:textId="1243DFC4" w:rsidR="00251341" w:rsidRDefault="00251341" w:rsidP="00AB7583">
      <w:pPr>
        <w:pStyle w:val="GvdeMetni"/>
        <w:spacing w:line="275" w:lineRule="exact"/>
        <w:rPr>
          <w:rFonts w:asciiTheme="minorHAnsi" w:hAnsiTheme="minorHAnsi" w:cstheme="minorHAnsi"/>
          <w:lang w:val="tr-TR"/>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w:t>
      </w:r>
      <w:r w:rsidR="008C0B6C" w:rsidRPr="008C0B6C">
        <w:rPr>
          <w:rFonts w:asciiTheme="minorHAnsi" w:hAnsiTheme="minorHAnsi" w:cstheme="minorHAnsi"/>
          <w:lang w:val="tr-TR"/>
        </w:rPr>
        <w:t>Gerekli eksiklikle</w:t>
      </w:r>
      <w:r w:rsidR="003E41C8">
        <w:rPr>
          <w:rFonts w:asciiTheme="minorHAnsi" w:hAnsiTheme="minorHAnsi" w:cstheme="minorHAnsi"/>
          <w:lang w:val="tr-TR"/>
        </w:rPr>
        <w:t>ri gidermeleri için (eğitim, KKD vb.</w:t>
      </w:r>
      <w:r w:rsidR="008C0B6C" w:rsidRPr="008C0B6C">
        <w:rPr>
          <w:rFonts w:asciiTheme="minorHAnsi" w:hAnsiTheme="minorHAnsi" w:cstheme="minorHAnsi"/>
          <w:lang w:val="tr-TR"/>
        </w:rPr>
        <w:t xml:space="preserve">) bilgilendirme </w:t>
      </w:r>
      <w:r w:rsidR="008C0B6C">
        <w:rPr>
          <w:rFonts w:asciiTheme="minorHAnsi" w:hAnsiTheme="minorHAnsi" w:cstheme="minorHAnsi"/>
          <w:lang w:val="tr-TR"/>
        </w:rPr>
        <w:tab/>
      </w:r>
      <w:r w:rsidR="008C0B6C">
        <w:rPr>
          <w:rFonts w:asciiTheme="minorHAnsi" w:hAnsiTheme="minorHAnsi" w:cstheme="minorHAnsi"/>
          <w:lang w:val="tr-TR"/>
        </w:rPr>
        <w:tab/>
      </w:r>
      <w:r w:rsidR="008C0B6C">
        <w:rPr>
          <w:rFonts w:asciiTheme="minorHAnsi" w:hAnsiTheme="minorHAnsi" w:cstheme="minorHAnsi"/>
          <w:lang w:val="tr-TR"/>
        </w:rPr>
        <w:tab/>
        <w:t xml:space="preserve">    </w:t>
      </w:r>
      <w:r w:rsidR="008C0B6C" w:rsidRPr="008C0B6C">
        <w:rPr>
          <w:rFonts w:asciiTheme="minorHAnsi" w:hAnsiTheme="minorHAnsi" w:cstheme="minorHAnsi"/>
          <w:lang w:val="tr-TR"/>
        </w:rPr>
        <w:t>yapılmakta</w:t>
      </w:r>
    </w:p>
    <w:p w14:paraId="56284A7E" w14:textId="51773C4C" w:rsidR="008C0B6C" w:rsidRDefault="008C0B6C" w:rsidP="00AB7583">
      <w:pPr>
        <w:pStyle w:val="GvdeMetni"/>
        <w:tabs>
          <w:tab w:val="left" w:pos="6789"/>
        </w:tabs>
        <w:spacing w:line="275" w:lineRule="exact"/>
        <w:rPr>
          <w:rFonts w:asciiTheme="minorHAnsi" w:hAnsiTheme="minorHAnsi" w:cstheme="minorHAnsi"/>
          <w:lang w:val="tr-TR"/>
        </w:rPr>
      </w:pPr>
      <w:r>
        <w:rPr>
          <w:rFonts w:asciiTheme="minorHAnsi" w:hAnsiTheme="minorHAnsi" w:cstheme="minorHAnsi"/>
        </w:rPr>
        <w:t xml:space="preserve">     </w:t>
      </w:r>
      <w:r w:rsidR="00BD4D84">
        <w:rPr>
          <w:rFonts w:asciiTheme="minorHAnsi" w:hAnsiTheme="minorHAnsi" w:cstheme="minorHAnsi"/>
        </w:rPr>
        <w:t xml:space="preserve"> </w:t>
      </w:r>
      <w:r>
        <w:rPr>
          <w:rFonts w:asciiTheme="minorHAnsi" w:hAnsiTheme="minorHAnsi" w:cstheme="minorHAnsi"/>
        </w:rPr>
        <w:t xml:space="preserve">    </w:t>
      </w:r>
      <w:r w:rsidR="009B622A">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w:t>
      </w:r>
      <w:r>
        <w:rPr>
          <w:rFonts w:asciiTheme="minorHAnsi" w:hAnsiTheme="minorHAnsi" w:cstheme="minorHAnsi"/>
        </w:rPr>
        <w:t xml:space="preserve"> </w:t>
      </w:r>
      <w:r w:rsidRPr="008C0B6C">
        <w:rPr>
          <w:rFonts w:asciiTheme="minorHAnsi" w:hAnsiTheme="minorHAnsi" w:cstheme="minorHAnsi"/>
          <w:lang w:val="tr-TR"/>
        </w:rPr>
        <w:t>İSG kurullarına katılımları sağlanmaktadır.</w:t>
      </w:r>
      <w:r w:rsidR="00405D3D">
        <w:rPr>
          <w:rFonts w:asciiTheme="minorHAnsi" w:hAnsiTheme="minorHAnsi" w:cstheme="minorHAnsi"/>
          <w:lang w:val="tr-TR"/>
        </w:rPr>
        <w:tab/>
      </w:r>
    </w:p>
    <w:p w14:paraId="62BE9A2A" w14:textId="77777777" w:rsidR="000F5230" w:rsidRDefault="000F5230" w:rsidP="00AB7583">
      <w:pPr>
        <w:pStyle w:val="GvdeMetni"/>
        <w:spacing w:line="275" w:lineRule="exact"/>
        <w:rPr>
          <w:rFonts w:asciiTheme="minorHAnsi" w:hAnsiTheme="minorHAnsi" w:cstheme="minorHAnsi"/>
          <w:lang w:val="tr-TR"/>
        </w:rPr>
      </w:pPr>
    </w:p>
    <w:p w14:paraId="452D27A8" w14:textId="01866B2C" w:rsidR="000F5230" w:rsidRDefault="003E41C8" w:rsidP="00AB7583">
      <w:pPr>
        <w:pStyle w:val="GvdeMetni"/>
        <w:spacing w:line="275" w:lineRule="exact"/>
        <w:rPr>
          <w:rFonts w:asciiTheme="minorHAnsi" w:hAnsiTheme="minorHAnsi" w:cstheme="minorHAnsi"/>
          <w:b/>
          <w:sz w:val="26"/>
          <w:szCs w:val="26"/>
        </w:rPr>
      </w:pPr>
      <w:r>
        <w:rPr>
          <w:rFonts w:asciiTheme="minorHAnsi" w:hAnsiTheme="minorHAnsi" w:cstheme="minorHAnsi"/>
          <w:b/>
          <w:sz w:val="26"/>
          <w:szCs w:val="26"/>
        </w:rPr>
        <w:t>9.10</w:t>
      </w:r>
      <w:r w:rsidR="000F5230">
        <w:rPr>
          <w:rFonts w:asciiTheme="minorHAnsi" w:hAnsiTheme="minorHAnsi" w:cstheme="minorHAnsi"/>
          <w:b/>
          <w:sz w:val="26"/>
          <w:szCs w:val="26"/>
        </w:rPr>
        <w:t>.</w:t>
      </w:r>
      <w:r w:rsidR="000F5230" w:rsidRPr="00582B9A">
        <w:t xml:space="preserve"> </w:t>
      </w:r>
      <w:r w:rsidR="000F5230">
        <w:rPr>
          <w:rFonts w:asciiTheme="minorHAnsi" w:hAnsiTheme="minorHAnsi" w:cstheme="minorHAnsi"/>
          <w:b/>
          <w:sz w:val="26"/>
          <w:szCs w:val="26"/>
        </w:rPr>
        <w:t>KİŞİSEL KORUYUCU KIYAFETLER HAKKINDA BİLGİLER İLE BUNLARIN KULLANILMASINA YÖNELİK PROSEDÜRLER</w:t>
      </w:r>
    </w:p>
    <w:p w14:paraId="70572F2C" w14:textId="77777777" w:rsidR="000F5230" w:rsidRDefault="000F5230" w:rsidP="00AB7583">
      <w:pPr>
        <w:pStyle w:val="GvdeMetni"/>
        <w:spacing w:line="275" w:lineRule="exact"/>
        <w:rPr>
          <w:rFonts w:asciiTheme="minorHAnsi" w:hAnsiTheme="minorHAnsi" w:cstheme="minorHAnsi"/>
        </w:rPr>
      </w:pPr>
    </w:p>
    <w:p w14:paraId="5BB98E57" w14:textId="77777777" w:rsidR="006F0F54" w:rsidRDefault="006F0F54" w:rsidP="00AB7583">
      <w:pPr>
        <w:widowControl w:val="0"/>
        <w:tabs>
          <w:tab w:val="left" w:pos="1360"/>
        </w:tabs>
        <w:autoSpaceDE w:val="0"/>
        <w:autoSpaceDN w:val="0"/>
        <w:spacing w:after="0" w:line="242" w:lineRule="auto"/>
        <w:jc w:val="both"/>
        <w:rPr>
          <w:rFonts w:asciiTheme="minorHAnsi" w:hAnsiTheme="minorHAnsi" w:cstheme="minorHAnsi"/>
          <w:b/>
          <w:sz w:val="24"/>
          <w:szCs w:val="24"/>
        </w:rPr>
      </w:pPr>
      <w:r>
        <w:rPr>
          <w:rFonts w:asciiTheme="minorHAnsi" w:hAnsiTheme="minorHAnsi" w:cstheme="minorHAnsi"/>
          <w:b/>
          <w:sz w:val="24"/>
          <w:szCs w:val="24"/>
        </w:rPr>
        <w:t>Tesiste kullanılan bazı KKD çeşitleri;</w:t>
      </w:r>
    </w:p>
    <w:p w14:paraId="7896740C" w14:textId="77777777" w:rsidR="000E7119" w:rsidRDefault="000E7119" w:rsidP="00AB7583">
      <w:pPr>
        <w:widowControl w:val="0"/>
        <w:tabs>
          <w:tab w:val="left" w:pos="1360"/>
        </w:tabs>
        <w:autoSpaceDE w:val="0"/>
        <w:autoSpaceDN w:val="0"/>
        <w:spacing w:after="0" w:line="242" w:lineRule="auto"/>
        <w:jc w:val="both"/>
        <w:rPr>
          <w:sz w:val="24"/>
        </w:rPr>
      </w:pPr>
      <w:r>
        <w:rPr>
          <w:sz w:val="24"/>
        </w:rPr>
        <w:t>-</w:t>
      </w:r>
      <w:r w:rsidRPr="00440278">
        <w:rPr>
          <w:sz w:val="24"/>
        </w:rPr>
        <w:t xml:space="preserve"> </w:t>
      </w:r>
      <w:r>
        <w:rPr>
          <w:sz w:val="24"/>
        </w:rPr>
        <w:t>Can Yeleği</w:t>
      </w:r>
    </w:p>
    <w:p w14:paraId="3EEEE566" w14:textId="77777777" w:rsidR="000E7119" w:rsidRDefault="000E7119" w:rsidP="00AB7583">
      <w:pPr>
        <w:widowControl w:val="0"/>
        <w:tabs>
          <w:tab w:val="left" w:pos="1360"/>
        </w:tabs>
        <w:autoSpaceDE w:val="0"/>
        <w:autoSpaceDN w:val="0"/>
        <w:spacing w:after="0" w:line="242" w:lineRule="auto"/>
        <w:jc w:val="both"/>
        <w:rPr>
          <w:sz w:val="24"/>
        </w:rPr>
      </w:pPr>
      <w:r>
        <w:rPr>
          <w:sz w:val="24"/>
        </w:rPr>
        <w:t>- Baret</w:t>
      </w:r>
    </w:p>
    <w:p w14:paraId="6DE34967" w14:textId="77777777" w:rsidR="000E7119" w:rsidRDefault="000E7119" w:rsidP="00AB7583">
      <w:pPr>
        <w:widowControl w:val="0"/>
        <w:tabs>
          <w:tab w:val="left" w:pos="1360"/>
        </w:tabs>
        <w:autoSpaceDE w:val="0"/>
        <w:autoSpaceDN w:val="0"/>
        <w:spacing w:after="0" w:line="242" w:lineRule="auto"/>
        <w:jc w:val="both"/>
        <w:rPr>
          <w:sz w:val="24"/>
        </w:rPr>
      </w:pPr>
      <w:r>
        <w:rPr>
          <w:sz w:val="24"/>
        </w:rPr>
        <w:t>- Yağmurluk</w:t>
      </w:r>
    </w:p>
    <w:p w14:paraId="4383DBF8" w14:textId="77777777" w:rsidR="000E7119" w:rsidRDefault="000E7119" w:rsidP="00AB7583">
      <w:pPr>
        <w:widowControl w:val="0"/>
        <w:tabs>
          <w:tab w:val="left" w:pos="1360"/>
        </w:tabs>
        <w:autoSpaceDE w:val="0"/>
        <w:autoSpaceDN w:val="0"/>
        <w:spacing w:after="0" w:line="242" w:lineRule="auto"/>
        <w:jc w:val="both"/>
        <w:rPr>
          <w:sz w:val="24"/>
        </w:rPr>
      </w:pPr>
      <w:r>
        <w:rPr>
          <w:sz w:val="24"/>
        </w:rPr>
        <w:t>- Çelik burunlu ayakkabı</w:t>
      </w:r>
    </w:p>
    <w:p w14:paraId="349A9422" w14:textId="77777777" w:rsidR="000E7119" w:rsidRDefault="000E7119" w:rsidP="00AB7583">
      <w:pPr>
        <w:widowControl w:val="0"/>
        <w:tabs>
          <w:tab w:val="left" w:pos="1360"/>
        </w:tabs>
        <w:autoSpaceDE w:val="0"/>
        <w:autoSpaceDN w:val="0"/>
        <w:spacing w:after="0" w:line="242" w:lineRule="auto"/>
        <w:jc w:val="both"/>
        <w:rPr>
          <w:sz w:val="24"/>
        </w:rPr>
      </w:pPr>
      <w:r>
        <w:rPr>
          <w:sz w:val="24"/>
        </w:rPr>
        <w:t>-</w:t>
      </w:r>
      <w:r w:rsidRPr="00440278">
        <w:rPr>
          <w:sz w:val="24"/>
        </w:rPr>
        <w:t xml:space="preserve"> </w:t>
      </w:r>
      <w:r>
        <w:rPr>
          <w:sz w:val="24"/>
        </w:rPr>
        <w:t>Eldiven</w:t>
      </w:r>
    </w:p>
    <w:p w14:paraId="2931AA6E" w14:textId="77777777" w:rsidR="000E7119" w:rsidRDefault="000E7119" w:rsidP="00AB7583">
      <w:pPr>
        <w:widowControl w:val="0"/>
        <w:tabs>
          <w:tab w:val="left" w:pos="1360"/>
        </w:tabs>
        <w:autoSpaceDE w:val="0"/>
        <w:autoSpaceDN w:val="0"/>
        <w:spacing w:after="0" w:line="242" w:lineRule="auto"/>
        <w:jc w:val="both"/>
        <w:rPr>
          <w:sz w:val="24"/>
        </w:rPr>
      </w:pPr>
      <w:r>
        <w:rPr>
          <w:sz w:val="24"/>
        </w:rPr>
        <w:t>-</w:t>
      </w:r>
      <w:r w:rsidRPr="00440278">
        <w:rPr>
          <w:sz w:val="24"/>
        </w:rPr>
        <w:t xml:space="preserve"> </w:t>
      </w:r>
      <w:r>
        <w:rPr>
          <w:sz w:val="24"/>
        </w:rPr>
        <w:t>Koruyucu gözlük</w:t>
      </w:r>
    </w:p>
    <w:p w14:paraId="7163FBC6" w14:textId="77777777" w:rsidR="000E7119" w:rsidRDefault="000E7119" w:rsidP="00AB7583">
      <w:pPr>
        <w:widowControl w:val="0"/>
        <w:tabs>
          <w:tab w:val="left" w:pos="1360"/>
        </w:tabs>
        <w:autoSpaceDE w:val="0"/>
        <w:autoSpaceDN w:val="0"/>
        <w:spacing w:after="0" w:line="242" w:lineRule="auto"/>
        <w:jc w:val="both"/>
        <w:rPr>
          <w:sz w:val="24"/>
        </w:rPr>
      </w:pPr>
      <w:r>
        <w:rPr>
          <w:sz w:val="24"/>
        </w:rPr>
        <w:t>- Reflektörlü yelek</w:t>
      </w:r>
    </w:p>
    <w:p w14:paraId="23BED584" w14:textId="77777777" w:rsidR="000E7119" w:rsidRDefault="000E7119" w:rsidP="00AB7583">
      <w:pPr>
        <w:widowControl w:val="0"/>
        <w:tabs>
          <w:tab w:val="left" w:pos="1360"/>
        </w:tabs>
        <w:autoSpaceDE w:val="0"/>
        <w:autoSpaceDN w:val="0"/>
        <w:spacing w:after="0" w:line="242" w:lineRule="auto"/>
        <w:jc w:val="both"/>
        <w:rPr>
          <w:sz w:val="24"/>
        </w:rPr>
      </w:pPr>
      <w:r>
        <w:rPr>
          <w:sz w:val="24"/>
        </w:rPr>
        <w:t>- Çizme</w:t>
      </w:r>
    </w:p>
    <w:p w14:paraId="6B11E2B8" w14:textId="77777777" w:rsidR="000E7119" w:rsidRDefault="000E7119" w:rsidP="00AB7583">
      <w:pPr>
        <w:widowControl w:val="0"/>
        <w:tabs>
          <w:tab w:val="left" w:pos="1360"/>
        </w:tabs>
        <w:autoSpaceDE w:val="0"/>
        <w:autoSpaceDN w:val="0"/>
        <w:spacing w:after="0" w:line="242" w:lineRule="auto"/>
        <w:jc w:val="both"/>
        <w:rPr>
          <w:sz w:val="24"/>
        </w:rPr>
      </w:pPr>
      <w:r>
        <w:rPr>
          <w:sz w:val="24"/>
        </w:rPr>
        <w:t>- İş elbisesi</w:t>
      </w:r>
    </w:p>
    <w:p w14:paraId="2833AEC5" w14:textId="77777777" w:rsidR="000E7119" w:rsidRDefault="000E7119" w:rsidP="00AB7583">
      <w:pPr>
        <w:widowControl w:val="0"/>
        <w:tabs>
          <w:tab w:val="left" w:pos="1360"/>
        </w:tabs>
        <w:autoSpaceDE w:val="0"/>
        <w:autoSpaceDN w:val="0"/>
        <w:spacing w:after="0" w:line="242" w:lineRule="auto"/>
        <w:jc w:val="both"/>
        <w:rPr>
          <w:sz w:val="24"/>
        </w:rPr>
      </w:pPr>
      <w:r>
        <w:rPr>
          <w:sz w:val="24"/>
        </w:rPr>
        <w:t>- Toz maskesi</w:t>
      </w:r>
    </w:p>
    <w:p w14:paraId="4086C8B1" w14:textId="122BFE15" w:rsidR="000E7119" w:rsidRDefault="000E7119" w:rsidP="00AB7583">
      <w:pPr>
        <w:pStyle w:val="GvdeMetni"/>
        <w:spacing w:line="275" w:lineRule="exact"/>
        <w:rPr>
          <w:rFonts w:asciiTheme="minorHAnsi" w:hAnsiTheme="minorHAnsi" w:cstheme="minorHAnsi"/>
        </w:rPr>
      </w:pPr>
    </w:p>
    <w:p w14:paraId="3CBF3369" w14:textId="0E241D70" w:rsidR="00E04941" w:rsidRDefault="00E04941" w:rsidP="00AB7583">
      <w:pPr>
        <w:pStyle w:val="GvdeMetni"/>
        <w:spacing w:line="275" w:lineRule="exact"/>
        <w:rPr>
          <w:rFonts w:asciiTheme="minorHAnsi" w:hAnsiTheme="minorHAnsi" w:cstheme="minorHAnsi"/>
        </w:rPr>
      </w:pPr>
    </w:p>
    <w:p w14:paraId="1A8A0072" w14:textId="3B3FD614" w:rsidR="00E04941" w:rsidRDefault="00E04941" w:rsidP="00AB7583">
      <w:pPr>
        <w:pStyle w:val="GvdeMetni"/>
        <w:spacing w:line="275" w:lineRule="exact"/>
        <w:rPr>
          <w:rFonts w:asciiTheme="minorHAnsi" w:hAnsiTheme="minorHAnsi" w:cstheme="minorHAnsi"/>
        </w:rPr>
      </w:pPr>
    </w:p>
    <w:p w14:paraId="1B193468" w14:textId="77777777" w:rsidR="000A09F6" w:rsidRDefault="000A09F6" w:rsidP="00AB7583">
      <w:pPr>
        <w:pStyle w:val="GvdeMetni"/>
        <w:spacing w:line="275" w:lineRule="exact"/>
        <w:rPr>
          <w:rFonts w:asciiTheme="minorHAnsi" w:hAnsiTheme="minorHAnsi" w:cstheme="minorHAnsi"/>
        </w:rPr>
      </w:pPr>
    </w:p>
    <w:p w14:paraId="0DCE06DF" w14:textId="028A9F98" w:rsidR="00046B50" w:rsidRDefault="00046B50" w:rsidP="00AB7583">
      <w:pPr>
        <w:pStyle w:val="GvdeMetni"/>
        <w:spacing w:line="275" w:lineRule="exact"/>
        <w:rPr>
          <w:rFonts w:asciiTheme="minorHAnsi" w:hAnsiTheme="minorHAnsi" w:cstheme="minorHAnsi"/>
          <w:b/>
          <w:sz w:val="30"/>
          <w:szCs w:val="30"/>
        </w:rPr>
      </w:pPr>
      <w:r>
        <w:rPr>
          <w:rFonts w:asciiTheme="minorHAnsi" w:hAnsiTheme="minorHAnsi" w:cstheme="minorHAnsi"/>
          <w:b/>
          <w:color w:val="FF0000"/>
          <w:sz w:val="30"/>
          <w:szCs w:val="30"/>
        </w:rPr>
        <w:lastRenderedPageBreak/>
        <w:t>10</w:t>
      </w:r>
      <w:r w:rsidRPr="0035523D">
        <w:rPr>
          <w:rFonts w:asciiTheme="minorHAnsi" w:hAnsiTheme="minorHAnsi" w:cstheme="minorHAnsi"/>
          <w:b/>
          <w:color w:val="FF0000"/>
          <w:sz w:val="30"/>
          <w:szCs w:val="30"/>
        </w:rPr>
        <w:t>.</w:t>
      </w:r>
      <w:r w:rsidRPr="0035523D">
        <w:rPr>
          <w:rFonts w:asciiTheme="minorHAnsi" w:hAnsiTheme="minorHAnsi" w:cstheme="minorHAnsi"/>
          <w:sz w:val="30"/>
          <w:szCs w:val="30"/>
        </w:rPr>
        <w:t xml:space="preserve"> </w:t>
      </w:r>
      <w:r>
        <w:rPr>
          <w:rFonts w:asciiTheme="minorHAnsi" w:hAnsiTheme="minorHAnsi" w:cstheme="minorHAnsi"/>
          <w:b/>
          <w:sz w:val="30"/>
          <w:szCs w:val="30"/>
        </w:rPr>
        <w:t>DİĞER HUSUSLAR</w:t>
      </w:r>
      <w:r w:rsidRPr="0035523D">
        <w:rPr>
          <w:rFonts w:asciiTheme="minorHAnsi" w:hAnsiTheme="minorHAnsi" w:cstheme="minorHAnsi"/>
          <w:b/>
          <w:sz w:val="30"/>
          <w:szCs w:val="30"/>
        </w:rPr>
        <w:t>;</w:t>
      </w:r>
    </w:p>
    <w:p w14:paraId="3CCA7D00" w14:textId="77777777" w:rsidR="006D17E7" w:rsidRDefault="006D17E7" w:rsidP="00AB7583">
      <w:pPr>
        <w:pStyle w:val="GvdeMetni"/>
        <w:spacing w:line="275" w:lineRule="exact"/>
        <w:rPr>
          <w:rFonts w:asciiTheme="minorHAnsi" w:hAnsiTheme="minorHAnsi" w:cstheme="minorHAnsi"/>
        </w:rPr>
      </w:pPr>
    </w:p>
    <w:p w14:paraId="50A122D1" w14:textId="47F5FB72" w:rsidR="00405D3D" w:rsidRDefault="00405D3D" w:rsidP="00AB7583">
      <w:pPr>
        <w:pStyle w:val="GvdeMetni"/>
        <w:spacing w:line="275" w:lineRule="exact"/>
        <w:rPr>
          <w:rFonts w:asciiTheme="minorHAnsi" w:hAnsiTheme="minorHAnsi" w:cstheme="minorHAnsi"/>
          <w:b/>
          <w:sz w:val="26"/>
          <w:szCs w:val="26"/>
        </w:rPr>
      </w:pPr>
      <w:r>
        <w:rPr>
          <w:rFonts w:asciiTheme="minorHAnsi" w:hAnsiTheme="minorHAnsi" w:cstheme="minorHAnsi"/>
          <w:b/>
          <w:sz w:val="26"/>
          <w:szCs w:val="26"/>
        </w:rPr>
        <w:t xml:space="preserve">10.1 TEHLİKELİ MADDE </w:t>
      </w:r>
      <w:r w:rsidR="008F0475">
        <w:rPr>
          <w:rFonts w:asciiTheme="minorHAnsi" w:hAnsiTheme="minorHAnsi" w:cstheme="minorHAnsi"/>
          <w:b/>
          <w:sz w:val="26"/>
          <w:szCs w:val="26"/>
        </w:rPr>
        <w:t>UYGUNLUK BELGESİNİN GEÇERLİLİĞİ</w:t>
      </w:r>
    </w:p>
    <w:p w14:paraId="3AE13CAB" w14:textId="130EB867" w:rsidR="00F6517E" w:rsidRPr="003E41C8" w:rsidRDefault="003E41C8" w:rsidP="00AB7583">
      <w:pPr>
        <w:pStyle w:val="GvdeMetni"/>
        <w:spacing w:line="275" w:lineRule="exact"/>
        <w:rPr>
          <w:rFonts w:asciiTheme="minorHAnsi" w:hAnsiTheme="minorHAnsi" w:cstheme="minorHAnsi"/>
          <w:color w:val="000000" w:themeColor="text1"/>
        </w:rPr>
      </w:pPr>
      <w:r w:rsidRPr="003E41C8">
        <w:rPr>
          <w:rFonts w:asciiTheme="minorHAnsi" w:hAnsiTheme="minorHAnsi" w:cstheme="minorHAnsi"/>
          <w:noProof/>
          <w:lang w:val="tr-TR" w:eastAsia="tr-TR"/>
        </w:rPr>
        <w:drawing>
          <wp:anchor distT="0" distB="0" distL="114300" distR="114300" simplePos="0" relativeHeight="251694080" behindDoc="0" locked="0" layoutInCell="1" allowOverlap="1" wp14:anchorId="6C38A741" wp14:editId="142379F1">
            <wp:simplePos x="0" y="0"/>
            <wp:positionH relativeFrom="margin">
              <wp:align>right</wp:align>
            </wp:positionH>
            <wp:positionV relativeFrom="paragraph">
              <wp:posOffset>4625340</wp:posOffset>
            </wp:positionV>
            <wp:extent cx="6199505" cy="3390900"/>
            <wp:effectExtent l="0" t="0" r="0" b="0"/>
            <wp:wrapSquare wrapText="bothSides"/>
            <wp:docPr id="90" name="Resim 90" descr="C:\Users\SET\Desktop\harem dadsdsdsds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ET\Desktop\harem dadsdsdsdsds.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99505" cy="3390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E41C8">
        <w:rPr>
          <w:rFonts w:asciiTheme="minorHAnsi" w:hAnsiTheme="minorHAnsi" w:cstheme="minorHAnsi"/>
          <w:noProof/>
          <w:lang w:val="tr-TR" w:eastAsia="tr-TR"/>
        </w:rPr>
        <w:drawing>
          <wp:anchor distT="0" distB="0" distL="114300" distR="114300" simplePos="0" relativeHeight="251693056" behindDoc="0" locked="0" layoutInCell="1" allowOverlap="1" wp14:anchorId="67D36FB8" wp14:editId="64B07C21">
            <wp:simplePos x="0" y="0"/>
            <wp:positionH relativeFrom="margin">
              <wp:align>right</wp:align>
            </wp:positionH>
            <wp:positionV relativeFrom="paragraph">
              <wp:posOffset>465455</wp:posOffset>
            </wp:positionV>
            <wp:extent cx="5970905" cy="4124325"/>
            <wp:effectExtent l="0" t="0" r="0" b="9525"/>
            <wp:wrapSquare wrapText="bothSides"/>
            <wp:docPr id="89" name="Resim 89" descr="C:\Users\SET\Desktop\FİRMALAR\İSTANBUL DENİZ OTOBÜSLERİ x 4\İDO_IMDG_HAREM_SİRKECİ_MALTEPE  x 3\2_HAREM\Harem_2022_KiyiTesisIsletmeIz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T\Desktop\FİRMALAR\İSTANBUL DENİZ OTOBÜSLERİ x 4\İDO_IMDG_HAREM_SİRKECİ_MALTEPE  x 3\2_HAREM\Harem_2022_KiyiTesisIsletmeIzni.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70905" cy="4124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09D071" w14:textId="77777777" w:rsidR="00CC3859" w:rsidRDefault="00CC3859" w:rsidP="00AB7583">
      <w:pPr>
        <w:pStyle w:val="GvdeMetni"/>
        <w:spacing w:line="275" w:lineRule="exact"/>
        <w:rPr>
          <w:rFonts w:asciiTheme="minorHAnsi" w:hAnsiTheme="minorHAnsi" w:cstheme="minorHAnsi"/>
          <w:b/>
          <w:sz w:val="26"/>
          <w:szCs w:val="26"/>
        </w:rPr>
      </w:pPr>
    </w:p>
    <w:p w14:paraId="67A56700" w14:textId="5E36A75E" w:rsidR="00C202AA" w:rsidRDefault="00C202AA" w:rsidP="00AB7583">
      <w:pPr>
        <w:pStyle w:val="GvdeMetni"/>
        <w:spacing w:line="275" w:lineRule="exact"/>
        <w:rPr>
          <w:rFonts w:asciiTheme="minorHAnsi" w:hAnsiTheme="minorHAnsi" w:cstheme="minorHAnsi"/>
          <w:b/>
          <w:sz w:val="26"/>
          <w:szCs w:val="26"/>
        </w:rPr>
      </w:pPr>
    </w:p>
    <w:p w14:paraId="71BFAB05" w14:textId="77777777" w:rsidR="00152400" w:rsidRDefault="00152400" w:rsidP="00AB7583">
      <w:pPr>
        <w:pStyle w:val="GvdeMetni"/>
        <w:spacing w:line="275" w:lineRule="exact"/>
        <w:rPr>
          <w:rFonts w:asciiTheme="minorHAnsi" w:hAnsiTheme="minorHAnsi" w:cstheme="minorHAnsi"/>
          <w:b/>
          <w:sz w:val="26"/>
          <w:szCs w:val="26"/>
        </w:rPr>
      </w:pPr>
    </w:p>
    <w:p w14:paraId="7534AC52" w14:textId="5C57A4CE" w:rsidR="00405D3D" w:rsidRDefault="00405D3D" w:rsidP="00AB7583">
      <w:pPr>
        <w:pStyle w:val="GvdeMetni"/>
        <w:spacing w:line="275" w:lineRule="exact"/>
        <w:rPr>
          <w:rFonts w:asciiTheme="minorHAnsi" w:hAnsiTheme="minorHAnsi" w:cstheme="minorHAnsi"/>
          <w:b/>
          <w:sz w:val="26"/>
          <w:szCs w:val="26"/>
        </w:rPr>
      </w:pPr>
      <w:r>
        <w:rPr>
          <w:rFonts w:asciiTheme="minorHAnsi" w:hAnsiTheme="minorHAnsi" w:cstheme="minorHAnsi"/>
          <w:b/>
          <w:sz w:val="26"/>
          <w:szCs w:val="26"/>
        </w:rPr>
        <w:lastRenderedPageBreak/>
        <w:t>10.2 TEHLİKELİ MADDE GÜVENLİK DANIŞMANI GÖREV TANIMI</w:t>
      </w:r>
    </w:p>
    <w:p w14:paraId="00C3CD7D" w14:textId="77777777" w:rsidR="00513907" w:rsidRPr="006D7D8F" w:rsidRDefault="00513907" w:rsidP="00AB7583">
      <w:pPr>
        <w:pStyle w:val="GvdeMetni"/>
        <w:spacing w:line="275" w:lineRule="exact"/>
        <w:rPr>
          <w:rFonts w:asciiTheme="minorHAnsi" w:hAnsiTheme="minorHAnsi" w:cstheme="minorHAnsi"/>
        </w:rPr>
      </w:pPr>
      <w:r>
        <w:rPr>
          <w:rFonts w:asciiTheme="minorHAnsi" w:hAnsiTheme="minorHAnsi" w:cstheme="minorHAnsi"/>
        </w:rPr>
        <w:t xml:space="preserve">Bölüm 2.4’te </w:t>
      </w:r>
      <w:proofErr w:type="spellStart"/>
      <w:r>
        <w:rPr>
          <w:rFonts w:asciiTheme="minorHAnsi" w:hAnsiTheme="minorHAnsi" w:cstheme="minorHAnsi"/>
        </w:rPr>
        <w:t>ayrıntılı</w:t>
      </w:r>
      <w:proofErr w:type="spellEnd"/>
      <w:r>
        <w:rPr>
          <w:rFonts w:asciiTheme="minorHAnsi" w:hAnsiTheme="minorHAnsi" w:cstheme="minorHAnsi"/>
        </w:rPr>
        <w:t xml:space="preserve"> bilgi </w:t>
      </w:r>
      <w:proofErr w:type="spellStart"/>
      <w:r>
        <w:rPr>
          <w:rFonts w:asciiTheme="minorHAnsi" w:hAnsiTheme="minorHAnsi" w:cstheme="minorHAnsi"/>
        </w:rPr>
        <w:t>verilmiştir</w:t>
      </w:r>
      <w:proofErr w:type="spellEnd"/>
      <w:r>
        <w:rPr>
          <w:rFonts w:asciiTheme="minorHAnsi" w:hAnsiTheme="minorHAnsi" w:cstheme="minorHAnsi"/>
        </w:rPr>
        <w:t>.</w:t>
      </w:r>
    </w:p>
    <w:p w14:paraId="3ABDC43E" w14:textId="77777777" w:rsidR="00513907" w:rsidRDefault="00513907" w:rsidP="00AB7583">
      <w:pPr>
        <w:pStyle w:val="GvdeMetni"/>
        <w:spacing w:line="275" w:lineRule="exact"/>
        <w:rPr>
          <w:rFonts w:asciiTheme="minorHAnsi" w:hAnsiTheme="minorHAnsi" w:cstheme="minorHAnsi"/>
        </w:rPr>
      </w:pPr>
    </w:p>
    <w:p w14:paraId="1D1E5345" w14:textId="77777777" w:rsidR="00513907" w:rsidRDefault="00513907" w:rsidP="00AB7583">
      <w:pPr>
        <w:pStyle w:val="GvdeMetni"/>
        <w:spacing w:line="275" w:lineRule="exact"/>
        <w:rPr>
          <w:rFonts w:asciiTheme="minorHAnsi" w:hAnsiTheme="minorHAnsi" w:cstheme="minorHAnsi"/>
          <w:b/>
          <w:sz w:val="26"/>
          <w:szCs w:val="26"/>
        </w:rPr>
      </w:pPr>
      <w:r>
        <w:rPr>
          <w:rFonts w:asciiTheme="minorHAnsi" w:hAnsiTheme="minorHAnsi" w:cstheme="minorHAnsi"/>
          <w:b/>
          <w:sz w:val="26"/>
          <w:szCs w:val="26"/>
        </w:rPr>
        <w:t>10.3</w:t>
      </w:r>
      <w:r w:rsidR="007941EC">
        <w:rPr>
          <w:rFonts w:asciiTheme="minorHAnsi" w:hAnsiTheme="minorHAnsi" w:cstheme="minorHAnsi"/>
          <w:b/>
          <w:sz w:val="26"/>
          <w:szCs w:val="26"/>
        </w:rPr>
        <w:t xml:space="preserve">  </w:t>
      </w:r>
      <w:r w:rsidRPr="00582B9A">
        <w:t xml:space="preserve"> </w:t>
      </w:r>
      <w:r>
        <w:rPr>
          <w:rFonts w:asciiTheme="minorHAnsi" w:hAnsiTheme="minorHAnsi" w:cstheme="minorHAnsi"/>
          <w:b/>
          <w:sz w:val="26"/>
          <w:szCs w:val="26"/>
        </w:rPr>
        <w:t xml:space="preserve">KARA YOLU İLE KIYI TESİSİNE GELECEK / LİMAN TESİSİNDEN AYRILACAK TEHLİKELİ MADDELERİ TAŞIYANLARA YÖNELİK HUSUSLAR </w:t>
      </w:r>
      <w:proofErr w:type="gramStart"/>
      <w:r>
        <w:rPr>
          <w:rFonts w:asciiTheme="minorHAnsi" w:hAnsiTheme="minorHAnsi" w:cstheme="minorHAnsi"/>
          <w:b/>
          <w:sz w:val="26"/>
          <w:szCs w:val="26"/>
        </w:rPr>
        <w:t>( TEHLİKELİ</w:t>
      </w:r>
      <w:proofErr w:type="gramEnd"/>
      <w:r>
        <w:rPr>
          <w:rFonts w:asciiTheme="minorHAnsi" w:hAnsiTheme="minorHAnsi" w:cstheme="minorHAnsi"/>
          <w:b/>
          <w:sz w:val="26"/>
          <w:szCs w:val="26"/>
        </w:rPr>
        <w:t xml:space="preserve"> MADDE TAŞIYAN  KARA YOLU TAŞITLARININ LİMAN veya KIYI TESİSİ SAHASINA / SAHASINDAN GİRİŞ / ÇIKIŞTA BULUNDURMALARI GEREKEN BELGELER, BU TAŞITLARIN BULUNDURMAK ZORUNDA OLDUKLARI EKİPMAN ve TEÇHİZATLAR; LİMAN SAHASINDAKİ HIZ LİMİTLERİ</w:t>
      </w:r>
      <w:r w:rsidR="007941EC">
        <w:rPr>
          <w:rFonts w:asciiTheme="minorHAnsi" w:hAnsiTheme="minorHAnsi" w:cstheme="minorHAnsi"/>
          <w:b/>
          <w:sz w:val="26"/>
          <w:szCs w:val="26"/>
        </w:rPr>
        <w:t xml:space="preserve"> vb. HUSUSLAR)</w:t>
      </w:r>
    </w:p>
    <w:p w14:paraId="2F6D4241" w14:textId="77777777" w:rsidR="00513907" w:rsidRDefault="00513907" w:rsidP="00AB7583">
      <w:pPr>
        <w:pStyle w:val="GvdeMetni"/>
        <w:spacing w:line="275" w:lineRule="exact"/>
        <w:rPr>
          <w:rFonts w:asciiTheme="minorHAnsi" w:hAnsiTheme="minorHAnsi" w:cstheme="minorHAnsi"/>
        </w:rPr>
      </w:pPr>
    </w:p>
    <w:p w14:paraId="0D937655" w14:textId="77777777" w:rsidR="00B97373" w:rsidRPr="00B97373" w:rsidRDefault="00B97373" w:rsidP="00AB7583">
      <w:pPr>
        <w:pStyle w:val="GvdeMetni"/>
        <w:spacing w:line="275" w:lineRule="exact"/>
        <w:rPr>
          <w:rFonts w:asciiTheme="minorHAnsi" w:hAnsiTheme="minorHAnsi" w:cstheme="minorHAnsi"/>
          <w:b/>
          <w:lang w:val="tr-TR"/>
        </w:rPr>
      </w:pPr>
      <w:r>
        <w:rPr>
          <w:rFonts w:asciiTheme="minorHAnsi" w:hAnsiTheme="minorHAnsi" w:cstheme="minorHAnsi"/>
          <w:b/>
        </w:rPr>
        <w:t xml:space="preserve">10.3.1   </w:t>
      </w:r>
      <w:r>
        <w:rPr>
          <w:rFonts w:asciiTheme="minorHAnsi" w:hAnsiTheme="minorHAnsi" w:cstheme="minorHAnsi"/>
          <w:b/>
          <w:lang w:val="tr-TR"/>
        </w:rPr>
        <w:t>Taşınması Gereken Belgeler</w:t>
      </w:r>
    </w:p>
    <w:p w14:paraId="6D2F4FA0" w14:textId="77777777" w:rsidR="00B97373" w:rsidRPr="006D7D8F" w:rsidRDefault="00B97373" w:rsidP="00AB7583">
      <w:pPr>
        <w:pStyle w:val="GvdeMetni"/>
        <w:spacing w:line="275" w:lineRule="exact"/>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r>
        <w:rPr>
          <w:rFonts w:asciiTheme="minorHAnsi" w:hAnsiTheme="minorHAnsi" w:cstheme="minorHAnsi"/>
          <w:lang w:val="tr-TR"/>
        </w:rPr>
        <w:t>Taşıma Belgesi</w:t>
      </w:r>
    </w:p>
    <w:p w14:paraId="4B0EA888" w14:textId="77777777" w:rsidR="00B97373" w:rsidRDefault="00B97373"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w:t>
      </w:r>
      <w:r>
        <w:rPr>
          <w:rFonts w:asciiTheme="minorHAnsi" w:hAnsiTheme="minorHAnsi" w:cstheme="minorHAnsi"/>
        </w:rPr>
        <w:t xml:space="preserve"> </w:t>
      </w:r>
      <w:r w:rsidRPr="00B97373">
        <w:rPr>
          <w:rFonts w:asciiTheme="minorHAnsi" w:hAnsiTheme="minorHAnsi" w:cstheme="minorHAnsi"/>
          <w:lang w:val="tr-TR"/>
        </w:rPr>
        <w:t xml:space="preserve">Tehlikeli Madde Taşımacılığı Sürücü Eğitim Sertifikası </w:t>
      </w:r>
      <w:r>
        <w:rPr>
          <w:rFonts w:asciiTheme="minorHAnsi" w:hAnsiTheme="minorHAnsi" w:cstheme="minorHAnsi"/>
          <w:lang w:val="tr-TR"/>
        </w:rPr>
        <w:t>(SRC-5)</w:t>
      </w:r>
      <w:r>
        <w:rPr>
          <w:rFonts w:asciiTheme="minorHAnsi" w:hAnsiTheme="minorHAnsi" w:cstheme="minorHAnsi"/>
          <w:lang w:val="tr-TR"/>
        </w:rPr>
        <w:tab/>
      </w:r>
      <w:r>
        <w:rPr>
          <w:rFonts w:asciiTheme="minorHAnsi" w:hAnsiTheme="minorHAnsi" w:cstheme="minorHAnsi"/>
          <w:lang w:val="tr-TR"/>
        </w:rPr>
        <w:tab/>
      </w:r>
    </w:p>
    <w:p w14:paraId="0C64498B" w14:textId="77777777" w:rsidR="00B97373" w:rsidRDefault="00B97373" w:rsidP="00AB7583">
      <w:pPr>
        <w:pStyle w:val="GvdeMetni"/>
        <w:spacing w:line="275" w:lineRule="exact"/>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r w:rsidRPr="00B97373">
        <w:rPr>
          <w:rFonts w:asciiTheme="minorHAnsi" w:hAnsiTheme="minorHAnsi" w:cstheme="minorHAnsi"/>
          <w:lang w:val="tr-TR"/>
        </w:rPr>
        <w:t xml:space="preserve">Araçta görevli her personel için resimli kimlik belgesi (nüfus cüzdanı, sürücü </w:t>
      </w:r>
      <w:r>
        <w:rPr>
          <w:rFonts w:asciiTheme="minorHAnsi" w:hAnsiTheme="minorHAnsi" w:cstheme="minorHAnsi"/>
          <w:lang w:val="tr-TR"/>
        </w:rPr>
        <w:tab/>
      </w:r>
      <w:r>
        <w:rPr>
          <w:rFonts w:asciiTheme="minorHAnsi" w:hAnsiTheme="minorHAnsi" w:cstheme="minorHAnsi"/>
          <w:lang w:val="tr-TR"/>
        </w:rPr>
        <w:tab/>
        <w:t xml:space="preserve">    </w:t>
      </w:r>
      <w:r w:rsidRPr="00B97373">
        <w:rPr>
          <w:rFonts w:asciiTheme="minorHAnsi" w:hAnsiTheme="minorHAnsi" w:cstheme="minorHAnsi"/>
          <w:lang w:val="tr-TR"/>
        </w:rPr>
        <w:t>belgesi veya pasaport),</w:t>
      </w:r>
    </w:p>
    <w:p w14:paraId="7E660EB1" w14:textId="77777777" w:rsidR="00B97373" w:rsidRPr="006D7D8F" w:rsidRDefault="00B97373"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 </w:t>
      </w:r>
      <w:r w:rsidRPr="00B97373">
        <w:rPr>
          <w:rFonts w:asciiTheme="minorHAnsi" w:hAnsiTheme="minorHAnsi" w:cstheme="minorHAnsi"/>
          <w:lang w:val="tr-TR"/>
        </w:rPr>
        <w:t>Taşımacı tarafından sürücüye verilmek üzere hazırlanan yazılı talimat</w:t>
      </w:r>
    </w:p>
    <w:p w14:paraId="2C4E9B28" w14:textId="77777777" w:rsidR="00B97373" w:rsidRPr="006D7D8F" w:rsidRDefault="00B97373"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w:t>
      </w:r>
      <w:r w:rsidRPr="00B97373">
        <w:rPr>
          <w:rFonts w:asciiTheme="minorHAnsi" w:hAnsiTheme="minorHAnsi" w:cstheme="minorHAnsi"/>
          <w:lang w:val="tr-TR"/>
        </w:rPr>
        <w:t xml:space="preserve">Birden fazla </w:t>
      </w:r>
      <w:proofErr w:type="spellStart"/>
      <w:r w:rsidRPr="00B97373">
        <w:rPr>
          <w:rFonts w:asciiTheme="minorHAnsi" w:hAnsiTheme="minorHAnsi" w:cstheme="minorHAnsi"/>
          <w:lang w:val="tr-TR"/>
        </w:rPr>
        <w:t>modla</w:t>
      </w:r>
      <w:proofErr w:type="spellEnd"/>
      <w:r w:rsidRPr="00B97373">
        <w:rPr>
          <w:rFonts w:asciiTheme="minorHAnsi" w:hAnsiTheme="minorHAnsi" w:cstheme="minorHAnsi"/>
          <w:lang w:val="tr-TR"/>
        </w:rPr>
        <w:t xml:space="preserve"> taşınan tehlikeli yükler için Çok </w:t>
      </w:r>
      <w:proofErr w:type="spellStart"/>
      <w:r w:rsidRPr="00B97373">
        <w:rPr>
          <w:rFonts w:asciiTheme="minorHAnsi" w:hAnsiTheme="minorHAnsi" w:cstheme="minorHAnsi"/>
          <w:lang w:val="tr-TR"/>
        </w:rPr>
        <w:t>Modlu</w:t>
      </w:r>
      <w:proofErr w:type="spellEnd"/>
      <w:r w:rsidRPr="00B97373">
        <w:rPr>
          <w:rFonts w:asciiTheme="minorHAnsi" w:hAnsiTheme="minorHAnsi" w:cstheme="minorHAnsi"/>
          <w:lang w:val="tr-TR"/>
        </w:rPr>
        <w:t xml:space="preserve"> Tehlikeli Mal </w:t>
      </w:r>
      <w:r>
        <w:rPr>
          <w:rFonts w:asciiTheme="minorHAnsi" w:hAnsiTheme="minorHAnsi" w:cstheme="minorHAnsi"/>
          <w:lang w:val="tr-TR"/>
        </w:rPr>
        <w:tab/>
      </w:r>
      <w:r>
        <w:rPr>
          <w:rFonts w:asciiTheme="minorHAnsi" w:hAnsiTheme="minorHAnsi" w:cstheme="minorHAnsi"/>
          <w:lang w:val="tr-TR"/>
        </w:rPr>
        <w:tab/>
        <w:t xml:space="preserve">    </w:t>
      </w:r>
      <w:r w:rsidRPr="00B97373">
        <w:rPr>
          <w:rFonts w:asciiTheme="minorHAnsi" w:hAnsiTheme="minorHAnsi" w:cstheme="minorHAnsi"/>
          <w:lang w:val="tr-TR"/>
        </w:rPr>
        <w:t>Taşıma Formu</w:t>
      </w:r>
    </w:p>
    <w:p w14:paraId="5EA314F0" w14:textId="77777777" w:rsidR="00B97373" w:rsidRPr="006D7D8F" w:rsidRDefault="00B97373" w:rsidP="00AB7583">
      <w:pPr>
        <w:pStyle w:val="GvdeMetni"/>
        <w:spacing w:line="275" w:lineRule="exact"/>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r w:rsidRPr="00B97373">
        <w:rPr>
          <w:rFonts w:asciiTheme="minorHAnsi" w:hAnsiTheme="minorHAnsi" w:cstheme="minorHAnsi"/>
          <w:lang w:val="tr-TR"/>
        </w:rPr>
        <w:t>Taşıtlar için geçerli ADR uygunluk belgesi</w:t>
      </w:r>
    </w:p>
    <w:p w14:paraId="31671900" w14:textId="77777777" w:rsidR="00B97373" w:rsidRDefault="00B97373" w:rsidP="00AB7583">
      <w:pPr>
        <w:pStyle w:val="GvdeMetni"/>
        <w:spacing w:line="275" w:lineRule="exact"/>
        <w:rPr>
          <w:rFonts w:asciiTheme="minorHAnsi" w:hAnsiTheme="minorHAnsi" w:cstheme="minorHAnsi"/>
          <w:lang w:val="tr-TR"/>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w:t>
      </w:r>
      <w:r>
        <w:rPr>
          <w:rFonts w:asciiTheme="minorHAnsi" w:hAnsiTheme="minorHAnsi" w:cstheme="minorHAnsi"/>
        </w:rPr>
        <w:t xml:space="preserve"> </w:t>
      </w:r>
      <w:r w:rsidRPr="00B97373">
        <w:rPr>
          <w:rFonts w:asciiTheme="minorHAnsi" w:hAnsiTheme="minorHAnsi" w:cstheme="minorHAnsi"/>
          <w:lang w:val="tr-TR"/>
        </w:rPr>
        <w:t xml:space="preserve">Tehlikeli yüklerin taşınmasında ilgili/yetkili mercilerden alınmış taşıma izin </w:t>
      </w:r>
      <w:r>
        <w:rPr>
          <w:rFonts w:asciiTheme="minorHAnsi" w:hAnsiTheme="minorHAnsi" w:cstheme="minorHAnsi"/>
          <w:lang w:val="tr-TR"/>
        </w:rPr>
        <w:tab/>
      </w:r>
      <w:r>
        <w:rPr>
          <w:rFonts w:asciiTheme="minorHAnsi" w:hAnsiTheme="minorHAnsi" w:cstheme="minorHAnsi"/>
          <w:lang w:val="tr-TR"/>
        </w:rPr>
        <w:tab/>
        <w:t xml:space="preserve">    </w:t>
      </w:r>
      <w:r w:rsidRPr="00B97373">
        <w:rPr>
          <w:rFonts w:asciiTheme="minorHAnsi" w:hAnsiTheme="minorHAnsi" w:cstheme="minorHAnsi"/>
          <w:lang w:val="tr-TR"/>
        </w:rPr>
        <w:t>belgesinin fotokopisi</w:t>
      </w:r>
    </w:p>
    <w:p w14:paraId="5B36D85C" w14:textId="77777777" w:rsidR="00B97373" w:rsidRDefault="00B97373" w:rsidP="00AB7583">
      <w:pPr>
        <w:pStyle w:val="GvdeMetni"/>
        <w:spacing w:line="275" w:lineRule="exact"/>
        <w:rPr>
          <w:rFonts w:asciiTheme="minorHAnsi" w:hAnsiTheme="minorHAnsi" w:cstheme="minorHAnsi"/>
          <w:lang w:val="tr-TR"/>
        </w:rPr>
      </w:pPr>
      <w:r>
        <w:rPr>
          <w:rFonts w:asciiTheme="minorHAnsi" w:hAnsiTheme="minorHAnsi" w:cstheme="minorHAnsi"/>
        </w:rPr>
        <w:t xml:space="preserve">                            </w:t>
      </w:r>
      <w:r w:rsidRPr="006D7D8F">
        <w:rPr>
          <w:rFonts w:asciiTheme="minorHAnsi" w:hAnsiTheme="minorHAnsi" w:cstheme="minorHAnsi"/>
        </w:rPr>
        <w:t xml:space="preserve">- </w:t>
      </w:r>
      <w:r w:rsidRPr="00B97373">
        <w:rPr>
          <w:rFonts w:asciiTheme="minorHAnsi" w:hAnsiTheme="minorHAnsi" w:cstheme="minorHAnsi"/>
          <w:lang w:val="tr-TR"/>
        </w:rPr>
        <w:t xml:space="preserve">Tehlikeli madde taşımacılığı yapan taşıtlara ait Tehlikeli Maddeler ve </w:t>
      </w:r>
      <w:r>
        <w:rPr>
          <w:rFonts w:asciiTheme="minorHAnsi" w:hAnsiTheme="minorHAnsi" w:cstheme="minorHAnsi"/>
          <w:lang w:val="tr-TR"/>
        </w:rPr>
        <w:tab/>
      </w:r>
      <w:r>
        <w:rPr>
          <w:rFonts w:asciiTheme="minorHAnsi" w:hAnsiTheme="minorHAnsi" w:cstheme="minorHAnsi"/>
          <w:lang w:val="tr-TR"/>
        </w:rPr>
        <w:tab/>
      </w:r>
      <w:r>
        <w:rPr>
          <w:rFonts w:asciiTheme="minorHAnsi" w:hAnsiTheme="minorHAnsi" w:cstheme="minorHAnsi"/>
          <w:lang w:val="tr-TR"/>
        </w:rPr>
        <w:tab/>
        <w:t xml:space="preserve">    </w:t>
      </w:r>
      <w:r w:rsidRPr="00B97373">
        <w:rPr>
          <w:rFonts w:asciiTheme="minorHAnsi" w:hAnsiTheme="minorHAnsi" w:cstheme="minorHAnsi"/>
          <w:lang w:val="tr-TR"/>
        </w:rPr>
        <w:t>Tehlikeli Atık Zorunlu Mali Sorumluluk Sigortası poliçesi</w:t>
      </w:r>
    </w:p>
    <w:p w14:paraId="62172693" w14:textId="77777777" w:rsidR="005D6159" w:rsidRPr="006D7D8F" w:rsidRDefault="005D6159" w:rsidP="00AB7583">
      <w:pPr>
        <w:pStyle w:val="GvdeMetni"/>
        <w:spacing w:line="275" w:lineRule="exact"/>
        <w:rPr>
          <w:rFonts w:asciiTheme="minorHAnsi" w:hAnsiTheme="minorHAnsi" w:cstheme="minorHAnsi"/>
        </w:rPr>
      </w:pPr>
    </w:p>
    <w:p w14:paraId="2D2FB77C" w14:textId="77777777" w:rsidR="00B97373" w:rsidRDefault="005D6159" w:rsidP="00AB7583">
      <w:pPr>
        <w:pStyle w:val="GvdeMetni"/>
        <w:spacing w:line="275" w:lineRule="exact"/>
        <w:rPr>
          <w:rFonts w:asciiTheme="minorHAnsi" w:hAnsiTheme="minorHAnsi" w:cstheme="minorHAnsi"/>
          <w:b/>
          <w:lang w:val="tr-TR"/>
        </w:rPr>
      </w:pPr>
      <w:r>
        <w:rPr>
          <w:rFonts w:asciiTheme="minorHAnsi" w:hAnsiTheme="minorHAnsi" w:cstheme="minorHAnsi"/>
          <w:b/>
        </w:rPr>
        <w:t xml:space="preserve">10.3.2   </w:t>
      </w:r>
      <w:r>
        <w:rPr>
          <w:rFonts w:asciiTheme="minorHAnsi" w:hAnsiTheme="minorHAnsi" w:cstheme="minorHAnsi"/>
          <w:b/>
          <w:lang w:val="tr-TR"/>
        </w:rPr>
        <w:t>Taşıtların Bulundurmak Zorunda Oldukları Ekipman ve Teçhizatlar</w:t>
      </w:r>
    </w:p>
    <w:p w14:paraId="1A9EE0F9" w14:textId="77777777" w:rsidR="005D6159" w:rsidRPr="006D7D8F" w:rsidRDefault="005D6159" w:rsidP="00AB7583">
      <w:pPr>
        <w:pStyle w:val="GvdeMetni"/>
        <w:spacing w:line="275" w:lineRule="exact"/>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r>
        <w:rPr>
          <w:rFonts w:asciiTheme="minorHAnsi" w:hAnsiTheme="minorHAnsi" w:cstheme="minorHAnsi"/>
          <w:lang w:val="tr-TR"/>
        </w:rPr>
        <w:t>Pozitif yangın söndürücüler</w:t>
      </w:r>
    </w:p>
    <w:p w14:paraId="5C296A86" w14:textId="77777777" w:rsidR="005D6159" w:rsidRDefault="005D6159"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w:t>
      </w:r>
      <w:r>
        <w:rPr>
          <w:rFonts w:asciiTheme="minorHAnsi" w:hAnsiTheme="minorHAnsi" w:cstheme="minorHAnsi"/>
        </w:rPr>
        <w:t xml:space="preserve"> </w:t>
      </w:r>
      <w:r>
        <w:rPr>
          <w:rFonts w:asciiTheme="minorHAnsi" w:hAnsiTheme="minorHAnsi" w:cstheme="minorHAnsi"/>
          <w:lang w:val="tr-TR"/>
        </w:rPr>
        <w:t xml:space="preserve">Her araç için tekerleğin çapı ve </w:t>
      </w:r>
      <w:proofErr w:type="spellStart"/>
      <w:r>
        <w:rPr>
          <w:rFonts w:asciiTheme="minorHAnsi" w:hAnsiTheme="minorHAnsi" w:cstheme="minorHAnsi"/>
          <w:lang w:val="tr-TR"/>
        </w:rPr>
        <w:t>max</w:t>
      </w:r>
      <w:proofErr w:type="spellEnd"/>
      <w:r>
        <w:rPr>
          <w:rFonts w:asciiTheme="minorHAnsi" w:hAnsiTheme="minorHAnsi" w:cstheme="minorHAnsi"/>
          <w:lang w:val="tr-TR"/>
        </w:rPr>
        <w:t xml:space="preserve"> kütlesine uygun büyüklükte en az bir </w:t>
      </w:r>
      <w:r>
        <w:rPr>
          <w:rFonts w:asciiTheme="minorHAnsi" w:hAnsiTheme="minorHAnsi" w:cstheme="minorHAnsi"/>
          <w:lang w:val="tr-TR"/>
        </w:rPr>
        <w:tab/>
      </w:r>
      <w:r>
        <w:rPr>
          <w:rFonts w:asciiTheme="minorHAnsi" w:hAnsiTheme="minorHAnsi" w:cstheme="minorHAnsi"/>
          <w:lang w:val="tr-TR"/>
        </w:rPr>
        <w:tab/>
        <w:t xml:space="preserve">    takoz</w:t>
      </w:r>
      <w:r>
        <w:rPr>
          <w:rFonts w:asciiTheme="minorHAnsi" w:hAnsiTheme="minorHAnsi" w:cstheme="minorHAnsi"/>
          <w:lang w:val="tr-TR"/>
        </w:rPr>
        <w:tab/>
      </w:r>
    </w:p>
    <w:p w14:paraId="3BE88E1E" w14:textId="77777777" w:rsidR="005D6159" w:rsidRDefault="005D6159" w:rsidP="00AB7583">
      <w:pPr>
        <w:pStyle w:val="GvdeMetni"/>
        <w:spacing w:line="275" w:lineRule="exact"/>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r w:rsidR="002077AD">
        <w:rPr>
          <w:rFonts w:asciiTheme="minorHAnsi" w:hAnsiTheme="minorHAnsi" w:cstheme="minorHAnsi"/>
          <w:lang w:val="tr-TR"/>
        </w:rPr>
        <w:t>2 adet dikilebilir uyarı</w:t>
      </w:r>
      <w:r>
        <w:rPr>
          <w:rFonts w:asciiTheme="minorHAnsi" w:hAnsiTheme="minorHAnsi" w:cstheme="minorHAnsi"/>
          <w:lang w:val="tr-TR"/>
        </w:rPr>
        <w:t xml:space="preserve"> işareti</w:t>
      </w:r>
    </w:p>
    <w:p w14:paraId="63A0DCE7" w14:textId="77777777" w:rsidR="005D6159" w:rsidRPr="006D7D8F" w:rsidRDefault="005D6159"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 </w:t>
      </w:r>
      <w:r>
        <w:rPr>
          <w:rFonts w:asciiTheme="minorHAnsi" w:hAnsiTheme="minorHAnsi" w:cstheme="minorHAnsi"/>
          <w:lang w:val="tr-TR"/>
        </w:rPr>
        <w:t>Göz durulama sıvısı</w:t>
      </w:r>
    </w:p>
    <w:p w14:paraId="2D47791D" w14:textId="77777777" w:rsidR="005D6159" w:rsidRPr="006D7D8F" w:rsidRDefault="005D6159" w:rsidP="00AB7583">
      <w:pPr>
        <w:pStyle w:val="GvdeMetni"/>
        <w:spacing w:line="275" w:lineRule="exact"/>
        <w:rPr>
          <w:rFonts w:asciiTheme="minorHAnsi" w:hAnsiTheme="minorHAnsi" w:cstheme="minorHAnsi"/>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 xml:space="preserve">- </w:t>
      </w:r>
      <w:r>
        <w:rPr>
          <w:rFonts w:asciiTheme="minorHAnsi" w:hAnsiTheme="minorHAnsi" w:cstheme="minorHAnsi"/>
          <w:lang w:val="tr-TR"/>
        </w:rPr>
        <w:t>İkaz yeleği</w:t>
      </w:r>
      <w:r w:rsidRPr="00B97373">
        <w:rPr>
          <w:rFonts w:asciiTheme="minorHAnsi" w:hAnsiTheme="minorHAnsi" w:cstheme="minorHAnsi"/>
          <w:lang w:val="tr-TR"/>
        </w:rPr>
        <w:t xml:space="preserve"> </w:t>
      </w:r>
    </w:p>
    <w:p w14:paraId="29FE164B" w14:textId="77777777" w:rsidR="005D6159" w:rsidRPr="006D7D8F" w:rsidRDefault="005D6159" w:rsidP="00AB7583">
      <w:pPr>
        <w:pStyle w:val="GvdeMetni"/>
        <w:spacing w:line="275" w:lineRule="exact"/>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r>
        <w:rPr>
          <w:rFonts w:asciiTheme="minorHAnsi" w:hAnsiTheme="minorHAnsi" w:cstheme="minorHAnsi"/>
          <w:lang w:val="tr-TR"/>
        </w:rPr>
        <w:t>Portatif aydınlatma aparatı</w:t>
      </w:r>
    </w:p>
    <w:p w14:paraId="13A9FD09" w14:textId="77777777" w:rsidR="005D6159" w:rsidRDefault="005D6159" w:rsidP="00AB7583">
      <w:pPr>
        <w:pStyle w:val="GvdeMetni"/>
        <w:spacing w:line="275" w:lineRule="exact"/>
        <w:rPr>
          <w:rFonts w:asciiTheme="minorHAnsi" w:hAnsiTheme="minorHAnsi" w:cstheme="minorHAnsi"/>
          <w:lang w:val="tr-TR"/>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w:t>
      </w:r>
      <w:r>
        <w:rPr>
          <w:rFonts w:asciiTheme="minorHAnsi" w:hAnsiTheme="minorHAnsi" w:cstheme="minorHAnsi"/>
        </w:rPr>
        <w:t xml:space="preserve"> </w:t>
      </w:r>
      <w:r>
        <w:rPr>
          <w:rFonts w:asciiTheme="minorHAnsi" w:hAnsiTheme="minorHAnsi" w:cstheme="minorHAnsi"/>
          <w:lang w:val="tr-TR"/>
        </w:rPr>
        <w:t>Koruyucu eldiven</w:t>
      </w:r>
    </w:p>
    <w:p w14:paraId="7B5D082D" w14:textId="77777777" w:rsidR="005D6159" w:rsidRPr="006D7D8F" w:rsidRDefault="005D6159" w:rsidP="00AB7583">
      <w:pPr>
        <w:pStyle w:val="GvdeMetni"/>
        <w:spacing w:line="275" w:lineRule="exact"/>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r>
        <w:rPr>
          <w:rFonts w:asciiTheme="minorHAnsi" w:hAnsiTheme="minorHAnsi" w:cstheme="minorHAnsi"/>
          <w:lang w:val="tr-TR"/>
        </w:rPr>
        <w:t>Acil durum maskesi</w:t>
      </w:r>
    </w:p>
    <w:p w14:paraId="3B0F923F" w14:textId="77777777" w:rsidR="005D6159" w:rsidRPr="006D7D8F" w:rsidRDefault="005D6159" w:rsidP="00AB7583">
      <w:pPr>
        <w:pStyle w:val="GvdeMetni"/>
        <w:spacing w:line="275" w:lineRule="exact"/>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r>
        <w:rPr>
          <w:rFonts w:asciiTheme="minorHAnsi" w:hAnsiTheme="minorHAnsi" w:cstheme="minorHAnsi"/>
          <w:lang w:val="tr-TR"/>
        </w:rPr>
        <w:t>Kürek</w:t>
      </w:r>
    </w:p>
    <w:p w14:paraId="5F6A43F1" w14:textId="77777777" w:rsidR="005D6159" w:rsidRDefault="005D6159" w:rsidP="00AB7583">
      <w:pPr>
        <w:pStyle w:val="GvdeMetni"/>
        <w:spacing w:line="275" w:lineRule="exact"/>
        <w:rPr>
          <w:rFonts w:asciiTheme="minorHAnsi" w:hAnsiTheme="minorHAnsi" w:cstheme="minorHAnsi"/>
          <w:lang w:val="tr-TR"/>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w:t>
      </w:r>
      <w:r>
        <w:rPr>
          <w:rFonts w:asciiTheme="minorHAnsi" w:hAnsiTheme="minorHAnsi" w:cstheme="minorHAnsi"/>
        </w:rPr>
        <w:t xml:space="preserve"> </w:t>
      </w:r>
      <w:r>
        <w:rPr>
          <w:rFonts w:asciiTheme="minorHAnsi" w:hAnsiTheme="minorHAnsi" w:cstheme="minorHAnsi"/>
          <w:lang w:val="tr-TR"/>
        </w:rPr>
        <w:t xml:space="preserve">Drenaj </w:t>
      </w:r>
      <w:proofErr w:type="spellStart"/>
      <w:r>
        <w:rPr>
          <w:rFonts w:asciiTheme="minorHAnsi" w:hAnsiTheme="minorHAnsi" w:cstheme="minorHAnsi"/>
          <w:lang w:val="tr-TR"/>
        </w:rPr>
        <w:t>mühürü</w:t>
      </w:r>
      <w:proofErr w:type="spellEnd"/>
    </w:p>
    <w:p w14:paraId="0ABD5237" w14:textId="77777777" w:rsidR="005D6159" w:rsidRPr="006D7D8F" w:rsidRDefault="005D6159" w:rsidP="00AB7583">
      <w:pPr>
        <w:pStyle w:val="GvdeMetni"/>
        <w:spacing w:line="275" w:lineRule="exact"/>
        <w:rPr>
          <w:rFonts w:asciiTheme="minorHAnsi" w:hAnsiTheme="minorHAnsi" w:cstheme="minorHAnsi"/>
        </w:rPr>
      </w:pPr>
      <w:r>
        <w:rPr>
          <w:rFonts w:asciiTheme="minorHAnsi" w:hAnsiTheme="minorHAnsi" w:cstheme="minorHAnsi"/>
        </w:rPr>
        <w:t xml:space="preserve">                            </w:t>
      </w:r>
      <w:r w:rsidRPr="006D7D8F">
        <w:rPr>
          <w:rFonts w:asciiTheme="minorHAnsi" w:hAnsiTheme="minorHAnsi" w:cstheme="minorHAnsi"/>
        </w:rPr>
        <w:t xml:space="preserve">- </w:t>
      </w:r>
      <w:r>
        <w:rPr>
          <w:rFonts w:asciiTheme="minorHAnsi" w:hAnsiTheme="minorHAnsi" w:cstheme="minorHAnsi"/>
          <w:lang w:val="tr-TR"/>
        </w:rPr>
        <w:t>Toplama kabı</w:t>
      </w:r>
    </w:p>
    <w:p w14:paraId="1C07BD68" w14:textId="77777777" w:rsidR="005D6159" w:rsidRDefault="005D6159" w:rsidP="00AB7583">
      <w:pPr>
        <w:pStyle w:val="GvdeMetni"/>
        <w:spacing w:line="275" w:lineRule="exact"/>
        <w:rPr>
          <w:rFonts w:asciiTheme="minorHAnsi" w:hAnsiTheme="minorHAnsi" w:cstheme="minorHAnsi"/>
        </w:rPr>
      </w:pPr>
    </w:p>
    <w:p w14:paraId="65BDDDE4" w14:textId="41CA2D9E" w:rsidR="0014421F" w:rsidRPr="00C202AA" w:rsidRDefault="0014421F" w:rsidP="00AB7583">
      <w:pPr>
        <w:pStyle w:val="GvdeMetni"/>
        <w:spacing w:line="275" w:lineRule="exact"/>
        <w:rPr>
          <w:rFonts w:asciiTheme="minorHAnsi" w:hAnsiTheme="minorHAnsi" w:cstheme="minorHAnsi"/>
          <w:b/>
          <w:lang w:val="tr-TR"/>
        </w:rPr>
      </w:pPr>
      <w:r>
        <w:rPr>
          <w:rFonts w:asciiTheme="minorHAnsi" w:hAnsiTheme="minorHAnsi" w:cstheme="minorHAnsi"/>
          <w:b/>
        </w:rPr>
        <w:t xml:space="preserve">10.3.3   </w:t>
      </w:r>
      <w:r w:rsidR="00C202AA">
        <w:rPr>
          <w:rFonts w:asciiTheme="minorHAnsi" w:hAnsiTheme="minorHAnsi" w:cstheme="minorHAnsi"/>
          <w:b/>
          <w:lang w:val="tr-TR"/>
        </w:rPr>
        <w:t>Liman Sahasındaki Hız Limitleri</w:t>
      </w:r>
    </w:p>
    <w:p w14:paraId="3FF6723C" w14:textId="77777777" w:rsidR="0014421F" w:rsidRDefault="0014421F" w:rsidP="00AB7583">
      <w:pPr>
        <w:pStyle w:val="GvdeMetni"/>
        <w:spacing w:line="275" w:lineRule="exact"/>
        <w:rPr>
          <w:rFonts w:asciiTheme="minorHAnsi" w:hAnsiTheme="minorHAnsi" w:cstheme="minorHAnsi"/>
          <w:lang w:val="tr-TR"/>
        </w:rPr>
      </w:pPr>
      <w:r>
        <w:rPr>
          <w:rFonts w:asciiTheme="minorHAnsi" w:hAnsiTheme="minorHAnsi" w:cstheme="minorHAnsi"/>
          <w:lang w:val="tr-TR"/>
        </w:rPr>
        <w:t>Tesisimiz tarafından belirlenen ve trafik ikaz levhalarında ki hız limitlerine uyulacaktır.</w:t>
      </w:r>
    </w:p>
    <w:p w14:paraId="6C892BAE" w14:textId="77777777" w:rsidR="0014421F" w:rsidRDefault="0014421F" w:rsidP="00AB7583">
      <w:pPr>
        <w:pStyle w:val="GvdeMetni"/>
        <w:spacing w:line="275" w:lineRule="exact"/>
        <w:rPr>
          <w:rFonts w:asciiTheme="minorHAnsi" w:hAnsiTheme="minorHAnsi" w:cstheme="minorHAnsi"/>
          <w:lang w:val="tr-TR"/>
        </w:rPr>
      </w:pPr>
    </w:p>
    <w:p w14:paraId="655DA1C7" w14:textId="77777777" w:rsidR="0014421F" w:rsidRDefault="0014421F" w:rsidP="00AB7583">
      <w:pPr>
        <w:pStyle w:val="GvdeMetni"/>
        <w:spacing w:line="275" w:lineRule="exact"/>
        <w:rPr>
          <w:rFonts w:asciiTheme="minorHAnsi" w:hAnsiTheme="minorHAnsi" w:cstheme="minorHAnsi"/>
          <w:lang w:val="tr-TR"/>
        </w:rPr>
      </w:pPr>
    </w:p>
    <w:p w14:paraId="54143AF7" w14:textId="77777777" w:rsidR="0014421F" w:rsidRDefault="0014421F" w:rsidP="00AB7583">
      <w:pPr>
        <w:pStyle w:val="GvdeMetni"/>
        <w:spacing w:line="275" w:lineRule="exact"/>
        <w:rPr>
          <w:rFonts w:asciiTheme="minorHAnsi" w:hAnsiTheme="minorHAnsi" w:cstheme="minorHAnsi"/>
          <w:lang w:val="tr-TR"/>
        </w:rPr>
      </w:pPr>
    </w:p>
    <w:p w14:paraId="2726F03F" w14:textId="77777777" w:rsidR="0014421F" w:rsidRDefault="0014421F" w:rsidP="00AB7583">
      <w:pPr>
        <w:pStyle w:val="GvdeMetni"/>
        <w:spacing w:line="275" w:lineRule="exact"/>
        <w:rPr>
          <w:rFonts w:asciiTheme="minorHAnsi" w:hAnsiTheme="minorHAnsi" w:cstheme="minorHAnsi"/>
          <w:lang w:val="tr-TR"/>
        </w:rPr>
      </w:pPr>
    </w:p>
    <w:p w14:paraId="1BDB648D" w14:textId="77777777" w:rsidR="0014421F" w:rsidRDefault="0014421F" w:rsidP="00AB7583">
      <w:pPr>
        <w:pStyle w:val="GvdeMetni"/>
        <w:spacing w:line="275" w:lineRule="exact"/>
        <w:rPr>
          <w:rFonts w:asciiTheme="minorHAnsi" w:hAnsiTheme="minorHAnsi" w:cstheme="minorHAnsi"/>
          <w:lang w:val="tr-TR"/>
        </w:rPr>
      </w:pPr>
    </w:p>
    <w:p w14:paraId="4AAD2986" w14:textId="77777777" w:rsidR="00516F54" w:rsidRDefault="00516F54" w:rsidP="00AB7583">
      <w:pPr>
        <w:pStyle w:val="GvdeMetni"/>
        <w:spacing w:line="275" w:lineRule="exact"/>
        <w:rPr>
          <w:rFonts w:asciiTheme="minorHAnsi" w:hAnsiTheme="minorHAnsi" w:cstheme="minorHAnsi"/>
          <w:lang w:val="tr-TR"/>
        </w:rPr>
      </w:pPr>
    </w:p>
    <w:p w14:paraId="0449FAC0" w14:textId="77777777" w:rsidR="00C202AA" w:rsidRDefault="00C202AA" w:rsidP="00AB7583">
      <w:pPr>
        <w:pStyle w:val="GvdeMetni"/>
        <w:spacing w:line="275" w:lineRule="exact"/>
        <w:rPr>
          <w:rFonts w:asciiTheme="minorHAnsi" w:hAnsiTheme="minorHAnsi" w:cstheme="minorHAnsi"/>
          <w:lang w:val="tr-TR"/>
        </w:rPr>
      </w:pPr>
    </w:p>
    <w:p w14:paraId="25255904" w14:textId="77777777" w:rsidR="00C202AA" w:rsidRDefault="00C202AA" w:rsidP="00AB7583">
      <w:pPr>
        <w:pStyle w:val="GvdeMetni"/>
        <w:spacing w:line="275" w:lineRule="exact"/>
        <w:rPr>
          <w:rFonts w:asciiTheme="minorHAnsi" w:hAnsiTheme="minorHAnsi" w:cstheme="minorHAnsi"/>
          <w:lang w:val="tr-TR"/>
        </w:rPr>
      </w:pPr>
    </w:p>
    <w:p w14:paraId="24D4A9F3" w14:textId="77777777" w:rsidR="00C202AA" w:rsidRDefault="00C202AA" w:rsidP="00AB7583">
      <w:pPr>
        <w:pStyle w:val="GvdeMetni"/>
        <w:spacing w:line="275" w:lineRule="exact"/>
        <w:rPr>
          <w:rFonts w:asciiTheme="minorHAnsi" w:hAnsiTheme="minorHAnsi" w:cstheme="minorHAnsi"/>
          <w:lang w:val="tr-TR"/>
        </w:rPr>
      </w:pPr>
    </w:p>
    <w:p w14:paraId="701ECB46" w14:textId="77777777" w:rsidR="00873B45" w:rsidRDefault="00873B45" w:rsidP="00AB7583">
      <w:pPr>
        <w:pStyle w:val="GvdeMetni"/>
        <w:spacing w:line="275" w:lineRule="exact"/>
        <w:rPr>
          <w:rFonts w:asciiTheme="minorHAnsi" w:hAnsiTheme="minorHAnsi" w:cstheme="minorHAnsi"/>
          <w:lang w:val="tr-TR"/>
        </w:rPr>
      </w:pPr>
    </w:p>
    <w:p w14:paraId="272B5154" w14:textId="2ADDF741" w:rsidR="0014421F" w:rsidRDefault="0014421F" w:rsidP="00AB7583">
      <w:pPr>
        <w:pStyle w:val="GvdeMetni"/>
        <w:spacing w:line="275" w:lineRule="exact"/>
        <w:rPr>
          <w:rFonts w:asciiTheme="minorHAnsi" w:hAnsiTheme="minorHAnsi" w:cstheme="minorHAnsi"/>
          <w:b/>
          <w:sz w:val="26"/>
          <w:szCs w:val="26"/>
        </w:rPr>
      </w:pPr>
      <w:r>
        <w:rPr>
          <w:rFonts w:asciiTheme="minorHAnsi" w:hAnsiTheme="minorHAnsi" w:cstheme="minorHAnsi"/>
          <w:b/>
          <w:sz w:val="26"/>
          <w:szCs w:val="26"/>
        </w:rPr>
        <w:lastRenderedPageBreak/>
        <w:t xml:space="preserve">10.4  </w:t>
      </w:r>
      <w:r w:rsidRPr="00582B9A">
        <w:t xml:space="preserve"> </w:t>
      </w:r>
      <w:r>
        <w:rPr>
          <w:rFonts w:asciiTheme="minorHAnsi" w:hAnsiTheme="minorHAnsi" w:cstheme="minorHAnsi"/>
          <w:b/>
          <w:sz w:val="26"/>
          <w:szCs w:val="26"/>
        </w:rPr>
        <w:t xml:space="preserve">DENİZ YOLU İLE KIYI TESİSİNE GELECEK / KIYI TESİSİNDEN AYRILACAK TEHLİKELİ MADDELERİ TAŞIYANLARA YÖNELİK HUSUSLAR </w:t>
      </w:r>
      <w:proofErr w:type="gramStart"/>
      <w:r>
        <w:rPr>
          <w:rFonts w:asciiTheme="minorHAnsi" w:hAnsiTheme="minorHAnsi" w:cstheme="minorHAnsi"/>
          <w:b/>
          <w:sz w:val="26"/>
          <w:szCs w:val="26"/>
        </w:rPr>
        <w:t>( TEHLİKELİ</w:t>
      </w:r>
      <w:proofErr w:type="gramEnd"/>
      <w:r>
        <w:rPr>
          <w:rFonts w:asciiTheme="minorHAnsi" w:hAnsiTheme="minorHAnsi" w:cstheme="minorHAnsi"/>
          <w:b/>
          <w:sz w:val="26"/>
          <w:szCs w:val="26"/>
        </w:rPr>
        <w:t xml:space="preserve"> YÜK TAŞIYAN GEMİLERİN ve DENİZ ARAÇLARININ LİMAN VEYA KIYI TESİSİNDE GÖSTERECEĞİ GÜNDÜZ / GECE İŞARETLERİ, GEMİLERDE SOĞUK ve SICAK ÇALIŞMA USULLERİ vb. HUSUSLAR)</w:t>
      </w:r>
    </w:p>
    <w:p w14:paraId="20633C93" w14:textId="77777777" w:rsidR="008A68A1" w:rsidRDefault="008A68A1" w:rsidP="00AB7583">
      <w:pPr>
        <w:pStyle w:val="GvdeMetni"/>
        <w:spacing w:line="275" w:lineRule="exact"/>
        <w:rPr>
          <w:rFonts w:asciiTheme="minorHAnsi" w:hAnsiTheme="minorHAnsi" w:cstheme="minorHAnsi"/>
        </w:rPr>
      </w:pPr>
    </w:p>
    <w:p w14:paraId="43DBCEE5" w14:textId="77777777" w:rsidR="0014421F" w:rsidRDefault="0014421F" w:rsidP="00AB7583">
      <w:pPr>
        <w:pStyle w:val="GvdeMetni"/>
        <w:spacing w:line="275" w:lineRule="exact"/>
        <w:rPr>
          <w:rFonts w:asciiTheme="minorHAnsi" w:hAnsiTheme="minorHAnsi" w:cstheme="minorHAnsi"/>
          <w:b/>
          <w:lang w:val="tr-TR"/>
        </w:rPr>
      </w:pPr>
      <w:r>
        <w:rPr>
          <w:rFonts w:asciiTheme="minorHAnsi" w:hAnsiTheme="minorHAnsi" w:cstheme="minorHAnsi"/>
          <w:b/>
        </w:rPr>
        <w:t xml:space="preserve">10.4.1   </w:t>
      </w:r>
      <w:r>
        <w:rPr>
          <w:rFonts w:asciiTheme="minorHAnsi" w:hAnsiTheme="minorHAnsi" w:cstheme="minorHAnsi"/>
          <w:b/>
          <w:lang w:val="tr-TR"/>
        </w:rPr>
        <w:t>Tehlikeli Yük Taşıyan Gemilerin ve Deniz Araçlarının Liman veya Kıyı Tesisinde Göstereceği Gündüz/G</w:t>
      </w:r>
      <w:r w:rsidRPr="0014421F">
        <w:rPr>
          <w:rFonts w:asciiTheme="minorHAnsi" w:hAnsiTheme="minorHAnsi" w:cstheme="minorHAnsi"/>
          <w:b/>
          <w:lang w:val="tr-TR"/>
        </w:rPr>
        <w:t>ece işaretleri</w:t>
      </w:r>
    </w:p>
    <w:p w14:paraId="629CF6B0" w14:textId="77777777" w:rsidR="0014421F" w:rsidRDefault="0014421F" w:rsidP="00AB7583">
      <w:pPr>
        <w:pStyle w:val="GvdeMetni"/>
        <w:spacing w:line="275" w:lineRule="exact"/>
        <w:rPr>
          <w:rFonts w:asciiTheme="minorHAnsi" w:hAnsiTheme="minorHAnsi" w:cstheme="minorHAnsi"/>
          <w:lang w:val="tr-TR"/>
        </w:rPr>
      </w:pPr>
      <w:r w:rsidRPr="0014421F">
        <w:rPr>
          <w:rFonts w:asciiTheme="minorHAnsi" w:hAnsiTheme="minorHAnsi" w:cstheme="minorHAnsi"/>
          <w:lang w:val="tr-TR"/>
        </w:rPr>
        <w:t>Patlayıcı, parlayıcı, yanıcı ve benzeri tehlikeli maddeleri taşıyan gemiler Uluslararası Denizde Çatışmayı Önleme Tüzüğüne (COLREG) göre gündüz B (Bravo) işaret flaması çekerler ve geceleyin ise her y</w:t>
      </w:r>
      <w:r w:rsidR="00680F9F">
        <w:rPr>
          <w:rFonts w:asciiTheme="minorHAnsi" w:hAnsiTheme="minorHAnsi" w:cstheme="minorHAnsi"/>
          <w:lang w:val="tr-TR"/>
        </w:rPr>
        <w:t xml:space="preserve">önden (360 derece) görülebilen </w:t>
      </w:r>
      <w:r w:rsidRPr="0014421F">
        <w:rPr>
          <w:rFonts w:asciiTheme="minorHAnsi" w:hAnsiTheme="minorHAnsi" w:cstheme="minorHAnsi"/>
          <w:lang w:val="tr-TR"/>
        </w:rPr>
        <w:t>bir kırmızı fener gösterirler.</w:t>
      </w:r>
    </w:p>
    <w:p w14:paraId="27E02F3F" w14:textId="77777777" w:rsidR="0014421F" w:rsidRDefault="0014421F" w:rsidP="00AB7583">
      <w:pPr>
        <w:pStyle w:val="GvdeMetni"/>
        <w:spacing w:line="275" w:lineRule="exact"/>
        <w:rPr>
          <w:rFonts w:asciiTheme="minorHAnsi" w:hAnsiTheme="minorHAnsi" w:cstheme="minorHAnsi"/>
          <w:lang w:val="tr-TR"/>
        </w:rPr>
      </w:pPr>
    </w:p>
    <w:p w14:paraId="2038454F" w14:textId="1A17A394" w:rsidR="002077AD" w:rsidRPr="008A68A1" w:rsidRDefault="0014421F" w:rsidP="00AB7583">
      <w:pPr>
        <w:pStyle w:val="GvdeMetni"/>
        <w:spacing w:line="275" w:lineRule="exact"/>
        <w:rPr>
          <w:rFonts w:asciiTheme="minorHAnsi" w:hAnsiTheme="minorHAnsi" w:cstheme="minorHAnsi"/>
          <w:b/>
          <w:sz w:val="26"/>
          <w:szCs w:val="26"/>
        </w:rPr>
      </w:pPr>
      <w:r>
        <w:rPr>
          <w:rFonts w:asciiTheme="minorHAnsi" w:hAnsiTheme="minorHAnsi" w:cstheme="minorHAnsi"/>
          <w:b/>
          <w:sz w:val="26"/>
          <w:szCs w:val="26"/>
        </w:rPr>
        <w:t xml:space="preserve">10.5  </w:t>
      </w:r>
      <w:r w:rsidRPr="00582B9A">
        <w:t xml:space="preserve"> </w:t>
      </w:r>
      <w:r>
        <w:rPr>
          <w:rFonts w:asciiTheme="minorHAnsi" w:hAnsiTheme="minorHAnsi" w:cstheme="minorHAnsi"/>
          <w:b/>
          <w:sz w:val="26"/>
          <w:szCs w:val="26"/>
        </w:rPr>
        <w:t>KIYI TESİSİ TARAFINDAN EKLENECEK İLAVE HUSUSLAR</w:t>
      </w:r>
    </w:p>
    <w:p w14:paraId="29C7B853" w14:textId="77777777" w:rsidR="002077AD" w:rsidRDefault="002077AD" w:rsidP="00AB7583">
      <w:pPr>
        <w:pStyle w:val="GvdeMetni"/>
        <w:spacing w:line="275" w:lineRule="exact"/>
        <w:rPr>
          <w:rFonts w:asciiTheme="minorHAnsi" w:hAnsiTheme="minorHAnsi" w:cstheme="minorHAnsi"/>
          <w:b/>
          <w:lang w:val="tr-TR"/>
        </w:rPr>
      </w:pPr>
      <w:r>
        <w:rPr>
          <w:rFonts w:asciiTheme="minorHAnsi" w:hAnsiTheme="minorHAnsi" w:cstheme="minorHAnsi"/>
          <w:b/>
        </w:rPr>
        <w:t xml:space="preserve">10.5.1   </w:t>
      </w:r>
      <w:r>
        <w:rPr>
          <w:rFonts w:asciiTheme="minorHAnsi" w:hAnsiTheme="minorHAnsi" w:cstheme="minorHAnsi"/>
          <w:b/>
          <w:lang w:val="tr-TR"/>
        </w:rPr>
        <w:t>Eğitim</w:t>
      </w:r>
    </w:p>
    <w:p w14:paraId="6DF70CB6" w14:textId="77777777" w:rsidR="002077AD" w:rsidRDefault="002077AD" w:rsidP="00AB7583">
      <w:pPr>
        <w:pStyle w:val="GvdeMetni"/>
        <w:spacing w:line="275" w:lineRule="exact"/>
        <w:rPr>
          <w:rFonts w:asciiTheme="minorHAnsi" w:hAnsiTheme="minorHAnsi" w:cstheme="minorHAnsi"/>
          <w:lang w:val="tr-TR"/>
        </w:rPr>
      </w:pPr>
      <w:r>
        <w:rPr>
          <w:rFonts w:asciiTheme="minorHAnsi" w:hAnsiTheme="minorHAnsi" w:cstheme="minorHAnsi"/>
        </w:rPr>
        <w:t xml:space="preserve">                            </w:t>
      </w:r>
      <w:r w:rsidRPr="006D7D8F">
        <w:rPr>
          <w:rFonts w:asciiTheme="minorHAnsi" w:hAnsiTheme="minorHAnsi" w:cstheme="minorHAnsi"/>
        </w:rPr>
        <w:t xml:space="preserve">- </w:t>
      </w:r>
      <w:r w:rsidRPr="002077AD">
        <w:rPr>
          <w:rFonts w:asciiTheme="minorHAnsi" w:hAnsiTheme="minorHAnsi" w:cstheme="minorHAnsi"/>
          <w:b/>
          <w:lang w:val="tr-TR"/>
        </w:rPr>
        <w:t>Genel Farkındalık Eğitimi,</w:t>
      </w:r>
      <w:r w:rsidRPr="002077AD">
        <w:rPr>
          <w:szCs w:val="22"/>
        </w:rPr>
        <w:t xml:space="preserve"> </w:t>
      </w:r>
      <w:r w:rsidRPr="002077AD">
        <w:rPr>
          <w:rFonts w:asciiTheme="minorHAnsi" w:hAnsiTheme="minorHAnsi" w:cstheme="minorHAnsi"/>
          <w:lang w:val="tr-TR"/>
        </w:rPr>
        <w:t xml:space="preserve">Herkes, tehlikeli yüklerin güvenli nakliye ya da </w:t>
      </w:r>
      <w:r>
        <w:rPr>
          <w:rFonts w:asciiTheme="minorHAnsi" w:hAnsiTheme="minorHAnsi" w:cstheme="minorHAnsi"/>
          <w:lang w:val="tr-TR"/>
        </w:rPr>
        <w:tab/>
      </w:r>
      <w:r>
        <w:rPr>
          <w:rFonts w:asciiTheme="minorHAnsi" w:hAnsiTheme="minorHAnsi" w:cstheme="minorHAnsi"/>
          <w:lang w:val="tr-TR"/>
        </w:rPr>
        <w:tab/>
        <w:t xml:space="preserve">    </w:t>
      </w:r>
      <w:proofErr w:type="spellStart"/>
      <w:r w:rsidRPr="002077AD">
        <w:rPr>
          <w:rFonts w:asciiTheme="minorHAnsi" w:hAnsiTheme="minorHAnsi" w:cstheme="minorHAnsi"/>
          <w:lang w:val="tr-TR"/>
        </w:rPr>
        <w:t>elleçlenmesine</w:t>
      </w:r>
      <w:proofErr w:type="spellEnd"/>
      <w:r w:rsidRPr="002077AD">
        <w:rPr>
          <w:rFonts w:asciiTheme="minorHAnsi" w:hAnsiTheme="minorHAnsi" w:cstheme="minorHAnsi"/>
          <w:lang w:val="tr-TR"/>
        </w:rPr>
        <w:t xml:space="preserve"> üzerine kendi görevleri ile orantılı olarak eğitim almalıdır. </w:t>
      </w:r>
      <w:r>
        <w:rPr>
          <w:rFonts w:asciiTheme="minorHAnsi" w:hAnsiTheme="minorHAnsi" w:cstheme="minorHAnsi"/>
          <w:lang w:val="tr-TR"/>
        </w:rPr>
        <w:tab/>
      </w:r>
      <w:r>
        <w:rPr>
          <w:rFonts w:asciiTheme="minorHAnsi" w:hAnsiTheme="minorHAnsi" w:cstheme="minorHAnsi"/>
          <w:lang w:val="tr-TR"/>
        </w:rPr>
        <w:tab/>
        <w:t xml:space="preserve">    </w:t>
      </w:r>
      <w:r w:rsidRPr="002077AD">
        <w:rPr>
          <w:rFonts w:asciiTheme="minorHAnsi" w:hAnsiTheme="minorHAnsi" w:cstheme="minorHAnsi"/>
          <w:lang w:val="tr-TR"/>
        </w:rPr>
        <w:t xml:space="preserve">Eğitim, ilgili tehlikeli yüklerin genel tehlikelerini ve yasal gereksinimleri </w:t>
      </w:r>
      <w:r>
        <w:rPr>
          <w:rFonts w:asciiTheme="minorHAnsi" w:hAnsiTheme="minorHAnsi" w:cstheme="minorHAnsi"/>
          <w:lang w:val="tr-TR"/>
        </w:rPr>
        <w:tab/>
      </w:r>
      <w:r>
        <w:rPr>
          <w:rFonts w:asciiTheme="minorHAnsi" w:hAnsiTheme="minorHAnsi" w:cstheme="minorHAnsi"/>
          <w:lang w:val="tr-TR"/>
        </w:rPr>
        <w:tab/>
        <w:t xml:space="preserve">    </w:t>
      </w:r>
      <w:r w:rsidRPr="002077AD">
        <w:rPr>
          <w:rFonts w:asciiTheme="minorHAnsi" w:hAnsiTheme="minorHAnsi" w:cstheme="minorHAnsi"/>
          <w:lang w:val="tr-TR"/>
        </w:rPr>
        <w:t xml:space="preserve">tanıma sağlamak için tasarlanmalıdır. Bu eğitim, tehlikeli yüklerin tiplerinin </w:t>
      </w:r>
      <w:r>
        <w:rPr>
          <w:rFonts w:asciiTheme="minorHAnsi" w:hAnsiTheme="minorHAnsi" w:cstheme="minorHAnsi"/>
          <w:lang w:val="tr-TR"/>
        </w:rPr>
        <w:tab/>
      </w:r>
      <w:r>
        <w:rPr>
          <w:rFonts w:asciiTheme="minorHAnsi" w:hAnsiTheme="minorHAnsi" w:cstheme="minorHAnsi"/>
          <w:lang w:val="tr-TR"/>
        </w:rPr>
        <w:tab/>
        <w:t xml:space="preserve">    </w:t>
      </w:r>
      <w:r w:rsidRPr="002077AD">
        <w:rPr>
          <w:rFonts w:asciiTheme="minorHAnsi" w:hAnsiTheme="minorHAnsi" w:cstheme="minorHAnsi"/>
          <w:lang w:val="tr-TR"/>
        </w:rPr>
        <w:t xml:space="preserve">ve sınıflarının tanımlanmasını, etiketleme, işaretleme, paketleme, ayırma ve </w:t>
      </w:r>
      <w:r>
        <w:rPr>
          <w:rFonts w:asciiTheme="minorHAnsi" w:hAnsiTheme="minorHAnsi" w:cstheme="minorHAnsi"/>
          <w:lang w:val="tr-TR"/>
        </w:rPr>
        <w:tab/>
      </w:r>
      <w:r>
        <w:rPr>
          <w:rFonts w:asciiTheme="minorHAnsi" w:hAnsiTheme="minorHAnsi" w:cstheme="minorHAnsi"/>
          <w:lang w:val="tr-TR"/>
        </w:rPr>
        <w:tab/>
        <w:t xml:space="preserve">    </w:t>
      </w:r>
      <w:r w:rsidRPr="002077AD">
        <w:rPr>
          <w:rFonts w:asciiTheme="minorHAnsi" w:hAnsiTheme="minorHAnsi" w:cstheme="minorHAnsi"/>
          <w:lang w:val="tr-TR"/>
        </w:rPr>
        <w:t xml:space="preserve">gereksinimlere uygunluk; amaç tanımı ve nakliye dokümanlarının </w:t>
      </w:r>
      <w:proofErr w:type="gramStart"/>
      <w:r w:rsidRPr="002077AD">
        <w:rPr>
          <w:rFonts w:asciiTheme="minorHAnsi" w:hAnsiTheme="minorHAnsi" w:cstheme="minorHAnsi"/>
          <w:lang w:val="tr-TR"/>
        </w:rPr>
        <w:t>içeriği;</w:t>
      </w:r>
      <w:proofErr w:type="gramEnd"/>
      <w:r w:rsidRPr="002077AD">
        <w:rPr>
          <w:rFonts w:asciiTheme="minorHAnsi" w:hAnsiTheme="minorHAnsi" w:cstheme="minorHAnsi"/>
          <w:lang w:val="tr-TR"/>
        </w:rPr>
        <w:t xml:space="preserve"> ve </w:t>
      </w:r>
      <w:r>
        <w:rPr>
          <w:rFonts w:asciiTheme="minorHAnsi" w:hAnsiTheme="minorHAnsi" w:cstheme="minorHAnsi"/>
          <w:lang w:val="tr-TR"/>
        </w:rPr>
        <w:tab/>
      </w:r>
      <w:r>
        <w:rPr>
          <w:rFonts w:asciiTheme="minorHAnsi" w:hAnsiTheme="minorHAnsi" w:cstheme="minorHAnsi"/>
          <w:lang w:val="tr-TR"/>
        </w:rPr>
        <w:tab/>
        <w:t xml:space="preserve">    </w:t>
      </w:r>
      <w:r w:rsidRPr="002077AD">
        <w:rPr>
          <w:rFonts w:asciiTheme="minorHAnsi" w:hAnsiTheme="minorHAnsi" w:cstheme="minorHAnsi"/>
          <w:lang w:val="tr-TR"/>
        </w:rPr>
        <w:t>mevcut acil durum müdahale belgelerine dair tanımları içermelidir.</w:t>
      </w:r>
    </w:p>
    <w:p w14:paraId="39AF83AD" w14:textId="77777777" w:rsidR="002077AD" w:rsidRPr="006D7D8F" w:rsidRDefault="002077AD" w:rsidP="00AB7583">
      <w:pPr>
        <w:pStyle w:val="GvdeMetni"/>
        <w:spacing w:line="275" w:lineRule="exact"/>
        <w:rPr>
          <w:rFonts w:asciiTheme="minorHAnsi" w:hAnsiTheme="minorHAnsi" w:cstheme="minorHAnsi"/>
        </w:rPr>
      </w:pPr>
    </w:p>
    <w:p w14:paraId="1D5B4A82" w14:textId="77777777" w:rsidR="002077AD" w:rsidRDefault="002077AD" w:rsidP="00AB7583">
      <w:pPr>
        <w:pStyle w:val="GvdeMetni"/>
        <w:spacing w:line="275" w:lineRule="exact"/>
        <w:rPr>
          <w:rFonts w:asciiTheme="minorHAnsi" w:hAnsiTheme="minorHAnsi" w:cstheme="minorHAnsi"/>
          <w:lang w:val="tr-TR"/>
        </w:rPr>
      </w:pPr>
      <w:r w:rsidRPr="006D7D8F">
        <w:rPr>
          <w:rFonts w:asciiTheme="minorHAnsi" w:hAnsiTheme="minorHAnsi" w:cstheme="minorHAnsi"/>
        </w:rPr>
        <w:t xml:space="preserve">              </w:t>
      </w:r>
      <w:r>
        <w:rPr>
          <w:rFonts w:asciiTheme="minorHAnsi" w:hAnsiTheme="minorHAnsi" w:cstheme="minorHAnsi"/>
        </w:rPr>
        <w:t xml:space="preserve">              </w:t>
      </w:r>
      <w:r w:rsidRPr="006D7D8F">
        <w:rPr>
          <w:rFonts w:asciiTheme="minorHAnsi" w:hAnsiTheme="minorHAnsi" w:cstheme="minorHAnsi"/>
        </w:rPr>
        <w:t>-</w:t>
      </w:r>
      <w:r>
        <w:rPr>
          <w:rFonts w:asciiTheme="minorHAnsi" w:hAnsiTheme="minorHAnsi" w:cstheme="minorHAnsi"/>
        </w:rPr>
        <w:t xml:space="preserve"> </w:t>
      </w:r>
      <w:r w:rsidRPr="002077AD">
        <w:rPr>
          <w:rFonts w:asciiTheme="minorHAnsi" w:hAnsiTheme="minorHAnsi" w:cstheme="minorHAnsi"/>
          <w:b/>
          <w:lang w:val="tr-TR"/>
        </w:rPr>
        <w:t>Göreve Yönelik Eğitim,</w:t>
      </w:r>
      <w:r w:rsidRPr="002077AD">
        <w:rPr>
          <w:szCs w:val="22"/>
        </w:rPr>
        <w:t xml:space="preserve"> </w:t>
      </w:r>
      <w:r w:rsidRPr="002077AD">
        <w:rPr>
          <w:rFonts w:asciiTheme="minorHAnsi" w:hAnsiTheme="minorHAnsi" w:cstheme="minorHAnsi"/>
          <w:lang w:val="tr-TR"/>
        </w:rPr>
        <w:t xml:space="preserve">Herkes, icra ettiği işleve uygun olarak tehlikeli </w:t>
      </w:r>
      <w:r>
        <w:rPr>
          <w:rFonts w:asciiTheme="minorHAnsi" w:hAnsiTheme="minorHAnsi" w:cstheme="minorHAnsi"/>
          <w:lang w:val="tr-TR"/>
        </w:rPr>
        <w:tab/>
      </w:r>
      <w:r>
        <w:rPr>
          <w:rFonts w:asciiTheme="minorHAnsi" w:hAnsiTheme="minorHAnsi" w:cstheme="minorHAnsi"/>
          <w:lang w:val="tr-TR"/>
        </w:rPr>
        <w:tab/>
        <w:t xml:space="preserve">                  </w:t>
      </w:r>
      <w:r w:rsidRPr="002077AD">
        <w:rPr>
          <w:rFonts w:asciiTheme="minorHAnsi" w:hAnsiTheme="minorHAnsi" w:cstheme="minorHAnsi"/>
          <w:lang w:val="tr-TR"/>
        </w:rPr>
        <w:t xml:space="preserve">yüklerin güvenli nakliye ya da </w:t>
      </w:r>
      <w:proofErr w:type="spellStart"/>
      <w:r w:rsidRPr="002077AD">
        <w:rPr>
          <w:rFonts w:asciiTheme="minorHAnsi" w:hAnsiTheme="minorHAnsi" w:cstheme="minorHAnsi"/>
          <w:lang w:val="tr-TR"/>
        </w:rPr>
        <w:t>elleçlenmesine</w:t>
      </w:r>
      <w:proofErr w:type="spellEnd"/>
      <w:r w:rsidRPr="002077AD">
        <w:rPr>
          <w:rFonts w:asciiTheme="minorHAnsi" w:hAnsiTheme="minorHAnsi" w:cstheme="minorHAnsi"/>
          <w:lang w:val="tr-TR"/>
        </w:rPr>
        <w:t xml:space="preserve"> üzerine belli başlı </w:t>
      </w:r>
      <w:r>
        <w:rPr>
          <w:rFonts w:asciiTheme="minorHAnsi" w:hAnsiTheme="minorHAnsi" w:cstheme="minorHAnsi"/>
          <w:lang w:val="tr-TR"/>
        </w:rPr>
        <w:tab/>
      </w:r>
      <w:r>
        <w:rPr>
          <w:rFonts w:asciiTheme="minorHAnsi" w:hAnsiTheme="minorHAnsi" w:cstheme="minorHAnsi"/>
          <w:lang w:val="tr-TR"/>
        </w:rPr>
        <w:tab/>
        <w:t xml:space="preserve">                 </w:t>
      </w:r>
      <w:r w:rsidRPr="002077AD">
        <w:rPr>
          <w:rFonts w:asciiTheme="minorHAnsi" w:hAnsiTheme="minorHAnsi" w:cstheme="minorHAnsi"/>
          <w:lang w:val="tr-TR"/>
        </w:rPr>
        <w:t>gereksinimler ile ilgili olarak detaylı eğitim almalıdır.</w:t>
      </w:r>
      <w:r>
        <w:rPr>
          <w:rFonts w:asciiTheme="minorHAnsi" w:hAnsiTheme="minorHAnsi" w:cstheme="minorHAnsi"/>
          <w:lang w:val="tr-TR"/>
        </w:rPr>
        <w:tab/>
      </w:r>
    </w:p>
    <w:p w14:paraId="52461BB7" w14:textId="77777777" w:rsidR="002077AD" w:rsidRDefault="002077AD" w:rsidP="00AB7583">
      <w:pPr>
        <w:pStyle w:val="GvdeMetni"/>
        <w:spacing w:line="275" w:lineRule="exact"/>
        <w:rPr>
          <w:rFonts w:asciiTheme="minorHAnsi" w:hAnsiTheme="minorHAnsi" w:cstheme="minorHAnsi"/>
        </w:rPr>
      </w:pPr>
    </w:p>
    <w:p w14:paraId="0809B51E" w14:textId="4A54A90B" w:rsidR="00680F9F" w:rsidRDefault="002077AD" w:rsidP="00AB7583">
      <w:pPr>
        <w:pStyle w:val="GvdeMetni"/>
        <w:spacing w:line="275" w:lineRule="exact"/>
        <w:rPr>
          <w:rFonts w:asciiTheme="minorHAnsi" w:hAnsiTheme="minorHAnsi" w:cstheme="minorHAnsi"/>
          <w:lang w:val="tr-TR"/>
        </w:rPr>
      </w:pPr>
      <w:r>
        <w:rPr>
          <w:rFonts w:asciiTheme="minorHAnsi" w:hAnsiTheme="minorHAnsi" w:cstheme="minorHAnsi"/>
        </w:rPr>
        <w:t xml:space="preserve">                            </w:t>
      </w:r>
      <w:r w:rsidRPr="006D7D8F">
        <w:rPr>
          <w:rFonts w:asciiTheme="minorHAnsi" w:hAnsiTheme="minorHAnsi" w:cstheme="minorHAnsi"/>
        </w:rPr>
        <w:t xml:space="preserve">- </w:t>
      </w:r>
      <w:r w:rsidRPr="002077AD">
        <w:rPr>
          <w:rFonts w:asciiTheme="minorHAnsi" w:hAnsiTheme="minorHAnsi" w:cstheme="minorHAnsi"/>
          <w:b/>
          <w:lang w:val="tr-TR"/>
        </w:rPr>
        <w:t xml:space="preserve">Güvenlik </w:t>
      </w:r>
      <w:proofErr w:type="spellStart"/>
      <w:r w:rsidRPr="002077AD">
        <w:rPr>
          <w:rFonts w:asciiTheme="minorHAnsi" w:hAnsiTheme="minorHAnsi" w:cstheme="minorHAnsi"/>
          <w:b/>
          <w:lang w:val="tr-TR"/>
        </w:rPr>
        <w:t>Eğitmi</w:t>
      </w:r>
      <w:proofErr w:type="spellEnd"/>
      <w:r w:rsidRPr="002077AD">
        <w:rPr>
          <w:rFonts w:asciiTheme="minorHAnsi" w:hAnsiTheme="minorHAnsi" w:cstheme="minorHAnsi"/>
          <w:b/>
          <w:lang w:val="tr-TR"/>
        </w:rPr>
        <w:t>,</w:t>
      </w:r>
      <w:r>
        <w:rPr>
          <w:rFonts w:asciiTheme="minorHAnsi" w:hAnsiTheme="minorHAnsi" w:cstheme="minorHAnsi"/>
          <w:b/>
          <w:lang w:val="tr-TR"/>
        </w:rPr>
        <w:t xml:space="preserve"> </w:t>
      </w:r>
      <w:r w:rsidRPr="002077AD">
        <w:rPr>
          <w:rFonts w:asciiTheme="minorHAnsi" w:hAnsiTheme="minorHAnsi" w:cstheme="minorHAnsi"/>
          <w:lang w:val="tr-TR"/>
        </w:rPr>
        <w:t xml:space="preserve">Tehlikeli madde taşımasında görevli personelin tehlikeli </w:t>
      </w:r>
      <w:r>
        <w:rPr>
          <w:rFonts w:asciiTheme="minorHAnsi" w:hAnsiTheme="minorHAnsi" w:cstheme="minorHAnsi"/>
          <w:lang w:val="tr-TR"/>
        </w:rPr>
        <w:tab/>
        <w:t xml:space="preserve">                 </w:t>
      </w:r>
      <w:r w:rsidRPr="002077AD">
        <w:rPr>
          <w:rFonts w:asciiTheme="minorHAnsi" w:hAnsiTheme="minorHAnsi" w:cstheme="minorHAnsi"/>
          <w:lang w:val="tr-TR"/>
        </w:rPr>
        <w:t>maddelerin türüne göre aldığı detaylı bir eğitimdir.</w:t>
      </w:r>
    </w:p>
    <w:p w14:paraId="2CE5DAF2" w14:textId="77777777" w:rsidR="00C202AA" w:rsidRDefault="00C202AA" w:rsidP="00AB7583">
      <w:pPr>
        <w:pStyle w:val="GvdeMetni"/>
        <w:spacing w:line="275" w:lineRule="exact"/>
        <w:rPr>
          <w:rFonts w:asciiTheme="minorHAnsi" w:hAnsiTheme="minorHAnsi" w:cstheme="minorHAnsi"/>
          <w:lang w:val="tr-TR"/>
        </w:rPr>
      </w:pPr>
    </w:p>
    <w:p w14:paraId="090D487D" w14:textId="77777777" w:rsidR="00C202AA" w:rsidRDefault="00C202AA" w:rsidP="00AB7583">
      <w:pPr>
        <w:pStyle w:val="GvdeMetni"/>
        <w:spacing w:line="275" w:lineRule="exact"/>
        <w:rPr>
          <w:rFonts w:asciiTheme="minorHAnsi" w:hAnsiTheme="minorHAnsi" w:cstheme="minorHAnsi"/>
          <w:lang w:val="tr-TR"/>
        </w:rPr>
      </w:pPr>
    </w:p>
    <w:p w14:paraId="5DA29D54" w14:textId="77777777" w:rsidR="00C202AA" w:rsidRDefault="00C202AA" w:rsidP="00AB7583">
      <w:pPr>
        <w:pStyle w:val="GvdeMetni"/>
        <w:spacing w:line="275" w:lineRule="exact"/>
        <w:rPr>
          <w:rFonts w:asciiTheme="minorHAnsi" w:hAnsiTheme="minorHAnsi" w:cstheme="minorHAnsi"/>
          <w:lang w:val="tr-TR"/>
        </w:rPr>
      </w:pPr>
    </w:p>
    <w:p w14:paraId="427A8904" w14:textId="77777777" w:rsidR="00C202AA" w:rsidRDefault="00C202AA" w:rsidP="00AB7583">
      <w:pPr>
        <w:pStyle w:val="GvdeMetni"/>
        <w:spacing w:line="275" w:lineRule="exact"/>
        <w:rPr>
          <w:rFonts w:asciiTheme="minorHAnsi" w:hAnsiTheme="minorHAnsi" w:cstheme="minorHAnsi"/>
          <w:lang w:val="tr-TR"/>
        </w:rPr>
      </w:pPr>
    </w:p>
    <w:p w14:paraId="71E72EB3" w14:textId="77777777" w:rsidR="00C202AA" w:rsidRDefault="00C202AA" w:rsidP="00AB7583">
      <w:pPr>
        <w:pStyle w:val="GvdeMetni"/>
        <w:spacing w:line="275" w:lineRule="exact"/>
        <w:rPr>
          <w:rFonts w:asciiTheme="minorHAnsi" w:hAnsiTheme="minorHAnsi" w:cstheme="minorHAnsi"/>
          <w:lang w:val="tr-TR"/>
        </w:rPr>
      </w:pPr>
    </w:p>
    <w:p w14:paraId="4CF77779" w14:textId="77777777" w:rsidR="00C202AA" w:rsidRDefault="00C202AA" w:rsidP="00AB7583">
      <w:pPr>
        <w:pStyle w:val="GvdeMetni"/>
        <w:spacing w:line="275" w:lineRule="exact"/>
        <w:rPr>
          <w:rFonts w:asciiTheme="minorHAnsi" w:hAnsiTheme="minorHAnsi" w:cstheme="minorHAnsi"/>
          <w:lang w:val="tr-TR"/>
        </w:rPr>
      </w:pPr>
    </w:p>
    <w:p w14:paraId="4CAF2CE8" w14:textId="77777777" w:rsidR="00C202AA" w:rsidRDefault="00C202AA" w:rsidP="00AB7583">
      <w:pPr>
        <w:pStyle w:val="GvdeMetni"/>
        <w:spacing w:line="275" w:lineRule="exact"/>
        <w:rPr>
          <w:rFonts w:asciiTheme="minorHAnsi" w:hAnsiTheme="minorHAnsi" w:cstheme="minorHAnsi"/>
          <w:lang w:val="tr-TR"/>
        </w:rPr>
      </w:pPr>
    </w:p>
    <w:p w14:paraId="775A92D9" w14:textId="77777777" w:rsidR="00C202AA" w:rsidRDefault="00C202AA" w:rsidP="00AB7583">
      <w:pPr>
        <w:pStyle w:val="GvdeMetni"/>
        <w:spacing w:line="275" w:lineRule="exact"/>
        <w:rPr>
          <w:rFonts w:asciiTheme="minorHAnsi" w:hAnsiTheme="minorHAnsi" w:cstheme="minorHAnsi"/>
          <w:lang w:val="tr-TR"/>
        </w:rPr>
      </w:pPr>
    </w:p>
    <w:p w14:paraId="68C0957A" w14:textId="77777777" w:rsidR="00C202AA" w:rsidRDefault="00C202AA" w:rsidP="00AB7583">
      <w:pPr>
        <w:pStyle w:val="GvdeMetni"/>
        <w:spacing w:line="275" w:lineRule="exact"/>
        <w:rPr>
          <w:rFonts w:asciiTheme="minorHAnsi" w:hAnsiTheme="minorHAnsi" w:cstheme="minorHAnsi"/>
          <w:lang w:val="tr-TR"/>
        </w:rPr>
      </w:pPr>
    </w:p>
    <w:p w14:paraId="3F3352E5" w14:textId="77777777" w:rsidR="00C202AA" w:rsidRDefault="00C202AA" w:rsidP="00AB7583">
      <w:pPr>
        <w:pStyle w:val="GvdeMetni"/>
        <w:spacing w:line="275" w:lineRule="exact"/>
        <w:rPr>
          <w:rFonts w:asciiTheme="minorHAnsi" w:hAnsiTheme="minorHAnsi" w:cstheme="minorHAnsi"/>
          <w:lang w:val="tr-TR"/>
        </w:rPr>
      </w:pPr>
    </w:p>
    <w:p w14:paraId="2EFFF269" w14:textId="77777777" w:rsidR="00C202AA" w:rsidRDefault="00C202AA" w:rsidP="00AB7583">
      <w:pPr>
        <w:pStyle w:val="GvdeMetni"/>
        <w:spacing w:line="275" w:lineRule="exact"/>
        <w:rPr>
          <w:rFonts w:asciiTheme="minorHAnsi" w:hAnsiTheme="minorHAnsi" w:cstheme="minorHAnsi"/>
          <w:lang w:val="tr-TR"/>
        </w:rPr>
      </w:pPr>
    </w:p>
    <w:p w14:paraId="2C036A1B" w14:textId="77777777" w:rsidR="00C202AA" w:rsidRDefault="00C202AA" w:rsidP="00AB7583">
      <w:pPr>
        <w:pStyle w:val="GvdeMetni"/>
        <w:spacing w:line="275" w:lineRule="exact"/>
        <w:rPr>
          <w:rFonts w:asciiTheme="minorHAnsi" w:hAnsiTheme="minorHAnsi" w:cstheme="minorHAnsi"/>
          <w:lang w:val="tr-TR"/>
        </w:rPr>
      </w:pPr>
    </w:p>
    <w:p w14:paraId="1A0A5DFC" w14:textId="77777777" w:rsidR="00C202AA" w:rsidRDefault="00C202AA" w:rsidP="00AB7583">
      <w:pPr>
        <w:pStyle w:val="GvdeMetni"/>
        <w:spacing w:line="275" w:lineRule="exact"/>
        <w:rPr>
          <w:rFonts w:asciiTheme="minorHAnsi" w:hAnsiTheme="minorHAnsi" w:cstheme="minorHAnsi"/>
          <w:lang w:val="tr-TR"/>
        </w:rPr>
      </w:pPr>
    </w:p>
    <w:p w14:paraId="1AC44DAA" w14:textId="77777777" w:rsidR="00C202AA" w:rsidRDefault="00C202AA" w:rsidP="00AB7583">
      <w:pPr>
        <w:pStyle w:val="GvdeMetni"/>
        <w:spacing w:line="275" w:lineRule="exact"/>
        <w:rPr>
          <w:rFonts w:asciiTheme="minorHAnsi" w:hAnsiTheme="minorHAnsi" w:cstheme="minorHAnsi"/>
          <w:lang w:val="tr-TR"/>
        </w:rPr>
      </w:pPr>
    </w:p>
    <w:p w14:paraId="77E42050" w14:textId="77777777" w:rsidR="00C202AA" w:rsidRDefault="00C202AA" w:rsidP="00AB7583">
      <w:pPr>
        <w:pStyle w:val="GvdeMetni"/>
        <w:spacing w:line="275" w:lineRule="exact"/>
        <w:rPr>
          <w:rFonts w:asciiTheme="minorHAnsi" w:hAnsiTheme="minorHAnsi" w:cstheme="minorHAnsi"/>
          <w:lang w:val="tr-TR"/>
        </w:rPr>
      </w:pPr>
    </w:p>
    <w:p w14:paraId="05B887B0" w14:textId="77777777" w:rsidR="00C202AA" w:rsidRDefault="00C202AA" w:rsidP="00AB7583">
      <w:pPr>
        <w:pStyle w:val="GvdeMetni"/>
        <w:spacing w:line="275" w:lineRule="exact"/>
        <w:rPr>
          <w:rFonts w:asciiTheme="minorHAnsi" w:hAnsiTheme="minorHAnsi" w:cstheme="minorHAnsi"/>
          <w:lang w:val="tr-TR"/>
        </w:rPr>
      </w:pPr>
    </w:p>
    <w:p w14:paraId="133A30B3" w14:textId="77777777" w:rsidR="00C202AA" w:rsidRDefault="00C202AA" w:rsidP="00AB7583">
      <w:pPr>
        <w:pStyle w:val="GvdeMetni"/>
        <w:spacing w:line="275" w:lineRule="exact"/>
        <w:rPr>
          <w:rFonts w:asciiTheme="minorHAnsi" w:hAnsiTheme="minorHAnsi" w:cstheme="minorHAnsi"/>
          <w:lang w:val="tr-TR"/>
        </w:rPr>
      </w:pPr>
    </w:p>
    <w:p w14:paraId="3A6AFAA0" w14:textId="77777777" w:rsidR="00C202AA" w:rsidRDefault="00C202AA" w:rsidP="00AB7583">
      <w:pPr>
        <w:pStyle w:val="GvdeMetni"/>
        <w:spacing w:line="275" w:lineRule="exact"/>
        <w:rPr>
          <w:rFonts w:asciiTheme="minorHAnsi" w:hAnsiTheme="minorHAnsi" w:cstheme="minorHAnsi"/>
          <w:lang w:val="tr-TR"/>
        </w:rPr>
      </w:pPr>
    </w:p>
    <w:p w14:paraId="351D9D6C" w14:textId="77777777" w:rsidR="00C202AA" w:rsidRDefault="00C202AA" w:rsidP="00AB7583">
      <w:pPr>
        <w:pStyle w:val="GvdeMetni"/>
        <w:spacing w:line="275" w:lineRule="exact"/>
        <w:rPr>
          <w:rFonts w:asciiTheme="minorHAnsi" w:hAnsiTheme="minorHAnsi" w:cstheme="minorHAnsi"/>
          <w:lang w:val="tr-TR"/>
        </w:rPr>
      </w:pPr>
    </w:p>
    <w:p w14:paraId="4C2D1525" w14:textId="77777777" w:rsidR="00C202AA" w:rsidRDefault="00C202AA" w:rsidP="00AB7583">
      <w:pPr>
        <w:pStyle w:val="GvdeMetni"/>
        <w:spacing w:line="275" w:lineRule="exact"/>
        <w:rPr>
          <w:rFonts w:asciiTheme="minorHAnsi" w:hAnsiTheme="minorHAnsi" w:cstheme="minorHAnsi"/>
          <w:lang w:val="tr-TR"/>
        </w:rPr>
      </w:pPr>
    </w:p>
    <w:p w14:paraId="78910F45" w14:textId="77777777" w:rsidR="00C202AA" w:rsidRDefault="00C202AA" w:rsidP="00AB7583">
      <w:pPr>
        <w:pStyle w:val="GvdeMetni"/>
        <w:spacing w:line="275" w:lineRule="exact"/>
        <w:rPr>
          <w:rFonts w:asciiTheme="minorHAnsi" w:hAnsiTheme="minorHAnsi" w:cstheme="minorHAnsi"/>
          <w:lang w:val="tr-TR"/>
        </w:rPr>
      </w:pPr>
    </w:p>
    <w:p w14:paraId="7003BA4E" w14:textId="77777777" w:rsidR="00C202AA" w:rsidRPr="00C202AA" w:rsidRDefault="00C202AA" w:rsidP="00AB7583">
      <w:pPr>
        <w:pStyle w:val="GvdeMetni"/>
        <w:spacing w:line="275" w:lineRule="exact"/>
        <w:rPr>
          <w:rFonts w:asciiTheme="minorHAnsi" w:hAnsiTheme="minorHAnsi" w:cstheme="minorHAnsi"/>
        </w:rPr>
      </w:pPr>
    </w:p>
    <w:p w14:paraId="04AC996D" w14:textId="77777777" w:rsidR="004B492A" w:rsidRPr="00E22DAD" w:rsidRDefault="004B492A" w:rsidP="00AB7583">
      <w:pPr>
        <w:pStyle w:val="ListeParagraf"/>
        <w:spacing w:after="0"/>
        <w:ind w:left="0"/>
        <w:jc w:val="both"/>
        <w:rPr>
          <w:rFonts w:asciiTheme="minorHAnsi" w:hAnsiTheme="minorHAnsi" w:cstheme="minorHAnsi"/>
          <w:b/>
          <w:color w:val="000000" w:themeColor="text1"/>
        </w:rPr>
      </w:pPr>
      <w:r>
        <w:rPr>
          <w:rFonts w:asciiTheme="minorHAnsi" w:hAnsiTheme="minorHAnsi" w:cstheme="minorHAnsi"/>
          <w:b/>
          <w:color w:val="000000" w:themeColor="text1"/>
        </w:rPr>
        <w:lastRenderedPageBreak/>
        <w:t>EKLER;</w:t>
      </w:r>
    </w:p>
    <w:p w14:paraId="6C868CD6" w14:textId="77777777" w:rsidR="004B492A" w:rsidRPr="00E22DAD" w:rsidRDefault="004B492A" w:rsidP="00AB7583">
      <w:pPr>
        <w:pStyle w:val="GvdeMetni"/>
        <w:spacing w:line="275" w:lineRule="exact"/>
        <w:jc w:val="both"/>
        <w:rPr>
          <w:rFonts w:asciiTheme="minorHAnsi" w:hAnsiTheme="minorHAnsi" w:cstheme="minorHAnsi"/>
          <w:sz w:val="22"/>
          <w:szCs w:val="22"/>
        </w:rPr>
      </w:pPr>
      <w:r>
        <w:rPr>
          <w:rFonts w:asciiTheme="minorHAnsi" w:hAnsiTheme="minorHAnsi" w:cstheme="minorHAnsi"/>
          <w:b/>
          <w:sz w:val="22"/>
          <w:szCs w:val="22"/>
        </w:rPr>
        <w:t xml:space="preserve">       </w:t>
      </w:r>
      <w:r w:rsidRPr="00E22DAD">
        <w:rPr>
          <w:rFonts w:asciiTheme="minorHAnsi" w:hAnsiTheme="minorHAnsi" w:cstheme="minorHAnsi"/>
          <w:b/>
          <w:sz w:val="22"/>
          <w:szCs w:val="22"/>
        </w:rPr>
        <w:t>EK-1</w:t>
      </w:r>
      <w:r w:rsidRPr="00E22DAD">
        <w:rPr>
          <w:rFonts w:asciiTheme="minorHAnsi" w:hAnsiTheme="minorHAnsi" w:cstheme="minorHAnsi"/>
          <w:sz w:val="22"/>
          <w:szCs w:val="22"/>
        </w:rPr>
        <w:t xml:space="preserve">   KIYI TESİSİNİN GENEL VAZİYET PLANI</w:t>
      </w:r>
      <w:r>
        <w:rPr>
          <w:rFonts w:asciiTheme="minorHAnsi" w:hAnsiTheme="minorHAnsi" w:cstheme="minorHAnsi"/>
          <w:sz w:val="22"/>
          <w:szCs w:val="22"/>
        </w:rPr>
        <w:t xml:space="preserve"> </w:t>
      </w:r>
    </w:p>
    <w:p w14:paraId="00D5EE53" w14:textId="77777777" w:rsidR="004B492A" w:rsidRPr="00F74437" w:rsidRDefault="004B492A" w:rsidP="00AB7583">
      <w:pPr>
        <w:pStyle w:val="GvdeMetni"/>
        <w:spacing w:line="275" w:lineRule="exact"/>
        <w:jc w:val="both"/>
        <w:rPr>
          <w:rFonts w:asciiTheme="minorHAnsi" w:hAnsiTheme="minorHAnsi" w:cstheme="minorHAnsi"/>
          <w:color w:val="000000" w:themeColor="text1"/>
          <w:sz w:val="22"/>
          <w:szCs w:val="22"/>
        </w:rPr>
      </w:pPr>
      <w:r>
        <w:rPr>
          <w:rFonts w:asciiTheme="minorHAnsi" w:hAnsiTheme="minorHAnsi" w:cstheme="minorHAnsi"/>
          <w:b/>
          <w:sz w:val="22"/>
          <w:szCs w:val="22"/>
        </w:rPr>
        <w:t xml:space="preserve">       </w:t>
      </w:r>
      <w:r w:rsidRPr="00E22DAD">
        <w:rPr>
          <w:rFonts w:asciiTheme="minorHAnsi" w:hAnsiTheme="minorHAnsi" w:cstheme="minorHAnsi"/>
          <w:b/>
          <w:sz w:val="22"/>
          <w:szCs w:val="22"/>
        </w:rPr>
        <w:t>EK-</w:t>
      </w:r>
      <w:r w:rsidRPr="00F74437">
        <w:rPr>
          <w:rFonts w:asciiTheme="minorHAnsi" w:hAnsiTheme="minorHAnsi" w:cstheme="minorHAnsi"/>
          <w:b/>
          <w:color w:val="000000" w:themeColor="text1"/>
          <w:sz w:val="22"/>
          <w:szCs w:val="22"/>
        </w:rPr>
        <w:t>2</w:t>
      </w:r>
      <w:r w:rsidRPr="00F74437">
        <w:rPr>
          <w:rFonts w:asciiTheme="minorHAnsi" w:hAnsiTheme="minorHAnsi" w:cstheme="minorHAnsi"/>
          <w:color w:val="000000" w:themeColor="text1"/>
          <w:sz w:val="22"/>
          <w:szCs w:val="22"/>
        </w:rPr>
        <w:t xml:space="preserve">   KIYI TESİSİNİN GENEL GÖRÜNÜŞ FOTOĞRAFLARI</w:t>
      </w:r>
      <w:r>
        <w:rPr>
          <w:rFonts w:asciiTheme="minorHAnsi" w:hAnsiTheme="minorHAnsi" w:cstheme="minorHAnsi"/>
          <w:color w:val="000000" w:themeColor="text1"/>
          <w:sz w:val="22"/>
          <w:szCs w:val="22"/>
        </w:rPr>
        <w:t xml:space="preserve"> </w:t>
      </w:r>
    </w:p>
    <w:p w14:paraId="2A248DF1" w14:textId="77777777" w:rsidR="004B492A" w:rsidRPr="00F74437" w:rsidRDefault="004B492A" w:rsidP="00AB7583">
      <w:pPr>
        <w:pStyle w:val="GvdeMetni"/>
        <w:spacing w:line="275" w:lineRule="exact"/>
        <w:jc w:val="both"/>
        <w:rPr>
          <w:rFonts w:asciiTheme="minorHAnsi" w:hAnsiTheme="minorHAnsi" w:cstheme="minorHAnsi"/>
          <w:color w:val="000000" w:themeColor="text1"/>
          <w:sz w:val="22"/>
          <w:szCs w:val="22"/>
        </w:rPr>
      </w:pPr>
      <w:r w:rsidRPr="00F74437">
        <w:rPr>
          <w:rFonts w:asciiTheme="minorHAnsi" w:hAnsiTheme="minorHAnsi" w:cstheme="minorHAnsi"/>
          <w:b/>
          <w:color w:val="000000" w:themeColor="text1"/>
          <w:sz w:val="22"/>
          <w:szCs w:val="22"/>
        </w:rPr>
        <w:t xml:space="preserve">       EK-3</w:t>
      </w:r>
      <w:r w:rsidRPr="00F74437">
        <w:rPr>
          <w:rFonts w:asciiTheme="minorHAnsi" w:hAnsiTheme="minorHAnsi" w:cstheme="minorHAnsi"/>
          <w:color w:val="000000" w:themeColor="text1"/>
          <w:sz w:val="22"/>
          <w:szCs w:val="22"/>
        </w:rPr>
        <w:t xml:space="preserve">   </w:t>
      </w:r>
      <w:bookmarkStart w:id="19" w:name="_Hlk93498820"/>
      <w:r w:rsidRPr="00D86D62">
        <w:rPr>
          <w:rFonts w:asciiTheme="minorHAnsi" w:hAnsiTheme="minorHAnsi" w:cstheme="minorHAnsi"/>
          <w:color w:val="000000" w:themeColor="text1"/>
          <w:sz w:val="22"/>
          <w:szCs w:val="22"/>
        </w:rPr>
        <w:t>ACİL TEMAS NOKTALARI, İLETİŞİM BİLGİLERİ VE ACİL DURUM EKİPLERİ</w:t>
      </w:r>
      <w:bookmarkEnd w:id="19"/>
      <w:r>
        <w:rPr>
          <w:rFonts w:asciiTheme="minorHAnsi" w:hAnsiTheme="minorHAnsi" w:cstheme="minorHAnsi"/>
          <w:color w:val="000000" w:themeColor="text1"/>
          <w:sz w:val="22"/>
          <w:szCs w:val="22"/>
        </w:rPr>
        <w:t xml:space="preserve">  </w:t>
      </w:r>
    </w:p>
    <w:p w14:paraId="57661B56" w14:textId="77777777" w:rsidR="004B492A" w:rsidRPr="00F74437" w:rsidRDefault="004B492A" w:rsidP="00AB7583">
      <w:pPr>
        <w:pStyle w:val="GvdeMetni"/>
        <w:spacing w:line="275" w:lineRule="exact"/>
        <w:jc w:val="both"/>
        <w:rPr>
          <w:rFonts w:asciiTheme="minorHAnsi" w:hAnsiTheme="minorHAnsi" w:cstheme="minorHAnsi"/>
          <w:color w:val="000000" w:themeColor="text1"/>
          <w:sz w:val="22"/>
          <w:szCs w:val="22"/>
        </w:rPr>
      </w:pPr>
      <w:r w:rsidRPr="00F74437">
        <w:rPr>
          <w:rFonts w:asciiTheme="minorHAnsi" w:hAnsiTheme="minorHAnsi" w:cstheme="minorHAnsi"/>
          <w:b/>
          <w:color w:val="000000" w:themeColor="text1"/>
          <w:sz w:val="22"/>
          <w:szCs w:val="22"/>
        </w:rPr>
        <w:t xml:space="preserve">       EK-4</w:t>
      </w:r>
      <w:r w:rsidRPr="00F74437">
        <w:rPr>
          <w:rFonts w:asciiTheme="minorHAnsi" w:hAnsiTheme="minorHAnsi" w:cstheme="minorHAnsi"/>
          <w:color w:val="000000" w:themeColor="text1"/>
          <w:sz w:val="22"/>
          <w:szCs w:val="22"/>
        </w:rPr>
        <w:t xml:space="preserve">   TEHLİKELİ YÜKLERİN ELLEÇLENDİĞİ ALANLARIN GENEL VAZİYET PLANI </w:t>
      </w:r>
      <w:r w:rsidRPr="00F531F7">
        <w:rPr>
          <w:rFonts w:asciiTheme="minorHAnsi" w:hAnsiTheme="minorHAnsi" w:cstheme="minorHAnsi"/>
          <w:b/>
          <w:color w:val="FF0000"/>
          <w:sz w:val="22"/>
          <w:szCs w:val="22"/>
        </w:rPr>
        <w:t>(ELLEÇLEME YOK)</w:t>
      </w:r>
    </w:p>
    <w:p w14:paraId="03338DD9" w14:textId="77777777" w:rsidR="004B492A" w:rsidRPr="00F74437" w:rsidRDefault="004B492A" w:rsidP="00AB7583">
      <w:pPr>
        <w:pStyle w:val="GvdeMetni"/>
        <w:spacing w:line="275" w:lineRule="exact"/>
        <w:jc w:val="both"/>
        <w:rPr>
          <w:rFonts w:asciiTheme="minorHAnsi" w:hAnsiTheme="minorHAnsi" w:cstheme="minorHAnsi"/>
          <w:color w:val="000000" w:themeColor="text1"/>
          <w:sz w:val="22"/>
          <w:szCs w:val="22"/>
        </w:rPr>
      </w:pPr>
      <w:r w:rsidRPr="00F74437">
        <w:rPr>
          <w:rFonts w:asciiTheme="minorHAnsi" w:hAnsiTheme="minorHAnsi" w:cstheme="minorHAnsi"/>
          <w:b/>
          <w:color w:val="000000" w:themeColor="text1"/>
          <w:sz w:val="22"/>
          <w:szCs w:val="22"/>
        </w:rPr>
        <w:t xml:space="preserve">       EK-5</w:t>
      </w:r>
      <w:r w:rsidRPr="00F74437">
        <w:rPr>
          <w:rFonts w:asciiTheme="minorHAnsi" w:hAnsiTheme="minorHAnsi" w:cstheme="minorHAnsi"/>
          <w:color w:val="000000" w:themeColor="text1"/>
          <w:sz w:val="22"/>
          <w:szCs w:val="22"/>
        </w:rPr>
        <w:t xml:space="preserve">   TEHLİKELİ YÜKLERİN ELLEÇLENDİĞİ ALANLARIN YANGIN PLANI </w:t>
      </w:r>
      <w:r w:rsidRPr="00F531F7">
        <w:rPr>
          <w:rFonts w:asciiTheme="minorHAnsi" w:hAnsiTheme="minorHAnsi" w:cstheme="minorHAnsi"/>
          <w:b/>
          <w:color w:val="FF0000"/>
          <w:sz w:val="22"/>
          <w:szCs w:val="22"/>
        </w:rPr>
        <w:t>(ELLEÇLEME YOK)</w:t>
      </w:r>
    </w:p>
    <w:p w14:paraId="6BD5604C" w14:textId="77777777" w:rsidR="004B492A" w:rsidRPr="009F3109" w:rsidRDefault="004B492A" w:rsidP="00AB7583">
      <w:pPr>
        <w:pStyle w:val="GvdeMetni"/>
        <w:spacing w:line="275" w:lineRule="exact"/>
        <w:jc w:val="both"/>
        <w:rPr>
          <w:rFonts w:asciiTheme="minorHAnsi" w:hAnsiTheme="minorHAnsi" w:cstheme="minorHAnsi"/>
          <w:color w:val="FF0000"/>
          <w:sz w:val="22"/>
          <w:szCs w:val="22"/>
        </w:rPr>
      </w:pPr>
      <w:r w:rsidRPr="00F74437">
        <w:rPr>
          <w:rFonts w:asciiTheme="minorHAnsi" w:hAnsiTheme="minorHAnsi" w:cstheme="minorHAnsi"/>
          <w:b/>
          <w:color w:val="000000" w:themeColor="text1"/>
          <w:sz w:val="22"/>
          <w:szCs w:val="22"/>
        </w:rPr>
        <w:t xml:space="preserve">       EK-6</w:t>
      </w:r>
      <w:r w:rsidRPr="00F74437">
        <w:rPr>
          <w:rFonts w:asciiTheme="minorHAnsi" w:hAnsiTheme="minorHAnsi" w:cstheme="minorHAnsi"/>
          <w:color w:val="000000" w:themeColor="text1"/>
          <w:sz w:val="22"/>
          <w:szCs w:val="22"/>
        </w:rPr>
        <w:t xml:space="preserve">   TESİSİN GENEL YANGIN PLANI</w:t>
      </w:r>
      <w:r>
        <w:rPr>
          <w:rFonts w:asciiTheme="minorHAnsi" w:hAnsiTheme="minorHAnsi" w:cstheme="minorHAnsi"/>
          <w:color w:val="000000" w:themeColor="text1"/>
          <w:sz w:val="22"/>
          <w:szCs w:val="22"/>
        </w:rPr>
        <w:t xml:space="preserve"> </w:t>
      </w:r>
    </w:p>
    <w:p w14:paraId="73DC32BA" w14:textId="77777777" w:rsidR="004B492A" w:rsidRPr="00F74437" w:rsidRDefault="004B492A" w:rsidP="00AB7583">
      <w:pPr>
        <w:pStyle w:val="GvdeMetni"/>
        <w:spacing w:line="275" w:lineRule="exact"/>
        <w:jc w:val="both"/>
        <w:rPr>
          <w:rFonts w:asciiTheme="minorHAnsi" w:hAnsiTheme="minorHAnsi" w:cstheme="minorHAnsi"/>
          <w:color w:val="000000" w:themeColor="text1"/>
          <w:sz w:val="22"/>
          <w:szCs w:val="22"/>
        </w:rPr>
      </w:pPr>
      <w:r w:rsidRPr="00F74437">
        <w:rPr>
          <w:rFonts w:asciiTheme="minorHAnsi" w:hAnsiTheme="minorHAnsi" w:cstheme="minorHAnsi"/>
          <w:b/>
          <w:color w:val="000000" w:themeColor="text1"/>
          <w:sz w:val="22"/>
          <w:szCs w:val="22"/>
        </w:rPr>
        <w:t xml:space="preserve">       EK-7</w:t>
      </w:r>
      <w:r w:rsidRPr="00F74437">
        <w:rPr>
          <w:rFonts w:asciiTheme="minorHAnsi" w:hAnsiTheme="minorHAnsi" w:cstheme="minorHAnsi"/>
          <w:color w:val="000000" w:themeColor="text1"/>
          <w:sz w:val="22"/>
          <w:szCs w:val="22"/>
        </w:rPr>
        <w:t xml:space="preserve">   ACİL DURUM EYLEM PLANI</w:t>
      </w:r>
      <w:r>
        <w:rPr>
          <w:rFonts w:asciiTheme="minorHAnsi" w:hAnsiTheme="minorHAnsi" w:cstheme="minorHAnsi"/>
          <w:color w:val="000000" w:themeColor="text1"/>
          <w:sz w:val="22"/>
          <w:szCs w:val="22"/>
        </w:rPr>
        <w:t xml:space="preserve"> </w:t>
      </w:r>
    </w:p>
    <w:p w14:paraId="619308B9" w14:textId="77777777" w:rsidR="004B492A" w:rsidRPr="00F74437" w:rsidRDefault="004B492A" w:rsidP="00AB7583">
      <w:pPr>
        <w:pStyle w:val="GvdeMetni"/>
        <w:spacing w:line="275" w:lineRule="exact"/>
        <w:jc w:val="both"/>
        <w:rPr>
          <w:rFonts w:asciiTheme="minorHAnsi" w:hAnsiTheme="minorHAnsi" w:cstheme="minorHAnsi"/>
          <w:color w:val="000000" w:themeColor="text1"/>
          <w:sz w:val="22"/>
          <w:szCs w:val="22"/>
        </w:rPr>
      </w:pPr>
      <w:r w:rsidRPr="00F74437">
        <w:rPr>
          <w:rFonts w:asciiTheme="minorHAnsi" w:hAnsiTheme="minorHAnsi" w:cstheme="minorHAnsi"/>
          <w:b/>
          <w:color w:val="000000" w:themeColor="text1"/>
          <w:sz w:val="22"/>
          <w:szCs w:val="22"/>
        </w:rPr>
        <w:t xml:space="preserve">       EK-8</w:t>
      </w:r>
      <w:r w:rsidRPr="00F74437">
        <w:rPr>
          <w:rFonts w:asciiTheme="minorHAnsi" w:hAnsiTheme="minorHAnsi" w:cstheme="minorHAnsi"/>
          <w:color w:val="000000" w:themeColor="text1"/>
          <w:sz w:val="22"/>
          <w:szCs w:val="22"/>
        </w:rPr>
        <w:t xml:space="preserve">   ACİL DURUM TOPLANMA YERLERİ PLANI</w:t>
      </w:r>
    </w:p>
    <w:p w14:paraId="60C2847C" w14:textId="77777777" w:rsidR="004B492A" w:rsidRPr="00F74437" w:rsidRDefault="004B492A" w:rsidP="00AB7583">
      <w:pPr>
        <w:pStyle w:val="GvdeMetni"/>
        <w:spacing w:line="275" w:lineRule="exact"/>
        <w:jc w:val="both"/>
        <w:rPr>
          <w:rFonts w:asciiTheme="minorHAnsi" w:hAnsiTheme="minorHAnsi" w:cstheme="minorHAnsi"/>
          <w:color w:val="000000" w:themeColor="text1"/>
          <w:sz w:val="22"/>
          <w:szCs w:val="22"/>
        </w:rPr>
      </w:pPr>
      <w:r w:rsidRPr="00F74437">
        <w:rPr>
          <w:rFonts w:asciiTheme="minorHAnsi" w:hAnsiTheme="minorHAnsi" w:cstheme="minorHAnsi"/>
          <w:b/>
          <w:color w:val="000000" w:themeColor="text1"/>
          <w:sz w:val="22"/>
          <w:szCs w:val="22"/>
        </w:rPr>
        <w:t xml:space="preserve">       EK-9</w:t>
      </w:r>
      <w:r w:rsidRPr="00F74437">
        <w:rPr>
          <w:rFonts w:asciiTheme="minorHAnsi" w:hAnsiTheme="minorHAnsi" w:cstheme="minorHAnsi"/>
          <w:color w:val="000000" w:themeColor="text1"/>
          <w:sz w:val="22"/>
          <w:szCs w:val="22"/>
        </w:rPr>
        <w:t xml:space="preserve">   ACİL DURUM YÖNETİM ŞEMASI</w:t>
      </w:r>
    </w:p>
    <w:p w14:paraId="21617CBD" w14:textId="77777777" w:rsidR="004B492A" w:rsidRPr="00F74437" w:rsidRDefault="004B492A" w:rsidP="00AB7583">
      <w:pPr>
        <w:pStyle w:val="GvdeMetni"/>
        <w:tabs>
          <w:tab w:val="left" w:pos="3047"/>
        </w:tabs>
        <w:spacing w:line="275" w:lineRule="exact"/>
        <w:jc w:val="both"/>
        <w:rPr>
          <w:rFonts w:asciiTheme="minorHAnsi" w:hAnsiTheme="minorHAnsi" w:cstheme="minorHAnsi"/>
          <w:color w:val="000000" w:themeColor="text1"/>
          <w:sz w:val="22"/>
          <w:szCs w:val="22"/>
        </w:rPr>
      </w:pPr>
      <w:r w:rsidRPr="00F74437">
        <w:rPr>
          <w:rFonts w:asciiTheme="minorHAnsi" w:hAnsiTheme="minorHAnsi" w:cstheme="minorHAnsi"/>
          <w:b/>
          <w:color w:val="000000" w:themeColor="text1"/>
          <w:sz w:val="22"/>
          <w:szCs w:val="22"/>
        </w:rPr>
        <w:t xml:space="preserve">       EK-10</w:t>
      </w:r>
      <w:r w:rsidRPr="00F74437">
        <w:rPr>
          <w:rFonts w:asciiTheme="minorHAnsi" w:hAnsiTheme="minorHAnsi" w:cstheme="minorHAnsi"/>
          <w:color w:val="000000" w:themeColor="text1"/>
          <w:sz w:val="22"/>
          <w:szCs w:val="22"/>
        </w:rPr>
        <w:t xml:space="preserve"> TEHLİKELİ MADDELER EL KİTABI</w:t>
      </w:r>
      <w:r>
        <w:rPr>
          <w:rFonts w:asciiTheme="minorHAnsi" w:hAnsiTheme="minorHAnsi" w:cstheme="minorHAnsi"/>
          <w:color w:val="000000" w:themeColor="text1"/>
          <w:sz w:val="22"/>
          <w:szCs w:val="22"/>
        </w:rPr>
        <w:t xml:space="preserve"> </w:t>
      </w:r>
    </w:p>
    <w:p w14:paraId="33FB2385" w14:textId="77777777" w:rsidR="004B492A" w:rsidRPr="00F74437" w:rsidRDefault="004B492A" w:rsidP="00AB7583">
      <w:pPr>
        <w:pStyle w:val="GvdeMetni"/>
        <w:tabs>
          <w:tab w:val="left" w:pos="3047"/>
        </w:tabs>
        <w:spacing w:line="275" w:lineRule="exact"/>
        <w:jc w:val="both"/>
        <w:rPr>
          <w:rFonts w:asciiTheme="minorHAnsi" w:hAnsiTheme="minorHAnsi" w:cstheme="minorHAnsi"/>
          <w:color w:val="000000" w:themeColor="text1"/>
          <w:sz w:val="22"/>
          <w:szCs w:val="22"/>
        </w:rPr>
      </w:pPr>
      <w:r w:rsidRPr="00F74437">
        <w:rPr>
          <w:rFonts w:asciiTheme="minorHAnsi" w:hAnsiTheme="minorHAnsi" w:cstheme="minorHAnsi"/>
          <w:b/>
          <w:color w:val="000000" w:themeColor="text1"/>
          <w:sz w:val="22"/>
          <w:szCs w:val="22"/>
        </w:rPr>
        <w:t xml:space="preserve">       EK-11</w:t>
      </w:r>
      <w:r w:rsidRPr="00F74437">
        <w:rPr>
          <w:rFonts w:asciiTheme="minorHAnsi" w:hAnsiTheme="minorHAnsi" w:cstheme="minorHAnsi"/>
          <w:color w:val="000000" w:themeColor="text1"/>
          <w:sz w:val="22"/>
          <w:szCs w:val="22"/>
        </w:rPr>
        <w:t xml:space="preserve"> CTU VE PAKETLER İÇİN SIZDIRMA ALANLARI VE EKİPMANLARI</w:t>
      </w:r>
      <w:r>
        <w:rPr>
          <w:rFonts w:asciiTheme="minorHAnsi" w:hAnsiTheme="minorHAnsi" w:cstheme="minorHAnsi"/>
          <w:color w:val="000000" w:themeColor="text1"/>
          <w:sz w:val="22"/>
          <w:szCs w:val="22"/>
        </w:rPr>
        <w:t xml:space="preserve"> </w:t>
      </w:r>
      <w:r>
        <w:rPr>
          <w:rFonts w:asciiTheme="minorHAnsi" w:hAnsiTheme="minorHAnsi" w:cstheme="minorHAnsi"/>
          <w:b/>
          <w:color w:val="FF0000"/>
          <w:sz w:val="22"/>
          <w:szCs w:val="22"/>
        </w:rPr>
        <w:t>(</w:t>
      </w:r>
      <w:r w:rsidRPr="00292722">
        <w:rPr>
          <w:rFonts w:asciiTheme="minorHAnsi" w:hAnsiTheme="minorHAnsi" w:cstheme="minorHAnsi"/>
          <w:b/>
          <w:color w:val="FF0000"/>
          <w:sz w:val="22"/>
          <w:szCs w:val="22"/>
        </w:rPr>
        <w:t>UYGULAMA YOK)</w:t>
      </w:r>
    </w:p>
    <w:p w14:paraId="448E7C62" w14:textId="77777777" w:rsidR="004B492A" w:rsidRPr="00F74437" w:rsidRDefault="004B492A" w:rsidP="00AB7583">
      <w:pPr>
        <w:pStyle w:val="GvdeMetni"/>
        <w:tabs>
          <w:tab w:val="left" w:pos="3047"/>
        </w:tabs>
        <w:spacing w:line="275" w:lineRule="exact"/>
        <w:jc w:val="both"/>
        <w:rPr>
          <w:rFonts w:asciiTheme="minorHAnsi" w:hAnsiTheme="minorHAnsi" w:cstheme="minorHAnsi"/>
          <w:color w:val="000000" w:themeColor="text1"/>
          <w:sz w:val="22"/>
          <w:szCs w:val="22"/>
        </w:rPr>
      </w:pPr>
      <w:r w:rsidRPr="00F74437">
        <w:rPr>
          <w:rFonts w:asciiTheme="minorHAnsi" w:hAnsiTheme="minorHAnsi" w:cstheme="minorHAnsi"/>
          <w:b/>
          <w:color w:val="000000" w:themeColor="text1"/>
          <w:sz w:val="22"/>
          <w:szCs w:val="22"/>
        </w:rPr>
        <w:t xml:space="preserve">       EK-12</w:t>
      </w:r>
      <w:r w:rsidRPr="00F74437">
        <w:rPr>
          <w:rFonts w:asciiTheme="minorHAnsi" w:hAnsiTheme="minorHAnsi" w:cstheme="minorHAnsi"/>
          <w:color w:val="000000" w:themeColor="text1"/>
          <w:sz w:val="22"/>
          <w:szCs w:val="22"/>
        </w:rPr>
        <w:t xml:space="preserve"> LİMAN HİZMET GEMİLERİNİN ENVANTERİ</w:t>
      </w:r>
      <w:r>
        <w:rPr>
          <w:rFonts w:asciiTheme="minorHAnsi" w:hAnsiTheme="minorHAnsi" w:cstheme="minorHAnsi"/>
          <w:color w:val="000000" w:themeColor="text1"/>
          <w:sz w:val="22"/>
          <w:szCs w:val="22"/>
        </w:rPr>
        <w:t xml:space="preserve"> </w:t>
      </w:r>
    </w:p>
    <w:p w14:paraId="294697FD" w14:textId="77777777" w:rsidR="004B492A" w:rsidRPr="00E22DAD" w:rsidRDefault="004B492A" w:rsidP="00AB7583">
      <w:pPr>
        <w:pStyle w:val="GvdeMetni"/>
        <w:tabs>
          <w:tab w:val="left" w:pos="3047"/>
        </w:tabs>
        <w:spacing w:line="275" w:lineRule="exact"/>
        <w:jc w:val="both"/>
        <w:rPr>
          <w:rFonts w:asciiTheme="minorHAnsi" w:hAnsiTheme="minorHAnsi" w:cstheme="minorHAnsi"/>
          <w:sz w:val="22"/>
          <w:szCs w:val="22"/>
        </w:rPr>
      </w:pPr>
      <w:r w:rsidRPr="00F74437">
        <w:rPr>
          <w:rFonts w:asciiTheme="minorHAnsi" w:hAnsiTheme="minorHAnsi" w:cstheme="minorHAnsi"/>
          <w:b/>
          <w:color w:val="000000" w:themeColor="text1"/>
          <w:sz w:val="22"/>
          <w:szCs w:val="22"/>
        </w:rPr>
        <w:t xml:space="preserve">       EK-13</w:t>
      </w:r>
      <w:r>
        <w:rPr>
          <w:rFonts w:asciiTheme="minorHAnsi" w:hAnsiTheme="minorHAnsi" w:cstheme="minorHAnsi"/>
          <w:color w:val="000000" w:themeColor="text1"/>
          <w:sz w:val="22"/>
          <w:szCs w:val="22"/>
        </w:rPr>
        <w:t xml:space="preserve"> </w:t>
      </w:r>
      <w:r w:rsidRPr="00F74437">
        <w:rPr>
          <w:rFonts w:asciiTheme="minorHAnsi" w:hAnsiTheme="minorHAnsi" w:cstheme="minorHAnsi"/>
          <w:color w:val="000000" w:themeColor="text1"/>
          <w:sz w:val="22"/>
          <w:szCs w:val="22"/>
        </w:rPr>
        <w:t>LİMAN BAŞKANLIĞI</w:t>
      </w:r>
      <w:r w:rsidRPr="00E22DAD">
        <w:rPr>
          <w:rFonts w:asciiTheme="minorHAnsi" w:hAnsiTheme="minorHAnsi" w:cstheme="minorHAnsi"/>
          <w:sz w:val="22"/>
          <w:szCs w:val="22"/>
        </w:rPr>
        <w:t xml:space="preserve"> İDARİ SINIRLARI</w:t>
      </w:r>
      <w:r>
        <w:rPr>
          <w:rFonts w:asciiTheme="minorHAnsi" w:hAnsiTheme="minorHAnsi" w:cstheme="minorHAnsi"/>
          <w:sz w:val="22"/>
          <w:szCs w:val="22"/>
        </w:rPr>
        <w:t xml:space="preserve"> </w:t>
      </w:r>
    </w:p>
    <w:p w14:paraId="14419D54" w14:textId="77777777" w:rsidR="004B492A" w:rsidRDefault="004B492A" w:rsidP="00AB7583">
      <w:pPr>
        <w:pStyle w:val="GvdeMetni"/>
        <w:tabs>
          <w:tab w:val="left" w:pos="3047"/>
        </w:tabs>
        <w:spacing w:line="275" w:lineRule="exact"/>
        <w:jc w:val="both"/>
        <w:rPr>
          <w:rFonts w:asciiTheme="minorHAnsi" w:hAnsiTheme="minorHAnsi" w:cstheme="minorHAnsi"/>
          <w:sz w:val="22"/>
          <w:szCs w:val="22"/>
        </w:rPr>
      </w:pPr>
      <w:r>
        <w:rPr>
          <w:rFonts w:asciiTheme="minorHAnsi" w:hAnsiTheme="minorHAnsi" w:cstheme="minorHAnsi"/>
          <w:b/>
          <w:sz w:val="22"/>
          <w:szCs w:val="22"/>
        </w:rPr>
        <w:t xml:space="preserve">       </w:t>
      </w:r>
      <w:r w:rsidRPr="00E22DAD">
        <w:rPr>
          <w:rFonts w:asciiTheme="minorHAnsi" w:hAnsiTheme="minorHAnsi" w:cstheme="minorHAnsi"/>
          <w:b/>
          <w:sz w:val="22"/>
          <w:szCs w:val="22"/>
        </w:rPr>
        <w:t>EK-14</w:t>
      </w:r>
      <w:r w:rsidRPr="00E22DAD">
        <w:rPr>
          <w:rFonts w:asciiTheme="minorHAnsi" w:hAnsiTheme="minorHAnsi" w:cstheme="minorHAnsi"/>
          <w:sz w:val="22"/>
          <w:szCs w:val="22"/>
        </w:rPr>
        <w:t xml:space="preserve"> LİMAN TESİSİNDE BULUNAN DENİZ KİRLİLİĞİNE KARŞI ACİL MÜDAHALE EKİPMANLARI</w:t>
      </w:r>
    </w:p>
    <w:p w14:paraId="343D5FE1" w14:textId="77777777" w:rsidR="004B492A" w:rsidRPr="00E22DAD" w:rsidRDefault="004B492A" w:rsidP="00AB7583">
      <w:pPr>
        <w:pStyle w:val="GvdeMetni"/>
        <w:tabs>
          <w:tab w:val="left" w:pos="3047"/>
        </w:tabs>
        <w:spacing w:line="275" w:lineRule="exact"/>
        <w:jc w:val="both"/>
        <w:rPr>
          <w:rFonts w:asciiTheme="minorHAnsi" w:hAnsiTheme="minorHAnsi" w:cstheme="minorHAnsi"/>
          <w:sz w:val="22"/>
          <w:szCs w:val="22"/>
        </w:rPr>
      </w:pPr>
      <w:r>
        <w:rPr>
          <w:rFonts w:asciiTheme="minorHAnsi" w:hAnsiTheme="minorHAnsi" w:cstheme="minorHAnsi"/>
          <w:b/>
          <w:sz w:val="22"/>
          <w:szCs w:val="22"/>
        </w:rPr>
        <w:t xml:space="preserve">       </w:t>
      </w:r>
      <w:r w:rsidRPr="00E22DAD">
        <w:rPr>
          <w:rFonts w:asciiTheme="minorHAnsi" w:hAnsiTheme="minorHAnsi" w:cstheme="minorHAnsi"/>
          <w:b/>
          <w:sz w:val="22"/>
          <w:szCs w:val="22"/>
        </w:rPr>
        <w:t>EK-</w:t>
      </w:r>
      <w:proofErr w:type="gramStart"/>
      <w:r w:rsidRPr="00E22DAD">
        <w:rPr>
          <w:rFonts w:asciiTheme="minorHAnsi" w:hAnsiTheme="minorHAnsi" w:cstheme="minorHAnsi"/>
          <w:b/>
          <w:sz w:val="22"/>
          <w:szCs w:val="22"/>
        </w:rPr>
        <w:t>15</w:t>
      </w:r>
      <w:r w:rsidRPr="00E22DAD">
        <w:rPr>
          <w:rFonts w:asciiTheme="minorHAnsi" w:hAnsiTheme="minorHAnsi" w:cstheme="minorHAnsi"/>
          <w:sz w:val="22"/>
          <w:szCs w:val="22"/>
        </w:rPr>
        <w:t xml:space="preserve">  KİŞİSEL</w:t>
      </w:r>
      <w:proofErr w:type="gramEnd"/>
      <w:r w:rsidRPr="00E22DAD">
        <w:rPr>
          <w:rFonts w:asciiTheme="minorHAnsi" w:hAnsiTheme="minorHAnsi" w:cstheme="minorHAnsi"/>
          <w:sz w:val="22"/>
          <w:szCs w:val="22"/>
        </w:rPr>
        <w:t xml:space="preserve"> KORUYUCU DONANIM (KKD) KULLANIM EKİPMANLARI</w:t>
      </w:r>
      <w:r>
        <w:rPr>
          <w:rFonts w:asciiTheme="minorHAnsi" w:hAnsiTheme="minorHAnsi" w:cstheme="minorHAnsi"/>
          <w:sz w:val="22"/>
          <w:szCs w:val="22"/>
        </w:rPr>
        <w:t xml:space="preserve"> </w:t>
      </w:r>
    </w:p>
    <w:p w14:paraId="319415B4" w14:textId="77777777" w:rsidR="004B492A" w:rsidRPr="00E22DAD" w:rsidRDefault="004B492A" w:rsidP="00AB7583">
      <w:pPr>
        <w:pStyle w:val="GvdeMetni"/>
        <w:tabs>
          <w:tab w:val="left" w:pos="3047"/>
        </w:tabs>
        <w:spacing w:line="275" w:lineRule="exact"/>
        <w:jc w:val="both"/>
        <w:rPr>
          <w:rFonts w:asciiTheme="minorHAnsi" w:hAnsiTheme="minorHAnsi" w:cstheme="minorHAnsi"/>
          <w:sz w:val="22"/>
          <w:szCs w:val="22"/>
        </w:rPr>
      </w:pPr>
      <w:r>
        <w:rPr>
          <w:rFonts w:asciiTheme="minorHAnsi" w:hAnsiTheme="minorHAnsi" w:cstheme="minorHAnsi"/>
          <w:b/>
          <w:sz w:val="22"/>
          <w:szCs w:val="22"/>
        </w:rPr>
        <w:t xml:space="preserve">       </w:t>
      </w:r>
      <w:r w:rsidRPr="00E22DAD">
        <w:rPr>
          <w:rFonts w:asciiTheme="minorHAnsi" w:hAnsiTheme="minorHAnsi" w:cstheme="minorHAnsi"/>
          <w:b/>
          <w:sz w:val="22"/>
          <w:szCs w:val="22"/>
        </w:rPr>
        <w:t>EK-</w:t>
      </w:r>
      <w:proofErr w:type="gramStart"/>
      <w:r w:rsidRPr="00E22DAD">
        <w:rPr>
          <w:rFonts w:asciiTheme="minorHAnsi" w:hAnsiTheme="minorHAnsi" w:cstheme="minorHAnsi"/>
          <w:b/>
          <w:sz w:val="22"/>
          <w:szCs w:val="22"/>
        </w:rPr>
        <w:t>16</w:t>
      </w:r>
      <w:r w:rsidRPr="00E22DAD">
        <w:rPr>
          <w:rFonts w:asciiTheme="minorHAnsi" w:hAnsiTheme="minorHAnsi" w:cstheme="minorHAnsi"/>
          <w:sz w:val="22"/>
          <w:szCs w:val="22"/>
        </w:rPr>
        <w:t xml:space="preserve">  TEHLİKELİ</w:t>
      </w:r>
      <w:proofErr w:type="gramEnd"/>
      <w:r w:rsidRPr="00E22DAD">
        <w:rPr>
          <w:rFonts w:asciiTheme="minorHAnsi" w:hAnsiTheme="minorHAnsi" w:cstheme="minorHAnsi"/>
          <w:sz w:val="22"/>
          <w:szCs w:val="22"/>
        </w:rPr>
        <w:t xml:space="preserve"> MADDE OLAYLARI BİLDİRİM FORMU</w:t>
      </w:r>
      <w:r>
        <w:rPr>
          <w:rFonts w:asciiTheme="minorHAnsi" w:hAnsiTheme="minorHAnsi" w:cstheme="minorHAnsi"/>
          <w:sz w:val="22"/>
          <w:szCs w:val="22"/>
        </w:rPr>
        <w:t xml:space="preserve"> </w:t>
      </w:r>
    </w:p>
    <w:p w14:paraId="19116180" w14:textId="77777777" w:rsidR="004B492A" w:rsidRDefault="004B492A" w:rsidP="00AB7583">
      <w:pPr>
        <w:pStyle w:val="GvdeMetni"/>
        <w:tabs>
          <w:tab w:val="left" w:pos="3047"/>
        </w:tabs>
        <w:spacing w:line="275" w:lineRule="exact"/>
        <w:jc w:val="both"/>
        <w:rPr>
          <w:rFonts w:asciiTheme="minorHAnsi" w:hAnsiTheme="minorHAnsi" w:cstheme="minorHAnsi"/>
          <w:sz w:val="22"/>
          <w:szCs w:val="22"/>
        </w:rPr>
      </w:pPr>
      <w:r>
        <w:rPr>
          <w:rFonts w:asciiTheme="minorHAnsi" w:hAnsiTheme="minorHAnsi" w:cstheme="minorHAnsi"/>
          <w:b/>
          <w:sz w:val="22"/>
          <w:szCs w:val="22"/>
        </w:rPr>
        <w:t xml:space="preserve">       </w:t>
      </w:r>
      <w:r w:rsidRPr="00E22DAD">
        <w:rPr>
          <w:rFonts w:asciiTheme="minorHAnsi" w:hAnsiTheme="minorHAnsi" w:cstheme="minorHAnsi"/>
          <w:b/>
          <w:sz w:val="22"/>
          <w:szCs w:val="22"/>
        </w:rPr>
        <w:t xml:space="preserve">EK-17 </w:t>
      </w:r>
      <w:r w:rsidRPr="00E22DAD">
        <w:rPr>
          <w:rFonts w:asciiTheme="minorHAnsi" w:hAnsiTheme="minorHAnsi" w:cstheme="minorHAnsi"/>
          <w:sz w:val="22"/>
          <w:szCs w:val="22"/>
        </w:rPr>
        <w:t>TEHLİKELİ YÜK TAŞIMA ÜNİTELERİ (CTU) İÇİN KONTROL SONUÇLARI BİLDİRİM FORMU</w:t>
      </w:r>
      <w:r>
        <w:rPr>
          <w:rFonts w:asciiTheme="minorHAnsi" w:hAnsiTheme="minorHAnsi" w:cstheme="minorHAnsi"/>
          <w:sz w:val="22"/>
          <w:szCs w:val="22"/>
        </w:rPr>
        <w:t xml:space="preserve">    </w:t>
      </w:r>
    </w:p>
    <w:p w14:paraId="4AD62D70" w14:textId="77777777" w:rsidR="004B492A" w:rsidRPr="00E22DAD" w:rsidRDefault="004B492A" w:rsidP="00AB7583">
      <w:pPr>
        <w:pStyle w:val="GvdeMetni"/>
        <w:tabs>
          <w:tab w:val="left" w:pos="3047"/>
        </w:tabs>
        <w:spacing w:line="275" w:lineRule="exact"/>
        <w:jc w:val="both"/>
        <w:rPr>
          <w:rFonts w:asciiTheme="minorHAnsi" w:hAnsiTheme="minorHAnsi" w:cstheme="minorHAnsi"/>
          <w:sz w:val="22"/>
          <w:szCs w:val="22"/>
        </w:rPr>
      </w:pPr>
      <w:r>
        <w:rPr>
          <w:rFonts w:asciiTheme="minorHAnsi" w:hAnsiTheme="minorHAnsi" w:cstheme="minorHAnsi"/>
          <w:sz w:val="22"/>
          <w:szCs w:val="22"/>
        </w:rPr>
        <w:t xml:space="preserve">                   </w:t>
      </w:r>
      <w:r>
        <w:rPr>
          <w:rFonts w:asciiTheme="minorHAnsi" w:hAnsiTheme="minorHAnsi" w:cstheme="minorHAnsi"/>
          <w:b/>
          <w:color w:val="FF0000"/>
          <w:sz w:val="22"/>
          <w:szCs w:val="22"/>
        </w:rPr>
        <w:t>(</w:t>
      </w:r>
      <w:r w:rsidRPr="00292722">
        <w:rPr>
          <w:rFonts w:asciiTheme="minorHAnsi" w:hAnsiTheme="minorHAnsi" w:cstheme="minorHAnsi"/>
          <w:b/>
          <w:color w:val="FF0000"/>
          <w:sz w:val="22"/>
          <w:szCs w:val="22"/>
        </w:rPr>
        <w:t>UYGULAMA YOK)</w:t>
      </w:r>
    </w:p>
    <w:p w14:paraId="1599F589" w14:textId="77777777" w:rsidR="004B492A" w:rsidRPr="00E22DAD" w:rsidRDefault="004B492A" w:rsidP="00AB7583">
      <w:pPr>
        <w:pStyle w:val="GvdeMetni"/>
        <w:tabs>
          <w:tab w:val="left" w:pos="3047"/>
        </w:tabs>
        <w:spacing w:line="275" w:lineRule="exact"/>
        <w:jc w:val="both"/>
        <w:rPr>
          <w:rFonts w:asciiTheme="minorHAnsi" w:hAnsiTheme="minorHAnsi" w:cstheme="minorHAnsi"/>
          <w:sz w:val="22"/>
          <w:szCs w:val="22"/>
        </w:rPr>
      </w:pPr>
      <w:r>
        <w:rPr>
          <w:rFonts w:asciiTheme="minorHAnsi" w:hAnsiTheme="minorHAnsi" w:cstheme="minorHAnsi"/>
          <w:b/>
          <w:sz w:val="22"/>
          <w:szCs w:val="22"/>
        </w:rPr>
        <w:t xml:space="preserve">       </w:t>
      </w:r>
      <w:r w:rsidRPr="00E22DAD">
        <w:rPr>
          <w:rFonts w:asciiTheme="minorHAnsi" w:hAnsiTheme="minorHAnsi" w:cstheme="minorHAnsi"/>
          <w:b/>
          <w:sz w:val="22"/>
          <w:szCs w:val="22"/>
        </w:rPr>
        <w:t>EK-18</w:t>
      </w:r>
      <w:r w:rsidRPr="00E22DAD">
        <w:rPr>
          <w:rFonts w:asciiTheme="minorHAnsi" w:hAnsiTheme="minorHAnsi" w:cstheme="minorHAnsi"/>
          <w:sz w:val="22"/>
          <w:szCs w:val="22"/>
        </w:rPr>
        <w:t xml:space="preserve"> ÇOK MODLU TEHLİKELİ MADDELER FORMU</w:t>
      </w:r>
    </w:p>
    <w:p w14:paraId="4E6D460F" w14:textId="77777777" w:rsidR="004B492A" w:rsidRPr="00E22DAD" w:rsidRDefault="004B492A" w:rsidP="00AB7583">
      <w:pPr>
        <w:pStyle w:val="GvdeMetni"/>
        <w:tabs>
          <w:tab w:val="left" w:pos="3047"/>
        </w:tabs>
        <w:spacing w:line="275" w:lineRule="exact"/>
        <w:jc w:val="both"/>
        <w:rPr>
          <w:rFonts w:asciiTheme="minorHAnsi" w:hAnsiTheme="minorHAnsi" w:cstheme="minorHAnsi"/>
          <w:sz w:val="22"/>
          <w:szCs w:val="22"/>
        </w:rPr>
      </w:pPr>
      <w:r>
        <w:rPr>
          <w:rFonts w:asciiTheme="minorHAnsi" w:hAnsiTheme="minorHAnsi" w:cstheme="minorHAnsi"/>
          <w:b/>
          <w:sz w:val="22"/>
          <w:szCs w:val="22"/>
        </w:rPr>
        <w:t xml:space="preserve">       </w:t>
      </w:r>
      <w:r w:rsidRPr="00E22DAD">
        <w:rPr>
          <w:rFonts w:asciiTheme="minorHAnsi" w:hAnsiTheme="minorHAnsi" w:cstheme="minorHAnsi"/>
          <w:b/>
          <w:sz w:val="22"/>
          <w:szCs w:val="22"/>
        </w:rPr>
        <w:t>EK-19</w:t>
      </w:r>
      <w:r w:rsidRPr="00E22DAD">
        <w:rPr>
          <w:rFonts w:asciiTheme="minorHAnsi" w:hAnsiTheme="minorHAnsi" w:cstheme="minorHAnsi"/>
          <w:sz w:val="22"/>
          <w:szCs w:val="22"/>
        </w:rPr>
        <w:t xml:space="preserve"> TEHLİKELİ MADDE OPERASYON SORUMLUSU GÖREV TANIMI</w:t>
      </w:r>
      <w:r>
        <w:rPr>
          <w:rFonts w:asciiTheme="minorHAnsi" w:hAnsiTheme="minorHAnsi" w:cstheme="minorHAnsi"/>
          <w:sz w:val="22"/>
          <w:szCs w:val="22"/>
        </w:rPr>
        <w:t xml:space="preserve"> </w:t>
      </w:r>
    </w:p>
    <w:p w14:paraId="51259D9E" w14:textId="77777777" w:rsidR="004B492A" w:rsidRPr="00E22DAD" w:rsidRDefault="004B492A" w:rsidP="00AB7583">
      <w:pPr>
        <w:pStyle w:val="GvdeMetni"/>
        <w:tabs>
          <w:tab w:val="left" w:pos="3047"/>
        </w:tabs>
        <w:spacing w:line="275" w:lineRule="exact"/>
        <w:jc w:val="both"/>
        <w:rPr>
          <w:rFonts w:asciiTheme="minorHAnsi" w:hAnsiTheme="minorHAnsi" w:cstheme="minorHAnsi"/>
          <w:sz w:val="22"/>
          <w:szCs w:val="22"/>
        </w:rPr>
      </w:pPr>
      <w:r>
        <w:rPr>
          <w:rFonts w:asciiTheme="minorHAnsi" w:hAnsiTheme="minorHAnsi" w:cstheme="minorHAnsi"/>
          <w:b/>
          <w:sz w:val="22"/>
          <w:szCs w:val="22"/>
        </w:rPr>
        <w:t xml:space="preserve">       </w:t>
      </w:r>
      <w:r w:rsidRPr="00E22DAD">
        <w:rPr>
          <w:rFonts w:asciiTheme="minorHAnsi" w:hAnsiTheme="minorHAnsi" w:cstheme="minorHAnsi"/>
          <w:b/>
          <w:sz w:val="22"/>
          <w:szCs w:val="22"/>
        </w:rPr>
        <w:t>EK-20</w:t>
      </w:r>
      <w:r w:rsidRPr="00E22DAD">
        <w:rPr>
          <w:rFonts w:asciiTheme="minorHAnsi" w:hAnsiTheme="minorHAnsi" w:cstheme="minorHAnsi"/>
          <w:sz w:val="22"/>
          <w:szCs w:val="22"/>
        </w:rPr>
        <w:t xml:space="preserve"> KAZA ÖNLEME POLİTİKASI</w:t>
      </w:r>
      <w:r>
        <w:rPr>
          <w:rFonts w:asciiTheme="minorHAnsi" w:hAnsiTheme="minorHAnsi" w:cstheme="minorHAnsi"/>
          <w:sz w:val="22"/>
          <w:szCs w:val="22"/>
        </w:rPr>
        <w:t xml:space="preserve"> </w:t>
      </w:r>
    </w:p>
    <w:p w14:paraId="2B1C8D04" w14:textId="77777777" w:rsidR="004B492A" w:rsidRPr="00E22DAD" w:rsidRDefault="004B492A" w:rsidP="00AB7583">
      <w:pPr>
        <w:pStyle w:val="GvdeMetni"/>
        <w:tabs>
          <w:tab w:val="left" w:pos="3047"/>
        </w:tabs>
        <w:spacing w:line="275" w:lineRule="exact"/>
        <w:jc w:val="both"/>
        <w:rPr>
          <w:rFonts w:asciiTheme="minorHAnsi" w:hAnsiTheme="minorHAnsi" w:cstheme="minorHAnsi"/>
          <w:sz w:val="22"/>
          <w:szCs w:val="22"/>
        </w:rPr>
      </w:pPr>
      <w:r>
        <w:rPr>
          <w:rFonts w:asciiTheme="minorHAnsi" w:hAnsiTheme="minorHAnsi" w:cstheme="minorHAnsi"/>
          <w:b/>
          <w:sz w:val="22"/>
          <w:szCs w:val="22"/>
        </w:rPr>
        <w:t xml:space="preserve">       </w:t>
      </w:r>
      <w:r w:rsidRPr="00E22DAD">
        <w:rPr>
          <w:rFonts w:asciiTheme="minorHAnsi" w:hAnsiTheme="minorHAnsi" w:cstheme="minorHAnsi"/>
          <w:b/>
          <w:sz w:val="22"/>
          <w:szCs w:val="22"/>
        </w:rPr>
        <w:t>EK-21</w:t>
      </w:r>
      <w:r w:rsidRPr="00E22DAD">
        <w:rPr>
          <w:rFonts w:asciiTheme="minorHAnsi" w:hAnsiTheme="minorHAnsi" w:cstheme="minorHAnsi"/>
          <w:sz w:val="22"/>
          <w:szCs w:val="22"/>
        </w:rPr>
        <w:t xml:space="preserve"> SICAK ÇALIŞMA İŞ VE İŞLEMLERİNE AİT PROSEDÜR</w:t>
      </w:r>
      <w:r>
        <w:rPr>
          <w:rFonts w:asciiTheme="minorHAnsi" w:hAnsiTheme="minorHAnsi" w:cstheme="minorHAnsi"/>
          <w:sz w:val="22"/>
          <w:szCs w:val="22"/>
        </w:rPr>
        <w:t xml:space="preserve"> </w:t>
      </w:r>
    </w:p>
    <w:p w14:paraId="2F378B6B" w14:textId="015AAB66" w:rsidR="005940C1" w:rsidRPr="00211932" w:rsidRDefault="004B492A" w:rsidP="00AB7583">
      <w:pPr>
        <w:spacing w:after="0"/>
        <w:rPr>
          <w:rFonts w:asciiTheme="minorHAnsi" w:hAnsiTheme="minorHAnsi" w:cstheme="minorHAnsi"/>
          <w:b/>
          <w:color w:val="000000" w:themeColor="text1"/>
        </w:rPr>
      </w:pPr>
      <w:r>
        <w:rPr>
          <w:rFonts w:asciiTheme="minorHAnsi" w:hAnsiTheme="minorHAnsi" w:cstheme="minorHAnsi"/>
          <w:b/>
        </w:rPr>
        <w:t xml:space="preserve">       </w:t>
      </w:r>
      <w:r w:rsidRPr="00211932">
        <w:rPr>
          <w:rFonts w:asciiTheme="minorHAnsi" w:hAnsiTheme="minorHAnsi" w:cstheme="minorHAnsi"/>
          <w:b/>
        </w:rPr>
        <w:t>EK-22</w:t>
      </w:r>
      <w:r w:rsidRPr="00211932">
        <w:rPr>
          <w:rFonts w:asciiTheme="minorHAnsi" w:hAnsiTheme="minorHAnsi" w:cstheme="minorHAnsi"/>
        </w:rPr>
        <w:t xml:space="preserve"> GEMİ VE DENİZ ARAÇLARININ ACİL DURUMLARDA KIYI TESİSİNDEN ÇIKARILMASINA   </w:t>
      </w:r>
      <w:r>
        <w:rPr>
          <w:rFonts w:asciiTheme="minorHAnsi" w:hAnsiTheme="minorHAnsi" w:cstheme="minorHAnsi"/>
        </w:rPr>
        <w:tab/>
      </w:r>
      <w:r>
        <w:rPr>
          <w:rFonts w:asciiTheme="minorHAnsi" w:hAnsiTheme="minorHAnsi" w:cstheme="minorHAnsi"/>
        </w:rPr>
        <w:tab/>
        <w:t xml:space="preserve">    </w:t>
      </w:r>
      <w:r w:rsidRPr="00211932">
        <w:rPr>
          <w:rFonts w:asciiTheme="minorHAnsi" w:hAnsiTheme="minorHAnsi" w:cstheme="minorHAnsi"/>
        </w:rPr>
        <w:t xml:space="preserve"> YÖNELİK ACİL TAHLİYE PROSEDÜRÜ</w:t>
      </w:r>
      <w:r w:rsidR="005940C1">
        <w:rPr>
          <w:rFonts w:asciiTheme="minorHAnsi" w:hAnsiTheme="minorHAnsi" w:cstheme="minorHAnsi"/>
        </w:rPr>
        <w:t xml:space="preserve"> </w:t>
      </w:r>
    </w:p>
    <w:p w14:paraId="00EC5859" w14:textId="77777777" w:rsidR="002D0767" w:rsidRDefault="002D0767" w:rsidP="00AB7583">
      <w:pPr>
        <w:pStyle w:val="GvdeMetni"/>
        <w:tabs>
          <w:tab w:val="left" w:pos="3047"/>
        </w:tabs>
        <w:spacing w:line="275" w:lineRule="exact"/>
        <w:rPr>
          <w:rFonts w:asciiTheme="minorHAnsi" w:hAnsiTheme="minorHAnsi" w:cstheme="minorHAnsi"/>
        </w:rPr>
      </w:pPr>
    </w:p>
    <w:p w14:paraId="060604F5" w14:textId="77777777" w:rsidR="002D0767" w:rsidRDefault="002D0767" w:rsidP="00AB7583">
      <w:pPr>
        <w:pStyle w:val="GvdeMetni"/>
        <w:tabs>
          <w:tab w:val="left" w:pos="3047"/>
        </w:tabs>
        <w:spacing w:line="275" w:lineRule="exact"/>
        <w:rPr>
          <w:rFonts w:asciiTheme="minorHAnsi" w:hAnsiTheme="minorHAnsi" w:cstheme="minorHAnsi"/>
        </w:rPr>
      </w:pPr>
    </w:p>
    <w:p w14:paraId="2FF8EE71" w14:textId="77777777" w:rsidR="002D0767" w:rsidRDefault="002D0767" w:rsidP="00AB7583">
      <w:pPr>
        <w:pStyle w:val="GvdeMetni"/>
        <w:tabs>
          <w:tab w:val="left" w:pos="3047"/>
        </w:tabs>
        <w:spacing w:line="275" w:lineRule="exact"/>
        <w:rPr>
          <w:rFonts w:asciiTheme="minorHAnsi" w:hAnsiTheme="minorHAnsi" w:cstheme="minorHAnsi"/>
        </w:rPr>
      </w:pPr>
    </w:p>
    <w:p w14:paraId="7BE0364D" w14:textId="77777777" w:rsidR="002D0767" w:rsidRDefault="002D0767" w:rsidP="00AB7583">
      <w:pPr>
        <w:pStyle w:val="GvdeMetni"/>
        <w:tabs>
          <w:tab w:val="left" w:pos="3047"/>
        </w:tabs>
        <w:spacing w:line="275" w:lineRule="exact"/>
        <w:rPr>
          <w:rFonts w:asciiTheme="minorHAnsi" w:hAnsiTheme="minorHAnsi" w:cstheme="minorHAnsi"/>
        </w:rPr>
      </w:pPr>
    </w:p>
    <w:p w14:paraId="6390334D" w14:textId="77777777" w:rsidR="002D0767" w:rsidRDefault="002D0767" w:rsidP="00AB7583">
      <w:pPr>
        <w:pStyle w:val="GvdeMetni"/>
        <w:tabs>
          <w:tab w:val="left" w:pos="3047"/>
        </w:tabs>
        <w:spacing w:line="275" w:lineRule="exact"/>
        <w:rPr>
          <w:rFonts w:asciiTheme="minorHAnsi" w:hAnsiTheme="minorHAnsi" w:cstheme="minorHAnsi"/>
        </w:rPr>
      </w:pPr>
    </w:p>
    <w:p w14:paraId="2E0CF4DA" w14:textId="77777777" w:rsidR="002D0767" w:rsidRDefault="002D0767" w:rsidP="00AB7583">
      <w:pPr>
        <w:pStyle w:val="GvdeMetni"/>
        <w:tabs>
          <w:tab w:val="left" w:pos="3047"/>
        </w:tabs>
        <w:spacing w:line="275" w:lineRule="exact"/>
        <w:rPr>
          <w:rFonts w:asciiTheme="minorHAnsi" w:hAnsiTheme="minorHAnsi" w:cstheme="minorHAnsi"/>
        </w:rPr>
      </w:pPr>
      <w:r>
        <w:rPr>
          <w:rFonts w:asciiTheme="minorHAnsi" w:hAnsiTheme="minorHAnsi" w:cstheme="minorHAnsi"/>
        </w:rPr>
        <w:tab/>
      </w:r>
    </w:p>
    <w:p w14:paraId="421A2DE8" w14:textId="77777777" w:rsidR="00AB1E00" w:rsidRDefault="00AB1E00" w:rsidP="00AB7583">
      <w:pPr>
        <w:pStyle w:val="GvdeMetni"/>
        <w:spacing w:line="275" w:lineRule="exact"/>
        <w:rPr>
          <w:rFonts w:asciiTheme="minorHAnsi" w:hAnsiTheme="minorHAnsi" w:cstheme="minorHAnsi"/>
        </w:rPr>
      </w:pPr>
    </w:p>
    <w:p w14:paraId="015FE78A" w14:textId="77777777" w:rsidR="00797ECD" w:rsidRDefault="00797ECD" w:rsidP="00AB7583">
      <w:pPr>
        <w:pStyle w:val="GvdeMetni"/>
        <w:spacing w:line="275" w:lineRule="exact"/>
        <w:rPr>
          <w:rFonts w:asciiTheme="minorHAnsi" w:hAnsiTheme="minorHAnsi" w:cstheme="minorHAnsi"/>
        </w:rPr>
      </w:pPr>
    </w:p>
    <w:p w14:paraId="57424CD5" w14:textId="77777777" w:rsidR="00797ECD" w:rsidRDefault="00797ECD" w:rsidP="00AB7583">
      <w:pPr>
        <w:pStyle w:val="GvdeMetni"/>
        <w:spacing w:line="275" w:lineRule="exact"/>
        <w:rPr>
          <w:rFonts w:asciiTheme="minorHAnsi" w:hAnsiTheme="minorHAnsi" w:cstheme="minorHAnsi"/>
        </w:rPr>
      </w:pPr>
    </w:p>
    <w:p w14:paraId="258A6DF5" w14:textId="77777777" w:rsidR="00797ECD" w:rsidRDefault="00797ECD" w:rsidP="00AB7583">
      <w:pPr>
        <w:pStyle w:val="GvdeMetni"/>
        <w:spacing w:line="275" w:lineRule="exact"/>
        <w:rPr>
          <w:rFonts w:asciiTheme="minorHAnsi" w:hAnsiTheme="minorHAnsi" w:cstheme="minorHAnsi"/>
        </w:rPr>
      </w:pPr>
    </w:p>
    <w:p w14:paraId="4AA9287E" w14:textId="77777777" w:rsidR="00797ECD" w:rsidRDefault="00797ECD" w:rsidP="00AB7583">
      <w:pPr>
        <w:pStyle w:val="GvdeMetni"/>
        <w:spacing w:line="275" w:lineRule="exact"/>
        <w:rPr>
          <w:rFonts w:asciiTheme="minorHAnsi" w:hAnsiTheme="minorHAnsi" w:cstheme="minorHAnsi"/>
        </w:rPr>
      </w:pPr>
    </w:p>
    <w:p w14:paraId="56835778" w14:textId="77777777" w:rsidR="00797ECD" w:rsidRDefault="00797ECD" w:rsidP="00AB7583">
      <w:pPr>
        <w:pStyle w:val="GvdeMetni"/>
        <w:spacing w:line="275" w:lineRule="exact"/>
        <w:rPr>
          <w:rFonts w:asciiTheme="minorHAnsi" w:hAnsiTheme="minorHAnsi" w:cstheme="minorHAnsi"/>
        </w:rPr>
      </w:pPr>
    </w:p>
    <w:p w14:paraId="07BF6D70" w14:textId="77777777" w:rsidR="00797ECD" w:rsidRDefault="00797ECD" w:rsidP="00AB7583">
      <w:pPr>
        <w:pStyle w:val="GvdeMetni"/>
        <w:spacing w:line="275" w:lineRule="exact"/>
        <w:rPr>
          <w:rFonts w:asciiTheme="minorHAnsi" w:hAnsiTheme="minorHAnsi" w:cstheme="minorHAnsi"/>
        </w:rPr>
      </w:pPr>
    </w:p>
    <w:p w14:paraId="55D6292B" w14:textId="77777777" w:rsidR="00797ECD" w:rsidRDefault="00797ECD" w:rsidP="00AB7583">
      <w:pPr>
        <w:pStyle w:val="GvdeMetni"/>
        <w:spacing w:line="275" w:lineRule="exact"/>
        <w:rPr>
          <w:rFonts w:asciiTheme="minorHAnsi" w:hAnsiTheme="minorHAnsi" w:cstheme="minorHAnsi"/>
        </w:rPr>
      </w:pPr>
    </w:p>
    <w:p w14:paraId="13F63B67" w14:textId="77777777" w:rsidR="00797ECD" w:rsidRDefault="00797ECD" w:rsidP="00AB7583">
      <w:pPr>
        <w:pStyle w:val="GvdeMetni"/>
        <w:spacing w:line="275" w:lineRule="exact"/>
        <w:rPr>
          <w:rFonts w:asciiTheme="minorHAnsi" w:hAnsiTheme="minorHAnsi" w:cstheme="minorHAnsi"/>
        </w:rPr>
      </w:pPr>
    </w:p>
    <w:p w14:paraId="68519DA8" w14:textId="77777777" w:rsidR="00797ECD" w:rsidRDefault="00797ECD" w:rsidP="00AB7583">
      <w:pPr>
        <w:pStyle w:val="GvdeMetni"/>
        <w:spacing w:line="275" w:lineRule="exact"/>
        <w:rPr>
          <w:rFonts w:asciiTheme="minorHAnsi" w:hAnsiTheme="minorHAnsi" w:cstheme="minorHAnsi"/>
        </w:rPr>
      </w:pPr>
    </w:p>
    <w:p w14:paraId="1E1A1B90" w14:textId="77777777" w:rsidR="00797ECD" w:rsidRDefault="00797ECD" w:rsidP="00AB7583">
      <w:pPr>
        <w:pStyle w:val="GvdeMetni"/>
        <w:spacing w:line="275" w:lineRule="exact"/>
        <w:rPr>
          <w:rFonts w:asciiTheme="minorHAnsi" w:hAnsiTheme="minorHAnsi" w:cstheme="minorHAnsi"/>
        </w:rPr>
      </w:pPr>
    </w:p>
    <w:p w14:paraId="6AA01B82" w14:textId="77777777" w:rsidR="00797ECD" w:rsidRDefault="00797ECD" w:rsidP="00AB7583">
      <w:pPr>
        <w:pStyle w:val="GvdeMetni"/>
        <w:spacing w:line="275" w:lineRule="exact"/>
        <w:rPr>
          <w:rFonts w:asciiTheme="minorHAnsi" w:hAnsiTheme="minorHAnsi" w:cstheme="minorHAnsi"/>
        </w:rPr>
      </w:pPr>
    </w:p>
    <w:p w14:paraId="1B4C2CE9" w14:textId="77777777" w:rsidR="00797ECD" w:rsidRDefault="00797ECD" w:rsidP="00AB7583">
      <w:pPr>
        <w:pStyle w:val="GvdeMetni"/>
        <w:spacing w:line="275" w:lineRule="exact"/>
        <w:rPr>
          <w:rFonts w:asciiTheme="minorHAnsi" w:hAnsiTheme="minorHAnsi" w:cstheme="minorHAnsi"/>
        </w:rPr>
      </w:pPr>
    </w:p>
    <w:p w14:paraId="5463A296" w14:textId="77777777" w:rsidR="00797ECD" w:rsidRDefault="00797ECD" w:rsidP="00AB7583">
      <w:pPr>
        <w:pStyle w:val="GvdeMetni"/>
        <w:spacing w:line="275" w:lineRule="exact"/>
        <w:rPr>
          <w:rFonts w:asciiTheme="minorHAnsi" w:hAnsiTheme="minorHAnsi" w:cstheme="minorHAnsi"/>
        </w:rPr>
      </w:pPr>
    </w:p>
    <w:p w14:paraId="0D613A53" w14:textId="77777777" w:rsidR="00797ECD" w:rsidRDefault="00797ECD" w:rsidP="00AB7583">
      <w:pPr>
        <w:pStyle w:val="GvdeMetni"/>
        <w:spacing w:line="275" w:lineRule="exact"/>
        <w:rPr>
          <w:rFonts w:asciiTheme="minorHAnsi" w:hAnsiTheme="minorHAnsi" w:cstheme="minorHAnsi"/>
        </w:rPr>
      </w:pPr>
    </w:p>
    <w:p w14:paraId="66072FDB" w14:textId="77777777" w:rsidR="00797ECD" w:rsidRDefault="00797ECD" w:rsidP="00AB7583">
      <w:pPr>
        <w:pStyle w:val="GvdeMetni"/>
        <w:spacing w:line="275" w:lineRule="exact"/>
        <w:rPr>
          <w:rFonts w:asciiTheme="minorHAnsi" w:hAnsiTheme="minorHAnsi" w:cstheme="minorHAnsi"/>
        </w:rPr>
      </w:pPr>
    </w:p>
    <w:p w14:paraId="3CC3DD1E" w14:textId="77777777" w:rsidR="001006F9" w:rsidRDefault="001006F9" w:rsidP="00AB7583">
      <w:pPr>
        <w:pStyle w:val="GvdeMetni"/>
        <w:spacing w:line="275" w:lineRule="exact"/>
        <w:rPr>
          <w:rFonts w:asciiTheme="minorHAnsi" w:hAnsiTheme="minorHAnsi" w:cstheme="minorHAnsi"/>
        </w:rPr>
      </w:pPr>
    </w:p>
    <w:p w14:paraId="4106ABB4" w14:textId="77777777" w:rsidR="001006F9" w:rsidRDefault="001006F9" w:rsidP="00AB7583">
      <w:pPr>
        <w:pStyle w:val="GvdeMetni"/>
        <w:spacing w:line="275" w:lineRule="exact"/>
        <w:rPr>
          <w:rFonts w:asciiTheme="minorHAnsi" w:hAnsiTheme="minorHAnsi" w:cstheme="minorHAnsi"/>
        </w:rPr>
        <w:sectPr w:rsidR="001006F9" w:rsidSect="000A6326">
          <w:headerReference w:type="default" r:id="rId55"/>
          <w:pgSz w:w="11906" w:h="16838"/>
          <w:pgMar w:top="1417" w:right="1417" w:bottom="1417" w:left="1417" w:header="0" w:footer="283" w:gutter="0"/>
          <w:cols w:space="708"/>
          <w:docGrid w:linePitch="360"/>
        </w:sectPr>
      </w:pPr>
    </w:p>
    <w:p w14:paraId="37F5F022" w14:textId="77777777" w:rsidR="002638F0" w:rsidRDefault="00782484" w:rsidP="00AB7583">
      <w:pPr>
        <w:pStyle w:val="GvdeMetni"/>
        <w:spacing w:line="275" w:lineRule="exact"/>
        <w:rPr>
          <w:rFonts w:asciiTheme="minorHAnsi" w:hAnsiTheme="minorHAnsi" w:cstheme="minorHAnsi"/>
          <w:sz w:val="28"/>
          <w:szCs w:val="28"/>
        </w:rPr>
      </w:pPr>
      <w:r w:rsidRPr="005940C1">
        <w:rPr>
          <w:rFonts w:asciiTheme="minorHAnsi" w:hAnsiTheme="minorHAnsi" w:cstheme="minorHAnsi"/>
          <w:noProof/>
          <w:sz w:val="28"/>
          <w:szCs w:val="28"/>
          <w:lang w:val="tr-TR" w:eastAsia="tr-TR"/>
        </w:rPr>
        <w:lastRenderedPageBreak/>
        <w:drawing>
          <wp:anchor distT="0" distB="0" distL="114300" distR="114300" simplePos="0" relativeHeight="251629568" behindDoc="0" locked="0" layoutInCell="1" allowOverlap="1" wp14:anchorId="7CF061B9" wp14:editId="2CE1E2DB">
            <wp:simplePos x="0" y="0"/>
            <wp:positionH relativeFrom="column">
              <wp:posOffset>88900</wp:posOffset>
            </wp:positionH>
            <wp:positionV relativeFrom="paragraph">
              <wp:posOffset>354330</wp:posOffset>
            </wp:positionV>
            <wp:extent cx="8590915" cy="5297170"/>
            <wp:effectExtent l="0" t="0" r="635" b="0"/>
            <wp:wrapSquare wrapText="bothSides"/>
            <wp:docPr id="83" name="Resim 83" descr="C:\Users\set\Downloads\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t\Downloads\0001.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590915" cy="52971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638F0" w:rsidRPr="00AB1E00">
        <w:rPr>
          <w:rFonts w:asciiTheme="minorHAnsi" w:hAnsiTheme="minorHAnsi" w:cstheme="minorHAnsi"/>
          <w:b/>
          <w:sz w:val="28"/>
          <w:szCs w:val="28"/>
        </w:rPr>
        <w:t>EK-1</w:t>
      </w:r>
      <w:r w:rsidR="002638F0" w:rsidRPr="00AB1E00">
        <w:rPr>
          <w:rFonts w:asciiTheme="minorHAnsi" w:hAnsiTheme="minorHAnsi" w:cstheme="minorHAnsi"/>
          <w:sz w:val="28"/>
          <w:szCs w:val="28"/>
        </w:rPr>
        <w:t xml:space="preserve">   </w:t>
      </w:r>
      <w:r w:rsidR="002638F0" w:rsidRPr="00BB7552">
        <w:rPr>
          <w:rFonts w:asciiTheme="minorHAnsi" w:hAnsiTheme="minorHAnsi" w:cstheme="minorHAnsi"/>
          <w:b/>
          <w:color w:val="000000" w:themeColor="text1"/>
          <w:sz w:val="28"/>
          <w:szCs w:val="28"/>
        </w:rPr>
        <w:t>KIYI TESİSİNİN GENEL VAZİYET PLAN</w:t>
      </w:r>
      <w:r w:rsidR="00652E30" w:rsidRPr="00BB7552">
        <w:rPr>
          <w:rFonts w:asciiTheme="minorHAnsi" w:hAnsiTheme="minorHAnsi" w:cstheme="minorHAnsi"/>
          <w:b/>
          <w:color w:val="000000" w:themeColor="text1"/>
          <w:sz w:val="28"/>
          <w:szCs w:val="28"/>
        </w:rPr>
        <w:t>I</w:t>
      </w:r>
    </w:p>
    <w:p w14:paraId="710A16B9" w14:textId="77777777" w:rsidR="005940C1" w:rsidRPr="002638F0" w:rsidRDefault="005940C1" w:rsidP="00AB7583">
      <w:pPr>
        <w:pStyle w:val="GvdeMetni"/>
        <w:spacing w:line="275" w:lineRule="exact"/>
        <w:rPr>
          <w:rFonts w:asciiTheme="minorHAnsi" w:hAnsiTheme="minorHAnsi" w:cstheme="minorHAnsi"/>
          <w:sz w:val="28"/>
          <w:szCs w:val="28"/>
        </w:rPr>
        <w:sectPr w:rsidR="005940C1" w:rsidRPr="002638F0" w:rsidSect="001006F9">
          <w:pgSz w:w="16838" w:h="11906" w:orient="landscape"/>
          <w:pgMar w:top="1417" w:right="1417" w:bottom="1417" w:left="1417" w:header="0" w:footer="283" w:gutter="0"/>
          <w:cols w:space="708"/>
          <w:docGrid w:linePitch="360"/>
        </w:sectPr>
      </w:pPr>
    </w:p>
    <w:p w14:paraId="21814927" w14:textId="77777777" w:rsidR="00CD4BC3" w:rsidRPr="00CD4BC3" w:rsidRDefault="00CD4BC3" w:rsidP="00AB7583">
      <w:pPr>
        <w:pStyle w:val="GvdeMetni"/>
        <w:spacing w:line="275" w:lineRule="exact"/>
        <w:rPr>
          <w:rFonts w:asciiTheme="minorHAnsi" w:hAnsiTheme="minorHAnsi" w:cstheme="minorHAnsi"/>
          <w:sz w:val="28"/>
        </w:rPr>
      </w:pPr>
      <w:r w:rsidRPr="00CD4BC3">
        <w:rPr>
          <w:rFonts w:asciiTheme="minorHAnsi" w:hAnsiTheme="minorHAnsi" w:cstheme="minorHAnsi"/>
          <w:b/>
          <w:sz w:val="28"/>
        </w:rPr>
        <w:lastRenderedPageBreak/>
        <w:t>EK-2</w:t>
      </w:r>
      <w:r w:rsidRPr="00CD4BC3">
        <w:rPr>
          <w:rFonts w:asciiTheme="minorHAnsi" w:hAnsiTheme="minorHAnsi" w:cstheme="minorHAnsi"/>
          <w:sz w:val="28"/>
        </w:rPr>
        <w:t xml:space="preserve">   </w:t>
      </w:r>
      <w:r w:rsidRPr="00BB7552">
        <w:rPr>
          <w:rFonts w:asciiTheme="minorHAnsi" w:hAnsiTheme="minorHAnsi" w:cstheme="minorHAnsi"/>
          <w:b/>
          <w:sz w:val="28"/>
        </w:rPr>
        <w:t>KIYI TESİSİNİN GENEL GÖRÜNÜŞ FOTOĞRAFLARI</w:t>
      </w:r>
    </w:p>
    <w:p w14:paraId="77E01F67" w14:textId="77777777" w:rsidR="00CD4BC3" w:rsidRDefault="00AF267E" w:rsidP="00AB7583">
      <w:pPr>
        <w:pStyle w:val="GvdeMetni"/>
        <w:spacing w:line="275" w:lineRule="exact"/>
        <w:rPr>
          <w:rFonts w:asciiTheme="minorHAnsi" w:hAnsiTheme="minorHAnsi" w:cstheme="minorHAnsi"/>
        </w:rPr>
      </w:pPr>
      <w:r w:rsidRPr="00AF267E">
        <w:rPr>
          <w:rFonts w:asciiTheme="minorHAnsi" w:hAnsiTheme="minorHAnsi" w:cstheme="minorHAnsi"/>
          <w:noProof/>
          <w:lang w:val="tr-TR" w:eastAsia="tr-TR"/>
        </w:rPr>
        <w:drawing>
          <wp:anchor distT="0" distB="0" distL="114300" distR="114300" simplePos="0" relativeHeight="251630592" behindDoc="0" locked="0" layoutInCell="1" allowOverlap="1" wp14:anchorId="70C8ADB8" wp14:editId="5DBD5498">
            <wp:simplePos x="0" y="0"/>
            <wp:positionH relativeFrom="column">
              <wp:posOffset>805180</wp:posOffset>
            </wp:positionH>
            <wp:positionV relativeFrom="paragraph">
              <wp:posOffset>74930</wp:posOffset>
            </wp:positionV>
            <wp:extent cx="4362450" cy="2114550"/>
            <wp:effectExtent l="0" t="0" r="0" b="0"/>
            <wp:wrapSquare wrapText="bothSides"/>
            <wp:docPr id="84" name="Resim 84" descr="C:\Users\set\Desktop\FİRMALAR\İDO\HAREM\harem resim\30926722_10214303335929824_68711831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et\Desktop\FİRMALAR\İDO\HAREM\harem resim\30926722_10214303335929824_687118318_o.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62450" cy="2114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21A222" w14:textId="77777777" w:rsidR="00CD4BC3" w:rsidRDefault="00CD4BC3" w:rsidP="00AB7583">
      <w:pPr>
        <w:pStyle w:val="GvdeMetni"/>
        <w:spacing w:line="275" w:lineRule="exact"/>
        <w:rPr>
          <w:rFonts w:asciiTheme="minorHAnsi" w:hAnsiTheme="minorHAnsi" w:cstheme="minorHAnsi"/>
        </w:rPr>
      </w:pPr>
    </w:p>
    <w:p w14:paraId="6155EBF5" w14:textId="77777777" w:rsidR="00CD4BC3" w:rsidRDefault="00CD4BC3" w:rsidP="00AB7583">
      <w:pPr>
        <w:pStyle w:val="GvdeMetni"/>
        <w:spacing w:line="275" w:lineRule="exact"/>
        <w:rPr>
          <w:rFonts w:asciiTheme="minorHAnsi" w:hAnsiTheme="minorHAnsi" w:cstheme="minorHAnsi"/>
        </w:rPr>
      </w:pPr>
    </w:p>
    <w:p w14:paraId="384A0EB7" w14:textId="77777777" w:rsidR="00CD4BC3" w:rsidRDefault="00CD4BC3" w:rsidP="00AB7583">
      <w:pPr>
        <w:pStyle w:val="GvdeMetni"/>
        <w:spacing w:line="275" w:lineRule="exact"/>
        <w:rPr>
          <w:rFonts w:asciiTheme="minorHAnsi" w:hAnsiTheme="minorHAnsi" w:cstheme="minorHAnsi"/>
        </w:rPr>
      </w:pPr>
    </w:p>
    <w:p w14:paraId="0C234DDD" w14:textId="77777777" w:rsidR="00CD4BC3" w:rsidRDefault="00CD4BC3" w:rsidP="00AB7583">
      <w:pPr>
        <w:pStyle w:val="GvdeMetni"/>
        <w:spacing w:line="275" w:lineRule="exact"/>
        <w:rPr>
          <w:rFonts w:asciiTheme="minorHAnsi" w:hAnsiTheme="minorHAnsi" w:cstheme="minorHAnsi"/>
        </w:rPr>
      </w:pPr>
    </w:p>
    <w:p w14:paraId="416EC06C" w14:textId="77777777" w:rsidR="00CD4BC3" w:rsidRDefault="00CD4BC3" w:rsidP="00AB7583">
      <w:pPr>
        <w:pStyle w:val="GvdeMetni"/>
        <w:spacing w:line="275" w:lineRule="exact"/>
        <w:rPr>
          <w:rFonts w:asciiTheme="minorHAnsi" w:hAnsiTheme="minorHAnsi" w:cstheme="minorHAnsi"/>
        </w:rPr>
      </w:pPr>
    </w:p>
    <w:p w14:paraId="50D8BE5C" w14:textId="77777777" w:rsidR="00CD4BC3" w:rsidRDefault="00CD4BC3" w:rsidP="00AB7583">
      <w:pPr>
        <w:pStyle w:val="GvdeMetni"/>
        <w:spacing w:line="275" w:lineRule="exact"/>
        <w:rPr>
          <w:rFonts w:asciiTheme="minorHAnsi" w:hAnsiTheme="minorHAnsi" w:cstheme="minorHAnsi"/>
        </w:rPr>
      </w:pPr>
    </w:p>
    <w:p w14:paraId="260BA212" w14:textId="77777777" w:rsidR="00CD4BC3" w:rsidRDefault="00CD4BC3" w:rsidP="00AB7583">
      <w:pPr>
        <w:pStyle w:val="GvdeMetni"/>
        <w:spacing w:line="275" w:lineRule="exact"/>
        <w:rPr>
          <w:rFonts w:asciiTheme="minorHAnsi" w:hAnsiTheme="minorHAnsi" w:cstheme="minorHAnsi"/>
        </w:rPr>
      </w:pPr>
    </w:p>
    <w:p w14:paraId="27554D6E" w14:textId="77777777" w:rsidR="00CD4BC3" w:rsidRDefault="00CD4BC3" w:rsidP="00AB7583">
      <w:pPr>
        <w:pStyle w:val="GvdeMetni"/>
        <w:spacing w:line="275" w:lineRule="exact"/>
        <w:rPr>
          <w:rFonts w:asciiTheme="minorHAnsi" w:hAnsiTheme="minorHAnsi" w:cstheme="minorHAnsi"/>
        </w:rPr>
      </w:pPr>
    </w:p>
    <w:p w14:paraId="0E8833FB" w14:textId="77777777" w:rsidR="00CD4BC3" w:rsidRDefault="00CD4BC3" w:rsidP="00AB7583">
      <w:pPr>
        <w:pStyle w:val="GvdeMetni"/>
        <w:spacing w:line="275" w:lineRule="exact"/>
        <w:rPr>
          <w:rFonts w:asciiTheme="minorHAnsi" w:hAnsiTheme="minorHAnsi" w:cstheme="minorHAnsi"/>
        </w:rPr>
      </w:pPr>
    </w:p>
    <w:p w14:paraId="1A3ECE72" w14:textId="77777777" w:rsidR="00CD4BC3" w:rsidRDefault="00CD4BC3" w:rsidP="00AB7583">
      <w:pPr>
        <w:pStyle w:val="GvdeMetni"/>
        <w:spacing w:line="275" w:lineRule="exact"/>
        <w:rPr>
          <w:rFonts w:asciiTheme="minorHAnsi" w:hAnsiTheme="minorHAnsi" w:cstheme="minorHAnsi"/>
        </w:rPr>
      </w:pPr>
    </w:p>
    <w:p w14:paraId="7682AFF8" w14:textId="77777777" w:rsidR="00CD4BC3" w:rsidRDefault="00CD4BC3" w:rsidP="00AB7583">
      <w:pPr>
        <w:pStyle w:val="GvdeMetni"/>
        <w:spacing w:line="275" w:lineRule="exact"/>
        <w:rPr>
          <w:rFonts w:asciiTheme="minorHAnsi" w:hAnsiTheme="minorHAnsi" w:cstheme="minorHAnsi"/>
        </w:rPr>
      </w:pPr>
    </w:p>
    <w:p w14:paraId="0EA5C504" w14:textId="77777777" w:rsidR="00CD4BC3" w:rsidRDefault="00CD4BC3" w:rsidP="00AB7583">
      <w:pPr>
        <w:pStyle w:val="GvdeMetni"/>
        <w:spacing w:line="275" w:lineRule="exact"/>
        <w:rPr>
          <w:rFonts w:asciiTheme="minorHAnsi" w:hAnsiTheme="minorHAnsi" w:cstheme="minorHAnsi"/>
        </w:rPr>
      </w:pPr>
    </w:p>
    <w:p w14:paraId="0883F11D" w14:textId="77777777" w:rsidR="00CD4BC3" w:rsidRDefault="00AF267E" w:rsidP="00AB7583">
      <w:pPr>
        <w:pStyle w:val="GvdeMetni"/>
        <w:spacing w:line="275" w:lineRule="exact"/>
        <w:rPr>
          <w:rFonts w:asciiTheme="minorHAnsi" w:hAnsiTheme="minorHAnsi" w:cstheme="minorHAnsi"/>
        </w:rPr>
      </w:pPr>
      <w:r w:rsidRPr="00AF267E">
        <w:rPr>
          <w:rFonts w:asciiTheme="minorHAnsi" w:hAnsiTheme="minorHAnsi" w:cstheme="minorHAnsi"/>
          <w:noProof/>
          <w:lang w:val="tr-TR" w:eastAsia="tr-TR"/>
        </w:rPr>
        <w:drawing>
          <wp:anchor distT="0" distB="0" distL="114300" distR="114300" simplePos="0" relativeHeight="251664384" behindDoc="0" locked="0" layoutInCell="1" allowOverlap="1" wp14:anchorId="436322A9" wp14:editId="4D358642">
            <wp:simplePos x="0" y="0"/>
            <wp:positionH relativeFrom="column">
              <wp:posOffset>795655</wp:posOffset>
            </wp:positionH>
            <wp:positionV relativeFrom="paragraph">
              <wp:posOffset>5080</wp:posOffset>
            </wp:positionV>
            <wp:extent cx="4343400" cy="2266950"/>
            <wp:effectExtent l="0" t="0" r="0" b="0"/>
            <wp:wrapSquare wrapText="bothSides"/>
            <wp:docPr id="85" name="Resim 85" descr="C:\Users\set\Desktop\FİRMALAR\İDO\HAREM\harem resim\30911946_10214303334569790_183068026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t\Desktop\FİRMALAR\İDO\HAREM\harem resim\30911946_10214303334569790_1830680262_o.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43400" cy="2266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C5A406" w14:textId="77777777" w:rsidR="00CD4BC3" w:rsidRDefault="00CD4BC3" w:rsidP="00AB7583">
      <w:pPr>
        <w:pStyle w:val="GvdeMetni"/>
        <w:spacing w:line="275" w:lineRule="exact"/>
        <w:rPr>
          <w:rFonts w:asciiTheme="minorHAnsi" w:hAnsiTheme="minorHAnsi" w:cstheme="minorHAnsi"/>
        </w:rPr>
      </w:pPr>
    </w:p>
    <w:p w14:paraId="613266C0" w14:textId="77777777" w:rsidR="00CD4BC3" w:rsidRDefault="00CD4BC3" w:rsidP="00AB7583">
      <w:pPr>
        <w:pStyle w:val="GvdeMetni"/>
        <w:spacing w:line="275" w:lineRule="exact"/>
        <w:rPr>
          <w:rFonts w:asciiTheme="minorHAnsi" w:hAnsiTheme="minorHAnsi" w:cstheme="minorHAnsi"/>
        </w:rPr>
      </w:pPr>
    </w:p>
    <w:p w14:paraId="659CB528" w14:textId="77777777" w:rsidR="00CD4BC3" w:rsidRDefault="00CD4BC3" w:rsidP="00AB7583">
      <w:pPr>
        <w:pStyle w:val="GvdeMetni"/>
        <w:spacing w:line="275" w:lineRule="exact"/>
        <w:rPr>
          <w:rFonts w:asciiTheme="minorHAnsi" w:hAnsiTheme="minorHAnsi" w:cstheme="minorHAnsi"/>
        </w:rPr>
      </w:pPr>
    </w:p>
    <w:p w14:paraId="47DE9E77" w14:textId="77777777" w:rsidR="00CD4BC3" w:rsidRDefault="00CD4BC3" w:rsidP="00AB7583">
      <w:pPr>
        <w:pStyle w:val="GvdeMetni"/>
        <w:spacing w:line="275" w:lineRule="exact"/>
        <w:rPr>
          <w:rFonts w:asciiTheme="minorHAnsi" w:hAnsiTheme="minorHAnsi" w:cstheme="minorHAnsi"/>
        </w:rPr>
      </w:pPr>
    </w:p>
    <w:p w14:paraId="42721A64" w14:textId="77777777" w:rsidR="00CB59AD" w:rsidRDefault="00CB59AD" w:rsidP="00AB7583">
      <w:pPr>
        <w:pStyle w:val="GvdeMetni"/>
        <w:spacing w:line="275" w:lineRule="exact"/>
        <w:rPr>
          <w:rFonts w:asciiTheme="minorHAnsi" w:hAnsiTheme="minorHAnsi" w:cstheme="minorHAnsi"/>
        </w:rPr>
      </w:pPr>
    </w:p>
    <w:p w14:paraId="2E6B3C08" w14:textId="77777777" w:rsidR="00CB59AD" w:rsidRDefault="00CB59AD" w:rsidP="00AB7583">
      <w:pPr>
        <w:pStyle w:val="GvdeMetni"/>
        <w:spacing w:line="275" w:lineRule="exact"/>
        <w:rPr>
          <w:rFonts w:asciiTheme="minorHAnsi" w:hAnsiTheme="minorHAnsi" w:cstheme="minorHAnsi"/>
        </w:rPr>
      </w:pPr>
    </w:p>
    <w:p w14:paraId="62EAC03E" w14:textId="77777777" w:rsidR="00CB59AD" w:rsidRDefault="00CB59AD" w:rsidP="00AB7583">
      <w:pPr>
        <w:pStyle w:val="GvdeMetni"/>
        <w:spacing w:line="275" w:lineRule="exact"/>
        <w:rPr>
          <w:rFonts w:asciiTheme="minorHAnsi" w:hAnsiTheme="minorHAnsi" w:cstheme="minorHAnsi"/>
        </w:rPr>
      </w:pPr>
    </w:p>
    <w:p w14:paraId="62DDF359" w14:textId="77777777" w:rsidR="00CB59AD" w:rsidRDefault="00CB59AD" w:rsidP="00AB7583">
      <w:pPr>
        <w:pStyle w:val="GvdeMetni"/>
        <w:spacing w:line="275" w:lineRule="exact"/>
        <w:rPr>
          <w:rFonts w:asciiTheme="minorHAnsi" w:hAnsiTheme="minorHAnsi" w:cstheme="minorHAnsi"/>
        </w:rPr>
      </w:pPr>
    </w:p>
    <w:p w14:paraId="77CD7B97" w14:textId="77777777" w:rsidR="00CB59AD" w:rsidRDefault="00CB59AD" w:rsidP="00AB7583">
      <w:pPr>
        <w:pStyle w:val="GvdeMetni"/>
        <w:spacing w:line="275" w:lineRule="exact"/>
        <w:rPr>
          <w:rFonts w:asciiTheme="minorHAnsi" w:hAnsiTheme="minorHAnsi" w:cstheme="minorHAnsi"/>
        </w:rPr>
      </w:pPr>
    </w:p>
    <w:p w14:paraId="210B3D07" w14:textId="77777777" w:rsidR="00CB59AD" w:rsidRDefault="00CB59AD" w:rsidP="00AB7583">
      <w:pPr>
        <w:pStyle w:val="GvdeMetni"/>
        <w:spacing w:line="275" w:lineRule="exact"/>
        <w:rPr>
          <w:rFonts w:asciiTheme="minorHAnsi" w:hAnsiTheme="minorHAnsi" w:cstheme="minorHAnsi"/>
        </w:rPr>
      </w:pPr>
    </w:p>
    <w:p w14:paraId="4731020B" w14:textId="77777777" w:rsidR="00CB59AD" w:rsidRDefault="00CB59AD" w:rsidP="00AB7583">
      <w:pPr>
        <w:pStyle w:val="GvdeMetni"/>
        <w:spacing w:line="275" w:lineRule="exact"/>
        <w:rPr>
          <w:rFonts w:asciiTheme="minorHAnsi" w:hAnsiTheme="minorHAnsi" w:cstheme="minorHAnsi"/>
        </w:rPr>
      </w:pPr>
    </w:p>
    <w:p w14:paraId="3E284B4B" w14:textId="77777777" w:rsidR="00CB59AD" w:rsidRDefault="00CB59AD" w:rsidP="00AB7583">
      <w:pPr>
        <w:pStyle w:val="GvdeMetni"/>
        <w:spacing w:line="275" w:lineRule="exact"/>
        <w:rPr>
          <w:rFonts w:asciiTheme="minorHAnsi" w:hAnsiTheme="minorHAnsi" w:cstheme="minorHAnsi"/>
        </w:rPr>
      </w:pPr>
    </w:p>
    <w:p w14:paraId="2ADD5A48" w14:textId="77777777" w:rsidR="00CB59AD" w:rsidRDefault="00E21F3D" w:rsidP="00AB7583">
      <w:pPr>
        <w:pStyle w:val="GvdeMetni"/>
        <w:spacing w:line="275" w:lineRule="exact"/>
        <w:rPr>
          <w:rFonts w:asciiTheme="minorHAnsi" w:hAnsiTheme="minorHAnsi" w:cstheme="minorHAnsi"/>
        </w:rPr>
      </w:pPr>
      <w:r w:rsidRPr="00AF267E">
        <w:rPr>
          <w:rFonts w:asciiTheme="minorHAnsi" w:hAnsiTheme="minorHAnsi" w:cstheme="minorHAnsi"/>
          <w:noProof/>
          <w:lang w:val="tr-TR" w:eastAsia="tr-TR"/>
        </w:rPr>
        <w:drawing>
          <wp:anchor distT="0" distB="0" distL="114300" distR="114300" simplePos="0" relativeHeight="251685888" behindDoc="0" locked="0" layoutInCell="1" allowOverlap="1" wp14:anchorId="196C7C27" wp14:editId="71E3A667">
            <wp:simplePos x="0" y="0"/>
            <wp:positionH relativeFrom="column">
              <wp:posOffset>814705</wp:posOffset>
            </wp:positionH>
            <wp:positionV relativeFrom="paragraph">
              <wp:posOffset>78105</wp:posOffset>
            </wp:positionV>
            <wp:extent cx="4314825" cy="2076450"/>
            <wp:effectExtent l="0" t="0" r="0" b="0"/>
            <wp:wrapSquare wrapText="bothSides"/>
            <wp:docPr id="86" name="Resim 86" descr="C:\Users\set\Desktop\FİRMALAR\İDO\HAREM\harem resim\31028366_10214303334729794_176830838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et\Desktop\FİRMALAR\İDO\HAREM\harem resim\31028366_10214303334729794_1768308385_o.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14825" cy="2076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DD546D" w14:textId="77777777" w:rsidR="00CB59AD" w:rsidRDefault="00CB59AD" w:rsidP="00AB7583">
      <w:pPr>
        <w:pStyle w:val="GvdeMetni"/>
        <w:spacing w:line="275" w:lineRule="exact"/>
        <w:rPr>
          <w:rFonts w:asciiTheme="minorHAnsi" w:hAnsiTheme="minorHAnsi" w:cstheme="minorHAnsi"/>
        </w:rPr>
      </w:pPr>
    </w:p>
    <w:p w14:paraId="2DFC8C07" w14:textId="77777777" w:rsidR="00CB59AD" w:rsidRDefault="00CB59AD" w:rsidP="00AB7583">
      <w:pPr>
        <w:pStyle w:val="GvdeMetni"/>
        <w:spacing w:line="275" w:lineRule="exact"/>
        <w:rPr>
          <w:rFonts w:asciiTheme="minorHAnsi" w:hAnsiTheme="minorHAnsi" w:cstheme="minorHAnsi"/>
        </w:rPr>
      </w:pPr>
    </w:p>
    <w:p w14:paraId="4C94A562" w14:textId="77777777" w:rsidR="00CB59AD" w:rsidRDefault="00CB59AD" w:rsidP="00AB7583">
      <w:pPr>
        <w:pStyle w:val="GvdeMetni"/>
        <w:spacing w:line="275" w:lineRule="exact"/>
        <w:rPr>
          <w:rFonts w:asciiTheme="minorHAnsi" w:hAnsiTheme="minorHAnsi" w:cstheme="minorHAnsi"/>
        </w:rPr>
      </w:pPr>
    </w:p>
    <w:p w14:paraId="7D998D52" w14:textId="77777777" w:rsidR="00CB59AD" w:rsidRDefault="00CB59AD" w:rsidP="00AB7583">
      <w:pPr>
        <w:pStyle w:val="GvdeMetni"/>
        <w:spacing w:line="275" w:lineRule="exact"/>
        <w:rPr>
          <w:rFonts w:asciiTheme="minorHAnsi" w:hAnsiTheme="minorHAnsi" w:cstheme="minorHAnsi"/>
        </w:rPr>
      </w:pPr>
    </w:p>
    <w:p w14:paraId="06CF7223" w14:textId="77777777" w:rsidR="00CB59AD" w:rsidRDefault="00CB59AD" w:rsidP="00AB7583">
      <w:pPr>
        <w:pStyle w:val="GvdeMetni"/>
        <w:spacing w:line="275" w:lineRule="exact"/>
        <w:rPr>
          <w:rFonts w:asciiTheme="minorHAnsi" w:hAnsiTheme="minorHAnsi" w:cstheme="minorHAnsi"/>
        </w:rPr>
      </w:pPr>
    </w:p>
    <w:p w14:paraId="5F5A5931" w14:textId="77777777" w:rsidR="00CB59AD" w:rsidRDefault="00CB59AD" w:rsidP="00AB7583">
      <w:pPr>
        <w:pStyle w:val="GvdeMetni"/>
        <w:spacing w:line="275" w:lineRule="exact"/>
        <w:rPr>
          <w:rFonts w:asciiTheme="minorHAnsi" w:hAnsiTheme="minorHAnsi" w:cstheme="minorHAnsi"/>
        </w:rPr>
      </w:pPr>
    </w:p>
    <w:p w14:paraId="281C9AA6" w14:textId="77777777" w:rsidR="00CB59AD" w:rsidRDefault="00CB59AD" w:rsidP="00AB7583">
      <w:pPr>
        <w:pStyle w:val="GvdeMetni"/>
        <w:spacing w:line="275" w:lineRule="exact"/>
        <w:rPr>
          <w:rFonts w:asciiTheme="minorHAnsi" w:hAnsiTheme="minorHAnsi" w:cstheme="minorHAnsi"/>
        </w:rPr>
      </w:pPr>
    </w:p>
    <w:p w14:paraId="6C6590B8" w14:textId="77777777" w:rsidR="00CB59AD" w:rsidRDefault="00CB59AD" w:rsidP="00AB7583">
      <w:pPr>
        <w:pStyle w:val="GvdeMetni"/>
        <w:spacing w:line="275" w:lineRule="exact"/>
        <w:rPr>
          <w:rFonts w:asciiTheme="minorHAnsi" w:hAnsiTheme="minorHAnsi" w:cstheme="minorHAnsi"/>
        </w:rPr>
      </w:pPr>
    </w:p>
    <w:p w14:paraId="0F6DC873" w14:textId="77777777" w:rsidR="00CB59AD" w:rsidRDefault="00CB59AD" w:rsidP="00AB7583">
      <w:pPr>
        <w:pStyle w:val="GvdeMetni"/>
        <w:spacing w:line="275" w:lineRule="exact"/>
        <w:rPr>
          <w:rFonts w:asciiTheme="minorHAnsi" w:hAnsiTheme="minorHAnsi" w:cstheme="minorHAnsi"/>
        </w:rPr>
      </w:pPr>
    </w:p>
    <w:p w14:paraId="01AFA2F2" w14:textId="77777777" w:rsidR="00CB59AD" w:rsidRDefault="00CB59AD" w:rsidP="00AB7583">
      <w:pPr>
        <w:pStyle w:val="GvdeMetni"/>
        <w:spacing w:line="275" w:lineRule="exact"/>
        <w:rPr>
          <w:rFonts w:asciiTheme="minorHAnsi" w:hAnsiTheme="minorHAnsi" w:cstheme="minorHAnsi"/>
        </w:rPr>
      </w:pPr>
    </w:p>
    <w:p w14:paraId="4A0AD61C" w14:textId="77777777" w:rsidR="00CB59AD" w:rsidRDefault="00CB59AD" w:rsidP="00AB7583">
      <w:pPr>
        <w:pStyle w:val="GvdeMetni"/>
        <w:spacing w:line="275" w:lineRule="exact"/>
        <w:rPr>
          <w:rFonts w:asciiTheme="minorHAnsi" w:hAnsiTheme="minorHAnsi" w:cstheme="minorHAnsi"/>
        </w:rPr>
      </w:pPr>
    </w:p>
    <w:p w14:paraId="1CC4D2DB" w14:textId="77777777" w:rsidR="00CB59AD" w:rsidRDefault="00CB59AD" w:rsidP="00AB7583">
      <w:pPr>
        <w:pStyle w:val="GvdeMetni"/>
        <w:spacing w:line="275" w:lineRule="exact"/>
        <w:rPr>
          <w:rFonts w:asciiTheme="minorHAnsi" w:hAnsiTheme="minorHAnsi" w:cstheme="minorHAnsi"/>
        </w:rPr>
      </w:pPr>
    </w:p>
    <w:p w14:paraId="45D9EE81" w14:textId="77777777" w:rsidR="00CB59AD" w:rsidRDefault="00E21F3D" w:rsidP="00AB7583">
      <w:pPr>
        <w:pStyle w:val="GvdeMetni"/>
        <w:spacing w:line="275" w:lineRule="exact"/>
        <w:rPr>
          <w:rFonts w:asciiTheme="minorHAnsi" w:hAnsiTheme="minorHAnsi" w:cstheme="minorHAnsi"/>
        </w:rPr>
      </w:pPr>
      <w:r w:rsidRPr="00E21F3D">
        <w:rPr>
          <w:rFonts w:asciiTheme="minorHAnsi" w:hAnsiTheme="minorHAnsi" w:cstheme="minorHAnsi"/>
          <w:noProof/>
          <w:lang w:val="tr-TR" w:eastAsia="tr-TR"/>
        </w:rPr>
        <w:drawing>
          <wp:anchor distT="0" distB="0" distL="114300" distR="114300" simplePos="0" relativeHeight="251686912" behindDoc="0" locked="0" layoutInCell="1" allowOverlap="1" wp14:anchorId="4573AD23" wp14:editId="01C5EAF7">
            <wp:simplePos x="0" y="0"/>
            <wp:positionH relativeFrom="column">
              <wp:posOffset>805180</wp:posOffset>
            </wp:positionH>
            <wp:positionV relativeFrom="paragraph">
              <wp:posOffset>8255</wp:posOffset>
            </wp:positionV>
            <wp:extent cx="4305300" cy="1924050"/>
            <wp:effectExtent l="0" t="0" r="0" b="0"/>
            <wp:wrapSquare wrapText="bothSides"/>
            <wp:docPr id="87" name="Resim 87" descr="C:\Users\set\Desktop\FİRMALAR\İDO\HAREM\harem resim\30850004_10214303334409786_871542343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et\Desktop\FİRMALAR\İDO\HAREM\harem resim\30850004_10214303334409786_871542343_o.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305300" cy="1924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9FA7A0" w14:textId="77777777" w:rsidR="00CB59AD" w:rsidRDefault="00CB59AD" w:rsidP="00AB7583">
      <w:pPr>
        <w:pStyle w:val="GvdeMetni"/>
        <w:spacing w:line="275" w:lineRule="exact"/>
        <w:rPr>
          <w:rFonts w:asciiTheme="minorHAnsi" w:hAnsiTheme="minorHAnsi" w:cstheme="minorHAnsi"/>
        </w:rPr>
      </w:pPr>
    </w:p>
    <w:p w14:paraId="0BEE7A06" w14:textId="77777777" w:rsidR="00CB59AD" w:rsidRDefault="00CB59AD" w:rsidP="00AB7583">
      <w:pPr>
        <w:pStyle w:val="GvdeMetni"/>
        <w:spacing w:line="275" w:lineRule="exact"/>
        <w:rPr>
          <w:rFonts w:asciiTheme="minorHAnsi" w:hAnsiTheme="minorHAnsi" w:cstheme="minorHAnsi"/>
        </w:rPr>
      </w:pPr>
    </w:p>
    <w:p w14:paraId="56CBE3F0" w14:textId="77777777" w:rsidR="00CB59AD" w:rsidRDefault="00CB59AD" w:rsidP="00AB7583">
      <w:pPr>
        <w:pStyle w:val="GvdeMetni"/>
        <w:spacing w:line="275" w:lineRule="exact"/>
        <w:rPr>
          <w:rFonts w:asciiTheme="minorHAnsi" w:hAnsiTheme="minorHAnsi" w:cstheme="minorHAnsi"/>
        </w:rPr>
      </w:pPr>
    </w:p>
    <w:p w14:paraId="66F44B06" w14:textId="77777777" w:rsidR="00CB59AD" w:rsidRDefault="00CB59AD" w:rsidP="00AB7583">
      <w:pPr>
        <w:pStyle w:val="GvdeMetni"/>
        <w:spacing w:line="275" w:lineRule="exact"/>
        <w:rPr>
          <w:rFonts w:asciiTheme="minorHAnsi" w:hAnsiTheme="minorHAnsi" w:cstheme="minorHAnsi"/>
        </w:rPr>
      </w:pPr>
    </w:p>
    <w:p w14:paraId="44EF010B" w14:textId="77777777" w:rsidR="00CB59AD" w:rsidRDefault="00CB59AD" w:rsidP="00AB7583">
      <w:pPr>
        <w:pStyle w:val="GvdeMetni"/>
        <w:spacing w:line="275" w:lineRule="exact"/>
        <w:rPr>
          <w:rFonts w:asciiTheme="minorHAnsi" w:hAnsiTheme="minorHAnsi" w:cstheme="minorHAnsi"/>
        </w:rPr>
      </w:pPr>
    </w:p>
    <w:p w14:paraId="2007D100" w14:textId="77777777" w:rsidR="00CB59AD" w:rsidRDefault="00CB59AD" w:rsidP="00AB7583">
      <w:pPr>
        <w:pStyle w:val="GvdeMetni"/>
        <w:spacing w:line="275" w:lineRule="exact"/>
        <w:rPr>
          <w:rFonts w:asciiTheme="minorHAnsi" w:hAnsiTheme="minorHAnsi" w:cstheme="minorHAnsi"/>
        </w:rPr>
      </w:pPr>
    </w:p>
    <w:p w14:paraId="66E9A3D8" w14:textId="77777777" w:rsidR="00CB59AD" w:rsidRDefault="00CB59AD" w:rsidP="00AB7583">
      <w:pPr>
        <w:pStyle w:val="GvdeMetni"/>
        <w:spacing w:line="275" w:lineRule="exact"/>
        <w:rPr>
          <w:rFonts w:asciiTheme="minorHAnsi" w:hAnsiTheme="minorHAnsi" w:cstheme="minorHAnsi"/>
        </w:rPr>
      </w:pPr>
    </w:p>
    <w:p w14:paraId="2C3F942D" w14:textId="77777777" w:rsidR="00CB59AD" w:rsidRPr="00CB59AD" w:rsidRDefault="00CB59AD" w:rsidP="00AB7583">
      <w:pPr>
        <w:pStyle w:val="GvdeMetni"/>
        <w:spacing w:line="275" w:lineRule="exact"/>
        <w:rPr>
          <w:rFonts w:asciiTheme="minorHAnsi" w:hAnsiTheme="minorHAnsi" w:cstheme="minorHAnsi"/>
          <w:sz w:val="28"/>
          <w:szCs w:val="28"/>
        </w:rPr>
      </w:pPr>
    </w:p>
    <w:p w14:paraId="5E4D543C" w14:textId="7BCDDF30" w:rsidR="0031450C" w:rsidRPr="00960F88" w:rsidRDefault="001D7DCD" w:rsidP="00AB7583">
      <w:pPr>
        <w:spacing w:after="0" w:line="240" w:lineRule="auto"/>
        <w:rPr>
          <w:rFonts w:asciiTheme="minorHAnsi" w:eastAsia="Times New Roman" w:hAnsiTheme="minorHAnsi" w:cstheme="minorHAnsi"/>
          <w:b/>
          <w:sz w:val="28"/>
          <w:szCs w:val="28"/>
          <w:lang w:val="en-US"/>
        </w:rPr>
      </w:pPr>
      <w:r>
        <w:rPr>
          <w:rFonts w:asciiTheme="minorHAnsi" w:hAnsiTheme="minorHAnsi" w:cstheme="minorHAnsi"/>
          <w:b/>
          <w:sz w:val="28"/>
          <w:szCs w:val="28"/>
        </w:rPr>
        <w:br w:type="page"/>
      </w:r>
      <w:r w:rsidR="00CB59AD" w:rsidRPr="00CB59AD">
        <w:rPr>
          <w:rFonts w:asciiTheme="minorHAnsi" w:hAnsiTheme="minorHAnsi" w:cstheme="minorHAnsi"/>
          <w:b/>
          <w:sz w:val="28"/>
          <w:szCs w:val="28"/>
        </w:rPr>
        <w:lastRenderedPageBreak/>
        <w:t>EK-</w:t>
      </w:r>
      <w:proofErr w:type="gramStart"/>
      <w:r w:rsidR="00CB59AD" w:rsidRPr="00CB59AD">
        <w:rPr>
          <w:rFonts w:asciiTheme="minorHAnsi" w:hAnsiTheme="minorHAnsi" w:cstheme="minorHAnsi"/>
          <w:b/>
          <w:sz w:val="28"/>
          <w:szCs w:val="28"/>
        </w:rPr>
        <w:t>3</w:t>
      </w:r>
      <w:r w:rsidR="001700A6">
        <w:rPr>
          <w:rFonts w:asciiTheme="minorHAnsi" w:hAnsiTheme="minorHAnsi" w:cstheme="minorHAnsi"/>
          <w:sz w:val="28"/>
          <w:szCs w:val="28"/>
        </w:rPr>
        <w:t xml:space="preserve">  </w:t>
      </w:r>
      <w:r w:rsidR="00BB7552" w:rsidRPr="00BB7552">
        <w:rPr>
          <w:rFonts w:asciiTheme="minorHAnsi" w:hAnsiTheme="minorHAnsi" w:cstheme="minorHAnsi"/>
          <w:b/>
          <w:color w:val="000000" w:themeColor="text1"/>
          <w:sz w:val="28"/>
          <w:szCs w:val="28"/>
        </w:rPr>
        <w:t>ACİL</w:t>
      </w:r>
      <w:proofErr w:type="gramEnd"/>
      <w:r w:rsidR="00BB7552" w:rsidRPr="00BB7552">
        <w:rPr>
          <w:rFonts w:asciiTheme="minorHAnsi" w:hAnsiTheme="minorHAnsi" w:cstheme="minorHAnsi"/>
          <w:b/>
          <w:color w:val="000000" w:themeColor="text1"/>
          <w:sz w:val="28"/>
          <w:szCs w:val="28"/>
        </w:rPr>
        <w:t xml:space="preserve"> TEMAS NOKTALARI, İLETİŞİM BİLGİLERİ VE ACİL DURUM EKİPLERİ</w:t>
      </w:r>
    </w:p>
    <w:p w14:paraId="023901BD" w14:textId="5170977C" w:rsidR="004A1617" w:rsidRDefault="004A1617" w:rsidP="00AB7583">
      <w:pPr>
        <w:pStyle w:val="GvdeMetni"/>
        <w:spacing w:line="275" w:lineRule="exact"/>
        <w:rPr>
          <w:rFonts w:asciiTheme="minorHAnsi" w:hAnsiTheme="minorHAnsi" w:cstheme="minorHAnsi"/>
        </w:rPr>
      </w:pPr>
    </w:p>
    <w:p w14:paraId="67703FEB" w14:textId="77777777" w:rsidR="008C2358" w:rsidRDefault="008C2358" w:rsidP="00AB7583">
      <w:pPr>
        <w:pStyle w:val="GvdeMetni"/>
        <w:spacing w:line="275" w:lineRule="exact"/>
        <w:rPr>
          <w:rFonts w:asciiTheme="minorHAnsi" w:hAnsiTheme="minorHAnsi" w:cstheme="minorHAnsi"/>
        </w:rPr>
      </w:pPr>
    </w:p>
    <w:p w14:paraId="58D3F141" w14:textId="6E2B68E7" w:rsidR="00474D3C" w:rsidRDefault="00474D3C" w:rsidP="00AB7583">
      <w:pPr>
        <w:pStyle w:val="GvdeMetni"/>
        <w:spacing w:line="275" w:lineRule="exact"/>
        <w:rPr>
          <w:rFonts w:asciiTheme="minorHAnsi" w:hAnsiTheme="minorHAnsi" w:cstheme="minorHAnsi"/>
        </w:rPr>
      </w:pPr>
      <w:r>
        <w:rPr>
          <w:rFonts w:asciiTheme="minorHAnsi" w:hAnsiTheme="minorHAnsi" w:cstheme="minorHAnsi"/>
        </w:rPr>
        <w:t xml:space="preserve">HAREM </w:t>
      </w:r>
      <w:r w:rsidR="004A1617">
        <w:rPr>
          <w:rFonts w:asciiTheme="minorHAnsi" w:hAnsiTheme="minorHAnsi" w:cstheme="minorHAnsi"/>
        </w:rPr>
        <w:t xml:space="preserve">TERMİNALİ </w:t>
      </w:r>
      <w:r>
        <w:rPr>
          <w:rFonts w:asciiTheme="minorHAnsi" w:hAnsiTheme="minorHAnsi" w:cstheme="minorHAnsi"/>
        </w:rPr>
        <w:t>ACİL DURUM EKİPLERİ;</w:t>
      </w:r>
    </w:p>
    <w:p w14:paraId="47292B24" w14:textId="09425982" w:rsidR="004A1617" w:rsidRPr="004A1617" w:rsidRDefault="004A1617" w:rsidP="004A1617">
      <w:pPr>
        <w:pStyle w:val="GvdeMetni"/>
        <w:spacing w:line="275" w:lineRule="exact"/>
        <w:jc w:val="both"/>
        <w:rPr>
          <w:rFonts w:asciiTheme="minorHAnsi" w:hAnsiTheme="minorHAnsi" w:cstheme="minorHAnsi"/>
          <w:color w:val="000000" w:themeColor="text1"/>
        </w:rPr>
      </w:pPr>
    </w:p>
    <w:p w14:paraId="1168EC28" w14:textId="77777777" w:rsidR="004A1617" w:rsidRPr="004A1617" w:rsidRDefault="004A1617" w:rsidP="004A1617">
      <w:pPr>
        <w:pStyle w:val="GvdeMetni"/>
        <w:spacing w:line="275" w:lineRule="exact"/>
        <w:jc w:val="both"/>
        <w:rPr>
          <w:rFonts w:asciiTheme="minorHAnsi" w:hAnsiTheme="minorHAnsi" w:cstheme="minorHAnsi"/>
          <w:color w:val="000000" w:themeColor="text1"/>
        </w:rPr>
      </w:pPr>
    </w:p>
    <w:p w14:paraId="0138797A" w14:textId="77777777" w:rsidR="004A1617" w:rsidRPr="004A1617" w:rsidRDefault="004A1617" w:rsidP="004A1617">
      <w:pPr>
        <w:pStyle w:val="GvdeMetni"/>
        <w:spacing w:line="275" w:lineRule="exact"/>
        <w:jc w:val="both"/>
        <w:rPr>
          <w:rFonts w:asciiTheme="minorHAnsi" w:hAnsiTheme="minorHAnsi" w:cstheme="minorHAnsi"/>
          <w:color w:val="000000" w:themeColor="text1"/>
        </w:rPr>
      </w:pPr>
    </w:p>
    <w:p w14:paraId="6599B94B" w14:textId="77777777" w:rsidR="004A1617" w:rsidRPr="004A1617" w:rsidRDefault="004A1617" w:rsidP="004A1617">
      <w:pPr>
        <w:pStyle w:val="GvdeMetni"/>
        <w:spacing w:line="275" w:lineRule="exact"/>
        <w:jc w:val="both"/>
        <w:rPr>
          <w:rFonts w:asciiTheme="minorHAnsi" w:hAnsiTheme="minorHAnsi" w:cstheme="minorHAnsi"/>
          <w:color w:val="000000" w:themeColor="text1"/>
        </w:rPr>
      </w:pPr>
      <w:bookmarkStart w:id="20" w:name="_Hlk97382532"/>
      <w:r w:rsidRPr="004A1617">
        <w:rPr>
          <w:rFonts w:asciiTheme="minorHAnsi" w:hAnsiTheme="minorHAnsi" w:cstheme="minorHAnsi"/>
          <w:b/>
          <w:bCs/>
          <w:color w:val="000000" w:themeColor="text1"/>
        </w:rPr>
        <w:t>-İLK YARDIM EKİBİ:</w:t>
      </w:r>
      <w:r w:rsidRPr="004A1617">
        <w:rPr>
          <w:rFonts w:asciiTheme="minorHAnsi" w:hAnsiTheme="minorHAnsi" w:cstheme="minorHAnsi"/>
          <w:color w:val="000000" w:themeColor="text1"/>
        </w:rPr>
        <w:t xml:space="preserve"> Ahmet UYSAL (530 051 10 51)</w:t>
      </w:r>
    </w:p>
    <w:p w14:paraId="55665826" w14:textId="49A8BFE0" w:rsidR="004A1617" w:rsidRPr="004A1617" w:rsidRDefault="004A1617" w:rsidP="004A1617">
      <w:pPr>
        <w:pStyle w:val="GvdeMetni"/>
        <w:spacing w:line="275" w:lineRule="exact"/>
        <w:jc w:val="both"/>
        <w:rPr>
          <w:rFonts w:asciiTheme="minorHAnsi" w:hAnsiTheme="minorHAnsi" w:cstheme="minorHAnsi"/>
          <w:color w:val="000000" w:themeColor="text1"/>
        </w:rPr>
      </w:pPr>
      <w:r w:rsidRPr="004A1617">
        <w:rPr>
          <w:rFonts w:asciiTheme="minorHAnsi" w:hAnsiTheme="minorHAnsi" w:cstheme="minorHAnsi"/>
          <w:color w:val="000000" w:themeColor="text1"/>
        </w:rPr>
        <w:t xml:space="preserve">                                    </w:t>
      </w:r>
      <w:proofErr w:type="spellStart"/>
      <w:r w:rsidRPr="004A1617">
        <w:rPr>
          <w:rFonts w:asciiTheme="minorHAnsi" w:hAnsiTheme="minorHAnsi" w:cstheme="minorHAnsi"/>
          <w:color w:val="000000" w:themeColor="text1"/>
        </w:rPr>
        <w:t>Kürşad</w:t>
      </w:r>
      <w:proofErr w:type="spellEnd"/>
      <w:r w:rsidRPr="004A1617">
        <w:rPr>
          <w:rFonts w:asciiTheme="minorHAnsi" w:hAnsiTheme="minorHAnsi" w:cstheme="minorHAnsi"/>
          <w:color w:val="000000" w:themeColor="text1"/>
        </w:rPr>
        <w:t xml:space="preserve"> AĞCA (530 051 10 51)</w:t>
      </w:r>
    </w:p>
    <w:p w14:paraId="525084D7" w14:textId="6FC091DD" w:rsidR="004A1617" w:rsidRPr="004A1617" w:rsidRDefault="004A1617" w:rsidP="004A1617">
      <w:pPr>
        <w:pStyle w:val="GvdeMetni"/>
        <w:spacing w:line="275" w:lineRule="exact"/>
        <w:jc w:val="both"/>
        <w:rPr>
          <w:rFonts w:asciiTheme="minorHAnsi" w:hAnsiTheme="minorHAnsi" w:cstheme="minorHAnsi"/>
          <w:color w:val="000000" w:themeColor="text1"/>
        </w:rPr>
      </w:pPr>
      <w:r w:rsidRPr="004A1617">
        <w:rPr>
          <w:rFonts w:asciiTheme="minorHAnsi" w:hAnsiTheme="minorHAnsi" w:cstheme="minorHAnsi"/>
          <w:color w:val="000000" w:themeColor="text1"/>
        </w:rPr>
        <w:t xml:space="preserve">                                    </w:t>
      </w:r>
      <w:proofErr w:type="spellStart"/>
      <w:r w:rsidRPr="004A1617">
        <w:rPr>
          <w:rFonts w:asciiTheme="minorHAnsi" w:hAnsiTheme="minorHAnsi" w:cstheme="minorHAnsi"/>
          <w:color w:val="000000" w:themeColor="text1"/>
        </w:rPr>
        <w:t>Yener</w:t>
      </w:r>
      <w:proofErr w:type="spellEnd"/>
      <w:r w:rsidRPr="004A1617">
        <w:rPr>
          <w:rFonts w:asciiTheme="minorHAnsi" w:hAnsiTheme="minorHAnsi" w:cstheme="minorHAnsi"/>
          <w:color w:val="000000" w:themeColor="text1"/>
        </w:rPr>
        <w:t xml:space="preserve"> AVŞAR</w:t>
      </w:r>
    </w:p>
    <w:p w14:paraId="7605208B" w14:textId="0CA32AA3" w:rsidR="004A1617" w:rsidRPr="004A1617" w:rsidRDefault="004A1617" w:rsidP="004A1617">
      <w:pPr>
        <w:pStyle w:val="GvdeMetni"/>
        <w:spacing w:line="275" w:lineRule="exact"/>
        <w:jc w:val="both"/>
        <w:rPr>
          <w:rFonts w:asciiTheme="minorHAnsi" w:hAnsiTheme="minorHAnsi" w:cstheme="minorHAnsi"/>
          <w:color w:val="000000" w:themeColor="text1"/>
        </w:rPr>
      </w:pPr>
      <w:r w:rsidRPr="004A1617">
        <w:rPr>
          <w:rFonts w:asciiTheme="minorHAnsi" w:hAnsiTheme="minorHAnsi" w:cstheme="minorHAnsi"/>
          <w:color w:val="000000" w:themeColor="text1"/>
        </w:rPr>
        <w:t xml:space="preserve">                                    Murat KARTAL</w:t>
      </w:r>
    </w:p>
    <w:p w14:paraId="3DBE58AD" w14:textId="726F7ADE" w:rsidR="004A1617" w:rsidRPr="004A1617" w:rsidRDefault="004A1617" w:rsidP="004A1617">
      <w:pPr>
        <w:pStyle w:val="GvdeMetni"/>
        <w:spacing w:line="275" w:lineRule="exact"/>
        <w:jc w:val="both"/>
        <w:rPr>
          <w:rFonts w:asciiTheme="minorHAnsi" w:hAnsiTheme="minorHAnsi" w:cstheme="minorHAnsi"/>
          <w:color w:val="000000" w:themeColor="text1"/>
        </w:rPr>
      </w:pPr>
      <w:r w:rsidRPr="004A1617">
        <w:rPr>
          <w:rFonts w:asciiTheme="minorHAnsi" w:hAnsiTheme="minorHAnsi" w:cstheme="minorHAnsi"/>
          <w:color w:val="000000" w:themeColor="text1"/>
        </w:rPr>
        <w:t xml:space="preserve">                                   </w:t>
      </w:r>
      <w:proofErr w:type="spellStart"/>
      <w:r w:rsidRPr="004A1617">
        <w:rPr>
          <w:rFonts w:asciiTheme="minorHAnsi" w:hAnsiTheme="minorHAnsi" w:cstheme="minorHAnsi"/>
          <w:color w:val="000000" w:themeColor="text1"/>
        </w:rPr>
        <w:t>Kerem</w:t>
      </w:r>
      <w:proofErr w:type="spellEnd"/>
      <w:r w:rsidRPr="004A1617">
        <w:rPr>
          <w:rFonts w:asciiTheme="minorHAnsi" w:hAnsiTheme="minorHAnsi" w:cstheme="minorHAnsi"/>
          <w:color w:val="000000" w:themeColor="text1"/>
        </w:rPr>
        <w:t xml:space="preserve"> ALTIN</w:t>
      </w:r>
    </w:p>
    <w:p w14:paraId="3CC44FF2" w14:textId="3D5C284E" w:rsidR="004A1617" w:rsidRPr="004A1617" w:rsidRDefault="004A1617" w:rsidP="004A1617">
      <w:pPr>
        <w:pStyle w:val="GvdeMetni"/>
        <w:spacing w:line="275" w:lineRule="exact"/>
        <w:jc w:val="both"/>
        <w:rPr>
          <w:rFonts w:asciiTheme="minorHAnsi" w:hAnsiTheme="minorHAnsi" w:cstheme="minorHAnsi"/>
          <w:color w:val="000000" w:themeColor="text1"/>
        </w:rPr>
      </w:pPr>
      <w:r w:rsidRPr="004A1617">
        <w:rPr>
          <w:rFonts w:asciiTheme="minorHAnsi" w:hAnsiTheme="minorHAnsi" w:cstheme="minorHAnsi"/>
          <w:color w:val="000000" w:themeColor="text1"/>
        </w:rPr>
        <w:t xml:space="preserve">                                    </w:t>
      </w:r>
      <w:proofErr w:type="spellStart"/>
      <w:r w:rsidRPr="004A1617">
        <w:rPr>
          <w:rFonts w:asciiTheme="minorHAnsi" w:hAnsiTheme="minorHAnsi" w:cstheme="minorHAnsi"/>
          <w:color w:val="000000" w:themeColor="text1"/>
        </w:rPr>
        <w:t>Eyüp</w:t>
      </w:r>
      <w:proofErr w:type="spellEnd"/>
      <w:r w:rsidRPr="004A1617">
        <w:rPr>
          <w:rFonts w:asciiTheme="minorHAnsi" w:hAnsiTheme="minorHAnsi" w:cstheme="minorHAnsi"/>
          <w:color w:val="000000" w:themeColor="text1"/>
        </w:rPr>
        <w:t xml:space="preserve"> SEVİ</w:t>
      </w:r>
    </w:p>
    <w:p w14:paraId="523BD493" w14:textId="77777777" w:rsidR="004A1617" w:rsidRPr="004A1617" w:rsidRDefault="004A1617" w:rsidP="004A1617">
      <w:pPr>
        <w:pStyle w:val="GvdeMetni"/>
        <w:spacing w:line="275" w:lineRule="exact"/>
        <w:jc w:val="both"/>
        <w:rPr>
          <w:rFonts w:asciiTheme="minorHAnsi" w:hAnsiTheme="minorHAnsi" w:cstheme="minorHAnsi"/>
          <w:color w:val="000000" w:themeColor="text1"/>
        </w:rPr>
      </w:pPr>
    </w:p>
    <w:p w14:paraId="5C56E730" w14:textId="77777777" w:rsidR="004A1617" w:rsidRPr="004A1617" w:rsidRDefault="004A1617" w:rsidP="004A1617">
      <w:pPr>
        <w:pStyle w:val="GvdeMetni"/>
        <w:spacing w:line="275" w:lineRule="exact"/>
        <w:jc w:val="both"/>
        <w:rPr>
          <w:rFonts w:asciiTheme="minorHAnsi" w:hAnsiTheme="minorHAnsi" w:cstheme="minorHAnsi"/>
          <w:color w:val="000000" w:themeColor="text1"/>
        </w:rPr>
      </w:pPr>
    </w:p>
    <w:p w14:paraId="711CE614" w14:textId="77777777" w:rsidR="004A1617" w:rsidRPr="004A1617" w:rsidRDefault="004A1617" w:rsidP="004A1617">
      <w:pPr>
        <w:pStyle w:val="GvdeMetni"/>
        <w:spacing w:line="275" w:lineRule="exact"/>
        <w:jc w:val="both"/>
        <w:rPr>
          <w:rFonts w:asciiTheme="minorHAnsi" w:hAnsiTheme="minorHAnsi" w:cstheme="minorHAnsi"/>
          <w:color w:val="000000" w:themeColor="text1"/>
        </w:rPr>
      </w:pPr>
      <w:r w:rsidRPr="004A1617">
        <w:rPr>
          <w:rFonts w:asciiTheme="minorHAnsi" w:hAnsiTheme="minorHAnsi" w:cstheme="minorHAnsi"/>
          <w:b/>
          <w:bCs/>
          <w:color w:val="000000" w:themeColor="text1"/>
        </w:rPr>
        <w:t>-YANGINLA MÜCADELE EKİBİ:</w:t>
      </w:r>
      <w:r w:rsidRPr="004A1617">
        <w:rPr>
          <w:rFonts w:asciiTheme="minorHAnsi" w:hAnsiTheme="minorHAnsi" w:cstheme="minorHAnsi"/>
          <w:color w:val="000000" w:themeColor="text1"/>
        </w:rPr>
        <w:t xml:space="preserve"> Bilal GÜNEŞ (554 197 25 34)</w:t>
      </w:r>
    </w:p>
    <w:p w14:paraId="7CB3855F" w14:textId="371AD1A2" w:rsidR="004A1617" w:rsidRPr="004A1617" w:rsidRDefault="004A1617" w:rsidP="004A1617">
      <w:pPr>
        <w:pStyle w:val="GvdeMetni"/>
        <w:spacing w:line="275" w:lineRule="exact"/>
        <w:jc w:val="both"/>
        <w:rPr>
          <w:rFonts w:asciiTheme="minorHAnsi" w:hAnsiTheme="minorHAnsi" w:cstheme="minorHAnsi"/>
          <w:color w:val="000000" w:themeColor="text1"/>
        </w:rPr>
      </w:pPr>
      <w:r w:rsidRPr="004A1617">
        <w:rPr>
          <w:rFonts w:asciiTheme="minorHAnsi" w:hAnsiTheme="minorHAnsi" w:cstheme="minorHAnsi"/>
          <w:color w:val="000000" w:themeColor="text1"/>
        </w:rPr>
        <w:t xml:space="preserve">                                                       Osman USTA</w:t>
      </w:r>
    </w:p>
    <w:p w14:paraId="0E109450" w14:textId="2A6496C3" w:rsidR="004A1617" w:rsidRPr="004A1617" w:rsidRDefault="004A1617" w:rsidP="004A1617">
      <w:pPr>
        <w:pStyle w:val="GvdeMetni"/>
        <w:spacing w:line="275" w:lineRule="exact"/>
        <w:jc w:val="both"/>
        <w:rPr>
          <w:rFonts w:asciiTheme="minorHAnsi" w:hAnsiTheme="minorHAnsi" w:cstheme="minorHAnsi"/>
          <w:color w:val="000000" w:themeColor="text1"/>
        </w:rPr>
      </w:pPr>
      <w:r w:rsidRPr="004A1617">
        <w:rPr>
          <w:rFonts w:asciiTheme="minorHAnsi" w:hAnsiTheme="minorHAnsi" w:cstheme="minorHAnsi"/>
          <w:color w:val="000000" w:themeColor="text1"/>
        </w:rPr>
        <w:t xml:space="preserve">                                                       </w:t>
      </w:r>
      <w:proofErr w:type="spellStart"/>
      <w:r w:rsidRPr="004A1617">
        <w:rPr>
          <w:rFonts w:asciiTheme="minorHAnsi" w:hAnsiTheme="minorHAnsi" w:cstheme="minorHAnsi"/>
          <w:color w:val="000000" w:themeColor="text1"/>
        </w:rPr>
        <w:t>Mahmut</w:t>
      </w:r>
      <w:proofErr w:type="spellEnd"/>
      <w:r w:rsidRPr="004A1617">
        <w:rPr>
          <w:rFonts w:asciiTheme="minorHAnsi" w:hAnsiTheme="minorHAnsi" w:cstheme="minorHAnsi"/>
          <w:color w:val="000000" w:themeColor="text1"/>
        </w:rPr>
        <w:t xml:space="preserve"> </w:t>
      </w:r>
      <w:proofErr w:type="spellStart"/>
      <w:r w:rsidRPr="004A1617">
        <w:rPr>
          <w:rFonts w:asciiTheme="minorHAnsi" w:hAnsiTheme="minorHAnsi" w:cstheme="minorHAnsi"/>
          <w:color w:val="000000" w:themeColor="text1"/>
        </w:rPr>
        <w:t>Emin</w:t>
      </w:r>
      <w:proofErr w:type="spellEnd"/>
      <w:r w:rsidRPr="004A1617">
        <w:rPr>
          <w:rFonts w:asciiTheme="minorHAnsi" w:hAnsiTheme="minorHAnsi" w:cstheme="minorHAnsi"/>
          <w:color w:val="000000" w:themeColor="text1"/>
        </w:rPr>
        <w:t xml:space="preserve"> SOMUNCU</w:t>
      </w:r>
    </w:p>
    <w:p w14:paraId="2D166BD9" w14:textId="29042922" w:rsidR="004A1617" w:rsidRPr="004A1617" w:rsidRDefault="004A1617" w:rsidP="004A1617">
      <w:pPr>
        <w:pStyle w:val="GvdeMetni"/>
        <w:spacing w:line="275" w:lineRule="exact"/>
        <w:jc w:val="both"/>
        <w:rPr>
          <w:rFonts w:asciiTheme="minorHAnsi" w:hAnsiTheme="minorHAnsi" w:cstheme="minorHAnsi"/>
          <w:color w:val="000000" w:themeColor="text1"/>
        </w:rPr>
      </w:pPr>
      <w:r w:rsidRPr="004A1617">
        <w:rPr>
          <w:rFonts w:asciiTheme="minorHAnsi" w:hAnsiTheme="minorHAnsi" w:cstheme="minorHAnsi"/>
          <w:color w:val="000000" w:themeColor="text1"/>
        </w:rPr>
        <w:t xml:space="preserve">                                                       </w:t>
      </w:r>
      <w:proofErr w:type="spellStart"/>
      <w:r w:rsidRPr="004A1617">
        <w:rPr>
          <w:rFonts w:asciiTheme="minorHAnsi" w:hAnsiTheme="minorHAnsi" w:cstheme="minorHAnsi"/>
          <w:color w:val="000000" w:themeColor="text1"/>
        </w:rPr>
        <w:t>Çoşkun</w:t>
      </w:r>
      <w:proofErr w:type="spellEnd"/>
      <w:r w:rsidRPr="004A1617">
        <w:rPr>
          <w:rFonts w:asciiTheme="minorHAnsi" w:hAnsiTheme="minorHAnsi" w:cstheme="minorHAnsi"/>
          <w:color w:val="000000" w:themeColor="text1"/>
        </w:rPr>
        <w:t xml:space="preserve"> KOPUZ</w:t>
      </w:r>
    </w:p>
    <w:p w14:paraId="503432CE" w14:textId="4D010326" w:rsidR="004A1617" w:rsidRPr="004A1617" w:rsidRDefault="004A1617" w:rsidP="004A1617">
      <w:pPr>
        <w:pStyle w:val="GvdeMetni"/>
        <w:spacing w:line="275" w:lineRule="exact"/>
        <w:jc w:val="both"/>
        <w:rPr>
          <w:rFonts w:asciiTheme="minorHAnsi" w:hAnsiTheme="minorHAnsi" w:cstheme="minorHAnsi"/>
          <w:color w:val="000000" w:themeColor="text1"/>
        </w:rPr>
      </w:pPr>
      <w:r w:rsidRPr="004A1617">
        <w:rPr>
          <w:rFonts w:asciiTheme="minorHAnsi" w:hAnsiTheme="minorHAnsi" w:cstheme="minorHAnsi"/>
          <w:color w:val="000000" w:themeColor="text1"/>
        </w:rPr>
        <w:t xml:space="preserve">                                                       </w:t>
      </w:r>
      <w:proofErr w:type="spellStart"/>
      <w:r w:rsidRPr="004A1617">
        <w:rPr>
          <w:rFonts w:asciiTheme="minorHAnsi" w:hAnsiTheme="minorHAnsi" w:cstheme="minorHAnsi"/>
          <w:color w:val="000000" w:themeColor="text1"/>
        </w:rPr>
        <w:t>Ekrem</w:t>
      </w:r>
      <w:proofErr w:type="spellEnd"/>
      <w:r w:rsidRPr="004A1617">
        <w:rPr>
          <w:rFonts w:asciiTheme="minorHAnsi" w:hAnsiTheme="minorHAnsi" w:cstheme="minorHAnsi"/>
          <w:color w:val="000000" w:themeColor="text1"/>
        </w:rPr>
        <w:t xml:space="preserve"> ORTAÇ</w:t>
      </w:r>
    </w:p>
    <w:p w14:paraId="3C97480F" w14:textId="24A3B82E" w:rsidR="004A1617" w:rsidRPr="004A1617" w:rsidRDefault="004A1617" w:rsidP="004A1617">
      <w:pPr>
        <w:pStyle w:val="GvdeMetni"/>
        <w:spacing w:line="275" w:lineRule="exact"/>
        <w:jc w:val="both"/>
        <w:rPr>
          <w:rFonts w:asciiTheme="minorHAnsi" w:hAnsiTheme="minorHAnsi" w:cstheme="minorHAnsi"/>
          <w:color w:val="000000" w:themeColor="text1"/>
        </w:rPr>
      </w:pPr>
      <w:r w:rsidRPr="004A1617">
        <w:rPr>
          <w:rFonts w:asciiTheme="minorHAnsi" w:hAnsiTheme="minorHAnsi" w:cstheme="minorHAnsi"/>
          <w:color w:val="000000" w:themeColor="text1"/>
        </w:rPr>
        <w:t xml:space="preserve">                                                       Hikmet ARIKAYA</w:t>
      </w:r>
    </w:p>
    <w:p w14:paraId="12B442B7" w14:textId="77777777" w:rsidR="004A1617" w:rsidRPr="004A1617" w:rsidRDefault="004A1617" w:rsidP="004A1617">
      <w:pPr>
        <w:pStyle w:val="GvdeMetni"/>
        <w:spacing w:line="275" w:lineRule="exact"/>
        <w:jc w:val="both"/>
        <w:rPr>
          <w:rFonts w:asciiTheme="minorHAnsi" w:hAnsiTheme="minorHAnsi" w:cstheme="minorHAnsi"/>
          <w:color w:val="000000" w:themeColor="text1"/>
        </w:rPr>
      </w:pPr>
    </w:p>
    <w:p w14:paraId="28702319" w14:textId="77777777" w:rsidR="004A1617" w:rsidRPr="004A1617" w:rsidRDefault="004A1617" w:rsidP="004A1617">
      <w:pPr>
        <w:pStyle w:val="GvdeMetni"/>
        <w:spacing w:line="275" w:lineRule="exact"/>
        <w:jc w:val="both"/>
        <w:rPr>
          <w:rFonts w:asciiTheme="minorHAnsi" w:hAnsiTheme="minorHAnsi" w:cstheme="minorHAnsi"/>
          <w:color w:val="000000" w:themeColor="text1"/>
        </w:rPr>
      </w:pPr>
    </w:p>
    <w:p w14:paraId="2429B9BA" w14:textId="77777777" w:rsidR="004A1617" w:rsidRPr="004A1617" w:rsidRDefault="004A1617" w:rsidP="004A1617">
      <w:pPr>
        <w:pStyle w:val="GvdeMetni"/>
        <w:spacing w:line="275" w:lineRule="exact"/>
        <w:jc w:val="both"/>
        <w:rPr>
          <w:rFonts w:asciiTheme="minorHAnsi" w:hAnsiTheme="minorHAnsi" w:cstheme="minorHAnsi"/>
          <w:color w:val="000000" w:themeColor="text1"/>
        </w:rPr>
      </w:pPr>
      <w:r w:rsidRPr="004A1617">
        <w:rPr>
          <w:rFonts w:asciiTheme="minorHAnsi" w:hAnsiTheme="minorHAnsi" w:cstheme="minorHAnsi"/>
          <w:b/>
          <w:bCs/>
          <w:color w:val="000000" w:themeColor="text1"/>
        </w:rPr>
        <w:t>-ARAMA/KURTARMA/TAHLİYE EKİB</w:t>
      </w:r>
      <w:r w:rsidRPr="004A1617">
        <w:rPr>
          <w:rFonts w:asciiTheme="minorHAnsi" w:hAnsiTheme="minorHAnsi" w:cstheme="minorHAnsi"/>
          <w:color w:val="000000" w:themeColor="text1"/>
        </w:rPr>
        <w:t xml:space="preserve">İ: </w:t>
      </w:r>
      <w:proofErr w:type="spellStart"/>
      <w:r w:rsidRPr="004A1617">
        <w:rPr>
          <w:rFonts w:asciiTheme="minorHAnsi" w:hAnsiTheme="minorHAnsi" w:cstheme="minorHAnsi"/>
          <w:color w:val="000000" w:themeColor="text1"/>
        </w:rPr>
        <w:t>Adem</w:t>
      </w:r>
      <w:proofErr w:type="spellEnd"/>
      <w:r w:rsidRPr="004A1617">
        <w:rPr>
          <w:rFonts w:asciiTheme="minorHAnsi" w:hAnsiTheme="minorHAnsi" w:cstheme="minorHAnsi"/>
          <w:color w:val="000000" w:themeColor="text1"/>
        </w:rPr>
        <w:t xml:space="preserve"> DURMUŞ (534 868 52 32)</w:t>
      </w:r>
    </w:p>
    <w:p w14:paraId="38DD301B" w14:textId="77777777" w:rsidR="004A1617" w:rsidRPr="004A1617" w:rsidRDefault="004A1617" w:rsidP="004A1617">
      <w:pPr>
        <w:pStyle w:val="GvdeMetni"/>
        <w:spacing w:line="275" w:lineRule="exact"/>
        <w:jc w:val="both"/>
        <w:rPr>
          <w:rFonts w:asciiTheme="minorHAnsi" w:hAnsiTheme="minorHAnsi" w:cstheme="minorHAnsi"/>
          <w:color w:val="000000" w:themeColor="text1"/>
        </w:rPr>
      </w:pPr>
      <w:r w:rsidRPr="004A1617">
        <w:rPr>
          <w:rFonts w:asciiTheme="minorHAnsi" w:hAnsiTheme="minorHAnsi" w:cstheme="minorHAnsi"/>
          <w:color w:val="000000" w:themeColor="text1"/>
        </w:rPr>
        <w:t xml:space="preserve">                                                                     </w:t>
      </w:r>
      <w:proofErr w:type="spellStart"/>
      <w:r w:rsidRPr="004A1617">
        <w:rPr>
          <w:rFonts w:asciiTheme="minorHAnsi" w:hAnsiTheme="minorHAnsi" w:cstheme="minorHAnsi"/>
          <w:color w:val="000000" w:themeColor="text1"/>
        </w:rPr>
        <w:t>Mikail</w:t>
      </w:r>
      <w:proofErr w:type="spellEnd"/>
      <w:r w:rsidRPr="004A1617">
        <w:rPr>
          <w:rFonts w:asciiTheme="minorHAnsi" w:hAnsiTheme="minorHAnsi" w:cstheme="minorHAnsi"/>
          <w:color w:val="000000" w:themeColor="text1"/>
        </w:rPr>
        <w:t xml:space="preserve"> PARLAK </w:t>
      </w:r>
    </w:p>
    <w:p w14:paraId="34CD8E11" w14:textId="77777777" w:rsidR="004A1617" w:rsidRPr="004A1617" w:rsidRDefault="004A1617" w:rsidP="004A1617">
      <w:pPr>
        <w:pStyle w:val="GvdeMetni"/>
        <w:spacing w:line="275" w:lineRule="exact"/>
        <w:jc w:val="both"/>
        <w:rPr>
          <w:rFonts w:asciiTheme="minorHAnsi" w:hAnsiTheme="minorHAnsi" w:cstheme="minorHAnsi"/>
          <w:color w:val="000000" w:themeColor="text1"/>
        </w:rPr>
      </w:pPr>
      <w:r w:rsidRPr="004A1617">
        <w:rPr>
          <w:rFonts w:asciiTheme="minorHAnsi" w:hAnsiTheme="minorHAnsi" w:cstheme="minorHAnsi"/>
          <w:color w:val="000000" w:themeColor="text1"/>
        </w:rPr>
        <w:t xml:space="preserve">                                                                     </w:t>
      </w:r>
      <w:proofErr w:type="spellStart"/>
      <w:r w:rsidRPr="004A1617">
        <w:rPr>
          <w:rFonts w:asciiTheme="minorHAnsi" w:hAnsiTheme="minorHAnsi" w:cstheme="minorHAnsi"/>
          <w:color w:val="000000" w:themeColor="text1"/>
        </w:rPr>
        <w:t>Mürsel</w:t>
      </w:r>
      <w:proofErr w:type="spellEnd"/>
      <w:r w:rsidRPr="004A1617">
        <w:rPr>
          <w:rFonts w:asciiTheme="minorHAnsi" w:hAnsiTheme="minorHAnsi" w:cstheme="minorHAnsi"/>
          <w:color w:val="000000" w:themeColor="text1"/>
        </w:rPr>
        <w:t xml:space="preserve"> KURUÇAY </w:t>
      </w:r>
    </w:p>
    <w:p w14:paraId="6FC6DF45" w14:textId="0862478A" w:rsidR="004A1617" w:rsidRPr="004A1617" w:rsidRDefault="004A1617" w:rsidP="004A1617">
      <w:pPr>
        <w:pStyle w:val="GvdeMetni"/>
        <w:spacing w:line="275" w:lineRule="exact"/>
        <w:jc w:val="both"/>
        <w:rPr>
          <w:rFonts w:asciiTheme="minorHAnsi" w:hAnsiTheme="minorHAnsi" w:cstheme="minorHAnsi"/>
          <w:color w:val="000000" w:themeColor="text1"/>
        </w:rPr>
      </w:pPr>
      <w:r w:rsidRPr="004A1617">
        <w:rPr>
          <w:rFonts w:asciiTheme="minorHAnsi" w:hAnsiTheme="minorHAnsi" w:cstheme="minorHAnsi"/>
          <w:color w:val="000000" w:themeColor="text1"/>
        </w:rPr>
        <w:t xml:space="preserve">                                                                     </w:t>
      </w:r>
      <w:proofErr w:type="spellStart"/>
      <w:r w:rsidRPr="004A1617">
        <w:rPr>
          <w:rFonts w:asciiTheme="minorHAnsi" w:hAnsiTheme="minorHAnsi" w:cstheme="minorHAnsi"/>
          <w:color w:val="000000" w:themeColor="text1"/>
        </w:rPr>
        <w:t>Göksel</w:t>
      </w:r>
      <w:proofErr w:type="spellEnd"/>
      <w:r w:rsidRPr="004A1617">
        <w:rPr>
          <w:rFonts w:asciiTheme="minorHAnsi" w:hAnsiTheme="minorHAnsi" w:cstheme="minorHAnsi"/>
          <w:color w:val="000000" w:themeColor="text1"/>
        </w:rPr>
        <w:t xml:space="preserve"> ŞENSU</w:t>
      </w:r>
    </w:p>
    <w:p w14:paraId="3B705DF1" w14:textId="28E4A38E" w:rsidR="004A1617" w:rsidRPr="004A1617" w:rsidRDefault="004A1617" w:rsidP="004A1617">
      <w:pPr>
        <w:pStyle w:val="GvdeMetni"/>
        <w:spacing w:line="275" w:lineRule="exact"/>
        <w:jc w:val="both"/>
        <w:rPr>
          <w:rFonts w:asciiTheme="minorHAnsi" w:hAnsiTheme="minorHAnsi" w:cstheme="minorHAnsi"/>
          <w:color w:val="000000" w:themeColor="text1"/>
        </w:rPr>
      </w:pPr>
      <w:r w:rsidRPr="004A1617">
        <w:rPr>
          <w:rFonts w:asciiTheme="minorHAnsi" w:hAnsiTheme="minorHAnsi" w:cstheme="minorHAnsi"/>
          <w:color w:val="000000" w:themeColor="text1"/>
        </w:rPr>
        <w:t xml:space="preserve">                                                                     </w:t>
      </w:r>
      <w:proofErr w:type="spellStart"/>
      <w:r w:rsidRPr="004A1617">
        <w:rPr>
          <w:rFonts w:asciiTheme="minorHAnsi" w:hAnsiTheme="minorHAnsi" w:cstheme="minorHAnsi"/>
          <w:color w:val="000000" w:themeColor="text1"/>
        </w:rPr>
        <w:t>Fahri</w:t>
      </w:r>
      <w:proofErr w:type="spellEnd"/>
      <w:r w:rsidRPr="004A1617">
        <w:rPr>
          <w:rFonts w:asciiTheme="minorHAnsi" w:hAnsiTheme="minorHAnsi" w:cstheme="minorHAnsi"/>
          <w:color w:val="000000" w:themeColor="text1"/>
        </w:rPr>
        <w:t xml:space="preserve"> TÜRKMEN</w:t>
      </w:r>
    </w:p>
    <w:p w14:paraId="17558438" w14:textId="4F3C9A4A" w:rsidR="004A1617" w:rsidRPr="004A1617" w:rsidRDefault="004A1617" w:rsidP="004A1617">
      <w:pPr>
        <w:pStyle w:val="GvdeMetni"/>
        <w:spacing w:line="275" w:lineRule="exact"/>
        <w:jc w:val="both"/>
        <w:rPr>
          <w:rFonts w:asciiTheme="minorHAnsi" w:hAnsiTheme="minorHAnsi" w:cstheme="minorHAnsi"/>
          <w:color w:val="000000" w:themeColor="text1"/>
        </w:rPr>
      </w:pPr>
      <w:r w:rsidRPr="004A1617">
        <w:rPr>
          <w:rFonts w:asciiTheme="minorHAnsi" w:hAnsiTheme="minorHAnsi" w:cstheme="minorHAnsi"/>
          <w:color w:val="000000" w:themeColor="text1"/>
        </w:rPr>
        <w:t xml:space="preserve">                                                                     </w:t>
      </w:r>
      <w:proofErr w:type="spellStart"/>
      <w:r w:rsidRPr="004A1617">
        <w:rPr>
          <w:rFonts w:asciiTheme="minorHAnsi" w:hAnsiTheme="minorHAnsi" w:cstheme="minorHAnsi"/>
          <w:color w:val="000000" w:themeColor="text1"/>
        </w:rPr>
        <w:t>Celal</w:t>
      </w:r>
      <w:proofErr w:type="spellEnd"/>
      <w:r w:rsidRPr="004A1617">
        <w:rPr>
          <w:rFonts w:asciiTheme="minorHAnsi" w:hAnsiTheme="minorHAnsi" w:cstheme="minorHAnsi"/>
          <w:color w:val="000000" w:themeColor="text1"/>
        </w:rPr>
        <w:t xml:space="preserve"> </w:t>
      </w:r>
      <w:proofErr w:type="spellStart"/>
      <w:r w:rsidRPr="004A1617">
        <w:rPr>
          <w:rFonts w:asciiTheme="minorHAnsi" w:hAnsiTheme="minorHAnsi" w:cstheme="minorHAnsi"/>
          <w:color w:val="000000" w:themeColor="text1"/>
        </w:rPr>
        <w:t>Burak</w:t>
      </w:r>
      <w:proofErr w:type="spellEnd"/>
      <w:r w:rsidRPr="004A1617">
        <w:rPr>
          <w:rFonts w:asciiTheme="minorHAnsi" w:hAnsiTheme="minorHAnsi" w:cstheme="minorHAnsi"/>
          <w:color w:val="000000" w:themeColor="text1"/>
        </w:rPr>
        <w:t xml:space="preserve"> AKBULUT</w:t>
      </w:r>
    </w:p>
    <w:p w14:paraId="46BE297E" w14:textId="77777777" w:rsidR="004A1617" w:rsidRPr="004A1617" w:rsidRDefault="004A1617" w:rsidP="004A1617">
      <w:pPr>
        <w:pStyle w:val="GvdeMetni"/>
        <w:spacing w:line="275" w:lineRule="exact"/>
        <w:jc w:val="both"/>
        <w:rPr>
          <w:rFonts w:asciiTheme="minorHAnsi" w:hAnsiTheme="minorHAnsi" w:cstheme="minorHAnsi"/>
          <w:color w:val="000000" w:themeColor="text1"/>
        </w:rPr>
      </w:pPr>
    </w:p>
    <w:p w14:paraId="084A95C0" w14:textId="77777777" w:rsidR="004A1617" w:rsidRPr="004A1617" w:rsidRDefault="004A1617" w:rsidP="004A1617">
      <w:pPr>
        <w:pStyle w:val="GvdeMetni"/>
        <w:spacing w:line="275" w:lineRule="exact"/>
        <w:jc w:val="both"/>
        <w:rPr>
          <w:rFonts w:asciiTheme="minorHAnsi" w:hAnsiTheme="minorHAnsi" w:cstheme="minorHAnsi"/>
          <w:b/>
          <w:bCs/>
          <w:color w:val="000000" w:themeColor="text1"/>
        </w:rPr>
      </w:pPr>
    </w:p>
    <w:p w14:paraId="29C188EE" w14:textId="77777777" w:rsidR="004A1617" w:rsidRPr="004A1617" w:rsidRDefault="004A1617" w:rsidP="004A1617">
      <w:pPr>
        <w:pStyle w:val="GvdeMetni"/>
        <w:spacing w:line="275" w:lineRule="exact"/>
        <w:jc w:val="both"/>
        <w:rPr>
          <w:rFonts w:asciiTheme="minorHAnsi" w:hAnsiTheme="minorHAnsi" w:cstheme="minorHAnsi"/>
          <w:color w:val="000000" w:themeColor="text1"/>
        </w:rPr>
      </w:pPr>
      <w:r w:rsidRPr="004A1617">
        <w:rPr>
          <w:rFonts w:asciiTheme="minorHAnsi" w:hAnsiTheme="minorHAnsi" w:cstheme="minorHAnsi"/>
          <w:b/>
          <w:bCs/>
          <w:color w:val="000000" w:themeColor="text1"/>
        </w:rPr>
        <w:t>-ÇEVRESEL ACİL DURUM MÜDAHALE EKİBİ:</w:t>
      </w:r>
      <w:r w:rsidRPr="004A1617">
        <w:rPr>
          <w:rFonts w:asciiTheme="minorHAnsi" w:hAnsiTheme="minorHAnsi" w:cstheme="minorHAnsi"/>
          <w:color w:val="000000" w:themeColor="text1"/>
        </w:rPr>
        <w:t xml:space="preserve"> Murat AY (535 361 25 04)</w:t>
      </w:r>
    </w:p>
    <w:p w14:paraId="00AEDA79" w14:textId="1A2E93EA" w:rsidR="004A1617" w:rsidRPr="004A1617" w:rsidRDefault="004A1617" w:rsidP="004A1617">
      <w:pPr>
        <w:pStyle w:val="GvdeMetni"/>
        <w:spacing w:line="275" w:lineRule="exact"/>
        <w:jc w:val="both"/>
        <w:rPr>
          <w:rFonts w:asciiTheme="minorHAnsi" w:hAnsiTheme="minorHAnsi" w:cstheme="minorHAnsi"/>
          <w:color w:val="000000" w:themeColor="text1"/>
        </w:rPr>
      </w:pPr>
      <w:r w:rsidRPr="004A1617">
        <w:rPr>
          <w:rFonts w:asciiTheme="minorHAnsi" w:hAnsiTheme="minorHAnsi" w:cstheme="minorHAnsi"/>
          <w:color w:val="000000" w:themeColor="text1"/>
        </w:rPr>
        <w:tab/>
      </w:r>
      <w:r w:rsidRPr="004A1617">
        <w:rPr>
          <w:rFonts w:asciiTheme="minorHAnsi" w:hAnsiTheme="minorHAnsi" w:cstheme="minorHAnsi"/>
          <w:color w:val="000000" w:themeColor="text1"/>
        </w:rPr>
        <w:tab/>
      </w:r>
      <w:r w:rsidRPr="004A1617">
        <w:rPr>
          <w:rFonts w:asciiTheme="minorHAnsi" w:hAnsiTheme="minorHAnsi" w:cstheme="minorHAnsi"/>
          <w:color w:val="000000" w:themeColor="text1"/>
        </w:rPr>
        <w:tab/>
      </w:r>
      <w:r w:rsidRPr="004A1617">
        <w:rPr>
          <w:rFonts w:asciiTheme="minorHAnsi" w:hAnsiTheme="minorHAnsi" w:cstheme="minorHAnsi"/>
          <w:color w:val="000000" w:themeColor="text1"/>
        </w:rPr>
        <w:tab/>
      </w:r>
      <w:r w:rsidRPr="004A1617">
        <w:rPr>
          <w:rFonts w:asciiTheme="minorHAnsi" w:hAnsiTheme="minorHAnsi" w:cstheme="minorHAnsi"/>
          <w:color w:val="000000" w:themeColor="text1"/>
        </w:rPr>
        <w:tab/>
        <w:t xml:space="preserve">               </w:t>
      </w:r>
      <w:proofErr w:type="spellStart"/>
      <w:r w:rsidRPr="004A1617">
        <w:rPr>
          <w:rFonts w:asciiTheme="minorHAnsi" w:hAnsiTheme="minorHAnsi" w:cstheme="minorHAnsi"/>
          <w:color w:val="000000" w:themeColor="text1"/>
        </w:rPr>
        <w:t>Fırat</w:t>
      </w:r>
      <w:proofErr w:type="spellEnd"/>
      <w:r w:rsidRPr="004A1617">
        <w:rPr>
          <w:rFonts w:asciiTheme="minorHAnsi" w:hAnsiTheme="minorHAnsi" w:cstheme="minorHAnsi"/>
          <w:color w:val="000000" w:themeColor="text1"/>
        </w:rPr>
        <w:t xml:space="preserve"> ARDIÇ</w:t>
      </w:r>
    </w:p>
    <w:p w14:paraId="7DF2AE18" w14:textId="11EAE358" w:rsidR="004A1617" w:rsidRDefault="004A1617" w:rsidP="004A1617">
      <w:pPr>
        <w:pStyle w:val="GvdeMetni"/>
        <w:spacing w:line="275" w:lineRule="exact"/>
        <w:jc w:val="both"/>
        <w:rPr>
          <w:rFonts w:asciiTheme="minorHAnsi" w:hAnsiTheme="minorHAnsi" w:cstheme="minorHAnsi"/>
          <w:color w:val="000000" w:themeColor="text1"/>
        </w:rPr>
      </w:pPr>
      <w:r w:rsidRPr="004A1617">
        <w:rPr>
          <w:rFonts w:asciiTheme="minorHAnsi" w:hAnsiTheme="minorHAnsi" w:cstheme="minorHAnsi"/>
          <w:color w:val="000000" w:themeColor="text1"/>
        </w:rPr>
        <w:tab/>
      </w:r>
      <w:r w:rsidRPr="004A1617">
        <w:rPr>
          <w:rFonts w:asciiTheme="minorHAnsi" w:hAnsiTheme="minorHAnsi" w:cstheme="minorHAnsi"/>
          <w:color w:val="000000" w:themeColor="text1"/>
        </w:rPr>
        <w:tab/>
      </w:r>
      <w:r w:rsidRPr="004A1617">
        <w:rPr>
          <w:rFonts w:asciiTheme="minorHAnsi" w:hAnsiTheme="minorHAnsi" w:cstheme="minorHAnsi"/>
          <w:color w:val="000000" w:themeColor="text1"/>
        </w:rPr>
        <w:tab/>
      </w:r>
      <w:r w:rsidRPr="004A1617">
        <w:rPr>
          <w:rFonts w:asciiTheme="minorHAnsi" w:hAnsiTheme="minorHAnsi" w:cstheme="minorHAnsi"/>
          <w:color w:val="000000" w:themeColor="text1"/>
        </w:rPr>
        <w:tab/>
      </w:r>
      <w:r w:rsidRPr="004A1617">
        <w:rPr>
          <w:rFonts w:asciiTheme="minorHAnsi" w:hAnsiTheme="minorHAnsi" w:cstheme="minorHAnsi"/>
          <w:color w:val="000000" w:themeColor="text1"/>
        </w:rPr>
        <w:tab/>
      </w:r>
      <w:r w:rsidRPr="004A1617">
        <w:rPr>
          <w:rFonts w:asciiTheme="minorHAnsi" w:hAnsiTheme="minorHAnsi" w:cstheme="minorHAnsi"/>
          <w:color w:val="000000" w:themeColor="text1"/>
        </w:rPr>
        <w:tab/>
        <w:t xml:space="preserve">  </w:t>
      </w:r>
      <w:r w:rsidR="002E4792">
        <w:rPr>
          <w:rFonts w:asciiTheme="minorHAnsi" w:hAnsiTheme="minorHAnsi" w:cstheme="minorHAnsi"/>
          <w:color w:val="000000" w:themeColor="text1"/>
        </w:rPr>
        <w:t xml:space="preserve">Muhammed </w:t>
      </w:r>
      <w:proofErr w:type="spellStart"/>
      <w:r w:rsidR="002E4792">
        <w:rPr>
          <w:rFonts w:asciiTheme="minorHAnsi" w:hAnsiTheme="minorHAnsi" w:cstheme="minorHAnsi"/>
          <w:color w:val="000000" w:themeColor="text1"/>
        </w:rPr>
        <w:t>Melih</w:t>
      </w:r>
      <w:proofErr w:type="spellEnd"/>
      <w:r w:rsidR="002E4792">
        <w:rPr>
          <w:rFonts w:asciiTheme="minorHAnsi" w:hAnsiTheme="minorHAnsi" w:cstheme="minorHAnsi"/>
          <w:color w:val="000000" w:themeColor="text1"/>
        </w:rPr>
        <w:t xml:space="preserve"> AĞAR</w:t>
      </w:r>
    </w:p>
    <w:p w14:paraId="7B205F3D" w14:textId="35C3F4CE" w:rsidR="002E4792" w:rsidRPr="004A1617" w:rsidRDefault="002E4792" w:rsidP="004A1617">
      <w:pPr>
        <w:pStyle w:val="GvdeMetni"/>
        <w:spacing w:line="275" w:lineRule="exact"/>
        <w:jc w:val="both"/>
        <w:rPr>
          <w:rFonts w:asciiTheme="minorHAnsi" w:hAnsiTheme="minorHAnsi" w:cstheme="minorHAnsi"/>
          <w:color w:val="000000" w:themeColor="text1"/>
        </w:rPr>
      </w:pPr>
      <w:r>
        <w:rPr>
          <w:rFonts w:asciiTheme="minorHAnsi" w:hAnsiTheme="minorHAnsi" w:cstheme="minorHAnsi"/>
          <w:color w:val="000000" w:themeColor="text1"/>
        </w:rPr>
        <w:t xml:space="preserve">                                                                                Murat GÜNDOĞDU</w:t>
      </w:r>
      <w:bookmarkEnd w:id="20"/>
    </w:p>
    <w:p w14:paraId="4528A835" w14:textId="368418DB" w:rsidR="004A1617" w:rsidRPr="004A1617" w:rsidRDefault="004A1617" w:rsidP="00AB7583">
      <w:pPr>
        <w:pStyle w:val="GvdeMetni"/>
        <w:spacing w:line="275" w:lineRule="exact"/>
        <w:rPr>
          <w:rFonts w:asciiTheme="minorHAnsi" w:hAnsiTheme="minorHAnsi" w:cstheme="minorHAnsi"/>
          <w:color w:val="000000" w:themeColor="text1"/>
        </w:rPr>
      </w:pPr>
    </w:p>
    <w:p w14:paraId="04BA5491" w14:textId="3384D485" w:rsidR="004A1617" w:rsidRPr="004A1617" w:rsidRDefault="004A1617" w:rsidP="00AB7583">
      <w:pPr>
        <w:pStyle w:val="GvdeMetni"/>
        <w:spacing w:line="275" w:lineRule="exact"/>
        <w:rPr>
          <w:rFonts w:asciiTheme="minorHAnsi" w:hAnsiTheme="minorHAnsi" w:cstheme="minorHAnsi"/>
          <w:color w:val="000000" w:themeColor="text1"/>
        </w:rPr>
      </w:pPr>
    </w:p>
    <w:p w14:paraId="09D9CBC9" w14:textId="4367E75E" w:rsidR="004A1617" w:rsidRPr="004A1617" w:rsidRDefault="004A1617" w:rsidP="00AB7583">
      <w:pPr>
        <w:pStyle w:val="GvdeMetni"/>
        <w:spacing w:line="275" w:lineRule="exact"/>
        <w:rPr>
          <w:rFonts w:asciiTheme="minorHAnsi" w:hAnsiTheme="minorHAnsi" w:cstheme="minorHAnsi"/>
          <w:color w:val="000000" w:themeColor="text1"/>
        </w:rPr>
      </w:pPr>
    </w:p>
    <w:p w14:paraId="0423DE83" w14:textId="637FE412" w:rsidR="004A1617" w:rsidRPr="004A1617" w:rsidRDefault="004A1617" w:rsidP="00AB7583">
      <w:pPr>
        <w:pStyle w:val="GvdeMetni"/>
        <w:spacing w:line="275" w:lineRule="exact"/>
        <w:rPr>
          <w:rFonts w:asciiTheme="minorHAnsi" w:hAnsiTheme="minorHAnsi" w:cstheme="minorHAnsi"/>
          <w:color w:val="000000" w:themeColor="text1"/>
        </w:rPr>
      </w:pPr>
    </w:p>
    <w:p w14:paraId="3C5D6C98" w14:textId="0CD5F68D" w:rsidR="004A1617" w:rsidRPr="004A1617" w:rsidRDefault="004A1617" w:rsidP="00AB7583">
      <w:pPr>
        <w:pStyle w:val="GvdeMetni"/>
        <w:spacing w:line="275" w:lineRule="exact"/>
        <w:rPr>
          <w:rFonts w:asciiTheme="minorHAnsi" w:hAnsiTheme="minorHAnsi" w:cstheme="minorHAnsi"/>
          <w:color w:val="000000" w:themeColor="text1"/>
        </w:rPr>
      </w:pPr>
    </w:p>
    <w:p w14:paraId="0760260A" w14:textId="22D21ED5" w:rsidR="004A1617" w:rsidRPr="004A1617" w:rsidRDefault="004A1617" w:rsidP="00AB7583">
      <w:pPr>
        <w:pStyle w:val="GvdeMetni"/>
        <w:spacing w:line="275" w:lineRule="exact"/>
        <w:rPr>
          <w:rFonts w:asciiTheme="minorHAnsi" w:hAnsiTheme="minorHAnsi" w:cstheme="minorHAnsi"/>
          <w:color w:val="000000" w:themeColor="text1"/>
        </w:rPr>
      </w:pPr>
    </w:p>
    <w:p w14:paraId="71F58A79" w14:textId="1BA34B08" w:rsidR="004A1617" w:rsidRPr="004A1617" w:rsidRDefault="004A1617" w:rsidP="00AB7583">
      <w:pPr>
        <w:pStyle w:val="GvdeMetni"/>
        <w:spacing w:line="275" w:lineRule="exact"/>
        <w:rPr>
          <w:rFonts w:asciiTheme="minorHAnsi" w:hAnsiTheme="minorHAnsi" w:cstheme="minorHAnsi"/>
          <w:color w:val="000000" w:themeColor="text1"/>
        </w:rPr>
      </w:pPr>
    </w:p>
    <w:p w14:paraId="628244ED" w14:textId="44326BE1" w:rsidR="004A1617" w:rsidRPr="004A1617" w:rsidRDefault="004A1617" w:rsidP="00AB7583">
      <w:pPr>
        <w:pStyle w:val="GvdeMetni"/>
        <w:spacing w:line="275" w:lineRule="exact"/>
        <w:rPr>
          <w:rFonts w:asciiTheme="minorHAnsi" w:hAnsiTheme="minorHAnsi" w:cstheme="minorHAnsi"/>
          <w:color w:val="000000" w:themeColor="text1"/>
        </w:rPr>
      </w:pPr>
    </w:p>
    <w:p w14:paraId="5D617020" w14:textId="6F3A2D59" w:rsidR="004A1617" w:rsidRPr="004A1617" w:rsidRDefault="004A1617" w:rsidP="00AB7583">
      <w:pPr>
        <w:pStyle w:val="GvdeMetni"/>
        <w:spacing w:line="275" w:lineRule="exact"/>
        <w:rPr>
          <w:rFonts w:asciiTheme="minorHAnsi" w:hAnsiTheme="minorHAnsi" w:cstheme="minorHAnsi"/>
          <w:color w:val="000000" w:themeColor="text1"/>
        </w:rPr>
      </w:pPr>
    </w:p>
    <w:p w14:paraId="25EA972F" w14:textId="337BB329" w:rsidR="004A1617" w:rsidRPr="004A1617" w:rsidRDefault="004A1617" w:rsidP="00AB7583">
      <w:pPr>
        <w:pStyle w:val="GvdeMetni"/>
        <w:spacing w:line="275" w:lineRule="exact"/>
        <w:rPr>
          <w:rFonts w:asciiTheme="minorHAnsi" w:hAnsiTheme="minorHAnsi" w:cstheme="minorHAnsi"/>
          <w:color w:val="000000" w:themeColor="text1"/>
        </w:rPr>
      </w:pPr>
    </w:p>
    <w:p w14:paraId="2B94F207" w14:textId="431ED2F2" w:rsidR="004A1617" w:rsidRDefault="004A1617" w:rsidP="00AB7583">
      <w:pPr>
        <w:pStyle w:val="GvdeMetni"/>
        <w:spacing w:line="275" w:lineRule="exact"/>
        <w:rPr>
          <w:rFonts w:asciiTheme="minorHAnsi" w:hAnsiTheme="minorHAnsi" w:cstheme="minorHAnsi"/>
        </w:rPr>
      </w:pPr>
    </w:p>
    <w:p w14:paraId="108F5F24" w14:textId="46D4030D" w:rsidR="004A1617" w:rsidRDefault="004A1617" w:rsidP="00AB7583">
      <w:pPr>
        <w:pStyle w:val="GvdeMetni"/>
        <w:spacing w:line="275" w:lineRule="exact"/>
        <w:rPr>
          <w:rFonts w:asciiTheme="minorHAnsi" w:hAnsiTheme="minorHAnsi" w:cstheme="minorHAnsi"/>
        </w:rPr>
      </w:pPr>
    </w:p>
    <w:p w14:paraId="4E85EAD4" w14:textId="082D9116" w:rsidR="004A1617" w:rsidRDefault="004A1617" w:rsidP="00AB7583">
      <w:pPr>
        <w:pStyle w:val="GvdeMetni"/>
        <w:spacing w:line="275" w:lineRule="exact"/>
        <w:rPr>
          <w:rFonts w:asciiTheme="minorHAnsi" w:hAnsiTheme="minorHAnsi" w:cstheme="minorHAnsi"/>
        </w:rPr>
      </w:pPr>
    </w:p>
    <w:p w14:paraId="5723B90E" w14:textId="5999FC02" w:rsidR="004A1617" w:rsidRDefault="004A1617" w:rsidP="00AB7583">
      <w:pPr>
        <w:pStyle w:val="GvdeMetni"/>
        <w:spacing w:line="275" w:lineRule="exact"/>
        <w:rPr>
          <w:rFonts w:asciiTheme="minorHAnsi" w:hAnsiTheme="minorHAnsi" w:cstheme="minorHAnsi"/>
        </w:rPr>
      </w:pPr>
    </w:p>
    <w:p w14:paraId="12AA9EB1" w14:textId="62ED895E" w:rsidR="004A1617" w:rsidRDefault="004A1617" w:rsidP="00AB7583">
      <w:pPr>
        <w:pStyle w:val="GvdeMetni"/>
        <w:spacing w:line="275" w:lineRule="exact"/>
        <w:rPr>
          <w:rFonts w:asciiTheme="minorHAnsi" w:hAnsiTheme="minorHAnsi" w:cstheme="minorHAnsi"/>
        </w:rPr>
      </w:pPr>
    </w:p>
    <w:p w14:paraId="03030B78" w14:textId="77777777" w:rsidR="004A1617" w:rsidRDefault="004A1617" w:rsidP="00AB7583">
      <w:pPr>
        <w:pStyle w:val="GvdeMetni"/>
        <w:spacing w:line="275" w:lineRule="exact"/>
        <w:rPr>
          <w:rFonts w:asciiTheme="minorHAnsi" w:hAnsiTheme="minorHAnsi" w:cstheme="minorHAnsi"/>
        </w:rPr>
      </w:pPr>
    </w:p>
    <w:tbl>
      <w:tblPr>
        <w:tblW w:w="9173" w:type="dxa"/>
        <w:tblInd w:w="70" w:type="dxa"/>
        <w:tblCellMar>
          <w:left w:w="70" w:type="dxa"/>
          <w:right w:w="70" w:type="dxa"/>
        </w:tblCellMar>
        <w:tblLook w:val="04A0" w:firstRow="1" w:lastRow="0" w:firstColumn="1" w:lastColumn="0" w:noHBand="0" w:noVBand="1"/>
      </w:tblPr>
      <w:tblGrid>
        <w:gridCol w:w="7027"/>
        <w:gridCol w:w="2146"/>
      </w:tblGrid>
      <w:tr w:rsidR="004A09E2" w:rsidRPr="004A09E2" w14:paraId="5C61631A" w14:textId="77777777" w:rsidTr="004A09E2">
        <w:trPr>
          <w:trHeight w:val="425"/>
        </w:trPr>
        <w:tc>
          <w:tcPr>
            <w:tcW w:w="9173" w:type="dxa"/>
            <w:gridSpan w:val="2"/>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450E9B1C" w14:textId="77777777" w:rsidR="004A09E2" w:rsidRPr="004A09E2" w:rsidRDefault="004A09E2" w:rsidP="00AB7583">
            <w:pPr>
              <w:spacing w:after="0" w:line="240" w:lineRule="auto"/>
              <w:jc w:val="center"/>
              <w:rPr>
                <w:rFonts w:eastAsia="Times New Roman" w:cs="Calibri"/>
                <w:b/>
                <w:bCs/>
                <w:color w:val="000000"/>
                <w:lang w:eastAsia="tr-TR"/>
              </w:rPr>
            </w:pPr>
            <w:bookmarkStart w:id="21" w:name="_Hlk6484292"/>
            <w:r w:rsidRPr="004A09E2">
              <w:rPr>
                <w:rFonts w:eastAsia="Times New Roman" w:cs="Calibri"/>
                <w:b/>
                <w:bCs/>
                <w:color w:val="000000"/>
                <w:lang w:eastAsia="tr-TR"/>
              </w:rPr>
              <w:lastRenderedPageBreak/>
              <w:t>İÇ İLETİŞİM TELEFON NUMARALARI</w:t>
            </w:r>
          </w:p>
        </w:tc>
      </w:tr>
      <w:tr w:rsidR="004A09E2" w:rsidRPr="004A09E2" w14:paraId="3A67E56C" w14:textId="77777777" w:rsidTr="004A09E2">
        <w:trPr>
          <w:trHeight w:val="425"/>
        </w:trPr>
        <w:tc>
          <w:tcPr>
            <w:tcW w:w="9173" w:type="dxa"/>
            <w:gridSpan w:val="2"/>
            <w:vMerge/>
            <w:tcBorders>
              <w:top w:val="single" w:sz="4" w:space="0" w:color="auto"/>
              <w:left w:val="single" w:sz="4" w:space="0" w:color="auto"/>
              <w:bottom w:val="single" w:sz="4" w:space="0" w:color="000000"/>
              <w:right w:val="single" w:sz="4" w:space="0" w:color="000000"/>
            </w:tcBorders>
            <w:vAlign w:val="center"/>
            <w:hideMark/>
          </w:tcPr>
          <w:p w14:paraId="1F23C5CC" w14:textId="77777777" w:rsidR="004A09E2" w:rsidRPr="004A09E2" w:rsidRDefault="004A09E2" w:rsidP="00AB7583">
            <w:pPr>
              <w:spacing w:after="0" w:line="240" w:lineRule="auto"/>
              <w:rPr>
                <w:rFonts w:eastAsia="Times New Roman" w:cs="Calibri"/>
                <w:b/>
                <w:bCs/>
                <w:color w:val="000000"/>
                <w:lang w:eastAsia="tr-TR"/>
              </w:rPr>
            </w:pPr>
          </w:p>
        </w:tc>
      </w:tr>
      <w:tr w:rsidR="004A09E2" w:rsidRPr="004A09E2" w14:paraId="0C81A4AE" w14:textId="77777777" w:rsidTr="004A09E2">
        <w:trPr>
          <w:trHeight w:val="425"/>
        </w:trPr>
        <w:tc>
          <w:tcPr>
            <w:tcW w:w="7027" w:type="dxa"/>
            <w:tcBorders>
              <w:top w:val="nil"/>
              <w:left w:val="single" w:sz="4" w:space="0" w:color="auto"/>
              <w:bottom w:val="single" w:sz="4" w:space="0" w:color="auto"/>
              <w:right w:val="single" w:sz="4" w:space="0" w:color="auto"/>
            </w:tcBorders>
            <w:shd w:val="clear" w:color="auto" w:fill="auto"/>
            <w:noWrap/>
            <w:vAlign w:val="center"/>
            <w:hideMark/>
          </w:tcPr>
          <w:p w14:paraId="3ED9308F" w14:textId="77777777" w:rsidR="004A09E2" w:rsidRPr="004A09E2" w:rsidRDefault="004A09E2" w:rsidP="00AB7583">
            <w:pPr>
              <w:spacing w:after="0" w:line="240" w:lineRule="auto"/>
              <w:rPr>
                <w:rFonts w:eastAsia="Times New Roman" w:cs="Calibri"/>
                <w:b/>
                <w:bCs/>
                <w:color w:val="FF0000"/>
                <w:lang w:eastAsia="tr-TR"/>
              </w:rPr>
            </w:pPr>
            <w:r w:rsidRPr="004A09E2">
              <w:rPr>
                <w:rFonts w:eastAsia="Times New Roman" w:cs="Calibri"/>
                <w:b/>
                <w:bCs/>
                <w:color w:val="FF0000"/>
                <w:lang w:eastAsia="tr-TR"/>
              </w:rPr>
              <w:t>GÜVENLİK</w:t>
            </w:r>
          </w:p>
        </w:tc>
        <w:tc>
          <w:tcPr>
            <w:tcW w:w="2146" w:type="dxa"/>
            <w:tcBorders>
              <w:top w:val="nil"/>
              <w:left w:val="nil"/>
              <w:bottom w:val="single" w:sz="4" w:space="0" w:color="auto"/>
              <w:right w:val="single" w:sz="4" w:space="0" w:color="auto"/>
            </w:tcBorders>
            <w:shd w:val="clear" w:color="auto" w:fill="auto"/>
            <w:noWrap/>
            <w:vAlign w:val="center"/>
            <w:hideMark/>
          </w:tcPr>
          <w:p w14:paraId="2D28AD00" w14:textId="77777777" w:rsidR="004A09E2" w:rsidRPr="001700A6" w:rsidRDefault="004A09E2" w:rsidP="00AB7583">
            <w:pPr>
              <w:spacing w:after="0" w:line="240" w:lineRule="auto"/>
              <w:jc w:val="center"/>
              <w:rPr>
                <w:rFonts w:eastAsia="Times New Roman" w:cs="Calibri"/>
                <w:b/>
                <w:color w:val="FF0000"/>
                <w:lang w:eastAsia="tr-TR"/>
              </w:rPr>
            </w:pPr>
            <w:r w:rsidRPr="001700A6">
              <w:rPr>
                <w:rFonts w:eastAsia="Times New Roman" w:cs="Calibri"/>
                <w:b/>
                <w:color w:val="FF0000"/>
                <w:lang w:eastAsia="tr-TR"/>
              </w:rPr>
              <w:t>721</w:t>
            </w:r>
          </w:p>
        </w:tc>
      </w:tr>
      <w:tr w:rsidR="00AC6C25" w:rsidRPr="004A09E2" w14:paraId="744B7B79" w14:textId="77777777" w:rsidTr="004A09E2">
        <w:trPr>
          <w:trHeight w:val="850"/>
        </w:trPr>
        <w:tc>
          <w:tcPr>
            <w:tcW w:w="7027" w:type="dxa"/>
            <w:tcBorders>
              <w:top w:val="nil"/>
              <w:left w:val="single" w:sz="4" w:space="0" w:color="auto"/>
              <w:bottom w:val="single" w:sz="4" w:space="0" w:color="auto"/>
              <w:right w:val="single" w:sz="4" w:space="0" w:color="auto"/>
            </w:tcBorders>
            <w:shd w:val="clear" w:color="auto" w:fill="auto"/>
            <w:noWrap/>
            <w:vAlign w:val="center"/>
            <w:hideMark/>
          </w:tcPr>
          <w:p w14:paraId="64976C38" w14:textId="4B243DD0" w:rsidR="00AC6C25" w:rsidRPr="004A09E2" w:rsidRDefault="00AC6C25" w:rsidP="00AB7583">
            <w:pPr>
              <w:spacing w:after="0" w:line="240" w:lineRule="auto"/>
              <w:jc w:val="center"/>
              <w:rPr>
                <w:rFonts w:eastAsia="Times New Roman" w:cs="Calibri"/>
                <w:color w:val="000000"/>
                <w:lang w:eastAsia="tr-TR"/>
              </w:rPr>
            </w:pPr>
            <w:r>
              <w:rPr>
                <w:rFonts w:eastAsia="Times New Roman" w:cs="Calibri"/>
                <w:color w:val="000000"/>
                <w:lang w:eastAsia="tr-TR"/>
              </w:rPr>
              <w:t xml:space="preserve">Dr. Nuri </w:t>
            </w:r>
            <w:proofErr w:type="gramStart"/>
            <w:r>
              <w:rPr>
                <w:rFonts w:eastAsia="Times New Roman" w:cs="Calibri"/>
                <w:color w:val="000000"/>
                <w:lang w:eastAsia="tr-TR"/>
              </w:rPr>
              <w:t>Hünkar</w:t>
            </w:r>
            <w:proofErr w:type="gramEnd"/>
            <w:r>
              <w:rPr>
                <w:rFonts w:eastAsia="Times New Roman" w:cs="Calibri"/>
                <w:color w:val="000000"/>
                <w:lang w:eastAsia="tr-TR"/>
              </w:rPr>
              <w:t xml:space="preserve"> KUTLU</w:t>
            </w:r>
            <w:r w:rsidRPr="004A09E2">
              <w:rPr>
                <w:rFonts w:eastAsia="Times New Roman" w:cs="Calibri"/>
                <w:color w:val="000000"/>
                <w:lang w:eastAsia="tr-TR"/>
              </w:rPr>
              <w:t xml:space="preserve"> (İşyeri Hekimi)</w:t>
            </w:r>
          </w:p>
        </w:tc>
        <w:tc>
          <w:tcPr>
            <w:tcW w:w="2146" w:type="dxa"/>
            <w:tcBorders>
              <w:top w:val="nil"/>
              <w:left w:val="nil"/>
              <w:bottom w:val="single" w:sz="4" w:space="0" w:color="auto"/>
              <w:right w:val="single" w:sz="4" w:space="0" w:color="auto"/>
            </w:tcBorders>
            <w:shd w:val="clear" w:color="auto" w:fill="auto"/>
            <w:noWrap/>
            <w:vAlign w:val="center"/>
            <w:hideMark/>
          </w:tcPr>
          <w:p w14:paraId="201F8559" w14:textId="0E3900B2" w:rsidR="00AC6C25" w:rsidRPr="004A09E2" w:rsidRDefault="00AC6C25" w:rsidP="00AB7583">
            <w:pPr>
              <w:spacing w:after="0" w:line="240" w:lineRule="auto"/>
              <w:jc w:val="center"/>
              <w:rPr>
                <w:rFonts w:eastAsia="Times New Roman" w:cs="Calibri"/>
                <w:color w:val="000000"/>
                <w:lang w:eastAsia="tr-TR"/>
              </w:rPr>
            </w:pPr>
            <w:r>
              <w:rPr>
                <w:rFonts w:eastAsia="Times New Roman" w:cs="Calibri"/>
                <w:color w:val="000000"/>
                <w:lang w:eastAsia="tr-TR"/>
              </w:rPr>
              <w:t>0530 977 91 77</w:t>
            </w:r>
          </w:p>
        </w:tc>
      </w:tr>
      <w:tr w:rsidR="00AC6C25" w:rsidRPr="004A09E2" w14:paraId="64B796C4" w14:textId="77777777" w:rsidTr="004A09E2">
        <w:trPr>
          <w:trHeight w:val="850"/>
        </w:trPr>
        <w:tc>
          <w:tcPr>
            <w:tcW w:w="7027" w:type="dxa"/>
            <w:tcBorders>
              <w:top w:val="nil"/>
              <w:left w:val="single" w:sz="4" w:space="0" w:color="auto"/>
              <w:bottom w:val="single" w:sz="4" w:space="0" w:color="auto"/>
              <w:right w:val="single" w:sz="4" w:space="0" w:color="auto"/>
            </w:tcBorders>
            <w:shd w:val="clear" w:color="auto" w:fill="auto"/>
            <w:noWrap/>
            <w:vAlign w:val="center"/>
          </w:tcPr>
          <w:p w14:paraId="1B2389C0" w14:textId="06F5B06A" w:rsidR="00AC6C25" w:rsidRPr="004A09E2" w:rsidRDefault="00AC6C25" w:rsidP="00AB7583">
            <w:pPr>
              <w:spacing w:after="0" w:line="240" w:lineRule="auto"/>
              <w:jc w:val="center"/>
              <w:rPr>
                <w:rFonts w:eastAsia="Times New Roman" w:cs="Calibri"/>
                <w:color w:val="000000"/>
                <w:lang w:eastAsia="tr-TR"/>
              </w:rPr>
            </w:pPr>
            <w:r>
              <w:rPr>
                <w:rFonts w:eastAsia="Times New Roman" w:cs="Calibri"/>
                <w:color w:val="000000"/>
                <w:lang w:eastAsia="tr-TR"/>
              </w:rPr>
              <w:t xml:space="preserve">Ahmet HALHALLI </w:t>
            </w:r>
            <w:r w:rsidRPr="004A09E2">
              <w:rPr>
                <w:rFonts w:eastAsia="Times New Roman" w:cs="Calibri"/>
                <w:color w:val="000000"/>
                <w:lang w:eastAsia="tr-TR"/>
              </w:rPr>
              <w:t>(İş Güvenliği Uzmanı)</w:t>
            </w:r>
            <w:r>
              <w:rPr>
                <w:rFonts w:eastAsia="Times New Roman" w:cs="Calibri"/>
                <w:color w:val="000000"/>
                <w:lang w:eastAsia="tr-TR"/>
              </w:rPr>
              <w:t xml:space="preserve"> </w:t>
            </w:r>
          </w:p>
        </w:tc>
        <w:tc>
          <w:tcPr>
            <w:tcW w:w="2146" w:type="dxa"/>
            <w:tcBorders>
              <w:top w:val="nil"/>
              <w:left w:val="nil"/>
              <w:bottom w:val="single" w:sz="4" w:space="0" w:color="auto"/>
              <w:right w:val="single" w:sz="4" w:space="0" w:color="auto"/>
            </w:tcBorders>
            <w:shd w:val="clear" w:color="auto" w:fill="auto"/>
            <w:noWrap/>
            <w:vAlign w:val="center"/>
          </w:tcPr>
          <w:p w14:paraId="3D6848A4" w14:textId="5F64055E" w:rsidR="00AC6C25" w:rsidRPr="006243A9" w:rsidRDefault="00AC6C25" w:rsidP="00AB7583">
            <w:pPr>
              <w:spacing w:after="0" w:line="240" w:lineRule="auto"/>
              <w:jc w:val="center"/>
              <w:rPr>
                <w:rFonts w:ascii="Times New Roman" w:hAnsi="Times New Roman"/>
                <w:lang w:eastAsia="tr-TR"/>
              </w:rPr>
            </w:pPr>
            <w:r>
              <w:rPr>
                <w:rFonts w:eastAsia="Times New Roman" w:cs="Calibri"/>
                <w:color w:val="000000"/>
                <w:lang w:eastAsia="tr-TR"/>
              </w:rPr>
              <w:t>0554 222 97 31</w:t>
            </w:r>
          </w:p>
        </w:tc>
      </w:tr>
      <w:tr w:rsidR="00AC6C25" w:rsidRPr="004A09E2" w14:paraId="25F374DD" w14:textId="77777777" w:rsidTr="004A09E2">
        <w:trPr>
          <w:trHeight w:val="850"/>
        </w:trPr>
        <w:tc>
          <w:tcPr>
            <w:tcW w:w="7027" w:type="dxa"/>
            <w:tcBorders>
              <w:top w:val="nil"/>
              <w:left w:val="single" w:sz="4" w:space="0" w:color="auto"/>
              <w:bottom w:val="single" w:sz="4" w:space="0" w:color="auto"/>
              <w:right w:val="single" w:sz="4" w:space="0" w:color="auto"/>
            </w:tcBorders>
            <w:shd w:val="clear" w:color="auto" w:fill="auto"/>
            <w:noWrap/>
            <w:vAlign w:val="center"/>
          </w:tcPr>
          <w:p w14:paraId="1ABA0ECA" w14:textId="1E0A3AD6" w:rsidR="00AC6C25" w:rsidRDefault="00AC6C25" w:rsidP="00AB7583">
            <w:pPr>
              <w:spacing w:after="0" w:line="240" w:lineRule="auto"/>
              <w:jc w:val="center"/>
              <w:rPr>
                <w:rFonts w:eastAsia="Times New Roman" w:cs="Calibri"/>
                <w:color w:val="000000"/>
                <w:lang w:eastAsia="tr-TR"/>
              </w:rPr>
            </w:pPr>
            <w:r>
              <w:rPr>
                <w:rFonts w:eastAsia="Times New Roman" w:cs="Calibri"/>
                <w:color w:val="000000"/>
                <w:lang w:eastAsia="tr-TR"/>
              </w:rPr>
              <w:t xml:space="preserve">Süleyman KÜÇÜK </w:t>
            </w:r>
            <w:r w:rsidRPr="004A09E2">
              <w:rPr>
                <w:rFonts w:eastAsia="Times New Roman" w:cs="Calibri"/>
                <w:color w:val="000000"/>
                <w:lang w:eastAsia="tr-TR"/>
              </w:rPr>
              <w:t>(İş Güvenliği Uzmanı)</w:t>
            </w:r>
          </w:p>
        </w:tc>
        <w:tc>
          <w:tcPr>
            <w:tcW w:w="2146" w:type="dxa"/>
            <w:tcBorders>
              <w:top w:val="nil"/>
              <w:left w:val="nil"/>
              <w:bottom w:val="single" w:sz="4" w:space="0" w:color="auto"/>
              <w:right w:val="single" w:sz="4" w:space="0" w:color="auto"/>
            </w:tcBorders>
            <w:shd w:val="clear" w:color="auto" w:fill="auto"/>
            <w:noWrap/>
            <w:vAlign w:val="center"/>
          </w:tcPr>
          <w:p w14:paraId="6ED61513" w14:textId="097FD400" w:rsidR="00AC6C25" w:rsidRDefault="00AC6C25" w:rsidP="00AB7583">
            <w:pPr>
              <w:spacing w:after="0" w:line="240" w:lineRule="auto"/>
              <w:jc w:val="center"/>
              <w:rPr>
                <w:rFonts w:eastAsia="Times New Roman" w:cs="Calibri"/>
                <w:color w:val="000000"/>
                <w:lang w:eastAsia="tr-TR"/>
              </w:rPr>
            </w:pPr>
            <w:r>
              <w:rPr>
                <w:rFonts w:eastAsia="Times New Roman" w:cs="Calibri"/>
                <w:color w:val="000000"/>
                <w:lang w:eastAsia="tr-TR"/>
              </w:rPr>
              <w:t>0539 550 25 92</w:t>
            </w:r>
          </w:p>
        </w:tc>
      </w:tr>
      <w:tr w:rsidR="004A09E2" w:rsidRPr="004A09E2" w14:paraId="19855C92" w14:textId="77777777" w:rsidTr="004A09E2">
        <w:trPr>
          <w:trHeight w:val="850"/>
        </w:trPr>
        <w:tc>
          <w:tcPr>
            <w:tcW w:w="7027" w:type="dxa"/>
            <w:tcBorders>
              <w:top w:val="nil"/>
              <w:left w:val="single" w:sz="4" w:space="0" w:color="auto"/>
              <w:bottom w:val="single" w:sz="4" w:space="0" w:color="auto"/>
              <w:right w:val="single" w:sz="4" w:space="0" w:color="auto"/>
            </w:tcBorders>
            <w:shd w:val="clear" w:color="auto" w:fill="auto"/>
            <w:vAlign w:val="center"/>
            <w:hideMark/>
          </w:tcPr>
          <w:p w14:paraId="721FB936" w14:textId="77777777" w:rsidR="004A09E2" w:rsidRDefault="004A09E2" w:rsidP="00AB7583">
            <w:pPr>
              <w:spacing w:after="0" w:line="240" w:lineRule="auto"/>
              <w:jc w:val="center"/>
              <w:rPr>
                <w:rFonts w:eastAsia="Times New Roman" w:cs="Calibri"/>
                <w:color w:val="000000"/>
                <w:lang w:eastAsia="tr-TR"/>
              </w:rPr>
            </w:pPr>
            <w:r w:rsidRPr="004A09E2">
              <w:rPr>
                <w:rFonts w:eastAsia="Times New Roman" w:cs="Calibri"/>
                <w:color w:val="000000"/>
                <w:lang w:eastAsia="tr-TR"/>
              </w:rPr>
              <w:t>Dr. Nedim ŞENDAĞ</w:t>
            </w:r>
          </w:p>
          <w:p w14:paraId="46114EEB" w14:textId="77777777" w:rsidR="004A09E2" w:rsidRPr="004A09E2" w:rsidRDefault="004A09E2" w:rsidP="00AB7583">
            <w:pPr>
              <w:spacing w:after="0" w:line="240" w:lineRule="auto"/>
              <w:jc w:val="center"/>
              <w:rPr>
                <w:rFonts w:eastAsia="Times New Roman" w:cs="Calibri"/>
                <w:color w:val="000000"/>
                <w:lang w:eastAsia="tr-TR"/>
              </w:rPr>
            </w:pPr>
            <w:r w:rsidRPr="004A09E2">
              <w:rPr>
                <w:rFonts w:eastAsia="Times New Roman" w:cs="Calibri"/>
                <w:color w:val="000000"/>
                <w:lang w:eastAsia="tr-TR"/>
              </w:rPr>
              <w:t xml:space="preserve"> (Kurumsal Risk Yönet</w:t>
            </w:r>
            <w:r>
              <w:rPr>
                <w:rFonts w:eastAsia="Times New Roman" w:cs="Calibri"/>
                <w:color w:val="000000"/>
                <w:lang w:eastAsia="tr-TR"/>
              </w:rPr>
              <w:t xml:space="preserve">imi, Yönetim Sistemleri ve İSG </w:t>
            </w:r>
            <w:r w:rsidRPr="004A09E2">
              <w:rPr>
                <w:rFonts w:eastAsia="Times New Roman" w:cs="Calibri"/>
                <w:color w:val="000000"/>
                <w:lang w:eastAsia="tr-TR"/>
              </w:rPr>
              <w:t>Müdürü)</w:t>
            </w:r>
          </w:p>
        </w:tc>
        <w:tc>
          <w:tcPr>
            <w:tcW w:w="2146" w:type="dxa"/>
            <w:tcBorders>
              <w:top w:val="nil"/>
              <w:left w:val="nil"/>
              <w:bottom w:val="single" w:sz="4" w:space="0" w:color="auto"/>
              <w:right w:val="single" w:sz="4" w:space="0" w:color="auto"/>
            </w:tcBorders>
            <w:shd w:val="clear" w:color="auto" w:fill="auto"/>
            <w:noWrap/>
            <w:vAlign w:val="center"/>
            <w:hideMark/>
          </w:tcPr>
          <w:p w14:paraId="210D626B" w14:textId="77777777" w:rsidR="004A09E2" w:rsidRPr="004A09E2" w:rsidRDefault="004A09E2" w:rsidP="00AB7583">
            <w:pPr>
              <w:spacing w:after="0" w:line="240" w:lineRule="auto"/>
              <w:jc w:val="center"/>
              <w:rPr>
                <w:rFonts w:eastAsia="Times New Roman" w:cs="Calibri"/>
                <w:color w:val="000000"/>
                <w:lang w:eastAsia="tr-TR"/>
              </w:rPr>
            </w:pPr>
            <w:r w:rsidRPr="004A09E2">
              <w:rPr>
                <w:rFonts w:eastAsia="Times New Roman" w:cs="Calibri"/>
                <w:color w:val="000000"/>
                <w:lang w:eastAsia="tr-TR"/>
              </w:rPr>
              <w:t>0 530 068 49 77</w:t>
            </w:r>
          </w:p>
        </w:tc>
      </w:tr>
      <w:tr w:rsidR="0005263F" w:rsidRPr="004A09E2" w14:paraId="6A56742A" w14:textId="77777777" w:rsidTr="004A09E2">
        <w:trPr>
          <w:trHeight w:val="850"/>
        </w:trPr>
        <w:tc>
          <w:tcPr>
            <w:tcW w:w="7027" w:type="dxa"/>
            <w:tcBorders>
              <w:top w:val="nil"/>
              <w:left w:val="single" w:sz="4" w:space="0" w:color="auto"/>
              <w:bottom w:val="single" w:sz="4" w:space="0" w:color="auto"/>
              <w:right w:val="single" w:sz="4" w:space="0" w:color="auto"/>
            </w:tcBorders>
            <w:shd w:val="clear" w:color="auto" w:fill="auto"/>
            <w:vAlign w:val="center"/>
            <w:hideMark/>
          </w:tcPr>
          <w:p w14:paraId="2C3CFB45" w14:textId="7BEEAF70" w:rsidR="0005263F" w:rsidRPr="0032243E" w:rsidRDefault="0005263F" w:rsidP="00AB7583">
            <w:pPr>
              <w:spacing w:after="0" w:line="240" w:lineRule="auto"/>
              <w:jc w:val="center"/>
              <w:rPr>
                <w:rFonts w:eastAsia="Times New Roman" w:cs="Calibri"/>
                <w:color w:val="000000" w:themeColor="text1"/>
                <w:lang w:eastAsia="tr-TR"/>
              </w:rPr>
            </w:pPr>
            <w:r w:rsidRPr="0032243E">
              <w:rPr>
                <w:rFonts w:eastAsia="Times New Roman" w:cs="Calibri"/>
                <w:color w:val="000000" w:themeColor="text1"/>
                <w:lang w:eastAsia="tr-TR"/>
              </w:rPr>
              <w:t>İsmail DEMİR (Kara ve Deniz Operasyo</w:t>
            </w:r>
            <w:r w:rsidR="000E237B">
              <w:rPr>
                <w:rFonts w:eastAsia="Times New Roman" w:cs="Calibri"/>
                <w:color w:val="000000" w:themeColor="text1"/>
                <w:lang w:eastAsia="tr-TR"/>
              </w:rPr>
              <w:t>n Müdürü</w:t>
            </w:r>
            <w:r w:rsidRPr="0032243E">
              <w:rPr>
                <w:rFonts w:eastAsia="Times New Roman" w:cs="Calibri"/>
                <w:color w:val="000000" w:themeColor="text1"/>
                <w:lang w:eastAsia="tr-TR"/>
              </w:rPr>
              <w:t>)</w:t>
            </w:r>
          </w:p>
        </w:tc>
        <w:tc>
          <w:tcPr>
            <w:tcW w:w="2146" w:type="dxa"/>
            <w:tcBorders>
              <w:top w:val="nil"/>
              <w:left w:val="nil"/>
              <w:bottom w:val="single" w:sz="4" w:space="0" w:color="auto"/>
              <w:right w:val="single" w:sz="4" w:space="0" w:color="auto"/>
            </w:tcBorders>
            <w:shd w:val="clear" w:color="auto" w:fill="auto"/>
            <w:noWrap/>
            <w:vAlign w:val="center"/>
            <w:hideMark/>
          </w:tcPr>
          <w:p w14:paraId="3A8062AE" w14:textId="31B11A3D" w:rsidR="0005263F" w:rsidRPr="0032243E" w:rsidRDefault="0005263F" w:rsidP="00AB7583">
            <w:pPr>
              <w:spacing w:after="0" w:line="240" w:lineRule="auto"/>
              <w:jc w:val="center"/>
              <w:rPr>
                <w:rFonts w:eastAsia="Times New Roman" w:cs="Calibri"/>
                <w:color w:val="000000" w:themeColor="text1"/>
                <w:lang w:eastAsia="tr-TR"/>
              </w:rPr>
            </w:pPr>
            <w:r w:rsidRPr="0032243E">
              <w:rPr>
                <w:rFonts w:eastAsia="Times New Roman" w:cs="Calibri"/>
                <w:color w:val="000000" w:themeColor="text1"/>
                <w:lang w:eastAsia="tr-TR"/>
              </w:rPr>
              <w:t>0505 507 22 08</w:t>
            </w:r>
          </w:p>
        </w:tc>
      </w:tr>
      <w:tr w:rsidR="004A09E2" w:rsidRPr="004A09E2" w14:paraId="2FF813C2" w14:textId="77777777" w:rsidTr="004A09E2">
        <w:trPr>
          <w:trHeight w:val="850"/>
        </w:trPr>
        <w:tc>
          <w:tcPr>
            <w:tcW w:w="7027" w:type="dxa"/>
            <w:tcBorders>
              <w:top w:val="nil"/>
              <w:left w:val="single" w:sz="4" w:space="0" w:color="auto"/>
              <w:bottom w:val="single" w:sz="4" w:space="0" w:color="auto"/>
              <w:right w:val="single" w:sz="4" w:space="0" w:color="auto"/>
            </w:tcBorders>
            <w:shd w:val="clear" w:color="auto" w:fill="auto"/>
            <w:noWrap/>
            <w:vAlign w:val="center"/>
            <w:hideMark/>
          </w:tcPr>
          <w:p w14:paraId="11B36FFD" w14:textId="77777777" w:rsidR="004A09E2" w:rsidRPr="004A09E2" w:rsidRDefault="004A09E2" w:rsidP="00AB7583">
            <w:pPr>
              <w:spacing w:after="0" w:line="240" w:lineRule="auto"/>
              <w:jc w:val="center"/>
              <w:rPr>
                <w:rFonts w:eastAsia="Times New Roman" w:cs="Calibri"/>
                <w:color w:val="000000"/>
                <w:lang w:eastAsia="tr-TR"/>
              </w:rPr>
            </w:pPr>
            <w:r w:rsidRPr="004A09E2">
              <w:rPr>
                <w:rFonts w:eastAsia="Times New Roman" w:cs="Calibri"/>
                <w:color w:val="000000"/>
                <w:lang w:eastAsia="tr-TR"/>
              </w:rPr>
              <w:t>Burhan DİNÇ (Yapı İşleri Müdürü)</w:t>
            </w:r>
          </w:p>
        </w:tc>
        <w:tc>
          <w:tcPr>
            <w:tcW w:w="2146" w:type="dxa"/>
            <w:tcBorders>
              <w:top w:val="nil"/>
              <w:left w:val="nil"/>
              <w:bottom w:val="single" w:sz="4" w:space="0" w:color="auto"/>
              <w:right w:val="single" w:sz="4" w:space="0" w:color="auto"/>
            </w:tcBorders>
            <w:shd w:val="clear" w:color="auto" w:fill="auto"/>
            <w:noWrap/>
            <w:vAlign w:val="center"/>
            <w:hideMark/>
          </w:tcPr>
          <w:p w14:paraId="2BDBF2A3" w14:textId="77777777" w:rsidR="004A09E2" w:rsidRPr="004A09E2" w:rsidRDefault="004A09E2" w:rsidP="00AB7583">
            <w:pPr>
              <w:spacing w:after="0" w:line="240" w:lineRule="auto"/>
              <w:jc w:val="center"/>
              <w:rPr>
                <w:rFonts w:eastAsia="Times New Roman" w:cs="Calibri"/>
                <w:color w:val="000000"/>
                <w:lang w:eastAsia="tr-TR"/>
              </w:rPr>
            </w:pPr>
            <w:r w:rsidRPr="004A09E2">
              <w:rPr>
                <w:rFonts w:eastAsia="Times New Roman" w:cs="Calibri"/>
                <w:color w:val="000000"/>
                <w:lang w:eastAsia="tr-TR"/>
              </w:rPr>
              <w:t>0 530 416 70 11</w:t>
            </w:r>
          </w:p>
        </w:tc>
      </w:tr>
      <w:tr w:rsidR="004A09E2" w:rsidRPr="004A09E2" w14:paraId="3954A198" w14:textId="77777777" w:rsidTr="004A09E2">
        <w:trPr>
          <w:trHeight w:val="850"/>
        </w:trPr>
        <w:tc>
          <w:tcPr>
            <w:tcW w:w="7027" w:type="dxa"/>
            <w:tcBorders>
              <w:top w:val="nil"/>
              <w:left w:val="single" w:sz="4" w:space="0" w:color="auto"/>
              <w:bottom w:val="single" w:sz="4" w:space="0" w:color="auto"/>
              <w:right w:val="single" w:sz="4" w:space="0" w:color="auto"/>
            </w:tcBorders>
            <w:shd w:val="clear" w:color="auto" w:fill="auto"/>
            <w:vAlign w:val="center"/>
            <w:hideMark/>
          </w:tcPr>
          <w:p w14:paraId="5B1ACA53" w14:textId="77777777" w:rsidR="004A09E2" w:rsidRPr="004A09E2" w:rsidRDefault="004A09E2" w:rsidP="00AB7583">
            <w:pPr>
              <w:spacing w:after="0" w:line="240" w:lineRule="auto"/>
              <w:jc w:val="center"/>
              <w:rPr>
                <w:rFonts w:eastAsia="Times New Roman" w:cs="Calibri"/>
                <w:color w:val="000000"/>
                <w:lang w:eastAsia="tr-TR"/>
              </w:rPr>
            </w:pPr>
            <w:r w:rsidRPr="004A09E2">
              <w:rPr>
                <w:rFonts w:eastAsia="Times New Roman" w:cs="Calibri"/>
                <w:color w:val="000000"/>
                <w:lang w:eastAsia="tr-TR"/>
              </w:rPr>
              <w:t>Yavuz ÇATAL (Teknik, Yakıt ve Çevre Müdürü)</w:t>
            </w:r>
          </w:p>
        </w:tc>
        <w:tc>
          <w:tcPr>
            <w:tcW w:w="2146" w:type="dxa"/>
            <w:tcBorders>
              <w:top w:val="nil"/>
              <w:left w:val="nil"/>
              <w:bottom w:val="single" w:sz="4" w:space="0" w:color="auto"/>
              <w:right w:val="single" w:sz="4" w:space="0" w:color="auto"/>
            </w:tcBorders>
            <w:shd w:val="clear" w:color="auto" w:fill="auto"/>
            <w:noWrap/>
            <w:vAlign w:val="center"/>
            <w:hideMark/>
          </w:tcPr>
          <w:p w14:paraId="2DD0AB9E" w14:textId="77777777" w:rsidR="004A09E2" w:rsidRPr="004A09E2" w:rsidRDefault="004A09E2" w:rsidP="00AB7583">
            <w:pPr>
              <w:spacing w:after="0" w:line="240" w:lineRule="auto"/>
              <w:jc w:val="center"/>
              <w:rPr>
                <w:rFonts w:eastAsia="Times New Roman" w:cs="Calibri"/>
                <w:color w:val="000000"/>
                <w:lang w:eastAsia="tr-TR"/>
              </w:rPr>
            </w:pPr>
            <w:r w:rsidRPr="004A09E2">
              <w:rPr>
                <w:rFonts w:eastAsia="Times New Roman" w:cs="Calibri"/>
                <w:color w:val="000000"/>
                <w:lang w:eastAsia="tr-TR"/>
              </w:rPr>
              <w:t>0 505 507 22 16</w:t>
            </w:r>
          </w:p>
        </w:tc>
      </w:tr>
      <w:tr w:rsidR="00CD24F4" w:rsidRPr="004A09E2" w14:paraId="2A7FB64C" w14:textId="77777777" w:rsidTr="004A09E2">
        <w:trPr>
          <w:trHeight w:val="850"/>
        </w:trPr>
        <w:tc>
          <w:tcPr>
            <w:tcW w:w="7027" w:type="dxa"/>
            <w:tcBorders>
              <w:top w:val="nil"/>
              <w:left w:val="single" w:sz="4" w:space="0" w:color="auto"/>
              <w:bottom w:val="single" w:sz="4" w:space="0" w:color="auto"/>
              <w:right w:val="single" w:sz="4" w:space="0" w:color="auto"/>
            </w:tcBorders>
            <w:shd w:val="clear" w:color="auto" w:fill="auto"/>
            <w:vAlign w:val="center"/>
            <w:hideMark/>
          </w:tcPr>
          <w:p w14:paraId="7EC80BD9" w14:textId="5A9EF97E" w:rsidR="00CD24F4" w:rsidRPr="005328FC" w:rsidRDefault="00CD24F4" w:rsidP="00AB7583">
            <w:pPr>
              <w:spacing w:after="0" w:line="240" w:lineRule="auto"/>
              <w:jc w:val="center"/>
              <w:rPr>
                <w:rFonts w:eastAsia="Times New Roman" w:cs="Calibri"/>
                <w:color w:val="FF0000"/>
                <w:lang w:eastAsia="tr-TR"/>
              </w:rPr>
            </w:pPr>
            <w:r w:rsidRPr="009C4B6D">
              <w:rPr>
                <w:rFonts w:eastAsia="Times New Roman" w:cs="Calibri"/>
                <w:color w:val="000000" w:themeColor="text1"/>
                <w:lang w:eastAsia="tr-TR"/>
              </w:rPr>
              <w:t>Alper DEMİRCAN (DPA ISM Yetkilendirilmiş Kişi)</w:t>
            </w:r>
          </w:p>
        </w:tc>
        <w:tc>
          <w:tcPr>
            <w:tcW w:w="2146" w:type="dxa"/>
            <w:tcBorders>
              <w:top w:val="nil"/>
              <w:left w:val="nil"/>
              <w:bottom w:val="single" w:sz="4" w:space="0" w:color="auto"/>
              <w:right w:val="single" w:sz="4" w:space="0" w:color="auto"/>
            </w:tcBorders>
            <w:shd w:val="clear" w:color="auto" w:fill="auto"/>
            <w:noWrap/>
            <w:vAlign w:val="center"/>
            <w:hideMark/>
          </w:tcPr>
          <w:p w14:paraId="5B7B768C" w14:textId="77A0A25E" w:rsidR="00CD24F4" w:rsidRPr="005328FC" w:rsidRDefault="00CD24F4" w:rsidP="00AB7583">
            <w:pPr>
              <w:spacing w:after="0" w:line="240" w:lineRule="auto"/>
              <w:jc w:val="center"/>
              <w:rPr>
                <w:rFonts w:eastAsia="Times New Roman" w:cs="Calibri"/>
                <w:color w:val="FF0000"/>
                <w:lang w:eastAsia="tr-TR"/>
              </w:rPr>
            </w:pPr>
            <w:r w:rsidRPr="009C4B6D">
              <w:rPr>
                <w:rFonts w:eastAsia="Times New Roman" w:cs="Calibri"/>
                <w:color w:val="000000" w:themeColor="text1"/>
                <w:lang w:eastAsia="tr-TR"/>
              </w:rPr>
              <w:t>0556 280 15 38</w:t>
            </w:r>
          </w:p>
        </w:tc>
      </w:tr>
      <w:tr w:rsidR="00CD24F4" w:rsidRPr="004A09E2" w14:paraId="78BBA64D" w14:textId="77777777" w:rsidTr="004A09E2">
        <w:trPr>
          <w:trHeight w:val="850"/>
        </w:trPr>
        <w:tc>
          <w:tcPr>
            <w:tcW w:w="7027" w:type="dxa"/>
            <w:tcBorders>
              <w:top w:val="nil"/>
              <w:left w:val="single" w:sz="4" w:space="0" w:color="auto"/>
              <w:bottom w:val="single" w:sz="4" w:space="0" w:color="auto"/>
              <w:right w:val="single" w:sz="4" w:space="0" w:color="auto"/>
            </w:tcBorders>
            <w:shd w:val="clear" w:color="auto" w:fill="auto"/>
            <w:noWrap/>
            <w:vAlign w:val="center"/>
            <w:hideMark/>
          </w:tcPr>
          <w:p w14:paraId="6983A515" w14:textId="6E446541" w:rsidR="00CD24F4" w:rsidRPr="005328FC" w:rsidRDefault="00CD24F4" w:rsidP="00AB7583">
            <w:pPr>
              <w:spacing w:after="0" w:line="240" w:lineRule="auto"/>
              <w:jc w:val="center"/>
              <w:rPr>
                <w:rFonts w:eastAsia="Times New Roman" w:cs="Calibri"/>
                <w:color w:val="FF0000"/>
                <w:lang w:eastAsia="tr-TR"/>
              </w:rPr>
            </w:pPr>
            <w:r w:rsidRPr="009C4B6D">
              <w:rPr>
                <w:rFonts w:eastAsia="Times New Roman" w:cs="Calibri"/>
                <w:color w:val="000000" w:themeColor="text1"/>
                <w:lang w:eastAsia="tr-TR"/>
              </w:rPr>
              <w:t xml:space="preserve">Hakan ZURNACI (Kara Operasyonu Güney Marmara </w:t>
            </w:r>
            <w:proofErr w:type="spellStart"/>
            <w:r w:rsidRPr="009C4B6D">
              <w:rPr>
                <w:rFonts w:eastAsia="Times New Roman" w:cs="Calibri"/>
                <w:color w:val="000000" w:themeColor="text1"/>
                <w:lang w:eastAsia="tr-TR"/>
              </w:rPr>
              <w:t>Enspektörü</w:t>
            </w:r>
            <w:proofErr w:type="spellEnd"/>
            <w:r w:rsidRPr="009C4B6D">
              <w:rPr>
                <w:rFonts w:eastAsia="Times New Roman" w:cs="Calibri"/>
                <w:color w:val="000000" w:themeColor="text1"/>
                <w:lang w:eastAsia="tr-TR"/>
              </w:rPr>
              <w:t>)</w:t>
            </w:r>
          </w:p>
        </w:tc>
        <w:tc>
          <w:tcPr>
            <w:tcW w:w="2146" w:type="dxa"/>
            <w:tcBorders>
              <w:top w:val="nil"/>
              <w:left w:val="nil"/>
              <w:bottom w:val="single" w:sz="4" w:space="0" w:color="auto"/>
              <w:right w:val="single" w:sz="4" w:space="0" w:color="auto"/>
            </w:tcBorders>
            <w:shd w:val="clear" w:color="auto" w:fill="auto"/>
            <w:noWrap/>
            <w:vAlign w:val="center"/>
            <w:hideMark/>
          </w:tcPr>
          <w:p w14:paraId="7A61104F" w14:textId="3B4BED17" w:rsidR="00CD24F4" w:rsidRPr="005328FC" w:rsidRDefault="00CD24F4" w:rsidP="00AB7583">
            <w:pPr>
              <w:spacing w:after="0" w:line="240" w:lineRule="auto"/>
              <w:jc w:val="center"/>
              <w:rPr>
                <w:rFonts w:eastAsia="Times New Roman" w:cs="Calibri"/>
                <w:color w:val="FF0000"/>
                <w:lang w:eastAsia="tr-TR"/>
              </w:rPr>
            </w:pPr>
            <w:r w:rsidRPr="009C4B6D">
              <w:rPr>
                <w:rFonts w:eastAsia="Times New Roman" w:cs="Calibri"/>
                <w:color w:val="000000" w:themeColor="text1"/>
                <w:lang w:eastAsia="tr-TR"/>
              </w:rPr>
              <w:t>0 549 664 00 54</w:t>
            </w:r>
          </w:p>
        </w:tc>
      </w:tr>
      <w:bookmarkEnd w:id="21"/>
    </w:tbl>
    <w:p w14:paraId="51E7BEB3" w14:textId="77777777" w:rsidR="00CB59AD" w:rsidRDefault="00CB59AD" w:rsidP="00AB7583">
      <w:pPr>
        <w:pStyle w:val="GvdeMetni"/>
        <w:spacing w:line="275" w:lineRule="exact"/>
        <w:rPr>
          <w:rFonts w:asciiTheme="minorHAnsi" w:hAnsiTheme="minorHAnsi" w:cstheme="minorHAnsi"/>
        </w:rPr>
      </w:pPr>
    </w:p>
    <w:p w14:paraId="428BB411" w14:textId="77777777" w:rsidR="004A09E2" w:rsidRDefault="004A09E2" w:rsidP="00AB7583">
      <w:pPr>
        <w:pStyle w:val="GvdeMetni"/>
        <w:spacing w:line="275" w:lineRule="exact"/>
        <w:rPr>
          <w:rFonts w:asciiTheme="minorHAnsi" w:hAnsiTheme="minorHAnsi" w:cstheme="minorHAnsi"/>
        </w:rPr>
      </w:pPr>
    </w:p>
    <w:p w14:paraId="0487BE41" w14:textId="77777777" w:rsidR="004A09E2" w:rsidRDefault="004A09E2" w:rsidP="00AB7583">
      <w:pPr>
        <w:pStyle w:val="GvdeMetni"/>
        <w:spacing w:line="275" w:lineRule="exact"/>
        <w:rPr>
          <w:rFonts w:asciiTheme="minorHAnsi" w:hAnsiTheme="minorHAnsi" w:cstheme="minorHAnsi"/>
        </w:rPr>
      </w:pPr>
    </w:p>
    <w:p w14:paraId="669A816D" w14:textId="77777777" w:rsidR="004A09E2" w:rsidRDefault="004A09E2" w:rsidP="00AB7583">
      <w:pPr>
        <w:pStyle w:val="GvdeMetni"/>
        <w:spacing w:line="275" w:lineRule="exact"/>
        <w:rPr>
          <w:rFonts w:asciiTheme="minorHAnsi" w:hAnsiTheme="minorHAnsi" w:cstheme="minorHAnsi"/>
        </w:rPr>
      </w:pPr>
    </w:p>
    <w:p w14:paraId="50642D2E" w14:textId="77777777" w:rsidR="00DE76E0" w:rsidRDefault="00DE76E0" w:rsidP="00AB7583">
      <w:pPr>
        <w:pStyle w:val="GvdeMetni"/>
        <w:spacing w:line="275" w:lineRule="exact"/>
        <w:rPr>
          <w:rFonts w:asciiTheme="minorHAnsi" w:hAnsiTheme="minorHAnsi" w:cstheme="minorHAnsi"/>
        </w:rPr>
      </w:pPr>
    </w:p>
    <w:p w14:paraId="2E261DD8" w14:textId="77777777" w:rsidR="00DE76E0" w:rsidRDefault="00DE76E0" w:rsidP="00AB7583">
      <w:pPr>
        <w:pStyle w:val="GvdeMetni"/>
        <w:spacing w:line="275" w:lineRule="exact"/>
        <w:rPr>
          <w:rFonts w:asciiTheme="minorHAnsi" w:hAnsiTheme="minorHAnsi" w:cstheme="minorHAnsi"/>
        </w:rPr>
      </w:pPr>
    </w:p>
    <w:p w14:paraId="0753C309" w14:textId="07ED3215" w:rsidR="00DE76E0" w:rsidRDefault="00DE76E0" w:rsidP="00AB7583">
      <w:pPr>
        <w:pStyle w:val="GvdeMetni"/>
        <w:spacing w:line="275" w:lineRule="exact"/>
        <w:rPr>
          <w:rFonts w:asciiTheme="minorHAnsi" w:hAnsiTheme="minorHAnsi" w:cstheme="minorHAnsi"/>
        </w:rPr>
      </w:pPr>
    </w:p>
    <w:p w14:paraId="31A6FA57" w14:textId="6DDEA39C" w:rsidR="004A1617" w:rsidRDefault="004A1617" w:rsidP="00AB7583">
      <w:pPr>
        <w:pStyle w:val="GvdeMetni"/>
        <w:spacing w:line="275" w:lineRule="exact"/>
        <w:rPr>
          <w:rFonts w:asciiTheme="minorHAnsi" w:hAnsiTheme="minorHAnsi" w:cstheme="minorHAnsi"/>
        </w:rPr>
      </w:pPr>
    </w:p>
    <w:p w14:paraId="113786DE" w14:textId="1A3DBB68" w:rsidR="004A1617" w:rsidRDefault="004A1617" w:rsidP="00AB7583">
      <w:pPr>
        <w:pStyle w:val="GvdeMetni"/>
        <w:spacing w:line="275" w:lineRule="exact"/>
        <w:rPr>
          <w:rFonts w:asciiTheme="minorHAnsi" w:hAnsiTheme="minorHAnsi" w:cstheme="minorHAnsi"/>
        </w:rPr>
      </w:pPr>
    </w:p>
    <w:p w14:paraId="4D4B4691" w14:textId="5BDF14F2" w:rsidR="004A1617" w:rsidRDefault="004A1617" w:rsidP="00AB7583">
      <w:pPr>
        <w:pStyle w:val="GvdeMetni"/>
        <w:spacing w:line="275" w:lineRule="exact"/>
        <w:rPr>
          <w:rFonts w:asciiTheme="minorHAnsi" w:hAnsiTheme="minorHAnsi" w:cstheme="minorHAnsi"/>
        </w:rPr>
      </w:pPr>
    </w:p>
    <w:p w14:paraId="183373D0" w14:textId="77777777" w:rsidR="004A1617" w:rsidRDefault="004A1617" w:rsidP="00AB7583">
      <w:pPr>
        <w:pStyle w:val="GvdeMetni"/>
        <w:spacing w:line="275" w:lineRule="exact"/>
        <w:rPr>
          <w:rFonts w:asciiTheme="minorHAnsi" w:hAnsiTheme="minorHAnsi" w:cstheme="minorHAnsi"/>
        </w:rPr>
      </w:pPr>
    </w:p>
    <w:p w14:paraId="336DE266" w14:textId="77777777" w:rsidR="00DE76E0" w:rsidRDefault="00DE76E0" w:rsidP="00AB7583">
      <w:pPr>
        <w:pStyle w:val="GvdeMetni"/>
        <w:spacing w:line="275" w:lineRule="exact"/>
        <w:rPr>
          <w:rFonts w:asciiTheme="minorHAnsi" w:hAnsiTheme="minorHAnsi" w:cstheme="minorHAnsi"/>
        </w:rPr>
      </w:pPr>
    </w:p>
    <w:p w14:paraId="19932A64" w14:textId="77777777" w:rsidR="00DE76E0" w:rsidRDefault="00DE76E0" w:rsidP="00AB7583">
      <w:pPr>
        <w:pStyle w:val="GvdeMetni"/>
        <w:spacing w:line="275" w:lineRule="exact"/>
        <w:rPr>
          <w:rFonts w:asciiTheme="minorHAnsi" w:hAnsiTheme="minorHAnsi" w:cstheme="minorHAnsi"/>
        </w:rPr>
      </w:pPr>
    </w:p>
    <w:p w14:paraId="10CA13E8" w14:textId="77777777" w:rsidR="006612BA" w:rsidRDefault="006612BA" w:rsidP="00AB7583">
      <w:pPr>
        <w:pStyle w:val="GvdeMetni"/>
        <w:spacing w:line="275" w:lineRule="exact"/>
        <w:rPr>
          <w:rFonts w:asciiTheme="minorHAnsi" w:hAnsiTheme="minorHAnsi" w:cstheme="minorHAnsi"/>
        </w:rPr>
      </w:pPr>
    </w:p>
    <w:p w14:paraId="48BFC222" w14:textId="77777777" w:rsidR="006612BA" w:rsidRDefault="006612BA" w:rsidP="00AB7583">
      <w:pPr>
        <w:pStyle w:val="GvdeMetni"/>
        <w:spacing w:line="275" w:lineRule="exact"/>
        <w:rPr>
          <w:rFonts w:asciiTheme="minorHAnsi" w:hAnsiTheme="minorHAnsi" w:cstheme="minorHAnsi"/>
        </w:rPr>
      </w:pPr>
    </w:p>
    <w:p w14:paraId="7F876B10" w14:textId="77777777" w:rsidR="006612BA" w:rsidRDefault="006612BA" w:rsidP="00AB7583">
      <w:pPr>
        <w:pStyle w:val="GvdeMetni"/>
        <w:spacing w:line="275" w:lineRule="exact"/>
        <w:rPr>
          <w:rFonts w:asciiTheme="minorHAnsi" w:hAnsiTheme="minorHAnsi" w:cstheme="minorHAnsi"/>
        </w:rPr>
      </w:pPr>
    </w:p>
    <w:p w14:paraId="3DCDEECF" w14:textId="77777777" w:rsidR="00DE76E0" w:rsidRDefault="00DE76E0" w:rsidP="00AB7583">
      <w:pPr>
        <w:pStyle w:val="GvdeMetni"/>
        <w:spacing w:line="275" w:lineRule="exact"/>
        <w:rPr>
          <w:rFonts w:asciiTheme="minorHAnsi" w:hAnsiTheme="minorHAnsi" w:cstheme="minorHAnsi"/>
        </w:rPr>
      </w:pPr>
    </w:p>
    <w:p w14:paraId="204F42AF" w14:textId="77777777" w:rsidR="00CB59AD" w:rsidRDefault="00CB59AD" w:rsidP="00AB7583">
      <w:pPr>
        <w:pStyle w:val="GvdeMetni"/>
        <w:spacing w:line="275" w:lineRule="exact"/>
        <w:rPr>
          <w:rFonts w:asciiTheme="minorHAnsi" w:hAnsiTheme="minorHAnsi" w:cstheme="minorHAnsi"/>
        </w:rPr>
      </w:pPr>
    </w:p>
    <w:tbl>
      <w:tblPr>
        <w:tblW w:w="9214" w:type="dxa"/>
        <w:tblInd w:w="70" w:type="dxa"/>
        <w:tblCellMar>
          <w:left w:w="70" w:type="dxa"/>
          <w:right w:w="70" w:type="dxa"/>
        </w:tblCellMar>
        <w:tblLook w:val="04A0" w:firstRow="1" w:lastRow="0" w:firstColumn="1" w:lastColumn="0" w:noHBand="0" w:noVBand="1"/>
      </w:tblPr>
      <w:tblGrid>
        <w:gridCol w:w="7438"/>
        <w:gridCol w:w="1776"/>
      </w:tblGrid>
      <w:tr w:rsidR="004A09E2" w:rsidRPr="004A09E2" w14:paraId="60F95C83" w14:textId="77777777" w:rsidTr="004A09E2">
        <w:trPr>
          <w:trHeight w:val="490"/>
        </w:trPr>
        <w:tc>
          <w:tcPr>
            <w:tcW w:w="9214" w:type="dxa"/>
            <w:gridSpan w:val="2"/>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1BBDF1FE" w14:textId="77777777" w:rsidR="004A09E2" w:rsidRPr="004A09E2" w:rsidRDefault="004A09E2" w:rsidP="00AB7583">
            <w:pPr>
              <w:spacing w:after="0" w:line="240" w:lineRule="auto"/>
              <w:jc w:val="center"/>
              <w:rPr>
                <w:rFonts w:eastAsia="Times New Roman" w:cs="Calibri"/>
                <w:b/>
                <w:bCs/>
                <w:color w:val="000000"/>
                <w:lang w:eastAsia="tr-TR"/>
              </w:rPr>
            </w:pPr>
            <w:r w:rsidRPr="004A09E2">
              <w:rPr>
                <w:rFonts w:eastAsia="Times New Roman" w:cs="Calibri"/>
                <w:b/>
                <w:bCs/>
                <w:color w:val="000000"/>
                <w:lang w:eastAsia="tr-TR"/>
              </w:rPr>
              <w:lastRenderedPageBreak/>
              <w:t>DIŞ İLETİŞİM TELEFON NUMARALARI</w:t>
            </w:r>
          </w:p>
        </w:tc>
      </w:tr>
      <w:tr w:rsidR="004A09E2" w:rsidRPr="004A09E2" w14:paraId="2AA1A476" w14:textId="77777777" w:rsidTr="004A09E2">
        <w:trPr>
          <w:trHeight w:val="490"/>
        </w:trPr>
        <w:tc>
          <w:tcPr>
            <w:tcW w:w="9214" w:type="dxa"/>
            <w:gridSpan w:val="2"/>
            <w:vMerge/>
            <w:tcBorders>
              <w:top w:val="single" w:sz="4" w:space="0" w:color="auto"/>
              <w:left w:val="single" w:sz="4" w:space="0" w:color="auto"/>
              <w:bottom w:val="single" w:sz="4" w:space="0" w:color="000000"/>
              <w:right w:val="single" w:sz="4" w:space="0" w:color="000000"/>
            </w:tcBorders>
            <w:vAlign w:val="center"/>
            <w:hideMark/>
          </w:tcPr>
          <w:p w14:paraId="595EF31E" w14:textId="77777777" w:rsidR="004A09E2" w:rsidRPr="004A09E2" w:rsidRDefault="004A09E2" w:rsidP="00AB7583">
            <w:pPr>
              <w:spacing w:after="0" w:line="240" w:lineRule="auto"/>
              <w:rPr>
                <w:rFonts w:eastAsia="Times New Roman" w:cs="Calibri"/>
                <w:b/>
                <w:bCs/>
                <w:color w:val="000000"/>
                <w:lang w:eastAsia="tr-TR"/>
              </w:rPr>
            </w:pPr>
          </w:p>
        </w:tc>
      </w:tr>
      <w:tr w:rsidR="004A1617" w:rsidRPr="004A09E2" w14:paraId="44AFBF11" w14:textId="77777777" w:rsidTr="004A1617">
        <w:trPr>
          <w:trHeight w:val="981"/>
        </w:trPr>
        <w:tc>
          <w:tcPr>
            <w:tcW w:w="7438" w:type="dxa"/>
            <w:tcBorders>
              <w:top w:val="nil"/>
              <w:left w:val="single" w:sz="4" w:space="0" w:color="auto"/>
              <w:bottom w:val="single" w:sz="4" w:space="0" w:color="auto"/>
              <w:right w:val="single" w:sz="4" w:space="0" w:color="auto"/>
            </w:tcBorders>
            <w:shd w:val="clear" w:color="auto" w:fill="auto"/>
            <w:noWrap/>
            <w:vAlign w:val="center"/>
            <w:hideMark/>
          </w:tcPr>
          <w:p w14:paraId="162EFF30" w14:textId="5B897FCD" w:rsidR="004A1617" w:rsidRPr="004A09E2" w:rsidRDefault="004A1617" w:rsidP="004A1617">
            <w:pPr>
              <w:spacing w:after="0" w:line="240" w:lineRule="auto"/>
              <w:jc w:val="center"/>
              <w:rPr>
                <w:rFonts w:eastAsia="Times New Roman" w:cs="Calibri"/>
                <w:b/>
                <w:bCs/>
                <w:lang w:eastAsia="tr-TR"/>
              </w:rPr>
            </w:pPr>
            <w:r w:rsidRPr="004A09E2">
              <w:rPr>
                <w:rFonts w:eastAsia="Times New Roman" w:cs="Calibri"/>
                <w:b/>
                <w:bCs/>
                <w:lang w:eastAsia="tr-TR"/>
              </w:rPr>
              <w:t>ACİL SAĞLIK</w:t>
            </w:r>
          </w:p>
        </w:tc>
        <w:tc>
          <w:tcPr>
            <w:tcW w:w="1776" w:type="dxa"/>
            <w:tcBorders>
              <w:top w:val="nil"/>
              <w:left w:val="nil"/>
              <w:bottom w:val="single" w:sz="4" w:space="0" w:color="auto"/>
              <w:right w:val="single" w:sz="4" w:space="0" w:color="auto"/>
            </w:tcBorders>
            <w:shd w:val="clear" w:color="auto" w:fill="auto"/>
            <w:noWrap/>
            <w:vAlign w:val="center"/>
            <w:hideMark/>
          </w:tcPr>
          <w:p w14:paraId="24009062" w14:textId="0B4AD3FB" w:rsidR="004A1617" w:rsidRPr="004A09E2" w:rsidRDefault="004A1617" w:rsidP="004A1617">
            <w:pPr>
              <w:spacing w:after="0" w:line="240" w:lineRule="auto"/>
              <w:jc w:val="center"/>
              <w:rPr>
                <w:rFonts w:eastAsia="Times New Roman" w:cs="Calibri"/>
                <w:b/>
                <w:bCs/>
                <w:lang w:eastAsia="tr-TR"/>
              </w:rPr>
            </w:pPr>
            <w:r w:rsidRPr="004A09E2">
              <w:rPr>
                <w:rFonts w:eastAsia="Times New Roman" w:cs="Calibri"/>
                <w:b/>
                <w:bCs/>
                <w:lang w:eastAsia="tr-TR"/>
              </w:rPr>
              <w:t>112</w:t>
            </w:r>
          </w:p>
        </w:tc>
      </w:tr>
      <w:tr w:rsidR="004A1617" w:rsidRPr="004A09E2" w14:paraId="0AB17B70" w14:textId="77777777" w:rsidTr="004A1617">
        <w:trPr>
          <w:trHeight w:val="981"/>
        </w:trPr>
        <w:tc>
          <w:tcPr>
            <w:tcW w:w="7438" w:type="dxa"/>
            <w:tcBorders>
              <w:top w:val="nil"/>
              <w:left w:val="single" w:sz="4" w:space="0" w:color="auto"/>
              <w:bottom w:val="single" w:sz="4" w:space="0" w:color="auto"/>
              <w:right w:val="single" w:sz="4" w:space="0" w:color="auto"/>
            </w:tcBorders>
            <w:shd w:val="clear" w:color="auto" w:fill="auto"/>
            <w:noWrap/>
            <w:vAlign w:val="center"/>
            <w:hideMark/>
          </w:tcPr>
          <w:p w14:paraId="2541C33F" w14:textId="44F8C2CC" w:rsidR="004A1617" w:rsidRPr="004A09E2" w:rsidRDefault="004A1617" w:rsidP="004A1617">
            <w:pPr>
              <w:spacing w:after="0" w:line="240" w:lineRule="auto"/>
              <w:jc w:val="center"/>
              <w:rPr>
                <w:rFonts w:eastAsia="Times New Roman" w:cs="Calibri"/>
                <w:b/>
                <w:bCs/>
                <w:lang w:eastAsia="tr-TR"/>
              </w:rPr>
            </w:pPr>
            <w:r w:rsidRPr="004A09E2">
              <w:rPr>
                <w:rFonts w:eastAsia="Times New Roman" w:cs="Calibri"/>
                <w:b/>
                <w:bCs/>
                <w:lang w:eastAsia="tr-TR"/>
              </w:rPr>
              <w:t>YANGIN</w:t>
            </w:r>
          </w:p>
        </w:tc>
        <w:tc>
          <w:tcPr>
            <w:tcW w:w="1776" w:type="dxa"/>
            <w:tcBorders>
              <w:top w:val="nil"/>
              <w:left w:val="nil"/>
              <w:bottom w:val="single" w:sz="4" w:space="0" w:color="auto"/>
              <w:right w:val="single" w:sz="4" w:space="0" w:color="auto"/>
            </w:tcBorders>
            <w:shd w:val="clear" w:color="auto" w:fill="auto"/>
            <w:noWrap/>
            <w:vAlign w:val="center"/>
            <w:hideMark/>
          </w:tcPr>
          <w:p w14:paraId="66EC1A15" w14:textId="7FB97EB2" w:rsidR="004A1617" w:rsidRPr="004A09E2" w:rsidRDefault="004A1617" w:rsidP="004A1617">
            <w:pPr>
              <w:spacing w:after="0" w:line="240" w:lineRule="auto"/>
              <w:jc w:val="center"/>
              <w:rPr>
                <w:rFonts w:eastAsia="Times New Roman" w:cs="Calibri"/>
                <w:b/>
                <w:bCs/>
                <w:lang w:eastAsia="tr-TR"/>
              </w:rPr>
            </w:pPr>
            <w:r w:rsidRPr="004A09E2">
              <w:rPr>
                <w:rFonts w:eastAsia="Times New Roman" w:cs="Calibri"/>
                <w:b/>
                <w:bCs/>
                <w:lang w:eastAsia="tr-TR"/>
              </w:rPr>
              <w:t>1</w:t>
            </w:r>
            <w:r>
              <w:rPr>
                <w:rFonts w:eastAsia="Times New Roman" w:cs="Calibri"/>
                <w:b/>
                <w:bCs/>
                <w:lang w:eastAsia="tr-TR"/>
              </w:rPr>
              <w:t>12</w:t>
            </w:r>
          </w:p>
        </w:tc>
      </w:tr>
      <w:tr w:rsidR="004A1617" w:rsidRPr="004A09E2" w14:paraId="08D7DDEA" w14:textId="77777777" w:rsidTr="004A1617">
        <w:trPr>
          <w:trHeight w:val="981"/>
        </w:trPr>
        <w:tc>
          <w:tcPr>
            <w:tcW w:w="7438" w:type="dxa"/>
            <w:tcBorders>
              <w:top w:val="nil"/>
              <w:left w:val="single" w:sz="4" w:space="0" w:color="auto"/>
              <w:bottom w:val="single" w:sz="4" w:space="0" w:color="auto"/>
              <w:right w:val="single" w:sz="4" w:space="0" w:color="auto"/>
            </w:tcBorders>
            <w:shd w:val="clear" w:color="auto" w:fill="auto"/>
            <w:noWrap/>
            <w:vAlign w:val="center"/>
            <w:hideMark/>
          </w:tcPr>
          <w:p w14:paraId="55D92910" w14:textId="1655F875" w:rsidR="004A1617" w:rsidRPr="004A09E2" w:rsidRDefault="004A1617" w:rsidP="004A1617">
            <w:pPr>
              <w:spacing w:after="0" w:line="240" w:lineRule="auto"/>
              <w:jc w:val="center"/>
              <w:rPr>
                <w:rFonts w:eastAsia="Times New Roman" w:cs="Calibri"/>
                <w:b/>
                <w:bCs/>
                <w:lang w:eastAsia="tr-TR"/>
              </w:rPr>
            </w:pPr>
            <w:r w:rsidRPr="004A09E2">
              <w:rPr>
                <w:rFonts w:eastAsia="Times New Roman" w:cs="Calibri"/>
                <w:b/>
                <w:bCs/>
                <w:lang w:eastAsia="tr-TR"/>
              </w:rPr>
              <w:t>POLİS İMDAT</w:t>
            </w:r>
          </w:p>
        </w:tc>
        <w:tc>
          <w:tcPr>
            <w:tcW w:w="1776" w:type="dxa"/>
            <w:tcBorders>
              <w:top w:val="nil"/>
              <w:left w:val="nil"/>
              <w:bottom w:val="single" w:sz="4" w:space="0" w:color="auto"/>
              <w:right w:val="single" w:sz="4" w:space="0" w:color="auto"/>
            </w:tcBorders>
            <w:shd w:val="clear" w:color="auto" w:fill="auto"/>
            <w:noWrap/>
            <w:vAlign w:val="center"/>
            <w:hideMark/>
          </w:tcPr>
          <w:p w14:paraId="07093F8E" w14:textId="1A5BEE4B" w:rsidR="004A1617" w:rsidRPr="004A09E2" w:rsidRDefault="004A1617" w:rsidP="004A1617">
            <w:pPr>
              <w:spacing w:after="0" w:line="240" w:lineRule="auto"/>
              <w:jc w:val="center"/>
              <w:rPr>
                <w:rFonts w:eastAsia="Times New Roman" w:cs="Calibri"/>
                <w:b/>
                <w:bCs/>
                <w:lang w:eastAsia="tr-TR"/>
              </w:rPr>
            </w:pPr>
            <w:r w:rsidRPr="004A09E2">
              <w:rPr>
                <w:rFonts w:eastAsia="Times New Roman" w:cs="Calibri"/>
                <w:b/>
                <w:bCs/>
                <w:lang w:eastAsia="tr-TR"/>
              </w:rPr>
              <w:t>1</w:t>
            </w:r>
            <w:r>
              <w:rPr>
                <w:rFonts w:eastAsia="Times New Roman" w:cs="Calibri"/>
                <w:b/>
                <w:bCs/>
                <w:lang w:eastAsia="tr-TR"/>
              </w:rPr>
              <w:t>12</w:t>
            </w:r>
          </w:p>
        </w:tc>
      </w:tr>
      <w:tr w:rsidR="004A1617" w:rsidRPr="004A09E2" w14:paraId="68787181" w14:textId="77777777" w:rsidTr="004A1617">
        <w:trPr>
          <w:trHeight w:val="981"/>
        </w:trPr>
        <w:tc>
          <w:tcPr>
            <w:tcW w:w="7438" w:type="dxa"/>
            <w:tcBorders>
              <w:top w:val="nil"/>
              <w:left w:val="single" w:sz="4" w:space="0" w:color="auto"/>
              <w:bottom w:val="single" w:sz="4" w:space="0" w:color="auto"/>
              <w:right w:val="single" w:sz="4" w:space="0" w:color="auto"/>
            </w:tcBorders>
            <w:shd w:val="clear" w:color="auto" w:fill="auto"/>
            <w:noWrap/>
            <w:vAlign w:val="center"/>
            <w:hideMark/>
          </w:tcPr>
          <w:p w14:paraId="5C691DBE" w14:textId="77777777" w:rsidR="004A1617" w:rsidRPr="004A09E2" w:rsidRDefault="004A1617" w:rsidP="004A1617">
            <w:pPr>
              <w:spacing w:after="0" w:line="240" w:lineRule="auto"/>
              <w:jc w:val="center"/>
              <w:rPr>
                <w:rFonts w:eastAsia="Times New Roman" w:cs="Calibri"/>
                <w:b/>
                <w:bCs/>
                <w:lang w:eastAsia="tr-TR"/>
              </w:rPr>
            </w:pPr>
            <w:r w:rsidRPr="004A09E2">
              <w:rPr>
                <w:rFonts w:eastAsia="Times New Roman" w:cs="Calibri"/>
                <w:b/>
                <w:bCs/>
                <w:lang w:eastAsia="tr-TR"/>
              </w:rPr>
              <w:t>AFAD</w:t>
            </w:r>
          </w:p>
        </w:tc>
        <w:tc>
          <w:tcPr>
            <w:tcW w:w="1776" w:type="dxa"/>
            <w:tcBorders>
              <w:top w:val="nil"/>
              <w:left w:val="nil"/>
              <w:bottom w:val="single" w:sz="4" w:space="0" w:color="auto"/>
              <w:right w:val="single" w:sz="4" w:space="0" w:color="auto"/>
            </w:tcBorders>
            <w:shd w:val="clear" w:color="auto" w:fill="auto"/>
            <w:noWrap/>
            <w:vAlign w:val="center"/>
            <w:hideMark/>
          </w:tcPr>
          <w:p w14:paraId="47A6E3A8" w14:textId="241F3037" w:rsidR="004A1617" w:rsidRPr="004A09E2" w:rsidRDefault="004A1617" w:rsidP="004A1617">
            <w:pPr>
              <w:spacing w:after="0" w:line="240" w:lineRule="auto"/>
              <w:jc w:val="center"/>
              <w:rPr>
                <w:rFonts w:eastAsia="Times New Roman" w:cs="Calibri"/>
                <w:b/>
                <w:bCs/>
                <w:lang w:eastAsia="tr-TR"/>
              </w:rPr>
            </w:pPr>
            <w:r w:rsidRPr="004A09E2">
              <w:rPr>
                <w:rFonts w:eastAsia="Times New Roman" w:cs="Calibri"/>
                <w:b/>
                <w:bCs/>
                <w:lang w:eastAsia="tr-TR"/>
              </w:rPr>
              <w:t>1</w:t>
            </w:r>
            <w:r>
              <w:rPr>
                <w:rFonts w:eastAsia="Times New Roman" w:cs="Calibri"/>
                <w:b/>
                <w:bCs/>
                <w:lang w:eastAsia="tr-TR"/>
              </w:rPr>
              <w:t>12</w:t>
            </w:r>
          </w:p>
        </w:tc>
      </w:tr>
      <w:tr w:rsidR="004A09E2" w:rsidRPr="004A09E2" w14:paraId="157B3781" w14:textId="77777777" w:rsidTr="004A1617">
        <w:trPr>
          <w:trHeight w:val="981"/>
        </w:trPr>
        <w:tc>
          <w:tcPr>
            <w:tcW w:w="7438" w:type="dxa"/>
            <w:tcBorders>
              <w:top w:val="nil"/>
              <w:left w:val="single" w:sz="4" w:space="0" w:color="auto"/>
              <w:bottom w:val="single" w:sz="4" w:space="0" w:color="auto"/>
              <w:right w:val="single" w:sz="4" w:space="0" w:color="auto"/>
            </w:tcBorders>
            <w:shd w:val="clear" w:color="auto" w:fill="auto"/>
            <w:noWrap/>
            <w:vAlign w:val="center"/>
            <w:hideMark/>
          </w:tcPr>
          <w:p w14:paraId="6FA75B05" w14:textId="7B296D01" w:rsidR="004A09E2" w:rsidRPr="004A09E2" w:rsidRDefault="004A09E2" w:rsidP="004A1617">
            <w:pPr>
              <w:spacing w:after="0" w:line="240" w:lineRule="auto"/>
              <w:jc w:val="center"/>
              <w:rPr>
                <w:rFonts w:eastAsia="Times New Roman" w:cs="Calibri"/>
                <w:b/>
                <w:bCs/>
                <w:lang w:eastAsia="tr-TR"/>
              </w:rPr>
            </w:pPr>
            <w:r w:rsidRPr="004A09E2">
              <w:rPr>
                <w:rFonts w:eastAsia="Times New Roman" w:cs="Calibri"/>
                <w:b/>
                <w:bCs/>
                <w:lang w:eastAsia="tr-TR"/>
              </w:rPr>
              <w:t>ELEKTRİK ARIZA</w:t>
            </w:r>
          </w:p>
        </w:tc>
        <w:tc>
          <w:tcPr>
            <w:tcW w:w="1776" w:type="dxa"/>
            <w:tcBorders>
              <w:top w:val="nil"/>
              <w:left w:val="nil"/>
              <w:bottom w:val="single" w:sz="4" w:space="0" w:color="auto"/>
              <w:right w:val="single" w:sz="4" w:space="0" w:color="auto"/>
            </w:tcBorders>
            <w:shd w:val="clear" w:color="auto" w:fill="auto"/>
            <w:noWrap/>
            <w:vAlign w:val="center"/>
            <w:hideMark/>
          </w:tcPr>
          <w:p w14:paraId="025BC402" w14:textId="77777777" w:rsidR="004A09E2" w:rsidRPr="004A09E2" w:rsidRDefault="004A09E2" w:rsidP="00AB7583">
            <w:pPr>
              <w:spacing w:after="0" w:line="240" w:lineRule="auto"/>
              <w:jc w:val="center"/>
              <w:rPr>
                <w:rFonts w:eastAsia="Times New Roman" w:cs="Calibri"/>
                <w:b/>
                <w:bCs/>
                <w:lang w:eastAsia="tr-TR"/>
              </w:rPr>
            </w:pPr>
            <w:r w:rsidRPr="004A09E2">
              <w:rPr>
                <w:rFonts w:eastAsia="Times New Roman" w:cs="Calibri"/>
                <w:b/>
                <w:bCs/>
                <w:lang w:eastAsia="tr-TR"/>
              </w:rPr>
              <w:t>186</w:t>
            </w:r>
          </w:p>
        </w:tc>
      </w:tr>
      <w:tr w:rsidR="004A09E2" w:rsidRPr="004A09E2" w14:paraId="0DCA21D6" w14:textId="77777777" w:rsidTr="004A1617">
        <w:trPr>
          <w:trHeight w:val="981"/>
        </w:trPr>
        <w:tc>
          <w:tcPr>
            <w:tcW w:w="7438" w:type="dxa"/>
            <w:tcBorders>
              <w:top w:val="nil"/>
              <w:left w:val="single" w:sz="4" w:space="0" w:color="auto"/>
              <w:bottom w:val="single" w:sz="4" w:space="0" w:color="auto"/>
              <w:right w:val="single" w:sz="4" w:space="0" w:color="auto"/>
            </w:tcBorders>
            <w:shd w:val="clear" w:color="auto" w:fill="auto"/>
            <w:noWrap/>
            <w:vAlign w:val="center"/>
            <w:hideMark/>
          </w:tcPr>
          <w:p w14:paraId="330CFAE0" w14:textId="77777777" w:rsidR="004A09E2" w:rsidRPr="004A09E2" w:rsidRDefault="004A09E2" w:rsidP="004A1617">
            <w:pPr>
              <w:spacing w:after="0" w:line="240" w:lineRule="auto"/>
              <w:jc w:val="center"/>
              <w:rPr>
                <w:rFonts w:eastAsia="Times New Roman" w:cs="Calibri"/>
                <w:b/>
                <w:bCs/>
                <w:lang w:eastAsia="tr-TR"/>
              </w:rPr>
            </w:pPr>
            <w:r w:rsidRPr="004A09E2">
              <w:rPr>
                <w:rFonts w:eastAsia="Times New Roman" w:cs="Calibri"/>
                <w:b/>
                <w:bCs/>
                <w:lang w:eastAsia="tr-TR"/>
              </w:rPr>
              <w:t>DOĞALGAZ ARIZA</w:t>
            </w:r>
          </w:p>
        </w:tc>
        <w:tc>
          <w:tcPr>
            <w:tcW w:w="1776" w:type="dxa"/>
            <w:tcBorders>
              <w:top w:val="nil"/>
              <w:left w:val="nil"/>
              <w:bottom w:val="single" w:sz="4" w:space="0" w:color="auto"/>
              <w:right w:val="single" w:sz="4" w:space="0" w:color="auto"/>
            </w:tcBorders>
            <w:shd w:val="clear" w:color="auto" w:fill="auto"/>
            <w:noWrap/>
            <w:vAlign w:val="center"/>
            <w:hideMark/>
          </w:tcPr>
          <w:p w14:paraId="140137E6" w14:textId="77777777" w:rsidR="004A09E2" w:rsidRPr="004A09E2" w:rsidRDefault="004A09E2" w:rsidP="00AB7583">
            <w:pPr>
              <w:spacing w:after="0" w:line="240" w:lineRule="auto"/>
              <w:jc w:val="center"/>
              <w:rPr>
                <w:rFonts w:eastAsia="Times New Roman" w:cs="Calibri"/>
                <w:b/>
                <w:bCs/>
                <w:lang w:eastAsia="tr-TR"/>
              </w:rPr>
            </w:pPr>
            <w:r w:rsidRPr="004A09E2">
              <w:rPr>
                <w:rFonts w:eastAsia="Times New Roman" w:cs="Calibri"/>
                <w:b/>
                <w:bCs/>
                <w:lang w:eastAsia="tr-TR"/>
              </w:rPr>
              <w:t>187</w:t>
            </w:r>
          </w:p>
        </w:tc>
      </w:tr>
      <w:tr w:rsidR="004A09E2" w:rsidRPr="004A09E2" w14:paraId="08BCAE68" w14:textId="77777777" w:rsidTr="004A1617">
        <w:trPr>
          <w:trHeight w:val="981"/>
        </w:trPr>
        <w:tc>
          <w:tcPr>
            <w:tcW w:w="7438" w:type="dxa"/>
            <w:tcBorders>
              <w:top w:val="nil"/>
              <w:left w:val="single" w:sz="4" w:space="0" w:color="auto"/>
              <w:bottom w:val="single" w:sz="4" w:space="0" w:color="auto"/>
              <w:right w:val="single" w:sz="4" w:space="0" w:color="auto"/>
            </w:tcBorders>
            <w:shd w:val="clear" w:color="auto" w:fill="auto"/>
            <w:noWrap/>
            <w:vAlign w:val="center"/>
            <w:hideMark/>
          </w:tcPr>
          <w:p w14:paraId="1E80D9D3" w14:textId="7F47AAA8" w:rsidR="004A09E2" w:rsidRPr="004A09E2" w:rsidRDefault="004A09E2" w:rsidP="004A1617">
            <w:pPr>
              <w:spacing w:after="0" w:line="240" w:lineRule="auto"/>
              <w:jc w:val="center"/>
              <w:rPr>
                <w:rFonts w:eastAsia="Times New Roman" w:cs="Calibri"/>
                <w:b/>
                <w:bCs/>
                <w:lang w:eastAsia="tr-TR"/>
              </w:rPr>
            </w:pPr>
            <w:r w:rsidRPr="004A09E2">
              <w:rPr>
                <w:rFonts w:eastAsia="Times New Roman" w:cs="Calibri"/>
                <w:b/>
                <w:bCs/>
                <w:lang w:eastAsia="tr-TR"/>
              </w:rPr>
              <w:t>ZEHİR DANIŞMA</w:t>
            </w:r>
          </w:p>
        </w:tc>
        <w:tc>
          <w:tcPr>
            <w:tcW w:w="1776" w:type="dxa"/>
            <w:tcBorders>
              <w:top w:val="nil"/>
              <w:left w:val="nil"/>
              <w:bottom w:val="single" w:sz="4" w:space="0" w:color="auto"/>
              <w:right w:val="single" w:sz="4" w:space="0" w:color="auto"/>
            </w:tcBorders>
            <w:shd w:val="clear" w:color="auto" w:fill="auto"/>
            <w:noWrap/>
            <w:vAlign w:val="center"/>
            <w:hideMark/>
          </w:tcPr>
          <w:p w14:paraId="50312747" w14:textId="77777777" w:rsidR="004A09E2" w:rsidRPr="004A09E2" w:rsidRDefault="004A09E2" w:rsidP="00AB7583">
            <w:pPr>
              <w:spacing w:after="0" w:line="240" w:lineRule="auto"/>
              <w:jc w:val="center"/>
              <w:rPr>
                <w:rFonts w:eastAsia="Times New Roman" w:cs="Calibri"/>
                <w:b/>
                <w:bCs/>
                <w:lang w:eastAsia="tr-TR"/>
              </w:rPr>
            </w:pPr>
            <w:r w:rsidRPr="004A09E2">
              <w:rPr>
                <w:rFonts w:eastAsia="Times New Roman" w:cs="Calibri"/>
                <w:b/>
                <w:bCs/>
                <w:lang w:eastAsia="tr-TR"/>
              </w:rPr>
              <w:t>114</w:t>
            </w:r>
          </w:p>
        </w:tc>
      </w:tr>
      <w:tr w:rsidR="004A09E2" w:rsidRPr="004A09E2" w14:paraId="79153660" w14:textId="77777777" w:rsidTr="004A1617">
        <w:trPr>
          <w:trHeight w:val="981"/>
        </w:trPr>
        <w:tc>
          <w:tcPr>
            <w:tcW w:w="7438" w:type="dxa"/>
            <w:tcBorders>
              <w:top w:val="nil"/>
              <w:left w:val="single" w:sz="4" w:space="0" w:color="auto"/>
              <w:bottom w:val="single" w:sz="4" w:space="0" w:color="auto"/>
              <w:right w:val="single" w:sz="4" w:space="0" w:color="auto"/>
            </w:tcBorders>
            <w:shd w:val="clear" w:color="auto" w:fill="auto"/>
            <w:noWrap/>
            <w:vAlign w:val="center"/>
            <w:hideMark/>
          </w:tcPr>
          <w:p w14:paraId="497B7691" w14:textId="6E6A4D7C" w:rsidR="004A09E2" w:rsidRPr="004A09E2" w:rsidRDefault="006612BA" w:rsidP="004A1617">
            <w:pPr>
              <w:spacing w:after="0" w:line="240" w:lineRule="auto"/>
              <w:jc w:val="center"/>
              <w:rPr>
                <w:rFonts w:eastAsia="Times New Roman" w:cs="Calibri"/>
                <w:b/>
                <w:bCs/>
                <w:lang w:eastAsia="tr-TR"/>
              </w:rPr>
            </w:pPr>
            <w:r>
              <w:rPr>
                <w:rFonts w:eastAsia="Times New Roman" w:cs="Calibri"/>
                <w:b/>
                <w:bCs/>
                <w:lang w:eastAsia="tr-TR"/>
              </w:rPr>
              <w:t>TAEK (</w:t>
            </w:r>
            <w:r w:rsidR="004A09E2" w:rsidRPr="004A09E2">
              <w:rPr>
                <w:rFonts w:eastAsia="Times New Roman" w:cs="Calibri"/>
                <w:b/>
                <w:bCs/>
                <w:lang w:eastAsia="tr-TR"/>
              </w:rPr>
              <w:t>TÜRKİYE ATOM ENERJİSİ KURUMU)</w:t>
            </w:r>
          </w:p>
        </w:tc>
        <w:tc>
          <w:tcPr>
            <w:tcW w:w="1776" w:type="dxa"/>
            <w:tcBorders>
              <w:top w:val="nil"/>
              <w:left w:val="nil"/>
              <w:bottom w:val="single" w:sz="4" w:space="0" w:color="auto"/>
              <w:right w:val="single" w:sz="4" w:space="0" w:color="auto"/>
            </w:tcBorders>
            <w:shd w:val="clear" w:color="auto" w:fill="auto"/>
            <w:noWrap/>
            <w:vAlign w:val="center"/>
            <w:hideMark/>
          </w:tcPr>
          <w:p w14:paraId="208067A7" w14:textId="77777777" w:rsidR="004A09E2" w:rsidRPr="004A09E2" w:rsidRDefault="004A09E2" w:rsidP="00AB7583">
            <w:pPr>
              <w:spacing w:after="0" w:line="240" w:lineRule="auto"/>
              <w:jc w:val="center"/>
              <w:rPr>
                <w:rFonts w:eastAsia="Times New Roman" w:cs="Calibri"/>
                <w:b/>
                <w:bCs/>
                <w:lang w:eastAsia="tr-TR"/>
              </w:rPr>
            </w:pPr>
            <w:r w:rsidRPr="004A09E2">
              <w:rPr>
                <w:rFonts w:eastAsia="Times New Roman" w:cs="Calibri"/>
                <w:b/>
                <w:bCs/>
                <w:lang w:eastAsia="tr-TR"/>
              </w:rPr>
              <w:t>444 8 235</w:t>
            </w:r>
          </w:p>
        </w:tc>
      </w:tr>
      <w:tr w:rsidR="004A09E2" w:rsidRPr="004A09E2" w14:paraId="08AAEBF6" w14:textId="77777777" w:rsidTr="004A1617">
        <w:trPr>
          <w:trHeight w:val="981"/>
        </w:trPr>
        <w:tc>
          <w:tcPr>
            <w:tcW w:w="7438" w:type="dxa"/>
            <w:tcBorders>
              <w:top w:val="nil"/>
              <w:left w:val="single" w:sz="4" w:space="0" w:color="auto"/>
              <w:bottom w:val="single" w:sz="4" w:space="0" w:color="auto"/>
              <w:right w:val="single" w:sz="4" w:space="0" w:color="auto"/>
            </w:tcBorders>
            <w:shd w:val="clear" w:color="auto" w:fill="auto"/>
            <w:noWrap/>
            <w:vAlign w:val="center"/>
            <w:hideMark/>
          </w:tcPr>
          <w:p w14:paraId="3DD3F05E" w14:textId="77777777" w:rsidR="004A09E2" w:rsidRPr="004A09E2" w:rsidRDefault="004A09E2" w:rsidP="004A1617">
            <w:pPr>
              <w:spacing w:after="0" w:line="240" w:lineRule="auto"/>
              <w:jc w:val="center"/>
              <w:rPr>
                <w:rFonts w:eastAsia="Times New Roman" w:cs="Calibri"/>
                <w:b/>
                <w:bCs/>
                <w:lang w:eastAsia="tr-TR"/>
              </w:rPr>
            </w:pPr>
            <w:r w:rsidRPr="004A09E2">
              <w:rPr>
                <w:rFonts w:eastAsia="Times New Roman" w:cs="Calibri"/>
                <w:b/>
                <w:bCs/>
                <w:lang w:eastAsia="tr-TR"/>
              </w:rPr>
              <w:t>MEDLINE HAVA AMBULANSI</w:t>
            </w:r>
          </w:p>
        </w:tc>
        <w:tc>
          <w:tcPr>
            <w:tcW w:w="1776" w:type="dxa"/>
            <w:tcBorders>
              <w:top w:val="nil"/>
              <w:left w:val="nil"/>
              <w:bottom w:val="single" w:sz="4" w:space="0" w:color="auto"/>
              <w:right w:val="single" w:sz="4" w:space="0" w:color="auto"/>
            </w:tcBorders>
            <w:shd w:val="clear" w:color="auto" w:fill="auto"/>
            <w:noWrap/>
            <w:vAlign w:val="center"/>
            <w:hideMark/>
          </w:tcPr>
          <w:p w14:paraId="06B92AC8" w14:textId="77777777" w:rsidR="004A09E2" w:rsidRPr="004A09E2" w:rsidRDefault="004A09E2" w:rsidP="00AB7583">
            <w:pPr>
              <w:spacing w:after="0" w:line="240" w:lineRule="auto"/>
              <w:jc w:val="center"/>
              <w:rPr>
                <w:rFonts w:eastAsia="Times New Roman" w:cs="Calibri"/>
                <w:b/>
                <w:bCs/>
                <w:lang w:eastAsia="tr-TR"/>
              </w:rPr>
            </w:pPr>
            <w:r w:rsidRPr="004A09E2">
              <w:rPr>
                <w:rFonts w:eastAsia="Times New Roman" w:cs="Calibri"/>
                <w:b/>
                <w:bCs/>
                <w:lang w:eastAsia="tr-TR"/>
              </w:rPr>
              <w:t>444 12 12</w:t>
            </w:r>
          </w:p>
        </w:tc>
      </w:tr>
      <w:tr w:rsidR="004A09E2" w:rsidRPr="004A09E2" w14:paraId="09EF5C63" w14:textId="77777777" w:rsidTr="004A1617">
        <w:trPr>
          <w:trHeight w:val="981"/>
        </w:trPr>
        <w:tc>
          <w:tcPr>
            <w:tcW w:w="7438" w:type="dxa"/>
            <w:tcBorders>
              <w:top w:val="nil"/>
              <w:left w:val="single" w:sz="4" w:space="0" w:color="auto"/>
              <w:bottom w:val="single" w:sz="4" w:space="0" w:color="auto"/>
              <w:right w:val="single" w:sz="4" w:space="0" w:color="auto"/>
            </w:tcBorders>
            <w:shd w:val="clear" w:color="auto" w:fill="auto"/>
            <w:noWrap/>
            <w:vAlign w:val="center"/>
            <w:hideMark/>
          </w:tcPr>
          <w:p w14:paraId="202B03C7" w14:textId="77777777" w:rsidR="004A09E2" w:rsidRPr="004A09E2" w:rsidRDefault="004A09E2" w:rsidP="004A1617">
            <w:pPr>
              <w:spacing w:after="0" w:line="240" w:lineRule="auto"/>
              <w:jc w:val="center"/>
              <w:rPr>
                <w:rFonts w:eastAsia="Times New Roman" w:cs="Calibri"/>
                <w:b/>
                <w:bCs/>
                <w:lang w:eastAsia="tr-TR"/>
              </w:rPr>
            </w:pPr>
            <w:r w:rsidRPr="004A09E2">
              <w:rPr>
                <w:rFonts w:eastAsia="Times New Roman" w:cs="Calibri"/>
                <w:b/>
                <w:bCs/>
                <w:lang w:eastAsia="tr-TR"/>
              </w:rPr>
              <w:t>STAR HAVA AMBULANS</w:t>
            </w:r>
          </w:p>
        </w:tc>
        <w:tc>
          <w:tcPr>
            <w:tcW w:w="1776" w:type="dxa"/>
            <w:tcBorders>
              <w:top w:val="nil"/>
              <w:left w:val="nil"/>
              <w:bottom w:val="single" w:sz="4" w:space="0" w:color="auto"/>
              <w:right w:val="single" w:sz="4" w:space="0" w:color="auto"/>
            </w:tcBorders>
            <w:shd w:val="clear" w:color="auto" w:fill="auto"/>
            <w:noWrap/>
            <w:vAlign w:val="center"/>
            <w:hideMark/>
          </w:tcPr>
          <w:p w14:paraId="2D3CA0BE" w14:textId="77777777" w:rsidR="004A09E2" w:rsidRPr="004A09E2" w:rsidRDefault="004A09E2" w:rsidP="00AB7583">
            <w:pPr>
              <w:spacing w:after="0" w:line="240" w:lineRule="auto"/>
              <w:jc w:val="center"/>
              <w:rPr>
                <w:rFonts w:eastAsia="Times New Roman" w:cs="Calibri"/>
                <w:b/>
                <w:bCs/>
                <w:lang w:eastAsia="tr-TR"/>
              </w:rPr>
            </w:pPr>
            <w:r w:rsidRPr="004A09E2">
              <w:rPr>
                <w:rFonts w:eastAsia="Times New Roman" w:cs="Calibri"/>
                <w:b/>
                <w:bCs/>
                <w:lang w:eastAsia="tr-TR"/>
              </w:rPr>
              <w:t>0 212 222 91 22</w:t>
            </w:r>
          </w:p>
        </w:tc>
      </w:tr>
      <w:tr w:rsidR="004A09E2" w:rsidRPr="004A09E2" w14:paraId="3401CE32" w14:textId="77777777" w:rsidTr="004A09E2">
        <w:trPr>
          <w:trHeight w:val="981"/>
        </w:trPr>
        <w:tc>
          <w:tcPr>
            <w:tcW w:w="9214"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3EB800C1" w14:textId="77777777" w:rsidR="004A09E2" w:rsidRPr="004A09E2" w:rsidRDefault="004A09E2" w:rsidP="00AB7583">
            <w:pPr>
              <w:spacing w:after="0" w:line="240" w:lineRule="auto"/>
              <w:jc w:val="center"/>
              <w:rPr>
                <w:rFonts w:eastAsia="Times New Roman" w:cs="Calibri"/>
                <w:b/>
                <w:bCs/>
                <w:lang w:eastAsia="tr-TR"/>
              </w:rPr>
            </w:pPr>
            <w:r w:rsidRPr="004A09E2">
              <w:rPr>
                <w:rFonts w:eastAsia="Times New Roman" w:cs="Calibri"/>
                <w:b/>
                <w:bCs/>
                <w:lang w:eastAsia="tr-TR"/>
              </w:rPr>
              <w:t>NOT: DENİZ AMBULANSLARI İLE İLETİŞİM NORMAL AMBULANS YETKİLİLERİ TARAFINDAN SAĞLANMAKTADIR.</w:t>
            </w:r>
          </w:p>
        </w:tc>
      </w:tr>
    </w:tbl>
    <w:p w14:paraId="44502516" w14:textId="77777777" w:rsidR="00CB59AD" w:rsidRDefault="00CB59AD" w:rsidP="00AB7583">
      <w:pPr>
        <w:pStyle w:val="GvdeMetni"/>
        <w:spacing w:line="275" w:lineRule="exact"/>
        <w:rPr>
          <w:rFonts w:asciiTheme="minorHAnsi" w:hAnsiTheme="minorHAnsi" w:cstheme="minorHAnsi"/>
        </w:rPr>
      </w:pPr>
    </w:p>
    <w:p w14:paraId="51AB9D6D" w14:textId="77777777" w:rsidR="004A09E2" w:rsidRDefault="004A09E2" w:rsidP="00AB7583">
      <w:pPr>
        <w:pStyle w:val="GvdeMetni"/>
        <w:spacing w:line="275" w:lineRule="exact"/>
        <w:rPr>
          <w:rFonts w:asciiTheme="minorHAnsi" w:hAnsiTheme="minorHAnsi" w:cstheme="minorHAnsi"/>
        </w:rPr>
      </w:pPr>
    </w:p>
    <w:p w14:paraId="3FC32FAC" w14:textId="77777777" w:rsidR="004A09E2" w:rsidRDefault="004A09E2" w:rsidP="00AB7583">
      <w:pPr>
        <w:pStyle w:val="GvdeMetni"/>
        <w:spacing w:line="275" w:lineRule="exact"/>
        <w:rPr>
          <w:rFonts w:asciiTheme="minorHAnsi" w:hAnsiTheme="minorHAnsi" w:cstheme="minorHAnsi"/>
        </w:rPr>
      </w:pPr>
    </w:p>
    <w:p w14:paraId="3E08A17E" w14:textId="77777777" w:rsidR="004A09E2" w:rsidRDefault="004A09E2" w:rsidP="00AB7583">
      <w:pPr>
        <w:pStyle w:val="GvdeMetni"/>
        <w:spacing w:line="275" w:lineRule="exact"/>
        <w:rPr>
          <w:rFonts w:asciiTheme="minorHAnsi" w:hAnsiTheme="minorHAnsi" w:cstheme="minorHAnsi"/>
        </w:rPr>
      </w:pPr>
    </w:p>
    <w:p w14:paraId="6C28279A" w14:textId="77777777" w:rsidR="004A09E2" w:rsidRPr="000B54C4" w:rsidRDefault="004A09E2" w:rsidP="00AB7583">
      <w:pPr>
        <w:pStyle w:val="GvdeMetni"/>
        <w:spacing w:line="275" w:lineRule="exact"/>
        <w:rPr>
          <w:rFonts w:asciiTheme="minorHAnsi" w:hAnsiTheme="minorHAnsi" w:cstheme="minorHAnsi"/>
          <w:color w:val="000000" w:themeColor="text1"/>
        </w:rPr>
      </w:pPr>
    </w:p>
    <w:p w14:paraId="26A66532" w14:textId="77777777" w:rsidR="000B54C4" w:rsidRPr="000B54C4" w:rsidRDefault="000B54C4" w:rsidP="000B54C4">
      <w:pPr>
        <w:pStyle w:val="GvdeMetni"/>
        <w:spacing w:line="275" w:lineRule="exact"/>
        <w:jc w:val="both"/>
        <w:rPr>
          <w:rFonts w:asciiTheme="minorHAnsi" w:hAnsiTheme="minorHAnsi" w:cstheme="minorHAnsi"/>
          <w:color w:val="000000" w:themeColor="text1"/>
        </w:rPr>
      </w:pPr>
      <w:r w:rsidRPr="000B54C4">
        <w:rPr>
          <w:rFonts w:asciiTheme="minorHAnsi" w:hAnsiTheme="minorHAnsi" w:cstheme="minorHAnsi"/>
          <w:b/>
          <w:bCs/>
          <w:color w:val="000000" w:themeColor="text1"/>
        </w:rPr>
        <w:t>Not:</w:t>
      </w:r>
      <w:r w:rsidRPr="000B54C4">
        <w:rPr>
          <w:rFonts w:asciiTheme="minorHAnsi" w:hAnsiTheme="minorHAnsi" w:cstheme="minorHAnsi"/>
          <w:color w:val="000000" w:themeColor="text1"/>
        </w:rPr>
        <w:t xml:space="preserve"> </w:t>
      </w:r>
      <w:proofErr w:type="spellStart"/>
      <w:r w:rsidRPr="000B54C4">
        <w:rPr>
          <w:rFonts w:asciiTheme="minorHAnsi" w:hAnsiTheme="minorHAnsi" w:cstheme="minorHAnsi"/>
          <w:color w:val="000000" w:themeColor="text1"/>
        </w:rPr>
        <w:t>Ülkemizde</w:t>
      </w:r>
      <w:proofErr w:type="spellEnd"/>
      <w:r w:rsidRPr="000B54C4">
        <w:rPr>
          <w:rFonts w:asciiTheme="minorHAnsi" w:hAnsiTheme="minorHAnsi" w:cstheme="minorHAnsi"/>
          <w:color w:val="000000" w:themeColor="text1"/>
        </w:rPr>
        <w:t xml:space="preserve"> </w:t>
      </w:r>
      <w:proofErr w:type="spellStart"/>
      <w:r w:rsidRPr="000B54C4">
        <w:rPr>
          <w:rFonts w:asciiTheme="minorHAnsi" w:hAnsiTheme="minorHAnsi" w:cstheme="minorHAnsi"/>
          <w:color w:val="000000" w:themeColor="text1"/>
        </w:rPr>
        <w:t>farklı</w:t>
      </w:r>
      <w:proofErr w:type="spellEnd"/>
      <w:r w:rsidRPr="000B54C4">
        <w:rPr>
          <w:rFonts w:asciiTheme="minorHAnsi" w:hAnsiTheme="minorHAnsi" w:cstheme="minorHAnsi"/>
          <w:color w:val="000000" w:themeColor="text1"/>
        </w:rPr>
        <w:t xml:space="preserve"> acil yardım </w:t>
      </w:r>
      <w:proofErr w:type="spellStart"/>
      <w:r w:rsidRPr="000B54C4">
        <w:rPr>
          <w:rFonts w:asciiTheme="minorHAnsi" w:hAnsiTheme="minorHAnsi" w:cstheme="minorHAnsi"/>
          <w:color w:val="000000" w:themeColor="text1"/>
        </w:rPr>
        <w:t>çağrıları</w:t>
      </w:r>
      <w:proofErr w:type="spellEnd"/>
      <w:r w:rsidRPr="000B54C4">
        <w:rPr>
          <w:rFonts w:asciiTheme="minorHAnsi" w:hAnsiTheme="minorHAnsi" w:cstheme="minorHAnsi"/>
          <w:color w:val="000000" w:themeColor="text1"/>
        </w:rPr>
        <w:t xml:space="preserve"> için </w:t>
      </w:r>
      <w:proofErr w:type="spellStart"/>
      <w:r w:rsidRPr="000B54C4">
        <w:rPr>
          <w:rFonts w:asciiTheme="minorHAnsi" w:hAnsiTheme="minorHAnsi" w:cstheme="minorHAnsi"/>
          <w:color w:val="000000" w:themeColor="text1"/>
        </w:rPr>
        <w:t>kullanılan</w:t>
      </w:r>
      <w:proofErr w:type="spellEnd"/>
      <w:r w:rsidRPr="000B54C4">
        <w:rPr>
          <w:rFonts w:asciiTheme="minorHAnsi" w:hAnsiTheme="minorHAnsi" w:cstheme="minorHAnsi"/>
          <w:color w:val="000000" w:themeColor="text1"/>
        </w:rPr>
        <w:t xml:space="preserve"> 7 </w:t>
      </w:r>
      <w:proofErr w:type="spellStart"/>
      <w:r w:rsidRPr="000B54C4">
        <w:rPr>
          <w:rFonts w:asciiTheme="minorHAnsi" w:hAnsiTheme="minorHAnsi" w:cstheme="minorHAnsi"/>
          <w:color w:val="000000" w:themeColor="text1"/>
        </w:rPr>
        <w:t>kuruma</w:t>
      </w:r>
      <w:proofErr w:type="spellEnd"/>
      <w:r w:rsidRPr="000B54C4">
        <w:rPr>
          <w:rFonts w:asciiTheme="minorHAnsi" w:hAnsiTheme="minorHAnsi" w:cstheme="minorHAnsi"/>
          <w:color w:val="000000" w:themeColor="text1"/>
        </w:rPr>
        <w:t xml:space="preserve"> </w:t>
      </w:r>
      <w:proofErr w:type="spellStart"/>
      <w:r w:rsidRPr="000B54C4">
        <w:rPr>
          <w:rFonts w:asciiTheme="minorHAnsi" w:hAnsiTheme="minorHAnsi" w:cstheme="minorHAnsi"/>
          <w:color w:val="000000" w:themeColor="text1"/>
        </w:rPr>
        <w:t>ait</w:t>
      </w:r>
      <w:proofErr w:type="spellEnd"/>
      <w:r w:rsidRPr="000B54C4">
        <w:rPr>
          <w:rFonts w:asciiTheme="minorHAnsi" w:hAnsiTheme="minorHAnsi" w:cstheme="minorHAnsi"/>
          <w:color w:val="000000" w:themeColor="text1"/>
        </w:rPr>
        <w:t xml:space="preserve"> acil </w:t>
      </w:r>
      <w:proofErr w:type="spellStart"/>
      <w:r w:rsidRPr="000B54C4">
        <w:rPr>
          <w:rFonts w:asciiTheme="minorHAnsi" w:hAnsiTheme="minorHAnsi" w:cstheme="minorHAnsi"/>
          <w:color w:val="000000" w:themeColor="text1"/>
        </w:rPr>
        <w:t>çağrı</w:t>
      </w:r>
      <w:proofErr w:type="spellEnd"/>
      <w:r w:rsidRPr="000B54C4">
        <w:rPr>
          <w:rFonts w:asciiTheme="minorHAnsi" w:hAnsiTheme="minorHAnsi" w:cstheme="minorHAnsi"/>
          <w:color w:val="000000" w:themeColor="text1"/>
        </w:rPr>
        <w:t xml:space="preserve"> </w:t>
      </w:r>
      <w:proofErr w:type="spellStart"/>
      <w:r w:rsidRPr="000B54C4">
        <w:rPr>
          <w:rFonts w:asciiTheme="minorHAnsi" w:hAnsiTheme="minorHAnsi" w:cstheme="minorHAnsi"/>
          <w:color w:val="000000" w:themeColor="text1"/>
        </w:rPr>
        <w:t>numaralarının</w:t>
      </w:r>
      <w:proofErr w:type="spellEnd"/>
      <w:r w:rsidRPr="000B54C4">
        <w:rPr>
          <w:rFonts w:asciiTheme="minorHAnsi" w:hAnsiTheme="minorHAnsi" w:cstheme="minorHAnsi"/>
          <w:color w:val="000000" w:themeColor="text1"/>
        </w:rPr>
        <w:t xml:space="preserve"> (</w:t>
      </w:r>
      <w:proofErr w:type="spellStart"/>
      <w:r w:rsidRPr="000B54C4">
        <w:rPr>
          <w:rFonts w:asciiTheme="minorHAnsi" w:hAnsiTheme="minorHAnsi" w:cstheme="minorHAnsi"/>
          <w:color w:val="000000" w:themeColor="text1"/>
        </w:rPr>
        <w:t>İtfaiye</w:t>
      </w:r>
      <w:proofErr w:type="spellEnd"/>
      <w:r w:rsidRPr="000B54C4">
        <w:rPr>
          <w:rFonts w:asciiTheme="minorHAnsi" w:hAnsiTheme="minorHAnsi" w:cstheme="minorHAnsi"/>
          <w:color w:val="000000" w:themeColor="text1"/>
        </w:rPr>
        <w:t xml:space="preserve">: 110, </w:t>
      </w:r>
      <w:proofErr w:type="spellStart"/>
      <w:r w:rsidRPr="000B54C4">
        <w:rPr>
          <w:rFonts w:asciiTheme="minorHAnsi" w:hAnsiTheme="minorHAnsi" w:cstheme="minorHAnsi"/>
          <w:color w:val="000000" w:themeColor="text1"/>
        </w:rPr>
        <w:t>Jandarma</w:t>
      </w:r>
      <w:proofErr w:type="spellEnd"/>
      <w:r w:rsidRPr="000B54C4">
        <w:rPr>
          <w:rFonts w:asciiTheme="minorHAnsi" w:hAnsiTheme="minorHAnsi" w:cstheme="minorHAnsi"/>
          <w:color w:val="000000" w:themeColor="text1"/>
        </w:rPr>
        <w:t xml:space="preserve">: 156, Polis: 155, Sağlık: 112, Orman: 177, Sahil Güvenlik: 158, AFAD: 122) tek </w:t>
      </w:r>
      <w:proofErr w:type="spellStart"/>
      <w:r w:rsidRPr="000B54C4">
        <w:rPr>
          <w:rFonts w:asciiTheme="minorHAnsi" w:hAnsiTheme="minorHAnsi" w:cstheme="minorHAnsi"/>
          <w:color w:val="000000" w:themeColor="text1"/>
        </w:rPr>
        <w:t>numara</w:t>
      </w:r>
      <w:proofErr w:type="spellEnd"/>
      <w:r w:rsidRPr="000B54C4">
        <w:rPr>
          <w:rFonts w:asciiTheme="minorHAnsi" w:hAnsiTheme="minorHAnsi" w:cstheme="minorHAnsi"/>
          <w:color w:val="000000" w:themeColor="text1"/>
        </w:rPr>
        <w:t xml:space="preserve"> (112) </w:t>
      </w:r>
      <w:proofErr w:type="spellStart"/>
      <w:r w:rsidRPr="000B54C4">
        <w:rPr>
          <w:rFonts w:asciiTheme="minorHAnsi" w:hAnsiTheme="minorHAnsi" w:cstheme="minorHAnsi"/>
          <w:color w:val="000000" w:themeColor="text1"/>
        </w:rPr>
        <w:t>altında</w:t>
      </w:r>
      <w:proofErr w:type="spellEnd"/>
      <w:r w:rsidRPr="000B54C4">
        <w:rPr>
          <w:rFonts w:asciiTheme="minorHAnsi" w:hAnsiTheme="minorHAnsi" w:cstheme="minorHAnsi"/>
          <w:color w:val="000000" w:themeColor="text1"/>
        </w:rPr>
        <w:t xml:space="preserve"> </w:t>
      </w:r>
      <w:proofErr w:type="spellStart"/>
      <w:r w:rsidRPr="000B54C4">
        <w:rPr>
          <w:rFonts w:asciiTheme="minorHAnsi" w:hAnsiTheme="minorHAnsi" w:cstheme="minorHAnsi"/>
          <w:color w:val="000000" w:themeColor="text1"/>
        </w:rPr>
        <w:t>toplanması</w:t>
      </w:r>
      <w:proofErr w:type="spellEnd"/>
      <w:r w:rsidRPr="000B54C4">
        <w:rPr>
          <w:rFonts w:asciiTheme="minorHAnsi" w:hAnsiTheme="minorHAnsi" w:cstheme="minorHAnsi"/>
          <w:color w:val="000000" w:themeColor="text1"/>
        </w:rPr>
        <w:t xml:space="preserve"> amacıyla </w:t>
      </w:r>
      <w:proofErr w:type="spellStart"/>
      <w:r w:rsidRPr="000B54C4">
        <w:rPr>
          <w:rFonts w:asciiTheme="minorHAnsi" w:hAnsiTheme="minorHAnsi" w:cstheme="minorHAnsi"/>
          <w:color w:val="000000" w:themeColor="text1"/>
        </w:rPr>
        <w:t>geliştirilmiştir</w:t>
      </w:r>
      <w:proofErr w:type="spellEnd"/>
      <w:r w:rsidRPr="000B54C4">
        <w:rPr>
          <w:rFonts w:asciiTheme="minorHAnsi" w:hAnsiTheme="minorHAnsi" w:cstheme="minorHAnsi"/>
          <w:color w:val="000000" w:themeColor="text1"/>
        </w:rPr>
        <w:t>.</w:t>
      </w:r>
    </w:p>
    <w:p w14:paraId="78E80409" w14:textId="77777777" w:rsidR="004A09E2" w:rsidRDefault="004A09E2" w:rsidP="00AB7583">
      <w:pPr>
        <w:pStyle w:val="GvdeMetni"/>
        <w:spacing w:line="275" w:lineRule="exact"/>
        <w:rPr>
          <w:rFonts w:asciiTheme="minorHAnsi" w:hAnsiTheme="minorHAnsi" w:cstheme="minorHAnsi"/>
        </w:rPr>
      </w:pPr>
    </w:p>
    <w:tbl>
      <w:tblPr>
        <w:tblW w:w="9209" w:type="dxa"/>
        <w:tblInd w:w="75" w:type="dxa"/>
        <w:tblCellMar>
          <w:left w:w="70" w:type="dxa"/>
          <w:right w:w="70" w:type="dxa"/>
        </w:tblCellMar>
        <w:tblLook w:val="04A0" w:firstRow="1" w:lastRow="0" w:firstColumn="1" w:lastColumn="0" w:noHBand="0" w:noVBand="1"/>
      </w:tblPr>
      <w:tblGrid>
        <w:gridCol w:w="4240"/>
        <w:gridCol w:w="4969"/>
      </w:tblGrid>
      <w:tr w:rsidR="004A09E2" w:rsidRPr="004A09E2" w14:paraId="43B92327" w14:textId="77777777" w:rsidTr="004A09E2">
        <w:trPr>
          <w:trHeight w:val="300"/>
        </w:trPr>
        <w:tc>
          <w:tcPr>
            <w:tcW w:w="9209" w:type="dxa"/>
            <w:gridSpan w:val="2"/>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77EFC082" w14:textId="77777777" w:rsidR="004A09E2" w:rsidRPr="004A09E2" w:rsidRDefault="004A09E2" w:rsidP="00AB7583">
            <w:pPr>
              <w:spacing w:after="0" w:line="240" w:lineRule="auto"/>
              <w:jc w:val="center"/>
              <w:rPr>
                <w:rFonts w:eastAsia="Times New Roman" w:cs="Calibri"/>
                <w:b/>
                <w:bCs/>
                <w:color w:val="000000"/>
                <w:lang w:eastAsia="tr-TR"/>
              </w:rPr>
            </w:pPr>
            <w:r w:rsidRPr="004A09E2">
              <w:rPr>
                <w:rFonts w:eastAsia="Times New Roman" w:cs="Calibri"/>
                <w:b/>
                <w:bCs/>
                <w:color w:val="000000"/>
                <w:lang w:eastAsia="tr-TR"/>
              </w:rPr>
              <w:lastRenderedPageBreak/>
              <w:t>HASTANELER</w:t>
            </w:r>
          </w:p>
        </w:tc>
      </w:tr>
      <w:tr w:rsidR="004A09E2" w:rsidRPr="004A09E2" w14:paraId="2F1B478A" w14:textId="77777777" w:rsidTr="004A09E2">
        <w:trPr>
          <w:trHeight w:val="300"/>
        </w:trPr>
        <w:tc>
          <w:tcPr>
            <w:tcW w:w="9209" w:type="dxa"/>
            <w:gridSpan w:val="2"/>
            <w:vMerge/>
            <w:tcBorders>
              <w:top w:val="single" w:sz="4" w:space="0" w:color="auto"/>
              <w:left w:val="single" w:sz="4" w:space="0" w:color="auto"/>
              <w:bottom w:val="single" w:sz="4" w:space="0" w:color="000000"/>
              <w:right w:val="single" w:sz="4" w:space="0" w:color="000000"/>
            </w:tcBorders>
            <w:vAlign w:val="center"/>
            <w:hideMark/>
          </w:tcPr>
          <w:p w14:paraId="3086669C" w14:textId="77777777" w:rsidR="004A09E2" w:rsidRPr="004A09E2" w:rsidRDefault="004A09E2" w:rsidP="00AB7583">
            <w:pPr>
              <w:spacing w:after="0" w:line="240" w:lineRule="auto"/>
              <w:rPr>
                <w:rFonts w:eastAsia="Times New Roman" w:cs="Calibri"/>
                <w:b/>
                <w:bCs/>
                <w:color w:val="000000"/>
                <w:lang w:eastAsia="tr-TR"/>
              </w:rPr>
            </w:pPr>
          </w:p>
        </w:tc>
      </w:tr>
      <w:tr w:rsidR="004A09E2" w:rsidRPr="004A09E2" w14:paraId="05F2D228" w14:textId="77777777" w:rsidTr="004A09E2">
        <w:trPr>
          <w:trHeight w:val="499"/>
        </w:trPr>
        <w:tc>
          <w:tcPr>
            <w:tcW w:w="9209"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4943CF1" w14:textId="3F27D9F5" w:rsidR="004A09E2" w:rsidRPr="004A09E2" w:rsidRDefault="009144FA" w:rsidP="00AB7583">
            <w:pPr>
              <w:spacing w:after="0" w:line="240" w:lineRule="auto"/>
              <w:rPr>
                <w:rFonts w:eastAsia="Times New Roman" w:cs="Calibri"/>
                <w:b/>
                <w:bCs/>
                <w:color w:val="000000"/>
                <w:lang w:eastAsia="tr-TR"/>
              </w:rPr>
            </w:pPr>
            <w:r>
              <w:rPr>
                <w:rFonts w:eastAsia="Times New Roman" w:cs="Calibri"/>
                <w:b/>
                <w:bCs/>
                <w:color w:val="000000"/>
                <w:lang w:eastAsia="tr-TR"/>
              </w:rPr>
              <w:t>HAREM</w:t>
            </w:r>
          </w:p>
        </w:tc>
      </w:tr>
      <w:tr w:rsidR="004A09E2" w:rsidRPr="004A09E2" w14:paraId="61B6E47F" w14:textId="77777777" w:rsidTr="004A09E2">
        <w:trPr>
          <w:trHeight w:val="600"/>
        </w:trPr>
        <w:tc>
          <w:tcPr>
            <w:tcW w:w="4240" w:type="dxa"/>
            <w:tcBorders>
              <w:top w:val="nil"/>
              <w:left w:val="single" w:sz="4" w:space="0" w:color="auto"/>
              <w:bottom w:val="single" w:sz="4" w:space="0" w:color="auto"/>
              <w:right w:val="single" w:sz="4" w:space="0" w:color="auto"/>
            </w:tcBorders>
            <w:shd w:val="clear" w:color="auto" w:fill="auto"/>
            <w:vAlign w:val="center"/>
            <w:hideMark/>
          </w:tcPr>
          <w:p w14:paraId="4F74EB86" w14:textId="77777777" w:rsidR="004A09E2" w:rsidRPr="004A09E2" w:rsidRDefault="004A09E2" w:rsidP="00AB7583">
            <w:pPr>
              <w:spacing w:after="0" w:line="240" w:lineRule="auto"/>
              <w:rPr>
                <w:rFonts w:eastAsia="Times New Roman" w:cs="Calibri"/>
                <w:color w:val="000000"/>
                <w:lang w:eastAsia="tr-TR"/>
              </w:rPr>
            </w:pPr>
            <w:r w:rsidRPr="004A09E2">
              <w:rPr>
                <w:rFonts w:eastAsia="Times New Roman" w:cs="Calibri"/>
                <w:color w:val="000000"/>
                <w:lang w:eastAsia="tr-TR"/>
              </w:rPr>
              <w:t>CERRAHPAŞA TIP FAKÜLTESİ HASTANESİ</w:t>
            </w:r>
          </w:p>
        </w:tc>
        <w:tc>
          <w:tcPr>
            <w:tcW w:w="4969" w:type="dxa"/>
            <w:tcBorders>
              <w:top w:val="nil"/>
              <w:left w:val="nil"/>
              <w:bottom w:val="single" w:sz="4" w:space="0" w:color="auto"/>
              <w:right w:val="single" w:sz="4" w:space="0" w:color="auto"/>
            </w:tcBorders>
            <w:shd w:val="clear" w:color="auto" w:fill="auto"/>
            <w:noWrap/>
            <w:vAlign w:val="center"/>
            <w:hideMark/>
          </w:tcPr>
          <w:p w14:paraId="537C46D9" w14:textId="77777777" w:rsidR="004A09E2" w:rsidRPr="004A09E2" w:rsidRDefault="004A09E2" w:rsidP="00AB7583">
            <w:pPr>
              <w:spacing w:after="0" w:line="240" w:lineRule="auto"/>
              <w:jc w:val="center"/>
              <w:rPr>
                <w:rFonts w:eastAsia="Times New Roman" w:cs="Calibri"/>
                <w:color w:val="000000"/>
                <w:lang w:eastAsia="tr-TR"/>
              </w:rPr>
            </w:pPr>
            <w:r w:rsidRPr="004A09E2">
              <w:rPr>
                <w:rFonts w:eastAsia="Times New Roman" w:cs="Calibri"/>
                <w:color w:val="000000"/>
                <w:lang w:eastAsia="tr-TR"/>
              </w:rPr>
              <w:t>0 212 414 30 00</w:t>
            </w:r>
          </w:p>
        </w:tc>
      </w:tr>
      <w:tr w:rsidR="004A09E2" w:rsidRPr="004A09E2" w14:paraId="69353B70" w14:textId="77777777" w:rsidTr="004A09E2">
        <w:trPr>
          <w:trHeight w:val="600"/>
        </w:trPr>
        <w:tc>
          <w:tcPr>
            <w:tcW w:w="4240" w:type="dxa"/>
            <w:tcBorders>
              <w:top w:val="nil"/>
              <w:left w:val="single" w:sz="4" w:space="0" w:color="auto"/>
              <w:bottom w:val="single" w:sz="4" w:space="0" w:color="auto"/>
              <w:right w:val="single" w:sz="4" w:space="0" w:color="auto"/>
            </w:tcBorders>
            <w:shd w:val="clear" w:color="auto" w:fill="auto"/>
            <w:vAlign w:val="center"/>
            <w:hideMark/>
          </w:tcPr>
          <w:p w14:paraId="4068CB08" w14:textId="77777777" w:rsidR="004A09E2" w:rsidRPr="004A09E2" w:rsidRDefault="004A09E2" w:rsidP="00AB7583">
            <w:pPr>
              <w:spacing w:after="0" w:line="240" w:lineRule="auto"/>
              <w:rPr>
                <w:rFonts w:eastAsia="Times New Roman" w:cs="Calibri"/>
                <w:color w:val="000000"/>
                <w:lang w:eastAsia="tr-TR"/>
              </w:rPr>
            </w:pPr>
            <w:r w:rsidRPr="004A09E2">
              <w:rPr>
                <w:rFonts w:eastAsia="Times New Roman" w:cs="Calibri"/>
                <w:color w:val="000000"/>
                <w:lang w:eastAsia="tr-TR"/>
              </w:rPr>
              <w:t>HASEKİ EĞ.VE.AR. HAST.</w:t>
            </w:r>
          </w:p>
        </w:tc>
        <w:tc>
          <w:tcPr>
            <w:tcW w:w="4969" w:type="dxa"/>
            <w:tcBorders>
              <w:top w:val="nil"/>
              <w:left w:val="nil"/>
              <w:bottom w:val="single" w:sz="4" w:space="0" w:color="auto"/>
              <w:right w:val="single" w:sz="4" w:space="0" w:color="auto"/>
            </w:tcBorders>
            <w:shd w:val="clear" w:color="auto" w:fill="auto"/>
            <w:noWrap/>
            <w:vAlign w:val="center"/>
            <w:hideMark/>
          </w:tcPr>
          <w:p w14:paraId="0F41C528" w14:textId="77777777" w:rsidR="004A09E2" w:rsidRPr="004A09E2" w:rsidRDefault="004A09E2" w:rsidP="00AB7583">
            <w:pPr>
              <w:spacing w:after="0" w:line="240" w:lineRule="auto"/>
              <w:jc w:val="center"/>
              <w:rPr>
                <w:rFonts w:eastAsia="Times New Roman" w:cs="Calibri"/>
                <w:color w:val="000000"/>
                <w:lang w:eastAsia="tr-TR"/>
              </w:rPr>
            </w:pPr>
            <w:r w:rsidRPr="004A09E2">
              <w:rPr>
                <w:rFonts w:eastAsia="Times New Roman" w:cs="Calibri"/>
                <w:color w:val="000000"/>
                <w:lang w:eastAsia="tr-TR"/>
              </w:rPr>
              <w:t xml:space="preserve">0 212 529 44 00 </w:t>
            </w:r>
          </w:p>
        </w:tc>
      </w:tr>
      <w:tr w:rsidR="004A09E2" w:rsidRPr="004A09E2" w14:paraId="061B762A" w14:textId="77777777" w:rsidTr="004A09E2">
        <w:trPr>
          <w:trHeight w:val="600"/>
        </w:trPr>
        <w:tc>
          <w:tcPr>
            <w:tcW w:w="4240" w:type="dxa"/>
            <w:tcBorders>
              <w:top w:val="nil"/>
              <w:left w:val="single" w:sz="4" w:space="0" w:color="auto"/>
              <w:bottom w:val="single" w:sz="4" w:space="0" w:color="auto"/>
              <w:right w:val="single" w:sz="4" w:space="0" w:color="auto"/>
            </w:tcBorders>
            <w:shd w:val="clear" w:color="auto" w:fill="auto"/>
            <w:vAlign w:val="center"/>
            <w:hideMark/>
          </w:tcPr>
          <w:p w14:paraId="3A362276" w14:textId="77777777" w:rsidR="004A09E2" w:rsidRPr="004A09E2" w:rsidRDefault="004A09E2" w:rsidP="00AB7583">
            <w:pPr>
              <w:spacing w:after="0" w:line="240" w:lineRule="auto"/>
              <w:rPr>
                <w:rFonts w:eastAsia="Times New Roman" w:cs="Calibri"/>
                <w:color w:val="000000"/>
                <w:lang w:eastAsia="tr-TR"/>
              </w:rPr>
            </w:pPr>
            <w:r w:rsidRPr="004A09E2">
              <w:rPr>
                <w:rFonts w:eastAsia="Times New Roman" w:cs="Calibri"/>
                <w:color w:val="000000"/>
                <w:lang w:eastAsia="tr-TR"/>
              </w:rPr>
              <w:t>İSTANBUL EĞİTİM VE ARAŞTIRMA HASTANESİ</w:t>
            </w:r>
          </w:p>
        </w:tc>
        <w:tc>
          <w:tcPr>
            <w:tcW w:w="4969" w:type="dxa"/>
            <w:tcBorders>
              <w:top w:val="nil"/>
              <w:left w:val="nil"/>
              <w:bottom w:val="single" w:sz="4" w:space="0" w:color="auto"/>
              <w:right w:val="single" w:sz="4" w:space="0" w:color="auto"/>
            </w:tcBorders>
            <w:shd w:val="clear" w:color="auto" w:fill="auto"/>
            <w:noWrap/>
            <w:vAlign w:val="center"/>
            <w:hideMark/>
          </w:tcPr>
          <w:p w14:paraId="49D4DC7D" w14:textId="77777777" w:rsidR="004A09E2" w:rsidRPr="004A09E2" w:rsidRDefault="004A09E2" w:rsidP="00AB7583">
            <w:pPr>
              <w:spacing w:after="0" w:line="240" w:lineRule="auto"/>
              <w:jc w:val="center"/>
              <w:rPr>
                <w:rFonts w:eastAsia="Times New Roman" w:cs="Calibri"/>
                <w:color w:val="000000"/>
                <w:lang w:eastAsia="tr-TR"/>
              </w:rPr>
            </w:pPr>
            <w:r w:rsidRPr="004A09E2">
              <w:rPr>
                <w:rFonts w:eastAsia="Times New Roman" w:cs="Calibri"/>
                <w:color w:val="000000"/>
                <w:lang w:eastAsia="tr-TR"/>
              </w:rPr>
              <w:t xml:space="preserve">0 212 459 60 00 </w:t>
            </w:r>
          </w:p>
        </w:tc>
      </w:tr>
      <w:tr w:rsidR="004A09E2" w:rsidRPr="004A09E2" w14:paraId="115263D8" w14:textId="77777777" w:rsidTr="004A09E2">
        <w:trPr>
          <w:trHeight w:val="600"/>
        </w:trPr>
        <w:tc>
          <w:tcPr>
            <w:tcW w:w="4240" w:type="dxa"/>
            <w:tcBorders>
              <w:top w:val="nil"/>
              <w:left w:val="single" w:sz="4" w:space="0" w:color="auto"/>
              <w:bottom w:val="single" w:sz="4" w:space="0" w:color="auto"/>
              <w:right w:val="single" w:sz="4" w:space="0" w:color="auto"/>
            </w:tcBorders>
            <w:shd w:val="clear" w:color="auto" w:fill="auto"/>
            <w:vAlign w:val="center"/>
            <w:hideMark/>
          </w:tcPr>
          <w:p w14:paraId="6690D90F" w14:textId="77777777" w:rsidR="004A09E2" w:rsidRPr="004A09E2" w:rsidRDefault="004A09E2" w:rsidP="00AB7583">
            <w:pPr>
              <w:spacing w:after="0" w:line="240" w:lineRule="auto"/>
              <w:rPr>
                <w:rFonts w:eastAsia="Times New Roman" w:cs="Calibri"/>
                <w:color w:val="000000"/>
                <w:lang w:eastAsia="tr-TR"/>
              </w:rPr>
            </w:pPr>
            <w:r w:rsidRPr="004A09E2">
              <w:rPr>
                <w:rFonts w:eastAsia="Times New Roman" w:cs="Calibri"/>
                <w:color w:val="000000"/>
                <w:lang w:eastAsia="tr-TR"/>
              </w:rPr>
              <w:t>BEZMİALEM VAKIF ÜNİVERSİTESİ TIP FAKÜLTESİ</w:t>
            </w:r>
          </w:p>
        </w:tc>
        <w:tc>
          <w:tcPr>
            <w:tcW w:w="4969" w:type="dxa"/>
            <w:tcBorders>
              <w:top w:val="nil"/>
              <w:left w:val="nil"/>
              <w:bottom w:val="single" w:sz="4" w:space="0" w:color="auto"/>
              <w:right w:val="single" w:sz="4" w:space="0" w:color="auto"/>
            </w:tcBorders>
            <w:shd w:val="clear" w:color="auto" w:fill="auto"/>
            <w:noWrap/>
            <w:vAlign w:val="center"/>
            <w:hideMark/>
          </w:tcPr>
          <w:p w14:paraId="5DE4104E" w14:textId="77777777" w:rsidR="004A09E2" w:rsidRPr="004A09E2" w:rsidRDefault="004A09E2" w:rsidP="00AB7583">
            <w:pPr>
              <w:spacing w:after="0" w:line="240" w:lineRule="auto"/>
              <w:jc w:val="center"/>
              <w:rPr>
                <w:rFonts w:eastAsia="Times New Roman" w:cs="Calibri"/>
                <w:color w:val="000000"/>
                <w:lang w:eastAsia="tr-TR"/>
              </w:rPr>
            </w:pPr>
            <w:r w:rsidRPr="004A09E2">
              <w:rPr>
                <w:rFonts w:eastAsia="Times New Roman" w:cs="Calibri"/>
                <w:color w:val="000000"/>
                <w:lang w:eastAsia="tr-TR"/>
              </w:rPr>
              <w:t xml:space="preserve">0 212 453 17 00 </w:t>
            </w:r>
          </w:p>
        </w:tc>
      </w:tr>
      <w:tr w:rsidR="004A09E2" w:rsidRPr="004A09E2" w14:paraId="1BC790A3" w14:textId="77777777" w:rsidTr="004A09E2">
        <w:trPr>
          <w:trHeight w:val="600"/>
        </w:trPr>
        <w:tc>
          <w:tcPr>
            <w:tcW w:w="4240" w:type="dxa"/>
            <w:tcBorders>
              <w:top w:val="nil"/>
              <w:left w:val="single" w:sz="4" w:space="0" w:color="auto"/>
              <w:bottom w:val="single" w:sz="4" w:space="0" w:color="auto"/>
              <w:right w:val="single" w:sz="4" w:space="0" w:color="auto"/>
            </w:tcBorders>
            <w:shd w:val="clear" w:color="auto" w:fill="auto"/>
            <w:vAlign w:val="center"/>
            <w:hideMark/>
          </w:tcPr>
          <w:p w14:paraId="20CD1157" w14:textId="77777777" w:rsidR="004A09E2" w:rsidRPr="004A09E2" w:rsidRDefault="004A09E2" w:rsidP="00AB7583">
            <w:pPr>
              <w:spacing w:after="0" w:line="240" w:lineRule="auto"/>
              <w:rPr>
                <w:rFonts w:eastAsia="Times New Roman" w:cs="Calibri"/>
                <w:color w:val="000000"/>
                <w:lang w:eastAsia="tr-TR"/>
              </w:rPr>
            </w:pPr>
            <w:r w:rsidRPr="004A09E2">
              <w:rPr>
                <w:rFonts w:eastAsia="Times New Roman" w:cs="Calibri"/>
                <w:color w:val="000000"/>
                <w:lang w:eastAsia="tr-TR"/>
              </w:rPr>
              <w:t>İSTANBUL TIP FAKÜLTESİ HASTANESİ</w:t>
            </w:r>
          </w:p>
        </w:tc>
        <w:tc>
          <w:tcPr>
            <w:tcW w:w="4969" w:type="dxa"/>
            <w:tcBorders>
              <w:top w:val="nil"/>
              <w:left w:val="nil"/>
              <w:bottom w:val="single" w:sz="4" w:space="0" w:color="auto"/>
              <w:right w:val="single" w:sz="4" w:space="0" w:color="auto"/>
            </w:tcBorders>
            <w:shd w:val="clear" w:color="auto" w:fill="auto"/>
            <w:noWrap/>
            <w:vAlign w:val="center"/>
            <w:hideMark/>
          </w:tcPr>
          <w:p w14:paraId="761EEF19" w14:textId="77777777" w:rsidR="004A09E2" w:rsidRPr="004A09E2" w:rsidRDefault="004A09E2" w:rsidP="00AB7583">
            <w:pPr>
              <w:spacing w:after="0" w:line="240" w:lineRule="auto"/>
              <w:jc w:val="center"/>
              <w:rPr>
                <w:rFonts w:eastAsia="Times New Roman" w:cs="Calibri"/>
                <w:color w:val="000000"/>
                <w:lang w:eastAsia="tr-TR"/>
              </w:rPr>
            </w:pPr>
            <w:r w:rsidRPr="004A09E2">
              <w:rPr>
                <w:rFonts w:eastAsia="Times New Roman" w:cs="Calibri"/>
                <w:color w:val="000000"/>
                <w:lang w:eastAsia="tr-TR"/>
              </w:rPr>
              <w:t xml:space="preserve">0 212 414 20 00 </w:t>
            </w:r>
          </w:p>
        </w:tc>
      </w:tr>
      <w:tr w:rsidR="004A09E2" w:rsidRPr="004A09E2" w14:paraId="6F3EA474" w14:textId="77777777" w:rsidTr="004A09E2">
        <w:trPr>
          <w:trHeight w:val="600"/>
        </w:trPr>
        <w:tc>
          <w:tcPr>
            <w:tcW w:w="4240" w:type="dxa"/>
            <w:tcBorders>
              <w:top w:val="nil"/>
              <w:left w:val="single" w:sz="4" w:space="0" w:color="auto"/>
              <w:bottom w:val="single" w:sz="4" w:space="0" w:color="auto"/>
              <w:right w:val="single" w:sz="4" w:space="0" w:color="auto"/>
            </w:tcBorders>
            <w:shd w:val="clear" w:color="auto" w:fill="auto"/>
            <w:vAlign w:val="center"/>
            <w:hideMark/>
          </w:tcPr>
          <w:p w14:paraId="52048F1C" w14:textId="77777777" w:rsidR="004A09E2" w:rsidRPr="004A09E2" w:rsidRDefault="004A09E2" w:rsidP="00AB7583">
            <w:pPr>
              <w:spacing w:after="0" w:line="240" w:lineRule="auto"/>
              <w:rPr>
                <w:rFonts w:eastAsia="Times New Roman" w:cs="Calibri"/>
                <w:color w:val="000000"/>
                <w:lang w:eastAsia="tr-TR"/>
              </w:rPr>
            </w:pPr>
            <w:r w:rsidRPr="004A09E2">
              <w:rPr>
                <w:rFonts w:eastAsia="Times New Roman" w:cs="Calibri"/>
                <w:color w:val="000000"/>
                <w:lang w:eastAsia="tr-TR"/>
              </w:rPr>
              <w:t>OKMEYDANI HASTANESİ KASIMPAŞA EK BİNASI</w:t>
            </w:r>
          </w:p>
        </w:tc>
        <w:tc>
          <w:tcPr>
            <w:tcW w:w="4969" w:type="dxa"/>
            <w:tcBorders>
              <w:top w:val="nil"/>
              <w:left w:val="nil"/>
              <w:bottom w:val="single" w:sz="4" w:space="0" w:color="auto"/>
              <w:right w:val="single" w:sz="4" w:space="0" w:color="auto"/>
            </w:tcBorders>
            <w:shd w:val="clear" w:color="auto" w:fill="auto"/>
            <w:noWrap/>
            <w:vAlign w:val="center"/>
            <w:hideMark/>
          </w:tcPr>
          <w:p w14:paraId="13F31378" w14:textId="77777777" w:rsidR="004A09E2" w:rsidRPr="004A09E2" w:rsidRDefault="004A09E2" w:rsidP="00AB7583">
            <w:pPr>
              <w:spacing w:after="0" w:line="240" w:lineRule="auto"/>
              <w:jc w:val="center"/>
              <w:rPr>
                <w:rFonts w:eastAsia="Times New Roman" w:cs="Calibri"/>
                <w:color w:val="000000"/>
                <w:lang w:eastAsia="tr-TR"/>
              </w:rPr>
            </w:pPr>
            <w:r w:rsidRPr="004A09E2">
              <w:rPr>
                <w:rFonts w:eastAsia="Times New Roman" w:cs="Calibri"/>
                <w:color w:val="000000"/>
                <w:lang w:eastAsia="tr-TR"/>
              </w:rPr>
              <w:t xml:space="preserve">0 212 238 79 00 </w:t>
            </w:r>
          </w:p>
        </w:tc>
      </w:tr>
      <w:tr w:rsidR="004A09E2" w:rsidRPr="004A09E2" w14:paraId="69011629" w14:textId="77777777" w:rsidTr="004A09E2">
        <w:trPr>
          <w:trHeight w:val="499"/>
        </w:trPr>
        <w:tc>
          <w:tcPr>
            <w:tcW w:w="9209"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137E961" w14:textId="77777777" w:rsidR="004A09E2" w:rsidRPr="004A09E2" w:rsidRDefault="004A09E2" w:rsidP="00AB7583">
            <w:pPr>
              <w:spacing w:after="0" w:line="240" w:lineRule="auto"/>
              <w:rPr>
                <w:rFonts w:eastAsia="Times New Roman" w:cs="Calibri"/>
                <w:b/>
                <w:bCs/>
                <w:color w:val="000000"/>
                <w:lang w:eastAsia="tr-TR"/>
              </w:rPr>
            </w:pPr>
            <w:r w:rsidRPr="004A09E2">
              <w:rPr>
                <w:rFonts w:eastAsia="Times New Roman" w:cs="Calibri"/>
                <w:b/>
                <w:bCs/>
                <w:color w:val="000000"/>
                <w:lang w:eastAsia="tr-TR"/>
              </w:rPr>
              <w:t>KAN MERKEZLERİ</w:t>
            </w:r>
          </w:p>
        </w:tc>
      </w:tr>
      <w:tr w:rsidR="004A09E2" w:rsidRPr="004A09E2" w14:paraId="3608EA1D" w14:textId="77777777" w:rsidTr="004A09E2">
        <w:trPr>
          <w:trHeight w:val="600"/>
        </w:trPr>
        <w:tc>
          <w:tcPr>
            <w:tcW w:w="4240" w:type="dxa"/>
            <w:tcBorders>
              <w:top w:val="nil"/>
              <w:left w:val="single" w:sz="4" w:space="0" w:color="auto"/>
              <w:bottom w:val="single" w:sz="4" w:space="0" w:color="auto"/>
              <w:right w:val="single" w:sz="4" w:space="0" w:color="auto"/>
            </w:tcBorders>
            <w:shd w:val="clear" w:color="auto" w:fill="auto"/>
            <w:noWrap/>
            <w:vAlign w:val="center"/>
            <w:hideMark/>
          </w:tcPr>
          <w:p w14:paraId="69BC209F" w14:textId="77777777" w:rsidR="004A09E2" w:rsidRPr="004A09E2" w:rsidRDefault="004A09E2" w:rsidP="00AB7583">
            <w:pPr>
              <w:spacing w:after="0" w:line="240" w:lineRule="auto"/>
              <w:rPr>
                <w:rFonts w:eastAsia="Times New Roman" w:cs="Calibri"/>
                <w:color w:val="000000"/>
                <w:lang w:eastAsia="tr-TR"/>
              </w:rPr>
            </w:pPr>
            <w:r w:rsidRPr="004A09E2">
              <w:rPr>
                <w:rFonts w:eastAsia="Times New Roman" w:cs="Calibri"/>
                <w:color w:val="000000"/>
                <w:lang w:eastAsia="tr-TR"/>
              </w:rPr>
              <w:t>KIZILAY KAN MERKEZİ ÇAPA</w:t>
            </w:r>
          </w:p>
        </w:tc>
        <w:tc>
          <w:tcPr>
            <w:tcW w:w="4969" w:type="dxa"/>
            <w:tcBorders>
              <w:top w:val="nil"/>
              <w:left w:val="nil"/>
              <w:bottom w:val="single" w:sz="4" w:space="0" w:color="auto"/>
              <w:right w:val="single" w:sz="4" w:space="0" w:color="auto"/>
            </w:tcBorders>
            <w:shd w:val="clear" w:color="auto" w:fill="auto"/>
            <w:noWrap/>
            <w:vAlign w:val="center"/>
            <w:hideMark/>
          </w:tcPr>
          <w:p w14:paraId="713C6C05" w14:textId="77777777" w:rsidR="004A09E2" w:rsidRPr="004A09E2" w:rsidRDefault="004A09E2" w:rsidP="00AB7583">
            <w:pPr>
              <w:spacing w:after="0" w:line="240" w:lineRule="auto"/>
              <w:jc w:val="center"/>
              <w:rPr>
                <w:rFonts w:eastAsia="Times New Roman" w:cs="Calibri"/>
                <w:color w:val="000000"/>
                <w:lang w:eastAsia="tr-TR"/>
              </w:rPr>
            </w:pPr>
            <w:r w:rsidRPr="004A09E2">
              <w:rPr>
                <w:rFonts w:eastAsia="Times New Roman" w:cs="Calibri"/>
                <w:color w:val="000000"/>
                <w:lang w:eastAsia="tr-TR"/>
              </w:rPr>
              <w:t xml:space="preserve">0 212 534 69 73 </w:t>
            </w:r>
          </w:p>
        </w:tc>
      </w:tr>
      <w:tr w:rsidR="004A09E2" w:rsidRPr="004A09E2" w14:paraId="491E2F3D" w14:textId="77777777" w:rsidTr="004A09E2">
        <w:trPr>
          <w:trHeight w:val="600"/>
        </w:trPr>
        <w:tc>
          <w:tcPr>
            <w:tcW w:w="4240" w:type="dxa"/>
            <w:tcBorders>
              <w:top w:val="nil"/>
              <w:left w:val="single" w:sz="4" w:space="0" w:color="auto"/>
              <w:bottom w:val="single" w:sz="4" w:space="0" w:color="auto"/>
              <w:right w:val="single" w:sz="4" w:space="0" w:color="auto"/>
            </w:tcBorders>
            <w:shd w:val="clear" w:color="auto" w:fill="auto"/>
            <w:vAlign w:val="center"/>
            <w:hideMark/>
          </w:tcPr>
          <w:p w14:paraId="0F0A1C67" w14:textId="77777777" w:rsidR="004A09E2" w:rsidRPr="004A09E2" w:rsidRDefault="004A09E2" w:rsidP="00AB7583">
            <w:pPr>
              <w:spacing w:after="0" w:line="240" w:lineRule="auto"/>
              <w:rPr>
                <w:rFonts w:eastAsia="Times New Roman" w:cs="Calibri"/>
                <w:color w:val="000000"/>
                <w:lang w:eastAsia="tr-TR"/>
              </w:rPr>
            </w:pPr>
            <w:r w:rsidRPr="004A09E2">
              <w:rPr>
                <w:rFonts w:eastAsia="Times New Roman" w:cs="Calibri"/>
                <w:color w:val="000000"/>
                <w:lang w:eastAsia="tr-TR"/>
              </w:rPr>
              <w:t>TÜRK KIZILAY AVRUPA BÖLGE KAN MERKEZİ</w:t>
            </w:r>
          </w:p>
        </w:tc>
        <w:tc>
          <w:tcPr>
            <w:tcW w:w="4969" w:type="dxa"/>
            <w:tcBorders>
              <w:top w:val="nil"/>
              <w:left w:val="nil"/>
              <w:bottom w:val="single" w:sz="4" w:space="0" w:color="auto"/>
              <w:right w:val="single" w:sz="4" w:space="0" w:color="auto"/>
            </w:tcBorders>
            <w:shd w:val="clear" w:color="auto" w:fill="auto"/>
            <w:noWrap/>
            <w:vAlign w:val="center"/>
            <w:hideMark/>
          </w:tcPr>
          <w:p w14:paraId="11F041EF" w14:textId="77777777" w:rsidR="004A09E2" w:rsidRPr="004A09E2" w:rsidRDefault="004A09E2" w:rsidP="00AB7583">
            <w:pPr>
              <w:spacing w:after="0" w:line="240" w:lineRule="auto"/>
              <w:jc w:val="center"/>
              <w:rPr>
                <w:rFonts w:eastAsia="Times New Roman" w:cs="Calibri"/>
                <w:color w:val="000000"/>
                <w:lang w:eastAsia="tr-TR"/>
              </w:rPr>
            </w:pPr>
            <w:r w:rsidRPr="004A09E2">
              <w:rPr>
                <w:rFonts w:eastAsia="Times New Roman" w:cs="Calibri"/>
                <w:color w:val="000000"/>
                <w:lang w:eastAsia="tr-TR"/>
              </w:rPr>
              <w:t xml:space="preserve">0 212 447 60 40 </w:t>
            </w:r>
          </w:p>
        </w:tc>
      </w:tr>
      <w:tr w:rsidR="004A09E2" w:rsidRPr="004A09E2" w14:paraId="41B14FD2" w14:textId="77777777" w:rsidTr="004A09E2">
        <w:trPr>
          <w:trHeight w:val="600"/>
        </w:trPr>
        <w:tc>
          <w:tcPr>
            <w:tcW w:w="4240" w:type="dxa"/>
            <w:tcBorders>
              <w:top w:val="nil"/>
              <w:left w:val="single" w:sz="4" w:space="0" w:color="auto"/>
              <w:bottom w:val="single" w:sz="4" w:space="0" w:color="auto"/>
              <w:right w:val="single" w:sz="4" w:space="0" w:color="auto"/>
            </w:tcBorders>
            <w:shd w:val="clear" w:color="auto" w:fill="auto"/>
            <w:noWrap/>
            <w:vAlign w:val="center"/>
            <w:hideMark/>
          </w:tcPr>
          <w:p w14:paraId="26070097" w14:textId="77777777" w:rsidR="004A09E2" w:rsidRPr="004A09E2" w:rsidRDefault="004A09E2" w:rsidP="00AB7583">
            <w:pPr>
              <w:spacing w:after="0" w:line="240" w:lineRule="auto"/>
              <w:rPr>
                <w:rFonts w:eastAsia="Times New Roman" w:cs="Calibri"/>
                <w:color w:val="000000"/>
                <w:lang w:eastAsia="tr-TR"/>
              </w:rPr>
            </w:pPr>
            <w:r>
              <w:rPr>
                <w:rFonts w:eastAsia="Times New Roman" w:cs="Calibri"/>
                <w:color w:val="000000"/>
                <w:lang w:eastAsia="tr-TR"/>
              </w:rPr>
              <w:t xml:space="preserve">KIZILAY </w:t>
            </w:r>
            <w:r w:rsidRPr="004A09E2">
              <w:rPr>
                <w:rFonts w:eastAsia="Times New Roman" w:cs="Calibri"/>
                <w:color w:val="000000"/>
                <w:lang w:eastAsia="tr-TR"/>
              </w:rPr>
              <w:t>KADIKÖY KAN MERKEZİ</w:t>
            </w:r>
          </w:p>
        </w:tc>
        <w:tc>
          <w:tcPr>
            <w:tcW w:w="4969" w:type="dxa"/>
            <w:tcBorders>
              <w:top w:val="nil"/>
              <w:left w:val="nil"/>
              <w:bottom w:val="single" w:sz="4" w:space="0" w:color="auto"/>
              <w:right w:val="single" w:sz="4" w:space="0" w:color="auto"/>
            </w:tcBorders>
            <w:shd w:val="clear" w:color="auto" w:fill="auto"/>
            <w:noWrap/>
            <w:vAlign w:val="center"/>
            <w:hideMark/>
          </w:tcPr>
          <w:p w14:paraId="75AE7AFE" w14:textId="77777777" w:rsidR="004A09E2" w:rsidRPr="004A09E2" w:rsidRDefault="004A09E2" w:rsidP="00AB7583">
            <w:pPr>
              <w:spacing w:after="0" w:line="240" w:lineRule="auto"/>
              <w:jc w:val="center"/>
              <w:rPr>
                <w:rFonts w:eastAsia="Times New Roman" w:cs="Calibri"/>
                <w:color w:val="000000"/>
                <w:lang w:eastAsia="tr-TR"/>
              </w:rPr>
            </w:pPr>
            <w:r w:rsidRPr="004A09E2">
              <w:rPr>
                <w:rFonts w:eastAsia="Times New Roman" w:cs="Calibri"/>
                <w:color w:val="000000"/>
                <w:lang w:eastAsia="tr-TR"/>
              </w:rPr>
              <w:t>0 216 336 05 66</w:t>
            </w:r>
          </w:p>
        </w:tc>
      </w:tr>
      <w:tr w:rsidR="004A09E2" w:rsidRPr="004A09E2" w14:paraId="3D744947" w14:textId="77777777" w:rsidTr="004A09E2">
        <w:trPr>
          <w:trHeight w:val="600"/>
        </w:trPr>
        <w:tc>
          <w:tcPr>
            <w:tcW w:w="4240" w:type="dxa"/>
            <w:tcBorders>
              <w:top w:val="nil"/>
              <w:left w:val="single" w:sz="4" w:space="0" w:color="auto"/>
              <w:bottom w:val="single" w:sz="4" w:space="0" w:color="auto"/>
              <w:right w:val="single" w:sz="4" w:space="0" w:color="auto"/>
            </w:tcBorders>
            <w:shd w:val="clear" w:color="auto" w:fill="auto"/>
            <w:vAlign w:val="center"/>
            <w:hideMark/>
          </w:tcPr>
          <w:p w14:paraId="4A4FF458" w14:textId="77777777" w:rsidR="004A09E2" w:rsidRPr="004A09E2" w:rsidRDefault="004A09E2" w:rsidP="00AB7583">
            <w:pPr>
              <w:spacing w:after="0" w:line="240" w:lineRule="auto"/>
              <w:rPr>
                <w:rFonts w:eastAsia="Times New Roman" w:cs="Calibri"/>
                <w:color w:val="000000"/>
                <w:lang w:eastAsia="tr-TR"/>
              </w:rPr>
            </w:pPr>
            <w:r w:rsidRPr="004A09E2">
              <w:rPr>
                <w:rFonts w:eastAsia="Times New Roman" w:cs="Calibri"/>
                <w:color w:val="000000"/>
                <w:lang w:eastAsia="tr-TR"/>
              </w:rPr>
              <w:t>TÜRK KIZILAYI KUZEY MARMARA BÖLGE KAN MERKEZİ</w:t>
            </w:r>
          </w:p>
        </w:tc>
        <w:tc>
          <w:tcPr>
            <w:tcW w:w="4969" w:type="dxa"/>
            <w:tcBorders>
              <w:top w:val="nil"/>
              <w:left w:val="nil"/>
              <w:bottom w:val="single" w:sz="4" w:space="0" w:color="auto"/>
              <w:right w:val="single" w:sz="4" w:space="0" w:color="auto"/>
            </w:tcBorders>
            <w:shd w:val="clear" w:color="auto" w:fill="auto"/>
            <w:noWrap/>
            <w:vAlign w:val="center"/>
            <w:hideMark/>
          </w:tcPr>
          <w:p w14:paraId="785DB1A0" w14:textId="77777777" w:rsidR="004A09E2" w:rsidRPr="004A09E2" w:rsidRDefault="004A09E2" w:rsidP="00AB7583">
            <w:pPr>
              <w:spacing w:after="0" w:line="240" w:lineRule="auto"/>
              <w:jc w:val="center"/>
              <w:rPr>
                <w:rFonts w:eastAsia="Times New Roman" w:cs="Calibri"/>
                <w:color w:val="000000"/>
                <w:lang w:eastAsia="tr-TR"/>
              </w:rPr>
            </w:pPr>
            <w:r w:rsidRPr="004A09E2">
              <w:rPr>
                <w:rFonts w:eastAsia="Times New Roman" w:cs="Calibri"/>
                <w:color w:val="000000"/>
                <w:lang w:eastAsia="tr-TR"/>
              </w:rPr>
              <w:t xml:space="preserve">0 216 458 05 00 </w:t>
            </w:r>
          </w:p>
        </w:tc>
      </w:tr>
      <w:tr w:rsidR="004A09E2" w:rsidRPr="004A09E2" w14:paraId="5F6ECF67" w14:textId="77777777" w:rsidTr="004A09E2">
        <w:trPr>
          <w:trHeight w:val="499"/>
        </w:trPr>
        <w:tc>
          <w:tcPr>
            <w:tcW w:w="4240" w:type="dxa"/>
            <w:tcBorders>
              <w:top w:val="nil"/>
              <w:left w:val="single" w:sz="4" w:space="0" w:color="auto"/>
              <w:bottom w:val="single" w:sz="4" w:space="0" w:color="auto"/>
              <w:right w:val="nil"/>
            </w:tcBorders>
            <w:shd w:val="clear" w:color="auto" w:fill="auto"/>
            <w:vAlign w:val="center"/>
            <w:hideMark/>
          </w:tcPr>
          <w:p w14:paraId="312BEFE7" w14:textId="77777777" w:rsidR="004A09E2" w:rsidRPr="004A09E2" w:rsidRDefault="004A09E2" w:rsidP="00AB7583">
            <w:pPr>
              <w:spacing w:after="0" w:line="240" w:lineRule="auto"/>
              <w:rPr>
                <w:rFonts w:eastAsia="Times New Roman" w:cs="Calibri"/>
                <w:b/>
                <w:bCs/>
                <w:color w:val="000000"/>
                <w:lang w:eastAsia="tr-TR"/>
              </w:rPr>
            </w:pPr>
            <w:r w:rsidRPr="004A09E2">
              <w:rPr>
                <w:rFonts w:eastAsia="Times New Roman" w:cs="Calibri"/>
                <w:b/>
                <w:bCs/>
                <w:color w:val="000000"/>
                <w:lang w:eastAsia="tr-TR"/>
              </w:rPr>
              <w:t>CENAZE İŞLERİ</w:t>
            </w:r>
          </w:p>
        </w:tc>
        <w:tc>
          <w:tcPr>
            <w:tcW w:w="4969" w:type="dxa"/>
            <w:tcBorders>
              <w:top w:val="nil"/>
              <w:left w:val="nil"/>
              <w:bottom w:val="single" w:sz="4" w:space="0" w:color="auto"/>
              <w:right w:val="single" w:sz="4" w:space="0" w:color="auto"/>
            </w:tcBorders>
            <w:shd w:val="clear" w:color="auto" w:fill="auto"/>
            <w:vAlign w:val="center"/>
            <w:hideMark/>
          </w:tcPr>
          <w:p w14:paraId="7D9F32DA" w14:textId="77777777" w:rsidR="004A09E2" w:rsidRPr="004A09E2" w:rsidRDefault="004A09E2" w:rsidP="00AB7583">
            <w:pPr>
              <w:spacing w:after="0" w:line="240" w:lineRule="auto"/>
              <w:rPr>
                <w:rFonts w:eastAsia="Times New Roman" w:cs="Calibri"/>
                <w:b/>
                <w:bCs/>
                <w:color w:val="000000"/>
                <w:lang w:eastAsia="tr-TR"/>
              </w:rPr>
            </w:pPr>
            <w:r w:rsidRPr="004A09E2">
              <w:rPr>
                <w:rFonts w:eastAsia="Times New Roman" w:cs="Calibri"/>
                <w:b/>
                <w:bCs/>
                <w:color w:val="000000"/>
                <w:lang w:eastAsia="tr-TR"/>
              </w:rPr>
              <w:t> </w:t>
            </w:r>
          </w:p>
        </w:tc>
      </w:tr>
      <w:tr w:rsidR="004A09E2" w:rsidRPr="004A09E2" w14:paraId="5B8E7043" w14:textId="77777777" w:rsidTr="004A09E2">
        <w:trPr>
          <w:trHeight w:val="600"/>
        </w:trPr>
        <w:tc>
          <w:tcPr>
            <w:tcW w:w="4240" w:type="dxa"/>
            <w:tcBorders>
              <w:top w:val="nil"/>
              <w:left w:val="single" w:sz="4" w:space="0" w:color="auto"/>
              <w:bottom w:val="single" w:sz="4" w:space="0" w:color="auto"/>
              <w:right w:val="single" w:sz="4" w:space="0" w:color="auto"/>
            </w:tcBorders>
            <w:shd w:val="clear" w:color="auto" w:fill="auto"/>
            <w:vAlign w:val="center"/>
            <w:hideMark/>
          </w:tcPr>
          <w:p w14:paraId="39178626" w14:textId="77777777" w:rsidR="004A09E2" w:rsidRPr="004A09E2" w:rsidRDefault="004A09E2" w:rsidP="00AB7583">
            <w:pPr>
              <w:spacing w:after="0" w:line="240" w:lineRule="auto"/>
              <w:rPr>
                <w:rFonts w:eastAsia="Times New Roman" w:cs="Calibri"/>
                <w:color w:val="000000"/>
                <w:lang w:eastAsia="tr-TR"/>
              </w:rPr>
            </w:pPr>
            <w:r w:rsidRPr="004A09E2">
              <w:rPr>
                <w:rFonts w:eastAsia="Times New Roman" w:cs="Calibri"/>
                <w:color w:val="000000"/>
                <w:lang w:eastAsia="tr-TR"/>
              </w:rPr>
              <w:t>İBB MEZARLIKLAR MÜDÜRLÜĞÜ</w:t>
            </w:r>
          </w:p>
        </w:tc>
        <w:tc>
          <w:tcPr>
            <w:tcW w:w="4969" w:type="dxa"/>
            <w:tcBorders>
              <w:top w:val="nil"/>
              <w:left w:val="nil"/>
              <w:bottom w:val="single" w:sz="4" w:space="0" w:color="auto"/>
              <w:right w:val="single" w:sz="4" w:space="0" w:color="auto"/>
            </w:tcBorders>
            <w:shd w:val="clear" w:color="auto" w:fill="auto"/>
            <w:noWrap/>
            <w:vAlign w:val="center"/>
            <w:hideMark/>
          </w:tcPr>
          <w:p w14:paraId="56823094" w14:textId="77777777" w:rsidR="004A09E2" w:rsidRPr="004A09E2" w:rsidRDefault="004A09E2" w:rsidP="00AB7583">
            <w:pPr>
              <w:spacing w:after="0" w:line="240" w:lineRule="auto"/>
              <w:jc w:val="center"/>
              <w:rPr>
                <w:rFonts w:eastAsia="Times New Roman" w:cs="Calibri"/>
                <w:color w:val="000000"/>
                <w:lang w:eastAsia="tr-TR"/>
              </w:rPr>
            </w:pPr>
            <w:r w:rsidRPr="004A09E2">
              <w:rPr>
                <w:rFonts w:eastAsia="Times New Roman" w:cs="Calibri"/>
                <w:color w:val="000000"/>
                <w:lang w:eastAsia="tr-TR"/>
              </w:rPr>
              <w:t>0 212 272 13 73</w:t>
            </w:r>
          </w:p>
        </w:tc>
      </w:tr>
      <w:tr w:rsidR="004A09E2" w:rsidRPr="004A09E2" w14:paraId="02F0F5C3" w14:textId="77777777" w:rsidTr="004A09E2">
        <w:trPr>
          <w:trHeight w:val="600"/>
        </w:trPr>
        <w:tc>
          <w:tcPr>
            <w:tcW w:w="4240" w:type="dxa"/>
            <w:tcBorders>
              <w:top w:val="nil"/>
              <w:left w:val="single" w:sz="4" w:space="0" w:color="auto"/>
              <w:bottom w:val="single" w:sz="4" w:space="0" w:color="auto"/>
              <w:right w:val="single" w:sz="4" w:space="0" w:color="auto"/>
            </w:tcBorders>
            <w:shd w:val="clear" w:color="auto" w:fill="auto"/>
            <w:vAlign w:val="center"/>
            <w:hideMark/>
          </w:tcPr>
          <w:p w14:paraId="027593A9" w14:textId="77777777" w:rsidR="004A09E2" w:rsidRPr="004A09E2" w:rsidRDefault="004A09E2" w:rsidP="00AB7583">
            <w:pPr>
              <w:spacing w:after="0" w:line="240" w:lineRule="auto"/>
              <w:rPr>
                <w:rFonts w:eastAsia="Times New Roman" w:cs="Calibri"/>
                <w:color w:val="000000"/>
                <w:lang w:eastAsia="tr-TR"/>
              </w:rPr>
            </w:pPr>
            <w:r w:rsidRPr="004A09E2">
              <w:rPr>
                <w:rFonts w:eastAsia="Times New Roman" w:cs="Calibri"/>
                <w:color w:val="000000"/>
                <w:lang w:eastAsia="tr-TR"/>
              </w:rPr>
              <w:t>İBB MEZARLIKLAR MÜDÜRLÜĞÜ 2. BÖLGE MÜDÜR YARDIMCILIĞI</w:t>
            </w:r>
          </w:p>
        </w:tc>
        <w:tc>
          <w:tcPr>
            <w:tcW w:w="4969" w:type="dxa"/>
            <w:tcBorders>
              <w:top w:val="nil"/>
              <w:left w:val="nil"/>
              <w:bottom w:val="single" w:sz="4" w:space="0" w:color="auto"/>
              <w:right w:val="single" w:sz="4" w:space="0" w:color="auto"/>
            </w:tcBorders>
            <w:shd w:val="clear" w:color="auto" w:fill="auto"/>
            <w:noWrap/>
            <w:vAlign w:val="center"/>
            <w:hideMark/>
          </w:tcPr>
          <w:p w14:paraId="73AE5B49" w14:textId="77777777" w:rsidR="004A09E2" w:rsidRPr="004A09E2" w:rsidRDefault="004A09E2" w:rsidP="00AB7583">
            <w:pPr>
              <w:spacing w:after="0" w:line="240" w:lineRule="auto"/>
              <w:jc w:val="center"/>
              <w:rPr>
                <w:rFonts w:eastAsia="Times New Roman" w:cs="Calibri"/>
                <w:color w:val="000000"/>
                <w:lang w:eastAsia="tr-TR"/>
              </w:rPr>
            </w:pPr>
            <w:r w:rsidRPr="004A09E2">
              <w:rPr>
                <w:rFonts w:eastAsia="Times New Roman" w:cs="Calibri"/>
                <w:color w:val="000000"/>
                <w:lang w:eastAsia="tr-TR"/>
              </w:rPr>
              <w:t>0 212 449 91 11</w:t>
            </w:r>
          </w:p>
        </w:tc>
      </w:tr>
      <w:tr w:rsidR="004A09E2" w:rsidRPr="004A09E2" w14:paraId="143794A7" w14:textId="77777777" w:rsidTr="004A09E2">
        <w:trPr>
          <w:trHeight w:val="499"/>
        </w:trPr>
        <w:tc>
          <w:tcPr>
            <w:tcW w:w="4240" w:type="dxa"/>
            <w:tcBorders>
              <w:top w:val="nil"/>
              <w:left w:val="single" w:sz="4" w:space="0" w:color="auto"/>
              <w:bottom w:val="single" w:sz="4" w:space="0" w:color="auto"/>
              <w:right w:val="single" w:sz="4" w:space="0" w:color="auto"/>
            </w:tcBorders>
            <w:shd w:val="clear" w:color="auto" w:fill="auto"/>
            <w:vAlign w:val="center"/>
            <w:hideMark/>
          </w:tcPr>
          <w:p w14:paraId="7110F628" w14:textId="77777777" w:rsidR="004A09E2" w:rsidRPr="004A09E2" w:rsidRDefault="004A09E2" w:rsidP="00AB7583">
            <w:pPr>
              <w:spacing w:after="0" w:line="240" w:lineRule="auto"/>
              <w:rPr>
                <w:rFonts w:eastAsia="Times New Roman" w:cs="Calibri"/>
                <w:b/>
                <w:bCs/>
                <w:color w:val="000000"/>
                <w:lang w:eastAsia="tr-TR"/>
              </w:rPr>
            </w:pPr>
            <w:r w:rsidRPr="004A09E2">
              <w:rPr>
                <w:rFonts w:eastAsia="Times New Roman" w:cs="Calibri"/>
                <w:b/>
                <w:bCs/>
                <w:color w:val="000000"/>
                <w:lang w:eastAsia="tr-TR"/>
              </w:rPr>
              <w:t>YABANCILAR CENAZE İŞLERİ</w:t>
            </w:r>
          </w:p>
        </w:tc>
        <w:tc>
          <w:tcPr>
            <w:tcW w:w="4969" w:type="dxa"/>
            <w:tcBorders>
              <w:top w:val="nil"/>
              <w:left w:val="nil"/>
              <w:bottom w:val="single" w:sz="4" w:space="0" w:color="auto"/>
              <w:right w:val="single" w:sz="4" w:space="0" w:color="auto"/>
            </w:tcBorders>
            <w:shd w:val="clear" w:color="auto" w:fill="auto"/>
            <w:vAlign w:val="center"/>
            <w:hideMark/>
          </w:tcPr>
          <w:p w14:paraId="32C03ED7" w14:textId="77777777" w:rsidR="004A09E2" w:rsidRPr="004A09E2" w:rsidRDefault="004A09E2" w:rsidP="00AB7583">
            <w:pPr>
              <w:spacing w:after="0" w:line="240" w:lineRule="auto"/>
              <w:rPr>
                <w:rFonts w:eastAsia="Times New Roman" w:cs="Calibri"/>
                <w:b/>
                <w:bCs/>
                <w:color w:val="000000"/>
                <w:lang w:eastAsia="tr-TR"/>
              </w:rPr>
            </w:pPr>
            <w:r w:rsidRPr="004A09E2">
              <w:rPr>
                <w:rFonts w:eastAsia="Times New Roman" w:cs="Calibri"/>
                <w:b/>
                <w:bCs/>
                <w:color w:val="000000"/>
                <w:lang w:eastAsia="tr-TR"/>
              </w:rPr>
              <w:t> </w:t>
            </w:r>
          </w:p>
        </w:tc>
      </w:tr>
      <w:tr w:rsidR="004A09E2" w:rsidRPr="004A09E2" w14:paraId="2D507A68" w14:textId="77777777" w:rsidTr="004A09E2">
        <w:trPr>
          <w:trHeight w:val="600"/>
        </w:trPr>
        <w:tc>
          <w:tcPr>
            <w:tcW w:w="4240" w:type="dxa"/>
            <w:tcBorders>
              <w:top w:val="nil"/>
              <w:left w:val="single" w:sz="4" w:space="0" w:color="auto"/>
              <w:bottom w:val="single" w:sz="4" w:space="0" w:color="auto"/>
              <w:right w:val="single" w:sz="4" w:space="0" w:color="auto"/>
            </w:tcBorders>
            <w:shd w:val="clear" w:color="auto" w:fill="auto"/>
            <w:noWrap/>
            <w:vAlign w:val="center"/>
            <w:hideMark/>
          </w:tcPr>
          <w:p w14:paraId="334E7647" w14:textId="77777777" w:rsidR="004A09E2" w:rsidRPr="004A09E2" w:rsidRDefault="004A09E2" w:rsidP="00AB7583">
            <w:pPr>
              <w:spacing w:after="0" w:line="240" w:lineRule="auto"/>
              <w:rPr>
                <w:rFonts w:eastAsia="Times New Roman" w:cs="Calibri"/>
                <w:color w:val="000000"/>
                <w:lang w:eastAsia="tr-TR"/>
              </w:rPr>
            </w:pPr>
            <w:r w:rsidRPr="004A09E2">
              <w:rPr>
                <w:rFonts w:eastAsia="Times New Roman" w:cs="Calibri"/>
                <w:color w:val="000000"/>
                <w:lang w:eastAsia="tr-TR"/>
              </w:rPr>
              <w:t>ÖZEL İSTANBUL CENAZE İŞLERİ</w:t>
            </w:r>
          </w:p>
        </w:tc>
        <w:tc>
          <w:tcPr>
            <w:tcW w:w="4969" w:type="dxa"/>
            <w:tcBorders>
              <w:top w:val="nil"/>
              <w:left w:val="nil"/>
              <w:bottom w:val="single" w:sz="4" w:space="0" w:color="auto"/>
              <w:right w:val="single" w:sz="4" w:space="0" w:color="auto"/>
            </w:tcBorders>
            <w:shd w:val="clear" w:color="auto" w:fill="auto"/>
            <w:noWrap/>
            <w:vAlign w:val="center"/>
            <w:hideMark/>
          </w:tcPr>
          <w:p w14:paraId="641C50B1" w14:textId="77777777" w:rsidR="004A09E2" w:rsidRPr="004A09E2" w:rsidRDefault="004A09E2" w:rsidP="00AB7583">
            <w:pPr>
              <w:spacing w:after="0" w:line="240" w:lineRule="auto"/>
              <w:jc w:val="center"/>
              <w:rPr>
                <w:rFonts w:eastAsia="Times New Roman" w:cs="Calibri"/>
                <w:color w:val="000000"/>
                <w:lang w:eastAsia="tr-TR"/>
              </w:rPr>
            </w:pPr>
            <w:r w:rsidRPr="004A09E2">
              <w:rPr>
                <w:rFonts w:eastAsia="Times New Roman" w:cs="Calibri"/>
                <w:color w:val="000000"/>
                <w:lang w:eastAsia="tr-TR"/>
              </w:rPr>
              <w:t>0505 990 1 188</w:t>
            </w:r>
          </w:p>
        </w:tc>
      </w:tr>
      <w:tr w:rsidR="004A09E2" w:rsidRPr="004A09E2" w14:paraId="71DE7814" w14:textId="77777777" w:rsidTr="004A09E2">
        <w:trPr>
          <w:trHeight w:val="600"/>
        </w:trPr>
        <w:tc>
          <w:tcPr>
            <w:tcW w:w="4240" w:type="dxa"/>
            <w:tcBorders>
              <w:top w:val="nil"/>
              <w:left w:val="single" w:sz="4" w:space="0" w:color="auto"/>
              <w:bottom w:val="single" w:sz="4" w:space="0" w:color="auto"/>
              <w:right w:val="single" w:sz="4" w:space="0" w:color="auto"/>
            </w:tcBorders>
            <w:shd w:val="clear" w:color="auto" w:fill="auto"/>
            <w:noWrap/>
            <w:vAlign w:val="center"/>
            <w:hideMark/>
          </w:tcPr>
          <w:p w14:paraId="0374B509" w14:textId="77777777" w:rsidR="004A09E2" w:rsidRPr="004A09E2" w:rsidRDefault="004A09E2" w:rsidP="00AB7583">
            <w:pPr>
              <w:spacing w:after="0" w:line="240" w:lineRule="auto"/>
              <w:rPr>
                <w:rFonts w:eastAsia="Times New Roman" w:cs="Calibri"/>
                <w:color w:val="000000"/>
                <w:lang w:eastAsia="tr-TR"/>
              </w:rPr>
            </w:pPr>
            <w:r w:rsidRPr="004A09E2">
              <w:rPr>
                <w:rFonts w:eastAsia="Times New Roman" w:cs="Calibri"/>
                <w:color w:val="000000"/>
                <w:lang w:eastAsia="tr-TR"/>
              </w:rPr>
              <w:t>CENAZE HİZMETLERİ</w:t>
            </w:r>
          </w:p>
        </w:tc>
        <w:tc>
          <w:tcPr>
            <w:tcW w:w="4969" w:type="dxa"/>
            <w:tcBorders>
              <w:top w:val="nil"/>
              <w:left w:val="nil"/>
              <w:bottom w:val="single" w:sz="4" w:space="0" w:color="auto"/>
              <w:right w:val="single" w:sz="4" w:space="0" w:color="auto"/>
            </w:tcBorders>
            <w:shd w:val="clear" w:color="auto" w:fill="auto"/>
            <w:noWrap/>
            <w:vAlign w:val="center"/>
            <w:hideMark/>
          </w:tcPr>
          <w:p w14:paraId="2F51D829" w14:textId="77777777" w:rsidR="004A09E2" w:rsidRPr="004A09E2" w:rsidRDefault="004A09E2" w:rsidP="00AB7583">
            <w:pPr>
              <w:spacing w:after="0" w:line="240" w:lineRule="auto"/>
              <w:jc w:val="center"/>
              <w:rPr>
                <w:rFonts w:eastAsia="Times New Roman" w:cs="Calibri"/>
                <w:color w:val="000000"/>
                <w:lang w:eastAsia="tr-TR"/>
              </w:rPr>
            </w:pPr>
            <w:r w:rsidRPr="004A09E2">
              <w:rPr>
                <w:rFonts w:eastAsia="Times New Roman" w:cs="Calibri"/>
                <w:color w:val="000000"/>
                <w:lang w:eastAsia="tr-TR"/>
              </w:rPr>
              <w:t>0 212 231 11 44</w:t>
            </w:r>
          </w:p>
        </w:tc>
      </w:tr>
    </w:tbl>
    <w:p w14:paraId="7EB199A3" w14:textId="77777777" w:rsidR="00CB59AD" w:rsidRDefault="00CB59AD" w:rsidP="00AB7583">
      <w:pPr>
        <w:pStyle w:val="GvdeMetni"/>
        <w:spacing w:line="275" w:lineRule="exact"/>
        <w:rPr>
          <w:rFonts w:asciiTheme="minorHAnsi" w:hAnsiTheme="minorHAnsi" w:cstheme="minorHAnsi"/>
        </w:rPr>
      </w:pPr>
    </w:p>
    <w:p w14:paraId="7E600483" w14:textId="77777777" w:rsidR="00CB59AD" w:rsidRDefault="00CB59AD" w:rsidP="00AB7583">
      <w:pPr>
        <w:pStyle w:val="GvdeMetni"/>
        <w:spacing w:line="275" w:lineRule="exact"/>
        <w:rPr>
          <w:rFonts w:asciiTheme="minorHAnsi" w:hAnsiTheme="minorHAnsi" w:cstheme="minorHAnsi"/>
        </w:rPr>
      </w:pPr>
    </w:p>
    <w:p w14:paraId="449A10FF" w14:textId="77777777" w:rsidR="00CB59AD" w:rsidRDefault="00CB59AD" w:rsidP="00AB7583">
      <w:pPr>
        <w:pStyle w:val="GvdeMetni"/>
        <w:spacing w:line="275" w:lineRule="exact"/>
        <w:rPr>
          <w:rFonts w:asciiTheme="minorHAnsi" w:hAnsiTheme="minorHAnsi" w:cstheme="minorHAnsi"/>
        </w:rPr>
      </w:pPr>
    </w:p>
    <w:p w14:paraId="658AE6C5" w14:textId="77777777" w:rsidR="00CB59AD" w:rsidRDefault="00CB59AD" w:rsidP="00AB7583">
      <w:pPr>
        <w:pStyle w:val="GvdeMetni"/>
        <w:spacing w:line="275" w:lineRule="exact"/>
        <w:rPr>
          <w:rFonts w:asciiTheme="minorHAnsi" w:hAnsiTheme="minorHAnsi" w:cstheme="minorHAnsi"/>
        </w:rPr>
      </w:pPr>
    </w:p>
    <w:p w14:paraId="1CC3EF22" w14:textId="77777777" w:rsidR="00CB59AD" w:rsidRDefault="00CB59AD" w:rsidP="00AB7583">
      <w:pPr>
        <w:pStyle w:val="GvdeMetni"/>
        <w:spacing w:line="275" w:lineRule="exact"/>
        <w:rPr>
          <w:rFonts w:asciiTheme="minorHAnsi" w:hAnsiTheme="minorHAnsi" w:cstheme="minorHAnsi"/>
        </w:rPr>
      </w:pPr>
    </w:p>
    <w:p w14:paraId="23B99D7B" w14:textId="77777777" w:rsidR="00CB59AD" w:rsidRDefault="00CB59AD" w:rsidP="00AB7583">
      <w:pPr>
        <w:pStyle w:val="GvdeMetni"/>
        <w:spacing w:line="275" w:lineRule="exact"/>
        <w:rPr>
          <w:rFonts w:asciiTheme="minorHAnsi" w:hAnsiTheme="minorHAnsi" w:cstheme="minorHAnsi"/>
        </w:rPr>
      </w:pPr>
    </w:p>
    <w:p w14:paraId="500D534B" w14:textId="59BAFE9C" w:rsidR="00CB59AD" w:rsidRPr="00034EE5" w:rsidRDefault="001D7DCD" w:rsidP="00034EE5">
      <w:pPr>
        <w:spacing w:after="0" w:line="240" w:lineRule="auto"/>
        <w:rPr>
          <w:rFonts w:asciiTheme="minorHAnsi" w:eastAsia="Times New Roman" w:hAnsiTheme="minorHAnsi" w:cstheme="minorHAnsi"/>
          <w:sz w:val="24"/>
          <w:szCs w:val="24"/>
          <w:lang w:val="en-US"/>
        </w:rPr>
      </w:pPr>
      <w:r>
        <w:rPr>
          <w:rFonts w:asciiTheme="minorHAnsi" w:hAnsiTheme="minorHAnsi" w:cstheme="minorHAnsi"/>
        </w:rPr>
        <w:br w:type="page"/>
      </w:r>
    </w:p>
    <w:tbl>
      <w:tblPr>
        <w:tblStyle w:val="TabloKlavuzu"/>
        <w:tblW w:w="11173" w:type="dxa"/>
        <w:tblInd w:w="-885" w:type="dxa"/>
        <w:tblLook w:val="04A0" w:firstRow="1" w:lastRow="0" w:firstColumn="1" w:lastColumn="0" w:noHBand="0" w:noVBand="1"/>
      </w:tblPr>
      <w:tblGrid>
        <w:gridCol w:w="800"/>
        <w:gridCol w:w="1640"/>
        <w:gridCol w:w="2551"/>
        <w:gridCol w:w="2268"/>
        <w:gridCol w:w="2552"/>
        <w:gridCol w:w="1362"/>
      </w:tblGrid>
      <w:tr w:rsidR="00144E43" w:rsidRPr="00C80DBF" w14:paraId="04F1824E" w14:textId="77777777" w:rsidTr="00CC5ABE">
        <w:trPr>
          <w:trHeight w:val="269"/>
        </w:trPr>
        <w:tc>
          <w:tcPr>
            <w:tcW w:w="800" w:type="dxa"/>
            <w:vMerge w:val="restart"/>
            <w:noWrap/>
            <w:vAlign w:val="center"/>
            <w:hideMark/>
          </w:tcPr>
          <w:p w14:paraId="61B4969A" w14:textId="77777777" w:rsidR="00144E43" w:rsidRPr="00C80DBF" w:rsidRDefault="00144E43" w:rsidP="00AB7583">
            <w:pPr>
              <w:spacing w:after="0" w:line="240" w:lineRule="auto"/>
              <w:jc w:val="center"/>
              <w:rPr>
                <w:rFonts w:ascii="Arial" w:eastAsia="Times New Roman" w:hAnsi="Arial" w:cs="Arial"/>
                <w:sz w:val="20"/>
                <w:szCs w:val="20"/>
                <w:lang w:val="en-US"/>
              </w:rPr>
            </w:pPr>
            <w:bookmarkStart w:id="22" w:name="_Hlk93499169"/>
            <w:r w:rsidRPr="00C80DBF">
              <w:rPr>
                <w:rFonts w:ascii="Arial" w:eastAsia="Times New Roman" w:hAnsi="Arial" w:cs="Arial"/>
                <w:noProof/>
                <w:sz w:val="20"/>
                <w:szCs w:val="20"/>
                <w:lang w:eastAsia="tr-TR"/>
              </w:rPr>
              <w:lastRenderedPageBreak/>
              <w:drawing>
                <wp:anchor distT="0" distB="0" distL="114300" distR="114300" simplePos="0" relativeHeight="251698176" behindDoc="0" locked="0" layoutInCell="1" allowOverlap="1" wp14:anchorId="4B098A6F" wp14:editId="481098FE">
                  <wp:simplePos x="0" y="0"/>
                  <wp:positionH relativeFrom="column">
                    <wp:posOffset>1905</wp:posOffset>
                  </wp:positionH>
                  <wp:positionV relativeFrom="paragraph">
                    <wp:posOffset>9525</wp:posOffset>
                  </wp:positionV>
                  <wp:extent cx="419100" cy="342900"/>
                  <wp:effectExtent l="0" t="0" r="0" b="0"/>
                  <wp:wrapNone/>
                  <wp:docPr id="1141" name="Picture 1141">
                    <a:extLst xmlns:a="http://schemas.openxmlformats.org/drawingml/2006/main">
                      <a:ext uri="{FF2B5EF4-FFF2-40B4-BE49-F238E27FC236}">
                        <a16:creationId xmlns:a16="http://schemas.microsoft.com/office/drawing/2014/main" id="{07C957A8-B93A-478C-9927-C0A0BCC54936}"/>
                      </a:ext>
                    </a:extLst>
                  </wp:docPr>
                  <wp:cNvGraphicFramePr/>
                  <a:graphic xmlns:a="http://schemas.openxmlformats.org/drawingml/2006/main">
                    <a:graphicData uri="http://schemas.openxmlformats.org/drawingml/2006/picture">
                      <pic:pic xmlns:pic="http://schemas.openxmlformats.org/drawingml/2006/picture">
                        <pic:nvPicPr>
                          <pic:cNvPr id="1141" name="Resim 2">
                            <a:extLst>
                              <a:ext uri="{FF2B5EF4-FFF2-40B4-BE49-F238E27FC236}">
                                <a16:creationId xmlns:a16="http://schemas.microsoft.com/office/drawing/2014/main" id="{07C957A8-B93A-478C-9927-C0A0BCC54936}"/>
                              </a:ext>
                            </a:extLst>
                          </pic:cNvP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191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14:sizeRelH relativeFrom="page">
                    <wp14:pctWidth>0</wp14:pctWidth>
                  </wp14:sizeRelH>
                  <wp14:sizeRelV relativeFrom="page">
                    <wp14:pctHeight>0</wp14:pctHeight>
                  </wp14:sizeRelV>
                </wp:anchor>
              </w:drawing>
            </w:r>
          </w:p>
        </w:tc>
        <w:tc>
          <w:tcPr>
            <w:tcW w:w="9011" w:type="dxa"/>
            <w:gridSpan w:val="4"/>
            <w:vMerge w:val="restart"/>
            <w:noWrap/>
            <w:vAlign w:val="center"/>
            <w:hideMark/>
          </w:tcPr>
          <w:p w14:paraId="68028A34" w14:textId="77777777" w:rsidR="00144E43" w:rsidRPr="00C80DBF" w:rsidRDefault="00144E43" w:rsidP="00AB7583">
            <w:pPr>
              <w:spacing w:after="0" w:line="240" w:lineRule="auto"/>
              <w:jc w:val="center"/>
              <w:rPr>
                <w:rFonts w:ascii="Arial" w:eastAsia="Times New Roman" w:hAnsi="Arial" w:cs="Arial"/>
                <w:b/>
                <w:bCs/>
                <w:sz w:val="24"/>
                <w:szCs w:val="24"/>
                <w:lang w:val="en-US"/>
              </w:rPr>
            </w:pPr>
            <w:r w:rsidRPr="00C80DBF">
              <w:rPr>
                <w:rFonts w:ascii="Arial" w:eastAsia="Times New Roman" w:hAnsi="Arial" w:cs="Arial"/>
                <w:b/>
                <w:bCs/>
                <w:sz w:val="24"/>
                <w:szCs w:val="24"/>
                <w:lang w:val="en-US"/>
              </w:rPr>
              <w:t>ACİL DURUM GEMİ KARA HABERLEŞME LİSTESİ</w:t>
            </w:r>
          </w:p>
        </w:tc>
        <w:tc>
          <w:tcPr>
            <w:tcW w:w="1362" w:type="dxa"/>
            <w:vMerge w:val="restart"/>
            <w:noWrap/>
            <w:vAlign w:val="center"/>
            <w:hideMark/>
          </w:tcPr>
          <w:p w14:paraId="447CDB2F" w14:textId="77777777" w:rsidR="00144E43" w:rsidRPr="0006232F" w:rsidRDefault="00144E43" w:rsidP="00AB7583">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4"/>
                <w:szCs w:val="24"/>
                <w:lang w:val="en-US"/>
              </w:rPr>
              <w:t>FR.266 / 12</w:t>
            </w:r>
          </w:p>
        </w:tc>
      </w:tr>
      <w:tr w:rsidR="00144E43" w:rsidRPr="00C80DBF" w14:paraId="29F89D96" w14:textId="77777777" w:rsidTr="00CC5ABE">
        <w:trPr>
          <w:trHeight w:val="653"/>
        </w:trPr>
        <w:tc>
          <w:tcPr>
            <w:tcW w:w="800" w:type="dxa"/>
            <w:vMerge/>
            <w:hideMark/>
          </w:tcPr>
          <w:p w14:paraId="402090D9" w14:textId="77777777" w:rsidR="00144E43" w:rsidRPr="00C80DBF" w:rsidRDefault="00144E43" w:rsidP="00AB7583">
            <w:pPr>
              <w:spacing w:after="0" w:line="240" w:lineRule="auto"/>
              <w:rPr>
                <w:rFonts w:ascii="Arial" w:eastAsia="Times New Roman" w:hAnsi="Arial" w:cs="Arial"/>
                <w:sz w:val="20"/>
                <w:szCs w:val="20"/>
                <w:lang w:val="en-US"/>
              </w:rPr>
            </w:pPr>
          </w:p>
        </w:tc>
        <w:tc>
          <w:tcPr>
            <w:tcW w:w="9011" w:type="dxa"/>
            <w:gridSpan w:val="4"/>
            <w:vMerge/>
            <w:hideMark/>
          </w:tcPr>
          <w:p w14:paraId="3C61BC9C" w14:textId="77777777" w:rsidR="00144E43" w:rsidRPr="00C80DBF" w:rsidRDefault="00144E43" w:rsidP="00AB7583">
            <w:pPr>
              <w:spacing w:after="0" w:line="240" w:lineRule="auto"/>
              <w:rPr>
                <w:rFonts w:ascii="Arial" w:eastAsia="Times New Roman" w:hAnsi="Arial" w:cs="Arial"/>
                <w:b/>
                <w:bCs/>
                <w:sz w:val="24"/>
                <w:szCs w:val="24"/>
                <w:lang w:val="en-US"/>
              </w:rPr>
            </w:pPr>
          </w:p>
        </w:tc>
        <w:tc>
          <w:tcPr>
            <w:tcW w:w="1362" w:type="dxa"/>
            <w:vMerge/>
            <w:hideMark/>
          </w:tcPr>
          <w:p w14:paraId="0C8D761B" w14:textId="77777777" w:rsidR="00144E43" w:rsidRPr="0006232F" w:rsidRDefault="00144E43" w:rsidP="00AB7583">
            <w:pPr>
              <w:spacing w:after="0" w:line="240" w:lineRule="auto"/>
              <w:rPr>
                <w:rFonts w:ascii="Arial" w:eastAsia="Times New Roman" w:hAnsi="Arial" w:cs="Arial"/>
                <w:b/>
                <w:bCs/>
                <w:sz w:val="18"/>
                <w:szCs w:val="18"/>
                <w:lang w:val="en-US"/>
              </w:rPr>
            </w:pPr>
          </w:p>
        </w:tc>
      </w:tr>
      <w:tr w:rsidR="00144E43" w:rsidRPr="00C80DBF" w14:paraId="4F93DD51" w14:textId="77777777" w:rsidTr="00CC5ABE">
        <w:trPr>
          <w:trHeight w:val="695"/>
        </w:trPr>
        <w:tc>
          <w:tcPr>
            <w:tcW w:w="800" w:type="dxa"/>
            <w:noWrap/>
            <w:hideMark/>
          </w:tcPr>
          <w:p w14:paraId="41C24AAD" w14:textId="77777777" w:rsidR="00144E43" w:rsidRDefault="00144E43" w:rsidP="00AB7583">
            <w:pPr>
              <w:spacing w:after="0" w:line="240" w:lineRule="auto"/>
              <w:jc w:val="center"/>
              <w:rPr>
                <w:rFonts w:ascii="Arial" w:eastAsia="Times New Roman" w:hAnsi="Arial" w:cs="Arial"/>
                <w:b/>
                <w:bCs/>
                <w:sz w:val="24"/>
                <w:szCs w:val="24"/>
                <w:lang w:val="en-US"/>
              </w:rPr>
            </w:pPr>
          </w:p>
          <w:p w14:paraId="55B797C0" w14:textId="77777777" w:rsidR="00144E43" w:rsidRPr="00E35D40" w:rsidRDefault="00144E43" w:rsidP="00AB7583">
            <w:pPr>
              <w:spacing w:after="0" w:line="240" w:lineRule="auto"/>
              <w:jc w:val="center"/>
              <w:rPr>
                <w:rFonts w:ascii="Arial" w:eastAsia="Times New Roman" w:hAnsi="Arial" w:cs="Arial"/>
                <w:b/>
                <w:bCs/>
                <w:sz w:val="24"/>
                <w:szCs w:val="24"/>
                <w:lang w:val="en-US"/>
              </w:rPr>
            </w:pPr>
            <w:r w:rsidRPr="00E35D40">
              <w:rPr>
                <w:rFonts w:ascii="Arial" w:eastAsia="Times New Roman" w:hAnsi="Arial" w:cs="Arial"/>
                <w:b/>
                <w:bCs/>
                <w:sz w:val="24"/>
                <w:szCs w:val="24"/>
                <w:lang w:val="en-US"/>
              </w:rPr>
              <w:t>No</w:t>
            </w:r>
          </w:p>
        </w:tc>
        <w:tc>
          <w:tcPr>
            <w:tcW w:w="1640" w:type="dxa"/>
            <w:noWrap/>
            <w:hideMark/>
          </w:tcPr>
          <w:p w14:paraId="7F4596D5" w14:textId="77777777" w:rsidR="00144E43" w:rsidRDefault="00144E43" w:rsidP="00AB7583">
            <w:pPr>
              <w:spacing w:after="0" w:line="240" w:lineRule="auto"/>
              <w:jc w:val="center"/>
              <w:rPr>
                <w:rFonts w:ascii="Arial" w:eastAsia="Times New Roman" w:hAnsi="Arial" w:cs="Arial"/>
                <w:b/>
                <w:bCs/>
                <w:sz w:val="24"/>
                <w:szCs w:val="24"/>
                <w:lang w:val="en-US"/>
              </w:rPr>
            </w:pPr>
          </w:p>
          <w:p w14:paraId="2BB873C6" w14:textId="77777777" w:rsidR="00144E43" w:rsidRPr="00E35D40" w:rsidRDefault="00144E43" w:rsidP="00AB7583">
            <w:pPr>
              <w:spacing w:after="0" w:line="240" w:lineRule="auto"/>
              <w:jc w:val="center"/>
              <w:rPr>
                <w:rFonts w:ascii="Arial" w:eastAsia="Times New Roman" w:hAnsi="Arial" w:cs="Arial"/>
                <w:b/>
                <w:bCs/>
                <w:sz w:val="24"/>
                <w:szCs w:val="24"/>
                <w:lang w:val="en-US"/>
              </w:rPr>
            </w:pPr>
            <w:r w:rsidRPr="00E35D40">
              <w:rPr>
                <w:rFonts w:ascii="Arial" w:eastAsia="Times New Roman" w:hAnsi="Arial" w:cs="Arial"/>
                <w:b/>
                <w:bCs/>
                <w:sz w:val="24"/>
                <w:szCs w:val="24"/>
                <w:lang w:val="en-US"/>
              </w:rPr>
              <w:t xml:space="preserve">Adı </w:t>
            </w:r>
            <w:proofErr w:type="spellStart"/>
            <w:r w:rsidRPr="00E35D40">
              <w:rPr>
                <w:rFonts w:ascii="Arial" w:eastAsia="Times New Roman" w:hAnsi="Arial" w:cs="Arial"/>
                <w:b/>
                <w:bCs/>
                <w:sz w:val="24"/>
                <w:szCs w:val="24"/>
                <w:lang w:val="en-US"/>
              </w:rPr>
              <w:t>Soyadı</w:t>
            </w:r>
            <w:proofErr w:type="spellEnd"/>
          </w:p>
        </w:tc>
        <w:tc>
          <w:tcPr>
            <w:tcW w:w="2551" w:type="dxa"/>
            <w:noWrap/>
            <w:hideMark/>
          </w:tcPr>
          <w:p w14:paraId="5E3E3949" w14:textId="77777777" w:rsidR="00144E43" w:rsidRDefault="00144E43" w:rsidP="00AB7583">
            <w:pPr>
              <w:spacing w:after="0" w:line="240" w:lineRule="auto"/>
              <w:jc w:val="center"/>
              <w:rPr>
                <w:rFonts w:ascii="Arial" w:eastAsia="Times New Roman" w:hAnsi="Arial" w:cs="Arial"/>
                <w:b/>
                <w:bCs/>
                <w:sz w:val="24"/>
                <w:szCs w:val="24"/>
                <w:lang w:val="en-US"/>
              </w:rPr>
            </w:pPr>
          </w:p>
          <w:p w14:paraId="142894DE" w14:textId="77777777" w:rsidR="00144E43" w:rsidRPr="00E35D40" w:rsidRDefault="00144E43" w:rsidP="00AB7583">
            <w:pPr>
              <w:spacing w:after="0" w:line="240" w:lineRule="auto"/>
              <w:jc w:val="center"/>
              <w:rPr>
                <w:rFonts w:ascii="Arial" w:eastAsia="Times New Roman" w:hAnsi="Arial" w:cs="Arial"/>
                <w:b/>
                <w:bCs/>
                <w:sz w:val="24"/>
                <w:szCs w:val="24"/>
                <w:lang w:val="en-US"/>
              </w:rPr>
            </w:pPr>
            <w:proofErr w:type="spellStart"/>
            <w:r w:rsidRPr="00E35D40">
              <w:rPr>
                <w:rFonts w:ascii="Arial" w:eastAsia="Times New Roman" w:hAnsi="Arial" w:cs="Arial"/>
                <w:b/>
                <w:bCs/>
                <w:sz w:val="24"/>
                <w:szCs w:val="24"/>
                <w:lang w:val="en-US"/>
              </w:rPr>
              <w:t>Açıklama</w:t>
            </w:r>
            <w:proofErr w:type="spellEnd"/>
          </w:p>
        </w:tc>
        <w:tc>
          <w:tcPr>
            <w:tcW w:w="2268" w:type="dxa"/>
            <w:noWrap/>
            <w:hideMark/>
          </w:tcPr>
          <w:p w14:paraId="73E3B8F9" w14:textId="77777777" w:rsidR="00144E43" w:rsidRDefault="00144E43" w:rsidP="00AB7583">
            <w:pPr>
              <w:spacing w:after="0" w:line="240" w:lineRule="auto"/>
              <w:jc w:val="center"/>
              <w:rPr>
                <w:rFonts w:ascii="Arial" w:eastAsia="Times New Roman" w:hAnsi="Arial" w:cs="Arial"/>
                <w:b/>
                <w:bCs/>
                <w:sz w:val="24"/>
                <w:szCs w:val="24"/>
                <w:lang w:val="en-US"/>
              </w:rPr>
            </w:pPr>
          </w:p>
          <w:p w14:paraId="023C2EBC" w14:textId="77777777" w:rsidR="00144E43" w:rsidRPr="00E35D40" w:rsidRDefault="00144E43" w:rsidP="00AB7583">
            <w:pPr>
              <w:spacing w:after="0" w:line="240" w:lineRule="auto"/>
              <w:jc w:val="center"/>
              <w:rPr>
                <w:rFonts w:ascii="Arial" w:eastAsia="Times New Roman" w:hAnsi="Arial" w:cs="Arial"/>
                <w:b/>
                <w:bCs/>
                <w:sz w:val="24"/>
                <w:szCs w:val="24"/>
                <w:lang w:val="en-US"/>
              </w:rPr>
            </w:pPr>
            <w:r w:rsidRPr="00E35D40">
              <w:rPr>
                <w:rFonts w:ascii="Arial" w:eastAsia="Times New Roman" w:hAnsi="Arial" w:cs="Arial"/>
                <w:b/>
                <w:bCs/>
                <w:sz w:val="24"/>
                <w:szCs w:val="24"/>
                <w:lang w:val="en-US"/>
              </w:rPr>
              <w:t>Cep Tel.</w:t>
            </w:r>
          </w:p>
        </w:tc>
        <w:tc>
          <w:tcPr>
            <w:tcW w:w="2552" w:type="dxa"/>
            <w:noWrap/>
            <w:hideMark/>
          </w:tcPr>
          <w:p w14:paraId="59D98297" w14:textId="77777777" w:rsidR="00144E43" w:rsidRDefault="00144E43" w:rsidP="00AB7583">
            <w:pPr>
              <w:spacing w:after="0" w:line="240" w:lineRule="auto"/>
              <w:jc w:val="center"/>
              <w:rPr>
                <w:rFonts w:ascii="Arial" w:eastAsia="Times New Roman" w:hAnsi="Arial" w:cs="Arial"/>
                <w:b/>
                <w:bCs/>
                <w:sz w:val="24"/>
                <w:szCs w:val="24"/>
                <w:lang w:val="en-US"/>
              </w:rPr>
            </w:pPr>
          </w:p>
          <w:p w14:paraId="0873BFB7" w14:textId="77777777" w:rsidR="00144E43" w:rsidRPr="00E35D40" w:rsidRDefault="00144E43" w:rsidP="00AB7583">
            <w:pPr>
              <w:spacing w:after="0" w:line="240" w:lineRule="auto"/>
              <w:jc w:val="center"/>
              <w:rPr>
                <w:rFonts w:ascii="Arial" w:eastAsia="Times New Roman" w:hAnsi="Arial" w:cs="Arial"/>
                <w:b/>
                <w:bCs/>
                <w:sz w:val="24"/>
                <w:szCs w:val="24"/>
                <w:lang w:val="en-US"/>
              </w:rPr>
            </w:pPr>
            <w:proofErr w:type="spellStart"/>
            <w:r w:rsidRPr="00E35D40">
              <w:rPr>
                <w:rFonts w:ascii="Arial" w:eastAsia="Times New Roman" w:hAnsi="Arial" w:cs="Arial"/>
                <w:b/>
                <w:bCs/>
                <w:sz w:val="24"/>
                <w:szCs w:val="24"/>
                <w:lang w:val="en-US"/>
              </w:rPr>
              <w:t>Ev</w:t>
            </w:r>
            <w:proofErr w:type="spellEnd"/>
            <w:r w:rsidRPr="00E35D40">
              <w:rPr>
                <w:rFonts w:ascii="Arial" w:eastAsia="Times New Roman" w:hAnsi="Arial" w:cs="Arial"/>
                <w:b/>
                <w:bCs/>
                <w:sz w:val="24"/>
                <w:szCs w:val="24"/>
                <w:lang w:val="en-US"/>
              </w:rPr>
              <w:t xml:space="preserve"> Tel.</w:t>
            </w:r>
          </w:p>
        </w:tc>
        <w:tc>
          <w:tcPr>
            <w:tcW w:w="1362" w:type="dxa"/>
            <w:noWrap/>
            <w:hideMark/>
          </w:tcPr>
          <w:p w14:paraId="5B8E8654" w14:textId="77777777" w:rsidR="00144E43" w:rsidRDefault="00144E43" w:rsidP="00AB7583">
            <w:pPr>
              <w:spacing w:after="0" w:line="240" w:lineRule="auto"/>
              <w:jc w:val="center"/>
              <w:rPr>
                <w:rFonts w:ascii="Arial" w:eastAsia="Times New Roman" w:hAnsi="Arial" w:cs="Arial"/>
                <w:b/>
                <w:bCs/>
                <w:sz w:val="24"/>
                <w:szCs w:val="24"/>
                <w:lang w:val="en-US"/>
              </w:rPr>
            </w:pPr>
          </w:p>
          <w:p w14:paraId="05C41CDC" w14:textId="77777777" w:rsidR="00144E43" w:rsidRPr="00E35D40" w:rsidRDefault="00144E43" w:rsidP="00AB7583">
            <w:pPr>
              <w:spacing w:after="0" w:line="240" w:lineRule="auto"/>
              <w:jc w:val="center"/>
              <w:rPr>
                <w:rFonts w:ascii="Arial" w:eastAsia="Times New Roman" w:hAnsi="Arial" w:cs="Arial"/>
                <w:b/>
                <w:bCs/>
                <w:sz w:val="24"/>
                <w:szCs w:val="24"/>
                <w:lang w:val="en-US"/>
              </w:rPr>
            </w:pPr>
            <w:proofErr w:type="spellStart"/>
            <w:r w:rsidRPr="00E35D40">
              <w:rPr>
                <w:rFonts w:ascii="Arial" w:eastAsia="Times New Roman" w:hAnsi="Arial" w:cs="Arial"/>
                <w:b/>
                <w:bCs/>
                <w:sz w:val="24"/>
                <w:szCs w:val="24"/>
                <w:lang w:val="en-US"/>
              </w:rPr>
              <w:t>Açıklama</w:t>
            </w:r>
            <w:proofErr w:type="spellEnd"/>
          </w:p>
        </w:tc>
      </w:tr>
      <w:tr w:rsidR="00144E43" w:rsidRPr="00C80DBF" w14:paraId="335FAFB3" w14:textId="77777777" w:rsidTr="00CC5ABE">
        <w:trPr>
          <w:trHeight w:val="603"/>
        </w:trPr>
        <w:tc>
          <w:tcPr>
            <w:tcW w:w="800" w:type="dxa"/>
            <w:noWrap/>
            <w:hideMark/>
          </w:tcPr>
          <w:p w14:paraId="769E4B82" w14:textId="77777777" w:rsidR="00144E43" w:rsidRPr="00E35D40" w:rsidRDefault="00144E43" w:rsidP="00AB7583">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1</w:t>
            </w:r>
          </w:p>
        </w:tc>
        <w:tc>
          <w:tcPr>
            <w:tcW w:w="1640" w:type="dxa"/>
            <w:hideMark/>
          </w:tcPr>
          <w:p w14:paraId="31C3A753" w14:textId="77777777" w:rsidR="00144E43" w:rsidRPr="00E35D40" w:rsidRDefault="00144E43" w:rsidP="00AB7583">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 xml:space="preserve">Bilal </w:t>
            </w:r>
            <w:r w:rsidRPr="00E35D40">
              <w:rPr>
                <w:rFonts w:ascii="Arial" w:eastAsia="Times New Roman" w:hAnsi="Arial" w:cs="Arial"/>
                <w:b/>
                <w:bCs/>
                <w:sz w:val="20"/>
                <w:szCs w:val="20"/>
                <w:lang w:val="en-US"/>
              </w:rPr>
              <w:br/>
              <w:t>AKBULUT</w:t>
            </w:r>
          </w:p>
        </w:tc>
        <w:tc>
          <w:tcPr>
            <w:tcW w:w="2551" w:type="dxa"/>
            <w:hideMark/>
          </w:tcPr>
          <w:p w14:paraId="39F6E09D" w14:textId="77777777" w:rsidR="00144E43" w:rsidRPr="00E35D40" w:rsidRDefault="00144E43" w:rsidP="00AB7583">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 xml:space="preserve">Genel </w:t>
            </w:r>
            <w:proofErr w:type="spellStart"/>
            <w:r w:rsidRPr="00E35D40">
              <w:rPr>
                <w:rFonts w:ascii="Arial" w:eastAsia="Times New Roman" w:hAnsi="Arial" w:cs="Arial"/>
                <w:b/>
                <w:bCs/>
                <w:sz w:val="20"/>
                <w:szCs w:val="20"/>
                <w:lang w:val="en-US"/>
              </w:rPr>
              <w:t>Müdür</w:t>
            </w:r>
            <w:proofErr w:type="spellEnd"/>
            <w:r w:rsidRPr="00E35D40">
              <w:rPr>
                <w:rFonts w:ascii="Arial" w:eastAsia="Times New Roman" w:hAnsi="Arial" w:cs="Arial"/>
                <w:b/>
                <w:bCs/>
                <w:sz w:val="20"/>
                <w:szCs w:val="20"/>
                <w:lang w:val="en-US"/>
              </w:rPr>
              <w:t xml:space="preserve"> </w:t>
            </w:r>
            <w:proofErr w:type="spellStart"/>
            <w:r w:rsidRPr="00E35D40">
              <w:rPr>
                <w:rFonts w:ascii="Arial" w:eastAsia="Times New Roman" w:hAnsi="Arial" w:cs="Arial"/>
                <w:b/>
                <w:bCs/>
                <w:sz w:val="20"/>
                <w:szCs w:val="20"/>
                <w:lang w:val="en-US"/>
              </w:rPr>
              <w:t>Yardımcısı</w:t>
            </w:r>
            <w:proofErr w:type="spellEnd"/>
          </w:p>
        </w:tc>
        <w:tc>
          <w:tcPr>
            <w:tcW w:w="2268" w:type="dxa"/>
            <w:noWrap/>
            <w:hideMark/>
          </w:tcPr>
          <w:p w14:paraId="4F13A91F" w14:textId="77777777" w:rsidR="00144E43" w:rsidRPr="00E35D40" w:rsidRDefault="00144E43" w:rsidP="00AB7583">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0 505 641 00 85</w:t>
            </w:r>
          </w:p>
        </w:tc>
        <w:tc>
          <w:tcPr>
            <w:tcW w:w="2552" w:type="dxa"/>
            <w:noWrap/>
            <w:hideMark/>
          </w:tcPr>
          <w:p w14:paraId="404BEC0B" w14:textId="77777777" w:rsidR="00144E43" w:rsidRPr="00E35D40" w:rsidRDefault="00144E43" w:rsidP="00AB7583">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0 216 576 79 62</w:t>
            </w:r>
          </w:p>
        </w:tc>
        <w:tc>
          <w:tcPr>
            <w:tcW w:w="1362" w:type="dxa"/>
            <w:hideMark/>
          </w:tcPr>
          <w:p w14:paraId="3BAB3D69" w14:textId="77777777" w:rsidR="00144E43" w:rsidRPr="00E35D40" w:rsidRDefault="00144E43" w:rsidP="00AB7583">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Her acil durumda</w:t>
            </w:r>
          </w:p>
        </w:tc>
      </w:tr>
      <w:tr w:rsidR="00144E43" w:rsidRPr="00C80DBF" w14:paraId="4E61A522" w14:textId="77777777" w:rsidTr="00CC5ABE">
        <w:trPr>
          <w:trHeight w:val="791"/>
        </w:trPr>
        <w:tc>
          <w:tcPr>
            <w:tcW w:w="800" w:type="dxa"/>
            <w:noWrap/>
            <w:hideMark/>
          </w:tcPr>
          <w:p w14:paraId="78E43599" w14:textId="77777777" w:rsidR="00144E43" w:rsidRPr="00E35D40" w:rsidRDefault="00144E43" w:rsidP="00AB7583">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2</w:t>
            </w:r>
          </w:p>
        </w:tc>
        <w:tc>
          <w:tcPr>
            <w:tcW w:w="1640" w:type="dxa"/>
            <w:hideMark/>
          </w:tcPr>
          <w:p w14:paraId="65E92B09" w14:textId="77777777" w:rsidR="00144E43" w:rsidRPr="00E35D40" w:rsidRDefault="00144E43" w:rsidP="00AB7583">
            <w:pPr>
              <w:spacing w:after="0" w:line="240" w:lineRule="auto"/>
              <w:jc w:val="center"/>
              <w:rPr>
                <w:rFonts w:ascii="Arial" w:eastAsia="Times New Roman" w:hAnsi="Arial" w:cs="Arial"/>
                <w:b/>
                <w:bCs/>
                <w:sz w:val="20"/>
                <w:szCs w:val="20"/>
                <w:lang w:val="en-US"/>
              </w:rPr>
            </w:pPr>
            <w:proofErr w:type="spellStart"/>
            <w:r w:rsidRPr="00E35D40">
              <w:rPr>
                <w:rFonts w:ascii="Arial" w:eastAsia="Times New Roman" w:hAnsi="Arial" w:cs="Arial"/>
                <w:b/>
                <w:bCs/>
                <w:sz w:val="20"/>
                <w:szCs w:val="20"/>
                <w:lang w:val="en-US"/>
              </w:rPr>
              <w:t>Alper</w:t>
            </w:r>
            <w:proofErr w:type="spellEnd"/>
            <w:r w:rsidRPr="00E35D40">
              <w:rPr>
                <w:rFonts w:ascii="Arial" w:eastAsia="Times New Roman" w:hAnsi="Arial" w:cs="Arial"/>
                <w:b/>
                <w:bCs/>
                <w:sz w:val="20"/>
                <w:szCs w:val="20"/>
                <w:lang w:val="en-US"/>
              </w:rPr>
              <w:t xml:space="preserve"> DEMİRCAN</w:t>
            </w:r>
          </w:p>
        </w:tc>
        <w:tc>
          <w:tcPr>
            <w:tcW w:w="2551" w:type="dxa"/>
            <w:hideMark/>
          </w:tcPr>
          <w:p w14:paraId="3D24ED3C" w14:textId="77777777" w:rsidR="00144E43" w:rsidRPr="00E35D40" w:rsidRDefault="00144E43" w:rsidP="00AB7583">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DPA</w:t>
            </w:r>
          </w:p>
          <w:p w14:paraId="4CADDF07" w14:textId="77777777" w:rsidR="00144E43" w:rsidRPr="00E35D40" w:rsidRDefault="00144E43" w:rsidP="00AB7583">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 xml:space="preserve">ISM Yetkilendirilmiş </w:t>
            </w:r>
            <w:proofErr w:type="spellStart"/>
            <w:r w:rsidRPr="00E35D40">
              <w:rPr>
                <w:rFonts w:ascii="Arial" w:eastAsia="Times New Roman" w:hAnsi="Arial" w:cs="Arial"/>
                <w:b/>
                <w:bCs/>
                <w:sz w:val="20"/>
                <w:szCs w:val="20"/>
                <w:lang w:val="en-US"/>
              </w:rPr>
              <w:t>Kişi</w:t>
            </w:r>
            <w:proofErr w:type="spellEnd"/>
          </w:p>
        </w:tc>
        <w:tc>
          <w:tcPr>
            <w:tcW w:w="2268" w:type="dxa"/>
            <w:noWrap/>
            <w:hideMark/>
          </w:tcPr>
          <w:p w14:paraId="4551ED47" w14:textId="77777777" w:rsidR="00144E43" w:rsidRPr="00E35D40" w:rsidRDefault="00144E43" w:rsidP="00AB7583">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0 506 641 02 38</w:t>
            </w:r>
          </w:p>
        </w:tc>
        <w:tc>
          <w:tcPr>
            <w:tcW w:w="2552" w:type="dxa"/>
            <w:noWrap/>
            <w:hideMark/>
          </w:tcPr>
          <w:p w14:paraId="73089F8C" w14:textId="77777777" w:rsidR="00144E43" w:rsidRPr="00E35D40" w:rsidRDefault="00144E43" w:rsidP="00AB7583">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0216 341 58 44</w:t>
            </w:r>
          </w:p>
        </w:tc>
        <w:tc>
          <w:tcPr>
            <w:tcW w:w="1362" w:type="dxa"/>
            <w:hideMark/>
          </w:tcPr>
          <w:p w14:paraId="2CDDA723" w14:textId="77777777" w:rsidR="00144E43" w:rsidRPr="00E35D40" w:rsidRDefault="00144E43" w:rsidP="00AB7583">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Her acil durumda</w:t>
            </w:r>
          </w:p>
        </w:tc>
      </w:tr>
      <w:tr w:rsidR="00144E43" w:rsidRPr="00C80DBF" w14:paraId="6D71CB46" w14:textId="77777777" w:rsidTr="00CC5ABE">
        <w:trPr>
          <w:trHeight w:val="791"/>
        </w:trPr>
        <w:tc>
          <w:tcPr>
            <w:tcW w:w="800" w:type="dxa"/>
            <w:noWrap/>
          </w:tcPr>
          <w:p w14:paraId="1308E4C4" w14:textId="77777777" w:rsidR="00144E43" w:rsidRPr="00E35D40" w:rsidRDefault="00144E43" w:rsidP="00AB7583">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3</w:t>
            </w:r>
          </w:p>
        </w:tc>
        <w:tc>
          <w:tcPr>
            <w:tcW w:w="1640" w:type="dxa"/>
          </w:tcPr>
          <w:p w14:paraId="573CFDC1" w14:textId="77777777" w:rsidR="00144E43" w:rsidRPr="00E35D40" w:rsidRDefault="00144E43" w:rsidP="00AB7583">
            <w:pPr>
              <w:spacing w:after="0" w:line="240" w:lineRule="auto"/>
              <w:jc w:val="center"/>
              <w:rPr>
                <w:rFonts w:ascii="Arial" w:eastAsia="Times New Roman" w:hAnsi="Arial" w:cs="Arial"/>
                <w:b/>
                <w:bCs/>
                <w:sz w:val="20"/>
                <w:szCs w:val="20"/>
                <w:lang w:val="en-US"/>
              </w:rPr>
            </w:pPr>
            <w:proofErr w:type="spellStart"/>
            <w:r w:rsidRPr="00E35D40">
              <w:rPr>
                <w:rFonts w:ascii="Arial" w:eastAsia="Times New Roman" w:hAnsi="Arial" w:cs="Arial"/>
                <w:b/>
                <w:bCs/>
                <w:sz w:val="20"/>
                <w:szCs w:val="20"/>
                <w:lang w:val="en-US"/>
              </w:rPr>
              <w:t>Ömer</w:t>
            </w:r>
            <w:proofErr w:type="spellEnd"/>
            <w:r w:rsidRPr="00E35D40">
              <w:rPr>
                <w:rFonts w:ascii="Arial" w:eastAsia="Times New Roman" w:hAnsi="Arial" w:cs="Arial"/>
                <w:b/>
                <w:bCs/>
                <w:sz w:val="20"/>
                <w:szCs w:val="20"/>
                <w:lang w:val="en-US"/>
              </w:rPr>
              <w:t xml:space="preserve"> Selman YÜKSEL</w:t>
            </w:r>
          </w:p>
        </w:tc>
        <w:tc>
          <w:tcPr>
            <w:tcW w:w="2551" w:type="dxa"/>
          </w:tcPr>
          <w:p w14:paraId="59DFCB0D" w14:textId="77777777" w:rsidR="00144E43" w:rsidRPr="00E35D40" w:rsidRDefault="00144E43" w:rsidP="00AB7583">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 xml:space="preserve">DPA </w:t>
            </w:r>
            <w:proofErr w:type="spellStart"/>
            <w:r w:rsidRPr="00E35D40">
              <w:rPr>
                <w:rFonts w:ascii="Arial" w:eastAsia="Times New Roman" w:hAnsi="Arial" w:cs="Arial"/>
                <w:b/>
                <w:bCs/>
                <w:sz w:val="20"/>
                <w:szCs w:val="20"/>
                <w:lang w:val="en-US"/>
              </w:rPr>
              <w:t>Yardımcısı</w:t>
            </w:r>
            <w:proofErr w:type="spellEnd"/>
          </w:p>
        </w:tc>
        <w:tc>
          <w:tcPr>
            <w:tcW w:w="2268" w:type="dxa"/>
            <w:noWrap/>
          </w:tcPr>
          <w:p w14:paraId="797D87D0" w14:textId="77777777" w:rsidR="00144E43" w:rsidRPr="00E35D40" w:rsidRDefault="00144E43" w:rsidP="00AB7583">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0530 140 77 54</w:t>
            </w:r>
          </w:p>
        </w:tc>
        <w:tc>
          <w:tcPr>
            <w:tcW w:w="2552" w:type="dxa"/>
            <w:noWrap/>
          </w:tcPr>
          <w:p w14:paraId="5FD02B73" w14:textId="77777777" w:rsidR="00144E43" w:rsidRPr="00E35D40" w:rsidRDefault="00144E43" w:rsidP="00AB7583">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w:t>
            </w:r>
          </w:p>
        </w:tc>
        <w:tc>
          <w:tcPr>
            <w:tcW w:w="1362" w:type="dxa"/>
          </w:tcPr>
          <w:p w14:paraId="501FC267" w14:textId="77777777" w:rsidR="00144E43" w:rsidRPr="00E35D40" w:rsidRDefault="00144E43" w:rsidP="00AB7583">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Her acil durumda</w:t>
            </w:r>
          </w:p>
        </w:tc>
      </w:tr>
      <w:tr w:rsidR="00144E43" w:rsidRPr="00C80DBF" w14:paraId="4A7A1993" w14:textId="77777777" w:rsidTr="00CC5ABE">
        <w:trPr>
          <w:trHeight w:val="791"/>
        </w:trPr>
        <w:tc>
          <w:tcPr>
            <w:tcW w:w="800" w:type="dxa"/>
            <w:noWrap/>
          </w:tcPr>
          <w:p w14:paraId="41901ED0" w14:textId="77777777" w:rsidR="00144E43" w:rsidRPr="00E35D40" w:rsidRDefault="00144E43" w:rsidP="00AB7583">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4</w:t>
            </w:r>
          </w:p>
        </w:tc>
        <w:tc>
          <w:tcPr>
            <w:tcW w:w="1640" w:type="dxa"/>
          </w:tcPr>
          <w:p w14:paraId="50FAD812" w14:textId="77777777" w:rsidR="00144E43" w:rsidRPr="00E35D40" w:rsidRDefault="00144E43" w:rsidP="00AB7583">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Mehmet Akif ATALAY</w:t>
            </w:r>
          </w:p>
        </w:tc>
        <w:tc>
          <w:tcPr>
            <w:tcW w:w="2551" w:type="dxa"/>
          </w:tcPr>
          <w:p w14:paraId="42400175" w14:textId="77777777" w:rsidR="00144E43" w:rsidRPr="00E35D40" w:rsidRDefault="00144E43" w:rsidP="00AB7583">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 xml:space="preserve">DPA </w:t>
            </w:r>
            <w:proofErr w:type="spellStart"/>
            <w:r w:rsidRPr="00E35D40">
              <w:rPr>
                <w:rFonts w:ascii="Arial" w:eastAsia="Times New Roman" w:hAnsi="Arial" w:cs="Arial"/>
                <w:b/>
                <w:bCs/>
                <w:sz w:val="20"/>
                <w:szCs w:val="20"/>
                <w:lang w:val="en-US"/>
              </w:rPr>
              <w:t>Yardımcısı</w:t>
            </w:r>
            <w:proofErr w:type="spellEnd"/>
          </w:p>
        </w:tc>
        <w:tc>
          <w:tcPr>
            <w:tcW w:w="2268" w:type="dxa"/>
            <w:noWrap/>
          </w:tcPr>
          <w:p w14:paraId="2C84B3F5" w14:textId="77777777" w:rsidR="00144E43" w:rsidRPr="00E35D40" w:rsidRDefault="00144E43" w:rsidP="00AB7583">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0537 970 24 52</w:t>
            </w:r>
          </w:p>
        </w:tc>
        <w:tc>
          <w:tcPr>
            <w:tcW w:w="2552" w:type="dxa"/>
            <w:noWrap/>
          </w:tcPr>
          <w:p w14:paraId="79F8784B" w14:textId="77777777" w:rsidR="00144E43" w:rsidRPr="00E35D40" w:rsidRDefault="00144E43" w:rsidP="00AB7583">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w:t>
            </w:r>
          </w:p>
        </w:tc>
        <w:tc>
          <w:tcPr>
            <w:tcW w:w="1362" w:type="dxa"/>
          </w:tcPr>
          <w:p w14:paraId="4C2BE196" w14:textId="77777777" w:rsidR="00144E43" w:rsidRPr="00E35D40" w:rsidRDefault="00144E43" w:rsidP="00AB7583">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Her acil durumda</w:t>
            </w:r>
          </w:p>
        </w:tc>
      </w:tr>
      <w:tr w:rsidR="00144E43" w:rsidRPr="00C80DBF" w14:paraId="298921FF" w14:textId="77777777" w:rsidTr="00CC5ABE">
        <w:trPr>
          <w:trHeight w:val="791"/>
        </w:trPr>
        <w:tc>
          <w:tcPr>
            <w:tcW w:w="800" w:type="dxa"/>
            <w:noWrap/>
          </w:tcPr>
          <w:p w14:paraId="4933ED53" w14:textId="77777777" w:rsidR="00144E43" w:rsidRPr="00E35D40" w:rsidRDefault="00144E43" w:rsidP="00AB7583">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5</w:t>
            </w:r>
          </w:p>
        </w:tc>
        <w:tc>
          <w:tcPr>
            <w:tcW w:w="1640" w:type="dxa"/>
          </w:tcPr>
          <w:p w14:paraId="68246995" w14:textId="77777777" w:rsidR="00144E43" w:rsidRPr="00E35D40" w:rsidRDefault="00144E43" w:rsidP="00AB7583">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İsmail DEMİR</w:t>
            </w:r>
          </w:p>
        </w:tc>
        <w:tc>
          <w:tcPr>
            <w:tcW w:w="2551" w:type="dxa"/>
          </w:tcPr>
          <w:p w14:paraId="57F37090" w14:textId="77777777" w:rsidR="00144E43" w:rsidRPr="00E35D40" w:rsidRDefault="00144E43" w:rsidP="00AB7583">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 xml:space="preserve">Kara ve Deniz </w:t>
            </w:r>
            <w:proofErr w:type="spellStart"/>
            <w:r w:rsidRPr="00E35D40">
              <w:rPr>
                <w:rFonts w:ascii="Arial" w:eastAsia="Times New Roman" w:hAnsi="Arial" w:cs="Arial"/>
                <w:b/>
                <w:bCs/>
                <w:sz w:val="20"/>
                <w:szCs w:val="20"/>
                <w:lang w:val="en-US"/>
              </w:rPr>
              <w:t>Operasyon</w:t>
            </w:r>
            <w:proofErr w:type="spellEnd"/>
            <w:r w:rsidRPr="00E35D40">
              <w:rPr>
                <w:rFonts w:ascii="Arial" w:eastAsia="Times New Roman" w:hAnsi="Arial" w:cs="Arial"/>
                <w:b/>
                <w:bCs/>
                <w:sz w:val="20"/>
                <w:szCs w:val="20"/>
                <w:lang w:val="en-US"/>
              </w:rPr>
              <w:t xml:space="preserve"> </w:t>
            </w:r>
            <w:proofErr w:type="spellStart"/>
            <w:r w:rsidRPr="00E35D40">
              <w:rPr>
                <w:rFonts w:ascii="Arial" w:eastAsia="Times New Roman" w:hAnsi="Arial" w:cs="Arial"/>
                <w:b/>
                <w:bCs/>
                <w:sz w:val="20"/>
                <w:szCs w:val="20"/>
                <w:lang w:val="en-US"/>
              </w:rPr>
              <w:t>Müdürü</w:t>
            </w:r>
            <w:proofErr w:type="spellEnd"/>
          </w:p>
        </w:tc>
        <w:tc>
          <w:tcPr>
            <w:tcW w:w="2268" w:type="dxa"/>
            <w:noWrap/>
          </w:tcPr>
          <w:p w14:paraId="313232AF" w14:textId="77777777" w:rsidR="00144E43" w:rsidRPr="00E35D40" w:rsidRDefault="00144E43" w:rsidP="00AB7583">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0505 507 22 08</w:t>
            </w:r>
          </w:p>
        </w:tc>
        <w:tc>
          <w:tcPr>
            <w:tcW w:w="2552" w:type="dxa"/>
            <w:noWrap/>
          </w:tcPr>
          <w:p w14:paraId="6DCF2C67" w14:textId="77777777" w:rsidR="00144E43" w:rsidRPr="00E35D40" w:rsidRDefault="00144E43" w:rsidP="00AB7583">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w:t>
            </w:r>
          </w:p>
        </w:tc>
        <w:tc>
          <w:tcPr>
            <w:tcW w:w="1362" w:type="dxa"/>
          </w:tcPr>
          <w:p w14:paraId="3FE75A89" w14:textId="77777777" w:rsidR="00144E43" w:rsidRPr="00E35D40" w:rsidRDefault="00144E43" w:rsidP="00AB7583">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Her acil durumda</w:t>
            </w:r>
          </w:p>
        </w:tc>
      </w:tr>
      <w:tr w:rsidR="00144E43" w:rsidRPr="00C80DBF" w14:paraId="24FD9E71" w14:textId="77777777" w:rsidTr="00CC5ABE">
        <w:trPr>
          <w:trHeight w:val="791"/>
        </w:trPr>
        <w:tc>
          <w:tcPr>
            <w:tcW w:w="800" w:type="dxa"/>
            <w:noWrap/>
            <w:hideMark/>
          </w:tcPr>
          <w:p w14:paraId="0CEA0084" w14:textId="77777777" w:rsidR="00144E43" w:rsidRPr="00E35D40" w:rsidRDefault="00144E43" w:rsidP="00AB7583">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6</w:t>
            </w:r>
          </w:p>
        </w:tc>
        <w:tc>
          <w:tcPr>
            <w:tcW w:w="1640" w:type="dxa"/>
            <w:hideMark/>
          </w:tcPr>
          <w:p w14:paraId="0822895F" w14:textId="77777777" w:rsidR="00144E43" w:rsidRPr="00E35D40" w:rsidRDefault="00144E43" w:rsidP="00AB7583">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 xml:space="preserve">Yavuz </w:t>
            </w:r>
            <w:r w:rsidRPr="00E35D40">
              <w:rPr>
                <w:rFonts w:ascii="Arial" w:eastAsia="Times New Roman" w:hAnsi="Arial" w:cs="Arial"/>
                <w:b/>
                <w:bCs/>
                <w:sz w:val="20"/>
                <w:szCs w:val="20"/>
                <w:lang w:val="en-US"/>
              </w:rPr>
              <w:br/>
              <w:t>ÇATAL</w:t>
            </w:r>
          </w:p>
        </w:tc>
        <w:tc>
          <w:tcPr>
            <w:tcW w:w="2551" w:type="dxa"/>
            <w:hideMark/>
          </w:tcPr>
          <w:p w14:paraId="2FFCA494" w14:textId="77777777" w:rsidR="00144E43" w:rsidRPr="00E35D40" w:rsidRDefault="00144E43" w:rsidP="00AB7583">
            <w:pPr>
              <w:spacing w:after="0" w:line="240" w:lineRule="auto"/>
              <w:jc w:val="center"/>
              <w:rPr>
                <w:rFonts w:ascii="Arial" w:eastAsia="Times New Roman" w:hAnsi="Arial" w:cs="Arial"/>
                <w:b/>
                <w:bCs/>
                <w:sz w:val="20"/>
                <w:szCs w:val="20"/>
                <w:lang w:val="en-US"/>
              </w:rPr>
            </w:pPr>
            <w:proofErr w:type="spellStart"/>
            <w:r w:rsidRPr="00E35D40">
              <w:rPr>
                <w:rFonts w:ascii="Arial" w:eastAsia="Times New Roman" w:hAnsi="Arial" w:cs="Arial"/>
                <w:b/>
                <w:bCs/>
                <w:sz w:val="20"/>
                <w:szCs w:val="20"/>
                <w:lang w:val="en-US"/>
              </w:rPr>
              <w:t>Yakıt</w:t>
            </w:r>
            <w:proofErr w:type="spellEnd"/>
            <w:r w:rsidRPr="00E35D40">
              <w:rPr>
                <w:rFonts w:ascii="Arial" w:eastAsia="Times New Roman" w:hAnsi="Arial" w:cs="Arial"/>
                <w:b/>
                <w:bCs/>
                <w:sz w:val="20"/>
                <w:szCs w:val="20"/>
                <w:lang w:val="en-US"/>
              </w:rPr>
              <w:t xml:space="preserve"> ve Çevre </w:t>
            </w:r>
            <w:proofErr w:type="spellStart"/>
            <w:r w:rsidRPr="00E35D40">
              <w:rPr>
                <w:rFonts w:ascii="Arial" w:eastAsia="Times New Roman" w:hAnsi="Arial" w:cs="Arial"/>
                <w:b/>
                <w:bCs/>
                <w:sz w:val="20"/>
                <w:szCs w:val="20"/>
                <w:lang w:val="en-US"/>
              </w:rPr>
              <w:t>Müdürü</w:t>
            </w:r>
            <w:proofErr w:type="spellEnd"/>
          </w:p>
        </w:tc>
        <w:tc>
          <w:tcPr>
            <w:tcW w:w="2268" w:type="dxa"/>
            <w:noWrap/>
            <w:hideMark/>
          </w:tcPr>
          <w:p w14:paraId="0A429BE8" w14:textId="77777777" w:rsidR="00144E43" w:rsidRPr="00E35D40" w:rsidRDefault="00144E43" w:rsidP="00AB7583">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0505 507 22 16</w:t>
            </w:r>
          </w:p>
        </w:tc>
        <w:tc>
          <w:tcPr>
            <w:tcW w:w="2552" w:type="dxa"/>
            <w:noWrap/>
            <w:hideMark/>
          </w:tcPr>
          <w:p w14:paraId="3863DA77" w14:textId="77777777" w:rsidR="00144E43" w:rsidRPr="00E35D40" w:rsidRDefault="00144E43" w:rsidP="00AB7583">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0216 372 92 03</w:t>
            </w:r>
          </w:p>
        </w:tc>
        <w:tc>
          <w:tcPr>
            <w:tcW w:w="1362" w:type="dxa"/>
            <w:hideMark/>
          </w:tcPr>
          <w:p w14:paraId="69C0D022" w14:textId="77777777" w:rsidR="00144E43" w:rsidRPr="00E35D40" w:rsidRDefault="00144E43" w:rsidP="00AB7583">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Her acil durumda</w:t>
            </w:r>
          </w:p>
        </w:tc>
      </w:tr>
      <w:tr w:rsidR="00144E43" w:rsidRPr="00C80DBF" w14:paraId="197EA270" w14:textId="77777777" w:rsidTr="00CC5ABE">
        <w:trPr>
          <w:trHeight w:val="791"/>
        </w:trPr>
        <w:tc>
          <w:tcPr>
            <w:tcW w:w="800" w:type="dxa"/>
            <w:noWrap/>
          </w:tcPr>
          <w:p w14:paraId="30B412B8" w14:textId="77777777" w:rsidR="00144E43" w:rsidRPr="00E35D40" w:rsidRDefault="00144E43" w:rsidP="00AB7583">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7</w:t>
            </w:r>
          </w:p>
        </w:tc>
        <w:tc>
          <w:tcPr>
            <w:tcW w:w="1640" w:type="dxa"/>
          </w:tcPr>
          <w:p w14:paraId="073EE321" w14:textId="77777777" w:rsidR="00144E43" w:rsidRPr="00E35D40" w:rsidRDefault="00144E43" w:rsidP="00AB7583">
            <w:pPr>
              <w:spacing w:after="0" w:line="240" w:lineRule="auto"/>
              <w:jc w:val="center"/>
              <w:rPr>
                <w:rFonts w:ascii="Arial" w:eastAsia="Times New Roman" w:hAnsi="Arial" w:cs="Arial"/>
                <w:b/>
                <w:bCs/>
                <w:sz w:val="20"/>
                <w:szCs w:val="20"/>
                <w:lang w:val="en-US"/>
              </w:rPr>
            </w:pPr>
            <w:proofErr w:type="spellStart"/>
            <w:r w:rsidRPr="00E35D40">
              <w:rPr>
                <w:rFonts w:ascii="Arial" w:eastAsia="Times New Roman" w:hAnsi="Arial" w:cs="Arial"/>
                <w:b/>
                <w:bCs/>
                <w:sz w:val="20"/>
                <w:szCs w:val="20"/>
                <w:lang w:val="en-US"/>
              </w:rPr>
              <w:t>Ömer</w:t>
            </w:r>
            <w:proofErr w:type="spellEnd"/>
            <w:r w:rsidRPr="00E35D40">
              <w:rPr>
                <w:rFonts w:ascii="Arial" w:eastAsia="Times New Roman" w:hAnsi="Arial" w:cs="Arial"/>
                <w:b/>
                <w:bCs/>
                <w:sz w:val="20"/>
                <w:szCs w:val="20"/>
                <w:lang w:val="en-US"/>
              </w:rPr>
              <w:t xml:space="preserve"> TOSUN</w:t>
            </w:r>
          </w:p>
        </w:tc>
        <w:tc>
          <w:tcPr>
            <w:tcW w:w="2551" w:type="dxa"/>
          </w:tcPr>
          <w:p w14:paraId="129C2B01" w14:textId="77777777" w:rsidR="00144E43" w:rsidRPr="00E35D40" w:rsidRDefault="00144E43" w:rsidP="00AB7583">
            <w:pPr>
              <w:spacing w:after="0" w:line="240" w:lineRule="auto"/>
              <w:jc w:val="center"/>
              <w:rPr>
                <w:rFonts w:ascii="Arial" w:eastAsia="Times New Roman" w:hAnsi="Arial" w:cs="Arial"/>
                <w:b/>
                <w:bCs/>
                <w:sz w:val="20"/>
                <w:szCs w:val="20"/>
                <w:lang w:val="en-US"/>
              </w:rPr>
            </w:pPr>
            <w:proofErr w:type="spellStart"/>
            <w:r w:rsidRPr="00E35D40">
              <w:rPr>
                <w:rFonts w:ascii="Arial" w:eastAsia="Times New Roman" w:hAnsi="Arial" w:cs="Arial"/>
                <w:b/>
                <w:bCs/>
                <w:sz w:val="20"/>
                <w:szCs w:val="20"/>
                <w:lang w:val="en-US"/>
              </w:rPr>
              <w:t>Hukuk</w:t>
            </w:r>
            <w:proofErr w:type="spellEnd"/>
            <w:r w:rsidRPr="00E35D40">
              <w:rPr>
                <w:rFonts w:ascii="Arial" w:eastAsia="Times New Roman" w:hAnsi="Arial" w:cs="Arial"/>
                <w:b/>
                <w:bCs/>
                <w:sz w:val="20"/>
                <w:szCs w:val="20"/>
                <w:lang w:val="en-US"/>
              </w:rPr>
              <w:t xml:space="preserve"> İşleri </w:t>
            </w:r>
            <w:proofErr w:type="spellStart"/>
            <w:r w:rsidRPr="00E35D40">
              <w:rPr>
                <w:rFonts w:ascii="Arial" w:eastAsia="Times New Roman" w:hAnsi="Arial" w:cs="Arial"/>
                <w:b/>
                <w:bCs/>
                <w:sz w:val="20"/>
                <w:szCs w:val="20"/>
                <w:lang w:val="en-US"/>
              </w:rPr>
              <w:t>Müdürlüğü</w:t>
            </w:r>
            <w:proofErr w:type="spellEnd"/>
          </w:p>
        </w:tc>
        <w:tc>
          <w:tcPr>
            <w:tcW w:w="2268" w:type="dxa"/>
            <w:noWrap/>
          </w:tcPr>
          <w:p w14:paraId="0C2A79D1" w14:textId="77777777" w:rsidR="00144E43" w:rsidRPr="00E35D40" w:rsidRDefault="00144E43" w:rsidP="00AB7583">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0506 691 06 37</w:t>
            </w:r>
          </w:p>
        </w:tc>
        <w:tc>
          <w:tcPr>
            <w:tcW w:w="2552" w:type="dxa"/>
            <w:noWrap/>
          </w:tcPr>
          <w:p w14:paraId="54900018" w14:textId="77777777" w:rsidR="00144E43" w:rsidRPr="00E35D40" w:rsidRDefault="00144E43" w:rsidP="00AB7583">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w:t>
            </w:r>
          </w:p>
        </w:tc>
        <w:tc>
          <w:tcPr>
            <w:tcW w:w="1362" w:type="dxa"/>
          </w:tcPr>
          <w:p w14:paraId="33608943" w14:textId="77777777" w:rsidR="00144E43" w:rsidRPr="00E35D40" w:rsidRDefault="00144E43" w:rsidP="00AB7583">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Her acil durumda</w:t>
            </w:r>
          </w:p>
        </w:tc>
      </w:tr>
      <w:tr w:rsidR="00144E43" w:rsidRPr="00C80DBF" w14:paraId="1906751A" w14:textId="77777777" w:rsidTr="00CC5ABE">
        <w:trPr>
          <w:trHeight w:val="791"/>
        </w:trPr>
        <w:tc>
          <w:tcPr>
            <w:tcW w:w="800" w:type="dxa"/>
            <w:noWrap/>
            <w:hideMark/>
          </w:tcPr>
          <w:p w14:paraId="2A2A6706" w14:textId="77777777" w:rsidR="00144E43" w:rsidRPr="00E35D40" w:rsidRDefault="00144E43" w:rsidP="00AB7583">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8</w:t>
            </w:r>
          </w:p>
        </w:tc>
        <w:tc>
          <w:tcPr>
            <w:tcW w:w="1640" w:type="dxa"/>
            <w:hideMark/>
          </w:tcPr>
          <w:p w14:paraId="37BF1DD5" w14:textId="77777777" w:rsidR="00144E43" w:rsidRPr="00E35D40" w:rsidRDefault="00144E43" w:rsidP="00AB7583">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 xml:space="preserve">Nuri </w:t>
            </w:r>
            <w:proofErr w:type="spellStart"/>
            <w:r w:rsidRPr="00E35D40">
              <w:rPr>
                <w:rFonts w:ascii="Arial" w:eastAsia="Times New Roman" w:hAnsi="Arial" w:cs="Arial"/>
                <w:b/>
                <w:bCs/>
                <w:sz w:val="20"/>
                <w:szCs w:val="20"/>
                <w:lang w:val="en-US"/>
              </w:rPr>
              <w:t>Hünkar</w:t>
            </w:r>
            <w:proofErr w:type="spellEnd"/>
            <w:r w:rsidRPr="00E35D40">
              <w:rPr>
                <w:rFonts w:ascii="Arial" w:eastAsia="Times New Roman" w:hAnsi="Arial" w:cs="Arial"/>
                <w:b/>
                <w:bCs/>
                <w:sz w:val="20"/>
                <w:szCs w:val="20"/>
                <w:lang w:val="en-US"/>
              </w:rPr>
              <w:t xml:space="preserve"> KUTLU</w:t>
            </w:r>
          </w:p>
        </w:tc>
        <w:tc>
          <w:tcPr>
            <w:tcW w:w="2551" w:type="dxa"/>
            <w:hideMark/>
          </w:tcPr>
          <w:p w14:paraId="39E84740" w14:textId="77777777" w:rsidR="00144E43" w:rsidRPr="00E35D40" w:rsidRDefault="00144E43" w:rsidP="00AB7583">
            <w:pPr>
              <w:spacing w:after="0" w:line="240" w:lineRule="auto"/>
              <w:jc w:val="center"/>
              <w:rPr>
                <w:rFonts w:ascii="Arial" w:eastAsia="Times New Roman" w:hAnsi="Arial" w:cs="Arial"/>
                <w:b/>
                <w:bCs/>
                <w:sz w:val="20"/>
                <w:szCs w:val="20"/>
                <w:lang w:val="en-US"/>
              </w:rPr>
            </w:pPr>
            <w:proofErr w:type="spellStart"/>
            <w:r w:rsidRPr="00E35D40">
              <w:rPr>
                <w:rFonts w:ascii="Arial" w:eastAsia="Times New Roman" w:hAnsi="Arial" w:cs="Arial"/>
                <w:b/>
                <w:bCs/>
                <w:sz w:val="20"/>
                <w:szCs w:val="20"/>
                <w:lang w:val="en-US"/>
              </w:rPr>
              <w:t>Doktor</w:t>
            </w:r>
            <w:proofErr w:type="spellEnd"/>
          </w:p>
        </w:tc>
        <w:tc>
          <w:tcPr>
            <w:tcW w:w="2268" w:type="dxa"/>
            <w:noWrap/>
            <w:hideMark/>
          </w:tcPr>
          <w:p w14:paraId="1F02380C" w14:textId="77777777" w:rsidR="00144E43" w:rsidRPr="00E35D40" w:rsidRDefault="00144E43" w:rsidP="00AB7583">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0530 977 91 77</w:t>
            </w:r>
          </w:p>
        </w:tc>
        <w:tc>
          <w:tcPr>
            <w:tcW w:w="2552" w:type="dxa"/>
            <w:noWrap/>
            <w:hideMark/>
          </w:tcPr>
          <w:p w14:paraId="332CD703" w14:textId="77777777" w:rsidR="00144E43" w:rsidRPr="00E35D40" w:rsidRDefault="00144E43" w:rsidP="00AB7583">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w:t>
            </w:r>
          </w:p>
        </w:tc>
        <w:tc>
          <w:tcPr>
            <w:tcW w:w="1362" w:type="dxa"/>
            <w:hideMark/>
          </w:tcPr>
          <w:p w14:paraId="5A415FD6" w14:textId="77777777" w:rsidR="00144E43" w:rsidRPr="00E35D40" w:rsidRDefault="00144E43" w:rsidP="00AB7583">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Her acil durumda</w:t>
            </w:r>
          </w:p>
        </w:tc>
      </w:tr>
      <w:tr w:rsidR="00144E43" w:rsidRPr="00C80DBF" w14:paraId="0D6DDED0" w14:textId="77777777" w:rsidTr="00CC5ABE">
        <w:trPr>
          <w:trHeight w:val="791"/>
        </w:trPr>
        <w:tc>
          <w:tcPr>
            <w:tcW w:w="800" w:type="dxa"/>
            <w:noWrap/>
            <w:hideMark/>
          </w:tcPr>
          <w:p w14:paraId="27C7308D" w14:textId="77777777" w:rsidR="00144E43" w:rsidRPr="00E35D40" w:rsidRDefault="00144E43" w:rsidP="00AB7583">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9</w:t>
            </w:r>
          </w:p>
        </w:tc>
        <w:tc>
          <w:tcPr>
            <w:tcW w:w="1640" w:type="dxa"/>
            <w:hideMark/>
          </w:tcPr>
          <w:p w14:paraId="1F9E5D5A" w14:textId="77777777" w:rsidR="00144E43" w:rsidRPr="00E35D40" w:rsidRDefault="00144E43" w:rsidP="00AB7583">
            <w:pPr>
              <w:spacing w:after="0" w:line="240" w:lineRule="auto"/>
              <w:jc w:val="center"/>
              <w:rPr>
                <w:rFonts w:ascii="Arial" w:eastAsia="Times New Roman" w:hAnsi="Arial" w:cs="Arial"/>
                <w:b/>
                <w:bCs/>
                <w:sz w:val="20"/>
                <w:szCs w:val="20"/>
                <w:lang w:val="en-US"/>
              </w:rPr>
            </w:pPr>
            <w:proofErr w:type="spellStart"/>
            <w:r w:rsidRPr="00E35D40">
              <w:rPr>
                <w:rFonts w:ascii="Arial" w:eastAsia="Times New Roman" w:hAnsi="Arial" w:cs="Arial"/>
                <w:b/>
                <w:bCs/>
                <w:sz w:val="20"/>
                <w:szCs w:val="20"/>
                <w:lang w:val="en-US"/>
              </w:rPr>
              <w:t>Filiz</w:t>
            </w:r>
            <w:proofErr w:type="spellEnd"/>
            <w:r w:rsidRPr="00E35D40">
              <w:rPr>
                <w:rFonts w:ascii="Arial" w:eastAsia="Times New Roman" w:hAnsi="Arial" w:cs="Arial"/>
                <w:b/>
                <w:bCs/>
                <w:sz w:val="20"/>
                <w:szCs w:val="20"/>
                <w:lang w:val="en-US"/>
              </w:rPr>
              <w:t xml:space="preserve"> ŞAFAK</w:t>
            </w:r>
          </w:p>
        </w:tc>
        <w:tc>
          <w:tcPr>
            <w:tcW w:w="2551" w:type="dxa"/>
            <w:hideMark/>
          </w:tcPr>
          <w:p w14:paraId="19700E27" w14:textId="77777777" w:rsidR="00144E43" w:rsidRPr="00E35D40" w:rsidRDefault="00144E43" w:rsidP="00AB7583">
            <w:pPr>
              <w:spacing w:after="0" w:line="240" w:lineRule="auto"/>
              <w:jc w:val="center"/>
              <w:rPr>
                <w:rFonts w:ascii="Arial" w:eastAsia="Times New Roman" w:hAnsi="Arial" w:cs="Arial"/>
                <w:b/>
                <w:bCs/>
                <w:sz w:val="20"/>
                <w:szCs w:val="20"/>
                <w:lang w:val="en-US"/>
              </w:rPr>
            </w:pPr>
            <w:proofErr w:type="spellStart"/>
            <w:r w:rsidRPr="00E35D40">
              <w:rPr>
                <w:rFonts w:ascii="Arial" w:eastAsia="Times New Roman" w:hAnsi="Arial" w:cs="Arial"/>
                <w:b/>
                <w:bCs/>
                <w:sz w:val="20"/>
                <w:szCs w:val="20"/>
                <w:lang w:val="en-US"/>
              </w:rPr>
              <w:t>Kurumsal</w:t>
            </w:r>
            <w:proofErr w:type="spellEnd"/>
            <w:r w:rsidRPr="00E35D40">
              <w:rPr>
                <w:rFonts w:ascii="Arial" w:eastAsia="Times New Roman" w:hAnsi="Arial" w:cs="Arial"/>
                <w:b/>
                <w:bCs/>
                <w:sz w:val="20"/>
                <w:szCs w:val="20"/>
                <w:lang w:val="en-US"/>
              </w:rPr>
              <w:t xml:space="preserve"> </w:t>
            </w:r>
            <w:proofErr w:type="spellStart"/>
            <w:r w:rsidRPr="00E35D40">
              <w:rPr>
                <w:rFonts w:ascii="Arial" w:eastAsia="Times New Roman" w:hAnsi="Arial" w:cs="Arial"/>
                <w:b/>
                <w:bCs/>
                <w:sz w:val="20"/>
                <w:szCs w:val="20"/>
                <w:lang w:val="en-US"/>
              </w:rPr>
              <w:t>İletişim</w:t>
            </w:r>
            <w:proofErr w:type="spellEnd"/>
            <w:r w:rsidRPr="00E35D40">
              <w:rPr>
                <w:rFonts w:ascii="Arial" w:eastAsia="Times New Roman" w:hAnsi="Arial" w:cs="Arial"/>
                <w:b/>
                <w:bCs/>
                <w:sz w:val="20"/>
                <w:szCs w:val="20"/>
                <w:lang w:val="en-US"/>
              </w:rPr>
              <w:t xml:space="preserve"> ve </w:t>
            </w:r>
            <w:proofErr w:type="spellStart"/>
            <w:r w:rsidRPr="00E35D40">
              <w:rPr>
                <w:rFonts w:ascii="Arial" w:eastAsia="Times New Roman" w:hAnsi="Arial" w:cs="Arial"/>
                <w:b/>
                <w:bCs/>
                <w:sz w:val="20"/>
                <w:szCs w:val="20"/>
                <w:lang w:val="en-US"/>
              </w:rPr>
              <w:t>Pazarlama</w:t>
            </w:r>
            <w:proofErr w:type="spellEnd"/>
            <w:r w:rsidRPr="00E35D40">
              <w:rPr>
                <w:rFonts w:ascii="Arial" w:eastAsia="Times New Roman" w:hAnsi="Arial" w:cs="Arial"/>
                <w:b/>
                <w:bCs/>
                <w:sz w:val="20"/>
                <w:szCs w:val="20"/>
                <w:lang w:val="en-US"/>
              </w:rPr>
              <w:t xml:space="preserve"> </w:t>
            </w:r>
            <w:proofErr w:type="spellStart"/>
            <w:r w:rsidRPr="00E35D40">
              <w:rPr>
                <w:rFonts w:ascii="Arial" w:eastAsia="Times New Roman" w:hAnsi="Arial" w:cs="Arial"/>
                <w:b/>
                <w:bCs/>
                <w:sz w:val="20"/>
                <w:szCs w:val="20"/>
                <w:lang w:val="en-US"/>
              </w:rPr>
              <w:t>Müdürü</w:t>
            </w:r>
            <w:proofErr w:type="spellEnd"/>
          </w:p>
        </w:tc>
        <w:tc>
          <w:tcPr>
            <w:tcW w:w="2268" w:type="dxa"/>
            <w:noWrap/>
            <w:hideMark/>
          </w:tcPr>
          <w:p w14:paraId="7ADBBA71" w14:textId="77777777" w:rsidR="00144E43" w:rsidRPr="00E35D40" w:rsidRDefault="00144E43" w:rsidP="00AB7583">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0536 288 12 58</w:t>
            </w:r>
          </w:p>
        </w:tc>
        <w:tc>
          <w:tcPr>
            <w:tcW w:w="2552" w:type="dxa"/>
            <w:noWrap/>
            <w:hideMark/>
          </w:tcPr>
          <w:p w14:paraId="5A8C7DCE" w14:textId="77777777" w:rsidR="00144E43" w:rsidRPr="00E35D40" w:rsidRDefault="00144E43" w:rsidP="00AB7583">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0212 455 69 00 / 74 41</w:t>
            </w:r>
          </w:p>
        </w:tc>
        <w:tc>
          <w:tcPr>
            <w:tcW w:w="1362" w:type="dxa"/>
            <w:hideMark/>
          </w:tcPr>
          <w:p w14:paraId="5AC3324F" w14:textId="77777777" w:rsidR="00144E43" w:rsidRPr="00E35D40" w:rsidRDefault="00144E43" w:rsidP="00AB7583">
            <w:pPr>
              <w:spacing w:after="0" w:line="240" w:lineRule="auto"/>
              <w:jc w:val="center"/>
              <w:rPr>
                <w:rFonts w:ascii="Arial" w:eastAsia="Times New Roman" w:hAnsi="Arial" w:cs="Arial"/>
                <w:b/>
                <w:bCs/>
                <w:sz w:val="20"/>
                <w:szCs w:val="20"/>
                <w:lang w:val="en-US"/>
              </w:rPr>
            </w:pPr>
            <w:r w:rsidRPr="00E35D40">
              <w:rPr>
                <w:rFonts w:ascii="Arial" w:eastAsia="Times New Roman" w:hAnsi="Arial" w:cs="Arial"/>
                <w:b/>
                <w:bCs/>
                <w:sz w:val="20"/>
                <w:szCs w:val="20"/>
                <w:lang w:val="en-US"/>
              </w:rPr>
              <w:t>Her acil durumda</w:t>
            </w:r>
          </w:p>
        </w:tc>
      </w:tr>
      <w:bookmarkEnd w:id="22"/>
    </w:tbl>
    <w:p w14:paraId="2D193F3E" w14:textId="77777777" w:rsidR="001F600D" w:rsidRDefault="001F600D" w:rsidP="00AB7583">
      <w:pPr>
        <w:spacing w:after="0"/>
      </w:pPr>
      <w:r>
        <w:br w:type="page"/>
      </w:r>
    </w:p>
    <w:tbl>
      <w:tblPr>
        <w:tblStyle w:val="TabloKlavuzu"/>
        <w:tblW w:w="11267" w:type="dxa"/>
        <w:tblInd w:w="-885" w:type="dxa"/>
        <w:tblLook w:val="04A0" w:firstRow="1" w:lastRow="0" w:firstColumn="1" w:lastColumn="0" w:noHBand="0" w:noVBand="1"/>
      </w:tblPr>
      <w:tblGrid>
        <w:gridCol w:w="800"/>
        <w:gridCol w:w="1461"/>
        <w:gridCol w:w="320"/>
        <w:gridCol w:w="1985"/>
        <w:gridCol w:w="2296"/>
        <w:gridCol w:w="2910"/>
        <w:gridCol w:w="1495"/>
      </w:tblGrid>
      <w:tr w:rsidR="001F600D" w:rsidRPr="00C80DBF" w14:paraId="3705AE7B" w14:textId="77777777" w:rsidTr="003E703C">
        <w:trPr>
          <w:trHeight w:val="269"/>
        </w:trPr>
        <w:tc>
          <w:tcPr>
            <w:tcW w:w="800" w:type="dxa"/>
            <w:vMerge w:val="restart"/>
            <w:noWrap/>
            <w:hideMark/>
          </w:tcPr>
          <w:p w14:paraId="3C9C03B1" w14:textId="77777777" w:rsidR="001F600D" w:rsidRPr="00C80DBF" w:rsidRDefault="001F600D" w:rsidP="00AB7583">
            <w:pPr>
              <w:spacing w:after="0" w:line="240" w:lineRule="auto"/>
              <w:rPr>
                <w:rFonts w:ascii="Arial" w:eastAsia="Times New Roman" w:hAnsi="Arial" w:cs="Arial"/>
                <w:sz w:val="20"/>
                <w:szCs w:val="20"/>
                <w:lang w:val="en-US"/>
              </w:rPr>
            </w:pPr>
            <w:bookmarkStart w:id="23" w:name="_Hlk93499189"/>
            <w:r w:rsidRPr="00C80DBF">
              <w:rPr>
                <w:rFonts w:ascii="Arial" w:eastAsia="Times New Roman" w:hAnsi="Arial" w:cs="Arial"/>
                <w:noProof/>
                <w:sz w:val="20"/>
                <w:szCs w:val="20"/>
                <w:lang w:eastAsia="tr-TR"/>
              </w:rPr>
              <w:lastRenderedPageBreak/>
              <w:drawing>
                <wp:anchor distT="0" distB="0" distL="114300" distR="114300" simplePos="0" relativeHeight="251689984" behindDoc="0" locked="0" layoutInCell="1" allowOverlap="1" wp14:anchorId="21906889" wp14:editId="3C071587">
                  <wp:simplePos x="0" y="0"/>
                  <wp:positionH relativeFrom="column">
                    <wp:posOffset>1905</wp:posOffset>
                  </wp:positionH>
                  <wp:positionV relativeFrom="paragraph">
                    <wp:posOffset>9525</wp:posOffset>
                  </wp:positionV>
                  <wp:extent cx="419100" cy="342900"/>
                  <wp:effectExtent l="0" t="0" r="0" b="0"/>
                  <wp:wrapNone/>
                  <wp:docPr id="1123" name="Picture 1123">
                    <a:extLst xmlns:a="http://schemas.openxmlformats.org/drawingml/2006/main">
                      <a:ext uri="{FF2B5EF4-FFF2-40B4-BE49-F238E27FC236}">
                        <a16:creationId xmlns:a16="http://schemas.microsoft.com/office/drawing/2014/main" id="{07C957A8-B93A-478C-9927-C0A0BCC54936}"/>
                      </a:ext>
                    </a:extLst>
                  </wp:docPr>
                  <wp:cNvGraphicFramePr/>
                  <a:graphic xmlns:a="http://schemas.openxmlformats.org/drawingml/2006/main">
                    <a:graphicData uri="http://schemas.openxmlformats.org/drawingml/2006/picture">
                      <pic:pic xmlns:pic="http://schemas.openxmlformats.org/drawingml/2006/picture">
                        <pic:nvPicPr>
                          <pic:cNvPr id="1141" name="Resim 2">
                            <a:extLst>
                              <a:ext uri="{FF2B5EF4-FFF2-40B4-BE49-F238E27FC236}">
                                <a16:creationId xmlns:a16="http://schemas.microsoft.com/office/drawing/2014/main" id="{07C957A8-B93A-478C-9927-C0A0BCC54936}"/>
                              </a:ext>
                            </a:extLst>
                          </pic:cNvP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191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14:sizeRelH relativeFrom="page">
                    <wp14:pctWidth>0</wp14:pctWidth>
                  </wp14:sizeRelH>
                  <wp14:sizeRelV relativeFrom="page">
                    <wp14:pctHeight>0</wp14:pctHeight>
                  </wp14:sizeRelV>
                </wp:anchor>
              </w:drawing>
            </w:r>
          </w:p>
        </w:tc>
        <w:tc>
          <w:tcPr>
            <w:tcW w:w="8972" w:type="dxa"/>
            <w:gridSpan w:val="5"/>
            <w:vMerge w:val="restart"/>
            <w:noWrap/>
            <w:vAlign w:val="center"/>
            <w:hideMark/>
          </w:tcPr>
          <w:p w14:paraId="484672CB" w14:textId="77777777" w:rsidR="001F600D" w:rsidRPr="00C80DBF" w:rsidRDefault="001F600D" w:rsidP="00AB7583">
            <w:pPr>
              <w:spacing w:after="0" w:line="240" w:lineRule="auto"/>
              <w:jc w:val="center"/>
              <w:rPr>
                <w:rFonts w:ascii="Arial" w:eastAsia="Times New Roman" w:hAnsi="Arial" w:cs="Arial"/>
                <w:b/>
                <w:bCs/>
                <w:sz w:val="24"/>
                <w:szCs w:val="24"/>
                <w:lang w:val="en-US"/>
              </w:rPr>
            </w:pPr>
            <w:r w:rsidRPr="00C80DBF">
              <w:rPr>
                <w:rFonts w:ascii="Arial" w:eastAsia="Times New Roman" w:hAnsi="Arial" w:cs="Arial"/>
                <w:b/>
                <w:bCs/>
                <w:sz w:val="24"/>
                <w:szCs w:val="24"/>
                <w:lang w:val="en-US"/>
              </w:rPr>
              <w:t>ACİL DURUM GEMİ KARA HABERLEŞME LİSTESİ</w:t>
            </w:r>
          </w:p>
        </w:tc>
        <w:tc>
          <w:tcPr>
            <w:tcW w:w="1495" w:type="dxa"/>
            <w:vMerge w:val="restart"/>
            <w:noWrap/>
            <w:vAlign w:val="center"/>
            <w:hideMark/>
          </w:tcPr>
          <w:p w14:paraId="51AEB940" w14:textId="77777777" w:rsidR="001F600D" w:rsidRPr="00C80DBF" w:rsidRDefault="001F600D" w:rsidP="00AB7583">
            <w:pPr>
              <w:spacing w:after="0" w:line="240" w:lineRule="auto"/>
              <w:jc w:val="center"/>
              <w:rPr>
                <w:rFonts w:ascii="Arial" w:eastAsia="Times New Roman" w:hAnsi="Arial" w:cs="Arial"/>
                <w:b/>
                <w:bCs/>
                <w:sz w:val="24"/>
                <w:szCs w:val="24"/>
                <w:lang w:val="en-US"/>
              </w:rPr>
            </w:pPr>
            <w:r w:rsidRPr="00C80DBF">
              <w:rPr>
                <w:rFonts w:ascii="Arial" w:eastAsia="Times New Roman" w:hAnsi="Arial" w:cs="Arial"/>
                <w:b/>
                <w:bCs/>
                <w:sz w:val="24"/>
                <w:szCs w:val="24"/>
                <w:lang w:val="en-US"/>
              </w:rPr>
              <w:t>FR.266 / 12</w:t>
            </w:r>
          </w:p>
        </w:tc>
      </w:tr>
      <w:tr w:rsidR="001F600D" w:rsidRPr="00C80DBF" w14:paraId="2E8541AD" w14:textId="77777777" w:rsidTr="003E703C">
        <w:trPr>
          <w:trHeight w:val="653"/>
        </w:trPr>
        <w:tc>
          <w:tcPr>
            <w:tcW w:w="800" w:type="dxa"/>
            <w:vMerge/>
            <w:hideMark/>
          </w:tcPr>
          <w:p w14:paraId="7003838A" w14:textId="77777777" w:rsidR="001F600D" w:rsidRPr="00C80DBF" w:rsidRDefault="001F600D" w:rsidP="00AB7583">
            <w:pPr>
              <w:spacing w:after="0" w:line="240" w:lineRule="auto"/>
              <w:rPr>
                <w:rFonts w:ascii="Arial" w:eastAsia="Times New Roman" w:hAnsi="Arial" w:cs="Arial"/>
                <w:sz w:val="20"/>
                <w:szCs w:val="20"/>
                <w:lang w:val="en-US"/>
              </w:rPr>
            </w:pPr>
          </w:p>
        </w:tc>
        <w:tc>
          <w:tcPr>
            <w:tcW w:w="8972" w:type="dxa"/>
            <w:gridSpan w:val="5"/>
            <w:vMerge/>
            <w:hideMark/>
          </w:tcPr>
          <w:p w14:paraId="51DA43B0" w14:textId="77777777" w:rsidR="001F600D" w:rsidRPr="00C80DBF" w:rsidRDefault="001F600D" w:rsidP="00AB7583">
            <w:pPr>
              <w:spacing w:after="0" w:line="240" w:lineRule="auto"/>
              <w:rPr>
                <w:rFonts w:ascii="Arial" w:eastAsia="Times New Roman" w:hAnsi="Arial" w:cs="Arial"/>
                <w:b/>
                <w:bCs/>
                <w:sz w:val="24"/>
                <w:szCs w:val="24"/>
                <w:lang w:val="en-US"/>
              </w:rPr>
            </w:pPr>
          </w:p>
        </w:tc>
        <w:tc>
          <w:tcPr>
            <w:tcW w:w="1495" w:type="dxa"/>
            <w:vMerge/>
            <w:hideMark/>
          </w:tcPr>
          <w:p w14:paraId="3D6388D6" w14:textId="77777777" w:rsidR="001F600D" w:rsidRPr="00C80DBF" w:rsidRDefault="001F600D" w:rsidP="00AB7583">
            <w:pPr>
              <w:spacing w:after="0" w:line="240" w:lineRule="auto"/>
              <w:rPr>
                <w:rFonts w:ascii="Arial" w:eastAsia="Times New Roman" w:hAnsi="Arial" w:cs="Arial"/>
                <w:b/>
                <w:bCs/>
                <w:sz w:val="24"/>
                <w:szCs w:val="24"/>
                <w:lang w:val="en-US"/>
              </w:rPr>
            </w:pPr>
          </w:p>
        </w:tc>
      </w:tr>
      <w:tr w:rsidR="00210F87" w:rsidRPr="00C80DBF" w14:paraId="7EF32D48" w14:textId="77777777" w:rsidTr="00960F88">
        <w:trPr>
          <w:trHeight w:val="891"/>
        </w:trPr>
        <w:tc>
          <w:tcPr>
            <w:tcW w:w="800" w:type="dxa"/>
            <w:noWrap/>
          </w:tcPr>
          <w:p w14:paraId="612C82CC" w14:textId="7ACA0F12" w:rsidR="00210F87" w:rsidRPr="00C80DBF" w:rsidRDefault="00210F87" w:rsidP="00AB7583">
            <w:pPr>
              <w:spacing w:after="0" w:line="240" w:lineRule="auto"/>
              <w:jc w:val="center"/>
              <w:rPr>
                <w:rFonts w:ascii="Arial" w:eastAsia="Times New Roman" w:hAnsi="Arial" w:cs="Arial"/>
                <w:b/>
                <w:bCs/>
                <w:sz w:val="20"/>
                <w:szCs w:val="20"/>
                <w:lang w:val="en-US"/>
              </w:rPr>
            </w:pPr>
            <w:r>
              <w:rPr>
                <w:rFonts w:ascii="Arial" w:eastAsia="Times New Roman" w:hAnsi="Arial" w:cs="Arial"/>
                <w:b/>
                <w:bCs/>
                <w:sz w:val="20"/>
                <w:szCs w:val="20"/>
                <w:lang w:val="en-US"/>
              </w:rPr>
              <w:t>10</w:t>
            </w:r>
          </w:p>
        </w:tc>
        <w:tc>
          <w:tcPr>
            <w:tcW w:w="1461" w:type="dxa"/>
          </w:tcPr>
          <w:p w14:paraId="03A2A61A" w14:textId="024ABD4D" w:rsidR="00210F87" w:rsidRPr="00C80DBF" w:rsidRDefault="00960F88" w:rsidP="00AB7583">
            <w:pPr>
              <w:spacing w:after="0" w:line="240" w:lineRule="auto"/>
              <w:jc w:val="center"/>
              <w:rPr>
                <w:rFonts w:ascii="Arial" w:eastAsia="Times New Roman" w:hAnsi="Arial" w:cs="Arial"/>
                <w:b/>
                <w:bCs/>
                <w:sz w:val="20"/>
                <w:szCs w:val="20"/>
                <w:lang w:val="en-US"/>
              </w:rPr>
            </w:pPr>
            <w:r>
              <w:rPr>
                <w:rFonts w:ascii="Arial" w:eastAsia="Times New Roman" w:hAnsi="Arial" w:cs="Arial"/>
                <w:b/>
                <w:bCs/>
                <w:sz w:val="20"/>
                <w:szCs w:val="20"/>
                <w:lang w:val="en-US"/>
              </w:rPr>
              <w:t>İSTANBUL</w:t>
            </w:r>
            <w:r w:rsidR="00210F87">
              <w:rPr>
                <w:rFonts w:ascii="Arial" w:eastAsia="Times New Roman" w:hAnsi="Arial" w:cs="Arial"/>
                <w:b/>
                <w:bCs/>
                <w:sz w:val="20"/>
                <w:szCs w:val="20"/>
                <w:lang w:val="en-US"/>
              </w:rPr>
              <w:t xml:space="preserve"> LİMAN BAŞKANLIĞI</w:t>
            </w:r>
          </w:p>
        </w:tc>
        <w:tc>
          <w:tcPr>
            <w:tcW w:w="320" w:type="dxa"/>
            <w:noWrap/>
          </w:tcPr>
          <w:p w14:paraId="11CAECB2" w14:textId="77777777" w:rsidR="00210F87" w:rsidRPr="00C80DBF" w:rsidRDefault="00210F87" w:rsidP="00AB7583">
            <w:pPr>
              <w:spacing w:after="0" w:line="240" w:lineRule="auto"/>
              <w:jc w:val="center"/>
              <w:rPr>
                <w:rFonts w:ascii="Arial" w:eastAsia="Times New Roman" w:hAnsi="Arial" w:cs="Arial"/>
                <w:b/>
                <w:bCs/>
                <w:sz w:val="20"/>
                <w:szCs w:val="20"/>
                <w:lang w:val="en-US"/>
              </w:rPr>
            </w:pPr>
          </w:p>
        </w:tc>
        <w:tc>
          <w:tcPr>
            <w:tcW w:w="1985" w:type="dxa"/>
            <w:noWrap/>
          </w:tcPr>
          <w:p w14:paraId="30E71373" w14:textId="0A1BC61F" w:rsidR="00210F87" w:rsidRPr="00C80DBF" w:rsidRDefault="00210F87" w:rsidP="00AB7583">
            <w:pPr>
              <w:spacing w:after="0" w:line="240" w:lineRule="auto"/>
              <w:jc w:val="center"/>
              <w:rPr>
                <w:rFonts w:ascii="Arial" w:eastAsia="Times New Roman" w:hAnsi="Arial" w:cs="Arial"/>
                <w:b/>
                <w:bCs/>
                <w:sz w:val="20"/>
                <w:szCs w:val="20"/>
                <w:lang w:val="en-US"/>
              </w:rPr>
            </w:pPr>
            <w:r>
              <w:rPr>
                <w:rFonts w:ascii="Arial" w:eastAsia="Times New Roman" w:hAnsi="Arial" w:cs="Arial"/>
                <w:b/>
                <w:bCs/>
                <w:sz w:val="20"/>
                <w:szCs w:val="20"/>
                <w:lang w:val="en-US"/>
              </w:rPr>
              <w:t>0212 249 21 97 / 98</w:t>
            </w:r>
          </w:p>
        </w:tc>
        <w:tc>
          <w:tcPr>
            <w:tcW w:w="2296" w:type="dxa"/>
          </w:tcPr>
          <w:p w14:paraId="668C3DAB" w14:textId="77777777" w:rsidR="00210F87" w:rsidRDefault="00210F87" w:rsidP="00AB7583">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 xml:space="preserve">FAKS                              </w:t>
            </w:r>
            <w:r>
              <w:rPr>
                <w:rFonts w:ascii="Arial" w:eastAsia="Times New Roman" w:hAnsi="Arial" w:cs="Arial"/>
                <w:b/>
                <w:bCs/>
                <w:sz w:val="20"/>
                <w:szCs w:val="20"/>
                <w:lang w:val="en-US"/>
              </w:rPr>
              <w:t>0212 292 99 19</w:t>
            </w:r>
          </w:p>
          <w:p w14:paraId="2BE1F1C1" w14:textId="2D26C1FB" w:rsidR="00210F87" w:rsidRPr="00C80DBF" w:rsidRDefault="00210F87" w:rsidP="00AB7583">
            <w:pPr>
              <w:spacing w:after="0" w:line="240" w:lineRule="auto"/>
              <w:jc w:val="center"/>
              <w:rPr>
                <w:rFonts w:ascii="Arial" w:eastAsia="Times New Roman" w:hAnsi="Arial" w:cs="Arial"/>
                <w:b/>
                <w:bCs/>
                <w:sz w:val="20"/>
                <w:szCs w:val="20"/>
                <w:lang w:val="en-US"/>
              </w:rPr>
            </w:pPr>
            <w:r>
              <w:rPr>
                <w:rFonts w:ascii="Arial" w:eastAsia="Times New Roman" w:hAnsi="Arial" w:cs="Arial"/>
                <w:b/>
                <w:bCs/>
                <w:sz w:val="20"/>
                <w:szCs w:val="20"/>
                <w:lang w:val="en-US"/>
              </w:rPr>
              <w:t>0212 293 42 97</w:t>
            </w:r>
          </w:p>
        </w:tc>
        <w:tc>
          <w:tcPr>
            <w:tcW w:w="2910" w:type="dxa"/>
            <w:noWrap/>
          </w:tcPr>
          <w:p w14:paraId="42EC9380" w14:textId="77777777" w:rsidR="00210F87" w:rsidRPr="00184699" w:rsidRDefault="00210F87" w:rsidP="00AB7583">
            <w:pPr>
              <w:spacing w:after="0" w:line="240" w:lineRule="auto"/>
              <w:jc w:val="center"/>
              <w:rPr>
                <w:rFonts w:ascii="Arial" w:eastAsia="Times New Roman" w:hAnsi="Arial" w:cs="Arial"/>
                <w:color w:val="0000FF"/>
                <w:sz w:val="20"/>
                <w:szCs w:val="20"/>
                <w:lang w:val="en-US"/>
              </w:rPr>
            </w:pPr>
          </w:p>
          <w:p w14:paraId="16043DD3" w14:textId="08E35CC3" w:rsidR="00210F87" w:rsidRDefault="00210F87" w:rsidP="00AB7583">
            <w:pPr>
              <w:spacing w:after="0" w:line="240" w:lineRule="auto"/>
              <w:rPr>
                <w:rFonts w:ascii="Arial" w:eastAsia="Times New Roman" w:hAnsi="Arial" w:cs="Arial"/>
                <w:color w:val="0000FF"/>
                <w:sz w:val="20"/>
                <w:szCs w:val="20"/>
                <w:u w:val="single"/>
                <w:lang w:val="en-US"/>
              </w:rPr>
            </w:pPr>
            <w:r w:rsidRPr="00184699">
              <w:rPr>
                <w:rFonts w:ascii="Arial" w:eastAsia="Times New Roman" w:hAnsi="Arial" w:cs="Arial"/>
                <w:color w:val="0000FF"/>
                <w:sz w:val="20"/>
                <w:szCs w:val="20"/>
                <w:lang w:val="en-US"/>
              </w:rPr>
              <w:t>istanbul.liman@udhb.gov.tr</w:t>
            </w:r>
          </w:p>
        </w:tc>
        <w:tc>
          <w:tcPr>
            <w:tcW w:w="1495" w:type="dxa"/>
          </w:tcPr>
          <w:p w14:paraId="3BC490C8" w14:textId="156A4E5A" w:rsidR="00210F87" w:rsidRPr="00C80DBF" w:rsidRDefault="00210F87" w:rsidP="00AB7583">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 xml:space="preserve">Liman </w:t>
            </w:r>
            <w:proofErr w:type="spellStart"/>
            <w:r w:rsidRPr="00C80DBF">
              <w:rPr>
                <w:rFonts w:ascii="Arial" w:eastAsia="Times New Roman" w:hAnsi="Arial" w:cs="Arial"/>
                <w:b/>
                <w:bCs/>
                <w:sz w:val="20"/>
                <w:szCs w:val="20"/>
                <w:lang w:val="en-US"/>
              </w:rPr>
              <w:t>sınırları</w:t>
            </w:r>
            <w:proofErr w:type="spellEnd"/>
            <w:r w:rsidRPr="00C80DBF">
              <w:rPr>
                <w:rFonts w:ascii="Arial" w:eastAsia="Times New Roman" w:hAnsi="Arial" w:cs="Arial"/>
                <w:b/>
                <w:bCs/>
                <w:sz w:val="20"/>
                <w:szCs w:val="20"/>
                <w:lang w:val="en-US"/>
              </w:rPr>
              <w:t xml:space="preserve"> içerisinde </w:t>
            </w:r>
            <w:proofErr w:type="spellStart"/>
            <w:r w:rsidRPr="00C80DBF">
              <w:rPr>
                <w:rFonts w:ascii="Arial" w:eastAsia="Times New Roman" w:hAnsi="Arial" w:cs="Arial"/>
                <w:b/>
                <w:bCs/>
                <w:sz w:val="20"/>
                <w:szCs w:val="20"/>
                <w:lang w:val="en-US"/>
              </w:rPr>
              <w:t>gerçekleşirse</w:t>
            </w:r>
            <w:proofErr w:type="spellEnd"/>
          </w:p>
        </w:tc>
      </w:tr>
      <w:tr w:rsidR="00210F87" w:rsidRPr="00C80DBF" w14:paraId="097C8374" w14:textId="77777777" w:rsidTr="00960F88">
        <w:trPr>
          <w:trHeight w:val="891"/>
        </w:trPr>
        <w:tc>
          <w:tcPr>
            <w:tcW w:w="800" w:type="dxa"/>
            <w:noWrap/>
            <w:hideMark/>
          </w:tcPr>
          <w:p w14:paraId="49354BB6" w14:textId="5861AE03" w:rsidR="00210F87" w:rsidRPr="00C80DBF" w:rsidRDefault="00210F87" w:rsidP="00AB7583">
            <w:pPr>
              <w:spacing w:after="0" w:line="240" w:lineRule="auto"/>
              <w:jc w:val="center"/>
              <w:rPr>
                <w:rFonts w:ascii="Arial" w:eastAsia="Times New Roman" w:hAnsi="Arial" w:cs="Arial"/>
                <w:b/>
                <w:bCs/>
                <w:sz w:val="20"/>
                <w:szCs w:val="20"/>
                <w:lang w:val="en-US"/>
              </w:rPr>
            </w:pPr>
            <w:r>
              <w:rPr>
                <w:rFonts w:ascii="Arial" w:eastAsia="Times New Roman" w:hAnsi="Arial" w:cs="Arial"/>
                <w:b/>
                <w:bCs/>
                <w:sz w:val="20"/>
                <w:szCs w:val="20"/>
                <w:lang w:val="en-US"/>
              </w:rPr>
              <w:t>11</w:t>
            </w:r>
          </w:p>
        </w:tc>
        <w:tc>
          <w:tcPr>
            <w:tcW w:w="1461" w:type="dxa"/>
            <w:hideMark/>
          </w:tcPr>
          <w:p w14:paraId="1CA651FF" w14:textId="3EBF1BC0" w:rsidR="00210F87" w:rsidRPr="00C80DBF" w:rsidRDefault="00210F87" w:rsidP="00AB7583">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YALOVA LİMAN BAŞKANLIĞI</w:t>
            </w:r>
          </w:p>
        </w:tc>
        <w:tc>
          <w:tcPr>
            <w:tcW w:w="320" w:type="dxa"/>
            <w:noWrap/>
            <w:hideMark/>
          </w:tcPr>
          <w:p w14:paraId="33A4650D" w14:textId="2744A39D" w:rsidR="00210F87" w:rsidRPr="00C80DBF" w:rsidRDefault="00210F87" w:rsidP="00AB7583">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 </w:t>
            </w:r>
          </w:p>
        </w:tc>
        <w:tc>
          <w:tcPr>
            <w:tcW w:w="1985" w:type="dxa"/>
            <w:noWrap/>
            <w:hideMark/>
          </w:tcPr>
          <w:p w14:paraId="44C56D27" w14:textId="7B564440" w:rsidR="00210F87" w:rsidRPr="00C80DBF" w:rsidRDefault="00210F87" w:rsidP="00AB7583">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0 226 813 54 10</w:t>
            </w:r>
          </w:p>
        </w:tc>
        <w:tc>
          <w:tcPr>
            <w:tcW w:w="2296" w:type="dxa"/>
            <w:hideMark/>
          </w:tcPr>
          <w:p w14:paraId="64F94B4E" w14:textId="10812952" w:rsidR="00210F87" w:rsidRPr="00C80DBF" w:rsidRDefault="00210F87" w:rsidP="00AB7583">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FAKS                              0 226 813 35 86</w:t>
            </w:r>
          </w:p>
        </w:tc>
        <w:tc>
          <w:tcPr>
            <w:tcW w:w="2910" w:type="dxa"/>
            <w:noWrap/>
            <w:hideMark/>
          </w:tcPr>
          <w:p w14:paraId="4ACADCE1" w14:textId="11ABEDC4" w:rsidR="00210F87" w:rsidRPr="00C80DBF" w:rsidRDefault="0001511E" w:rsidP="00AB7583">
            <w:pPr>
              <w:spacing w:after="0" w:line="240" w:lineRule="auto"/>
              <w:rPr>
                <w:rFonts w:ascii="Arial" w:eastAsia="Times New Roman" w:hAnsi="Arial" w:cs="Arial"/>
                <w:color w:val="0000FF"/>
                <w:sz w:val="20"/>
                <w:szCs w:val="20"/>
                <w:u w:val="single"/>
                <w:lang w:val="en-US"/>
              </w:rPr>
            </w:pPr>
            <w:hyperlink r:id="rId62" w:history="1">
              <w:r w:rsidR="00210F87" w:rsidRPr="00C80DBF">
                <w:rPr>
                  <w:rFonts w:ascii="Arial" w:eastAsia="Times New Roman" w:hAnsi="Arial" w:cs="Arial"/>
                  <w:color w:val="0000FF"/>
                  <w:sz w:val="20"/>
                  <w:szCs w:val="20"/>
                  <w:u w:val="single"/>
                  <w:lang w:val="en-US"/>
                </w:rPr>
                <w:t>yalova.liman@udhb.gov.tr</w:t>
              </w:r>
            </w:hyperlink>
          </w:p>
        </w:tc>
        <w:tc>
          <w:tcPr>
            <w:tcW w:w="1495" w:type="dxa"/>
            <w:hideMark/>
          </w:tcPr>
          <w:p w14:paraId="63889301" w14:textId="58342DD7" w:rsidR="00210F87" w:rsidRPr="00C80DBF" w:rsidRDefault="00210F87" w:rsidP="00AB7583">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 xml:space="preserve">Liman </w:t>
            </w:r>
            <w:proofErr w:type="spellStart"/>
            <w:r w:rsidRPr="00C80DBF">
              <w:rPr>
                <w:rFonts w:ascii="Arial" w:eastAsia="Times New Roman" w:hAnsi="Arial" w:cs="Arial"/>
                <w:b/>
                <w:bCs/>
                <w:sz w:val="20"/>
                <w:szCs w:val="20"/>
                <w:lang w:val="en-US"/>
              </w:rPr>
              <w:t>sınırları</w:t>
            </w:r>
            <w:proofErr w:type="spellEnd"/>
            <w:r w:rsidRPr="00C80DBF">
              <w:rPr>
                <w:rFonts w:ascii="Arial" w:eastAsia="Times New Roman" w:hAnsi="Arial" w:cs="Arial"/>
                <w:b/>
                <w:bCs/>
                <w:sz w:val="20"/>
                <w:szCs w:val="20"/>
                <w:lang w:val="en-US"/>
              </w:rPr>
              <w:t xml:space="preserve"> içerisinde </w:t>
            </w:r>
            <w:proofErr w:type="spellStart"/>
            <w:r w:rsidRPr="00C80DBF">
              <w:rPr>
                <w:rFonts w:ascii="Arial" w:eastAsia="Times New Roman" w:hAnsi="Arial" w:cs="Arial"/>
                <w:b/>
                <w:bCs/>
                <w:sz w:val="20"/>
                <w:szCs w:val="20"/>
                <w:lang w:val="en-US"/>
              </w:rPr>
              <w:t>gerçekleşirse</w:t>
            </w:r>
            <w:proofErr w:type="spellEnd"/>
          </w:p>
        </w:tc>
      </w:tr>
      <w:tr w:rsidR="00210F87" w:rsidRPr="00C80DBF" w14:paraId="6A43B5B9" w14:textId="77777777" w:rsidTr="00960F88">
        <w:trPr>
          <w:trHeight w:val="891"/>
        </w:trPr>
        <w:tc>
          <w:tcPr>
            <w:tcW w:w="800" w:type="dxa"/>
            <w:noWrap/>
            <w:hideMark/>
          </w:tcPr>
          <w:p w14:paraId="08CBB6CF" w14:textId="05C4E664" w:rsidR="00210F87" w:rsidRPr="00C80DBF" w:rsidRDefault="00210F87" w:rsidP="00AB7583">
            <w:pPr>
              <w:spacing w:after="0" w:line="240" w:lineRule="auto"/>
              <w:jc w:val="center"/>
              <w:rPr>
                <w:rFonts w:ascii="Arial" w:eastAsia="Times New Roman" w:hAnsi="Arial" w:cs="Arial"/>
                <w:b/>
                <w:bCs/>
                <w:sz w:val="20"/>
                <w:szCs w:val="20"/>
                <w:lang w:val="en-US"/>
              </w:rPr>
            </w:pPr>
            <w:r>
              <w:rPr>
                <w:rFonts w:ascii="Arial" w:eastAsia="Times New Roman" w:hAnsi="Arial" w:cs="Arial"/>
                <w:b/>
                <w:bCs/>
                <w:sz w:val="20"/>
                <w:szCs w:val="20"/>
                <w:lang w:val="en-US"/>
              </w:rPr>
              <w:t>12</w:t>
            </w:r>
          </w:p>
        </w:tc>
        <w:tc>
          <w:tcPr>
            <w:tcW w:w="1461" w:type="dxa"/>
            <w:hideMark/>
          </w:tcPr>
          <w:p w14:paraId="0A30E97C" w14:textId="0DE30D4C" w:rsidR="00210F87" w:rsidRPr="00C80DBF" w:rsidRDefault="00210F87" w:rsidP="00AB7583">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BANDIRMA LİMAN BAŞKANLIĞI</w:t>
            </w:r>
          </w:p>
        </w:tc>
        <w:tc>
          <w:tcPr>
            <w:tcW w:w="320" w:type="dxa"/>
            <w:noWrap/>
            <w:hideMark/>
          </w:tcPr>
          <w:p w14:paraId="1179FC10" w14:textId="5A81E06B" w:rsidR="00210F87" w:rsidRPr="00C80DBF" w:rsidRDefault="00210F87" w:rsidP="00AB7583">
            <w:pPr>
              <w:spacing w:after="0" w:line="240" w:lineRule="auto"/>
              <w:jc w:val="center"/>
              <w:rPr>
                <w:rFonts w:ascii="Arial" w:eastAsia="Times New Roman" w:hAnsi="Arial" w:cs="Arial"/>
                <w:b/>
                <w:bCs/>
                <w:sz w:val="20"/>
                <w:szCs w:val="20"/>
                <w:lang w:val="en-US"/>
              </w:rPr>
            </w:pPr>
          </w:p>
        </w:tc>
        <w:tc>
          <w:tcPr>
            <w:tcW w:w="1985" w:type="dxa"/>
            <w:noWrap/>
            <w:hideMark/>
          </w:tcPr>
          <w:p w14:paraId="0FC7A644" w14:textId="52C15850" w:rsidR="00210F87" w:rsidRPr="00C80DBF" w:rsidRDefault="00210F87" w:rsidP="00AB7583">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0 266 714 94 50</w:t>
            </w:r>
          </w:p>
        </w:tc>
        <w:tc>
          <w:tcPr>
            <w:tcW w:w="2296" w:type="dxa"/>
            <w:hideMark/>
          </w:tcPr>
          <w:p w14:paraId="01BF711B" w14:textId="77777777" w:rsidR="00210F87" w:rsidRDefault="00210F87" w:rsidP="00AB7583">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 xml:space="preserve">FAKS                </w:t>
            </w:r>
          </w:p>
          <w:p w14:paraId="794237DF" w14:textId="2862BAFA" w:rsidR="00210F87" w:rsidRPr="00C80DBF" w:rsidRDefault="00210F87" w:rsidP="00AB7583">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 xml:space="preserve">   0 266 714 94 51</w:t>
            </w:r>
          </w:p>
        </w:tc>
        <w:tc>
          <w:tcPr>
            <w:tcW w:w="2910" w:type="dxa"/>
            <w:hideMark/>
          </w:tcPr>
          <w:p w14:paraId="7C66568D" w14:textId="52266173" w:rsidR="00210F87" w:rsidRPr="00C80DBF" w:rsidRDefault="0001511E" w:rsidP="00AB7583">
            <w:pPr>
              <w:spacing w:after="0" w:line="240" w:lineRule="auto"/>
              <w:rPr>
                <w:rFonts w:ascii="Arial" w:eastAsia="Times New Roman" w:hAnsi="Arial" w:cs="Arial"/>
                <w:color w:val="0000FF"/>
                <w:sz w:val="20"/>
                <w:szCs w:val="20"/>
                <w:u w:val="single"/>
                <w:lang w:val="en-US"/>
              </w:rPr>
            </w:pPr>
            <w:hyperlink r:id="rId63" w:history="1">
              <w:r w:rsidR="00210F87" w:rsidRPr="00C80DBF">
                <w:rPr>
                  <w:rFonts w:ascii="Arial" w:eastAsia="Times New Roman" w:hAnsi="Arial" w:cs="Arial"/>
                  <w:color w:val="0000FF"/>
                  <w:sz w:val="20"/>
                  <w:szCs w:val="20"/>
                  <w:u w:val="single"/>
                  <w:lang w:val="en-US"/>
                </w:rPr>
                <w:t>bandirma.liman@udhb.gov.tr</w:t>
              </w:r>
            </w:hyperlink>
          </w:p>
        </w:tc>
        <w:tc>
          <w:tcPr>
            <w:tcW w:w="1495" w:type="dxa"/>
            <w:hideMark/>
          </w:tcPr>
          <w:p w14:paraId="7D1358D4" w14:textId="221FFB5D" w:rsidR="00210F87" w:rsidRPr="00C80DBF" w:rsidRDefault="00210F87" w:rsidP="00AB7583">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 xml:space="preserve">Liman </w:t>
            </w:r>
            <w:proofErr w:type="spellStart"/>
            <w:r w:rsidRPr="00C80DBF">
              <w:rPr>
                <w:rFonts w:ascii="Arial" w:eastAsia="Times New Roman" w:hAnsi="Arial" w:cs="Arial"/>
                <w:b/>
                <w:bCs/>
                <w:sz w:val="20"/>
                <w:szCs w:val="20"/>
                <w:lang w:val="en-US"/>
              </w:rPr>
              <w:t>sınırları</w:t>
            </w:r>
            <w:proofErr w:type="spellEnd"/>
            <w:r w:rsidRPr="00C80DBF">
              <w:rPr>
                <w:rFonts w:ascii="Arial" w:eastAsia="Times New Roman" w:hAnsi="Arial" w:cs="Arial"/>
                <w:b/>
                <w:bCs/>
                <w:sz w:val="20"/>
                <w:szCs w:val="20"/>
                <w:lang w:val="en-US"/>
              </w:rPr>
              <w:t xml:space="preserve"> içerisinde </w:t>
            </w:r>
            <w:proofErr w:type="spellStart"/>
            <w:r w:rsidRPr="00C80DBF">
              <w:rPr>
                <w:rFonts w:ascii="Arial" w:eastAsia="Times New Roman" w:hAnsi="Arial" w:cs="Arial"/>
                <w:b/>
                <w:bCs/>
                <w:sz w:val="20"/>
                <w:szCs w:val="20"/>
                <w:lang w:val="en-US"/>
              </w:rPr>
              <w:t>gerçekleşirse</w:t>
            </w:r>
            <w:proofErr w:type="spellEnd"/>
          </w:p>
        </w:tc>
      </w:tr>
      <w:tr w:rsidR="00210F87" w:rsidRPr="00C80DBF" w14:paraId="482AC527" w14:textId="77777777" w:rsidTr="00960F88">
        <w:trPr>
          <w:trHeight w:val="891"/>
        </w:trPr>
        <w:tc>
          <w:tcPr>
            <w:tcW w:w="800" w:type="dxa"/>
            <w:noWrap/>
            <w:hideMark/>
          </w:tcPr>
          <w:p w14:paraId="429F6C06" w14:textId="17D67E2F" w:rsidR="00210F87" w:rsidRPr="00C80DBF" w:rsidRDefault="00210F87" w:rsidP="00AB7583">
            <w:pPr>
              <w:spacing w:after="0" w:line="240" w:lineRule="auto"/>
              <w:jc w:val="center"/>
              <w:rPr>
                <w:rFonts w:ascii="Arial" w:eastAsia="Times New Roman" w:hAnsi="Arial" w:cs="Arial"/>
                <w:b/>
                <w:bCs/>
                <w:sz w:val="20"/>
                <w:szCs w:val="20"/>
                <w:lang w:val="en-US"/>
              </w:rPr>
            </w:pPr>
            <w:r>
              <w:rPr>
                <w:rFonts w:ascii="Arial" w:eastAsia="Times New Roman" w:hAnsi="Arial" w:cs="Arial"/>
                <w:b/>
                <w:bCs/>
                <w:sz w:val="20"/>
                <w:szCs w:val="20"/>
                <w:lang w:val="en-US"/>
              </w:rPr>
              <w:t>13</w:t>
            </w:r>
          </w:p>
        </w:tc>
        <w:tc>
          <w:tcPr>
            <w:tcW w:w="1461" w:type="dxa"/>
            <w:hideMark/>
          </w:tcPr>
          <w:p w14:paraId="78FFF8A5" w14:textId="73612D5C" w:rsidR="00210F87" w:rsidRPr="00C80DBF" w:rsidRDefault="00210F87" w:rsidP="00AB7583">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KOCAELİ LİMAN BAŞKANLIĞI</w:t>
            </w:r>
          </w:p>
        </w:tc>
        <w:tc>
          <w:tcPr>
            <w:tcW w:w="320" w:type="dxa"/>
            <w:noWrap/>
            <w:hideMark/>
          </w:tcPr>
          <w:p w14:paraId="0EF2C350" w14:textId="528C504A" w:rsidR="00210F87" w:rsidRPr="00C80DBF" w:rsidRDefault="00210F87" w:rsidP="00AB7583">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 </w:t>
            </w:r>
          </w:p>
        </w:tc>
        <w:tc>
          <w:tcPr>
            <w:tcW w:w="1985" w:type="dxa"/>
            <w:hideMark/>
          </w:tcPr>
          <w:p w14:paraId="123B80CC" w14:textId="1A0B6FFB" w:rsidR="00210F87" w:rsidRPr="00C80DBF" w:rsidRDefault="00210F87" w:rsidP="00AB7583">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 xml:space="preserve">0 262 528 46 37 </w:t>
            </w:r>
            <w:r w:rsidRPr="00C80DBF">
              <w:rPr>
                <w:rFonts w:ascii="Arial" w:eastAsia="Times New Roman" w:hAnsi="Arial" w:cs="Arial"/>
                <w:b/>
                <w:bCs/>
                <w:sz w:val="20"/>
                <w:szCs w:val="20"/>
                <w:lang w:val="en-US"/>
              </w:rPr>
              <w:br/>
              <w:t>0 262 528 37 54</w:t>
            </w:r>
          </w:p>
        </w:tc>
        <w:tc>
          <w:tcPr>
            <w:tcW w:w="2296" w:type="dxa"/>
            <w:hideMark/>
          </w:tcPr>
          <w:p w14:paraId="0FC8D672" w14:textId="2CF4B122" w:rsidR="00210F87" w:rsidRPr="00C80DBF" w:rsidRDefault="00210F87" w:rsidP="00AB7583">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FAKS                             0 262 528 47 90</w:t>
            </w:r>
          </w:p>
        </w:tc>
        <w:tc>
          <w:tcPr>
            <w:tcW w:w="2910" w:type="dxa"/>
            <w:hideMark/>
          </w:tcPr>
          <w:p w14:paraId="26D7A011" w14:textId="186E7939" w:rsidR="00210F87" w:rsidRPr="00C80DBF" w:rsidRDefault="0001511E" w:rsidP="00AB7583">
            <w:pPr>
              <w:spacing w:after="0" w:line="240" w:lineRule="auto"/>
              <w:rPr>
                <w:rFonts w:ascii="Arial" w:eastAsia="Times New Roman" w:hAnsi="Arial" w:cs="Arial"/>
                <w:color w:val="0000FF"/>
                <w:sz w:val="20"/>
                <w:szCs w:val="20"/>
                <w:u w:val="single"/>
                <w:lang w:val="en-US"/>
              </w:rPr>
            </w:pPr>
            <w:hyperlink r:id="rId64" w:history="1">
              <w:r w:rsidR="00210F87" w:rsidRPr="00C80DBF">
                <w:rPr>
                  <w:rFonts w:ascii="Arial" w:eastAsia="Times New Roman" w:hAnsi="Arial" w:cs="Arial"/>
                  <w:color w:val="0000FF"/>
                  <w:sz w:val="20"/>
                  <w:szCs w:val="20"/>
                  <w:u w:val="single"/>
                  <w:lang w:val="en-US"/>
                </w:rPr>
                <w:t>izmit.liman@udhb.gov.tr</w:t>
              </w:r>
            </w:hyperlink>
          </w:p>
        </w:tc>
        <w:tc>
          <w:tcPr>
            <w:tcW w:w="1495" w:type="dxa"/>
            <w:hideMark/>
          </w:tcPr>
          <w:p w14:paraId="39247F0C" w14:textId="1EF75967" w:rsidR="00210F87" w:rsidRPr="00C80DBF" w:rsidRDefault="00210F87" w:rsidP="00AB7583">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 xml:space="preserve">Liman </w:t>
            </w:r>
            <w:proofErr w:type="spellStart"/>
            <w:r w:rsidRPr="00C80DBF">
              <w:rPr>
                <w:rFonts w:ascii="Arial" w:eastAsia="Times New Roman" w:hAnsi="Arial" w:cs="Arial"/>
                <w:b/>
                <w:bCs/>
                <w:sz w:val="20"/>
                <w:szCs w:val="20"/>
                <w:lang w:val="en-US"/>
              </w:rPr>
              <w:t>sınırları</w:t>
            </w:r>
            <w:proofErr w:type="spellEnd"/>
            <w:r w:rsidRPr="00C80DBF">
              <w:rPr>
                <w:rFonts w:ascii="Arial" w:eastAsia="Times New Roman" w:hAnsi="Arial" w:cs="Arial"/>
                <w:b/>
                <w:bCs/>
                <w:sz w:val="20"/>
                <w:szCs w:val="20"/>
                <w:lang w:val="en-US"/>
              </w:rPr>
              <w:t xml:space="preserve"> içerisinde </w:t>
            </w:r>
            <w:proofErr w:type="spellStart"/>
            <w:r w:rsidRPr="00C80DBF">
              <w:rPr>
                <w:rFonts w:ascii="Arial" w:eastAsia="Times New Roman" w:hAnsi="Arial" w:cs="Arial"/>
                <w:b/>
                <w:bCs/>
                <w:sz w:val="20"/>
                <w:szCs w:val="20"/>
                <w:lang w:val="en-US"/>
              </w:rPr>
              <w:t>gerçekleşirse</w:t>
            </w:r>
            <w:proofErr w:type="spellEnd"/>
          </w:p>
        </w:tc>
      </w:tr>
      <w:tr w:rsidR="00210F87" w:rsidRPr="00C80DBF" w14:paraId="741A8B27" w14:textId="77777777" w:rsidTr="00960F88">
        <w:trPr>
          <w:trHeight w:val="891"/>
        </w:trPr>
        <w:tc>
          <w:tcPr>
            <w:tcW w:w="800" w:type="dxa"/>
            <w:noWrap/>
            <w:hideMark/>
          </w:tcPr>
          <w:p w14:paraId="2BDA422F" w14:textId="77A203BD" w:rsidR="00210F87" w:rsidRPr="00C80DBF" w:rsidRDefault="00210F87" w:rsidP="00AB7583">
            <w:pPr>
              <w:spacing w:after="0" w:line="240" w:lineRule="auto"/>
              <w:jc w:val="center"/>
              <w:rPr>
                <w:rFonts w:ascii="Arial" w:eastAsia="Times New Roman" w:hAnsi="Arial" w:cs="Arial"/>
                <w:b/>
                <w:bCs/>
                <w:sz w:val="20"/>
                <w:szCs w:val="20"/>
                <w:lang w:val="en-US"/>
              </w:rPr>
            </w:pPr>
            <w:r>
              <w:rPr>
                <w:rFonts w:ascii="Arial" w:eastAsia="Times New Roman" w:hAnsi="Arial" w:cs="Arial"/>
                <w:b/>
                <w:bCs/>
                <w:sz w:val="20"/>
                <w:szCs w:val="20"/>
                <w:lang w:val="en-US"/>
              </w:rPr>
              <w:t>14</w:t>
            </w:r>
          </w:p>
        </w:tc>
        <w:tc>
          <w:tcPr>
            <w:tcW w:w="1461" w:type="dxa"/>
            <w:hideMark/>
          </w:tcPr>
          <w:p w14:paraId="6F29D6D2" w14:textId="5EB1C41B" w:rsidR="00210F87" w:rsidRPr="00C80DBF" w:rsidRDefault="00210F87" w:rsidP="00AB7583">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MUDANYA LİMAN BAŞKANLIĞI</w:t>
            </w:r>
          </w:p>
        </w:tc>
        <w:tc>
          <w:tcPr>
            <w:tcW w:w="320" w:type="dxa"/>
            <w:noWrap/>
            <w:hideMark/>
          </w:tcPr>
          <w:p w14:paraId="332316A6" w14:textId="471D5500" w:rsidR="00210F87" w:rsidRPr="00C80DBF" w:rsidRDefault="00210F87" w:rsidP="00AB7583">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 </w:t>
            </w:r>
          </w:p>
        </w:tc>
        <w:tc>
          <w:tcPr>
            <w:tcW w:w="1985" w:type="dxa"/>
            <w:noWrap/>
            <w:hideMark/>
          </w:tcPr>
          <w:p w14:paraId="6428A88F" w14:textId="4029F807" w:rsidR="00210F87" w:rsidRPr="00C80DBF" w:rsidRDefault="00210F87" w:rsidP="00AB7583">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0 224 544 11 26</w:t>
            </w:r>
          </w:p>
        </w:tc>
        <w:tc>
          <w:tcPr>
            <w:tcW w:w="2296" w:type="dxa"/>
            <w:hideMark/>
          </w:tcPr>
          <w:p w14:paraId="639CEFAE" w14:textId="77777777" w:rsidR="00210F87" w:rsidRDefault="00210F87" w:rsidP="00AB7583">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 xml:space="preserve">FAKS              </w:t>
            </w:r>
          </w:p>
          <w:p w14:paraId="06D75004" w14:textId="16A3BEEE" w:rsidR="00210F87" w:rsidRPr="00C80DBF" w:rsidRDefault="00210F87" w:rsidP="00AB7583">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 xml:space="preserve">     0 224 544 64 30</w:t>
            </w:r>
          </w:p>
        </w:tc>
        <w:tc>
          <w:tcPr>
            <w:tcW w:w="2910" w:type="dxa"/>
            <w:hideMark/>
          </w:tcPr>
          <w:p w14:paraId="0D2569AC" w14:textId="15C2BBB9" w:rsidR="00210F87" w:rsidRPr="00C80DBF" w:rsidRDefault="0001511E" w:rsidP="00AB7583">
            <w:pPr>
              <w:spacing w:after="0" w:line="240" w:lineRule="auto"/>
              <w:rPr>
                <w:rFonts w:ascii="Arial" w:eastAsia="Times New Roman" w:hAnsi="Arial" w:cs="Arial"/>
                <w:color w:val="0000FF"/>
                <w:sz w:val="20"/>
                <w:szCs w:val="20"/>
                <w:u w:val="single"/>
                <w:lang w:val="en-US"/>
              </w:rPr>
            </w:pPr>
            <w:hyperlink r:id="rId65" w:history="1">
              <w:r w:rsidR="00210F87" w:rsidRPr="00C80DBF">
                <w:rPr>
                  <w:rFonts w:ascii="Arial" w:eastAsia="Times New Roman" w:hAnsi="Arial" w:cs="Arial"/>
                  <w:color w:val="0000FF"/>
                  <w:sz w:val="20"/>
                  <w:szCs w:val="20"/>
                  <w:u w:val="single"/>
                  <w:lang w:val="en-US"/>
                </w:rPr>
                <w:t>mudanya.liman@udhb.gov.tr</w:t>
              </w:r>
            </w:hyperlink>
          </w:p>
        </w:tc>
        <w:tc>
          <w:tcPr>
            <w:tcW w:w="1495" w:type="dxa"/>
            <w:hideMark/>
          </w:tcPr>
          <w:p w14:paraId="6F539225" w14:textId="5AFCB5C6" w:rsidR="00210F87" w:rsidRPr="00C80DBF" w:rsidRDefault="00210F87" w:rsidP="00AB7583">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 xml:space="preserve">Liman </w:t>
            </w:r>
            <w:proofErr w:type="spellStart"/>
            <w:r w:rsidRPr="00C80DBF">
              <w:rPr>
                <w:rFonts w:ascii="Arial" w:eastAsia="Times New Roman" w:hAnsi="Arial" w:cs="Arial"/>
                <w:b/>
                <w:bCs/>
                <w:sz w:val="20"/>
                <w:szCs w:val="20"/>
                <w:lang w:val="en-US"/>
              </w:rPr>
              <w:t>sınırları</w:t>
            </w:r>
            <w:proofErr w:type="spellEnd"/>
            <w:r w:rsidRPr="00C80DBF">
              <w:rPr>
                <w:rFonts w:ascii="Arial" w:eastAsia="Times New Roman" w:hAnsi="Arial" w:cs="Arial"/>
                <w:b/>
                <w:bCs/>
                <w:sz w:val="20"/>
                <w:szCs w:val="20"/>
                <w:lang w:val="en-US"/>
              </w:rPr>
              <w:t xml:space="preserve"> içerisinde </w:t>
            </w:r>
            <w:proofErr w:type="spellStart"/>
            <w:r w:rsidRPr="00C80DBF">
              <w:rPr>
                <w:rFonts w:ascii="Arial" w:eastAsia="Times New Roman" w:hAnsi="Arial" w:cs="Arial"/>
                <w:b/>
                <w:bCs/>
                <w:sz w:val="20"/>
                <w:szCs w:val="20"/>
                <w:lang w:val="en-US"/>
              </w:rPr>
              <w:t>gerçekleşirse</w:t>
            </w:r>
            <w:proofErr w:type="spellEnd"/>
          </w:p>
        </w:tc>
      </w:tr>
      <w:tr w:rsidR="00210F87" w:rsidRPr="00C80DBF" w14:paraId="55BCBA72" w14:textId="77777777" w:rsidTr="00960F88">
        <w:trPr>
          <w:trHeight w:val="891"/>
        </w:trPr>
        <w:tc>
          <w:tcPr>
            <w:tcW w:w="800" w:type="dxa"/>
            <w:noWrap/>
            <w:hideMark/>
          </w:tcPr>
          <w:p w14:paraId="39593ECB" w14:textId="5A651732" w:rsidR="00210F87" w:rsidRPr="00C80DBF" w:rsidRDefault="00210F87" w:rsidP="00AB7583">
            <w:pPr>
              <w:spacing w:after="0" w:line="240" w:lineRule="auto"/>
              <w:jc w:val="center"/>
              <w:rPr>
                <w:rFonts w:ascii="Arial" w:eastAsia="Times New Roman" w:hAnsi="Arial" w:cs="Arial"/>
                <w:b/>
                <w:bCs/>
                <w:sz w:val="20"/>
                <w:szCs w:val="20"/>
                <w:lang w:val="en-US"/>
              </w:rPr>
            </w:pPr>
            <w:r>
              <w:rPr>
                <w:rFonts w:ascii="Arial" w:eastAsia="Times New Roman" w:hAnsi="Arial" w:cs="Arial"/>
                <w:b/>
                <w:bCs/>
                <w:sz w:val="20"/>
                <w:szCs w:val="20"/>
                <w:lang w:val="en-US"/>
              </w:rPr>
              <w:t>15</w:t>
            </w:r>
          </w:p>
        </w:tc>
        <w:tc>
          <w:tcPr>
            <w:tcW w:w="1461" w:type="dxa"/>
            <w:hideMark/>
          </w:tcPr>
          <w:p w14:paraId="2FCAD3AE" w14:textId="3F250DA2" w:rsidR="00210F87" w:rsidRPr="00C80DBF" w:rsidRDefault="00210F87" w:rsidP="00AB7583">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GEMLİK LİMAN BAŞKANLIĞI</w:t>
            </w:r>
          </w:p>
        </w:tc>
        <w:tc>
          <w:tcPr>
            <w:tcW w:w="320" w:type="dxa"/>
            <w:noWrap/>
            <w:hideMark/>
          </w:tcPr>
          <w:p w14:paraId="13277D33" w14:textId="1BCF3014" w:rsidR="00210F87" w:rsidRPr="00C80DBF" w:rsidRDefault="00210F87" w:rsidP="00AB7583">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 </w:t>
            </w:r>
          </w:p>
        </w:tc>
        <w:tc>
          <w:tcPr>
            <w:tcW w:w="1985" w:type="dxa"/>
            <w:noWrap/>
            <w:hideMark/>
          </w:tcPr>
          <w:p w14:paraId="6CFACFD6" w14:textId="63A73F30" w:rsidR="00210F87" w:rsidRPr="00C80DBF" w:rsidRDefault="00210F87" w:rsidP="00AB7583">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0 224 513 11 33</w:t>
            </w:r>
          </w:p>
        </w:tc>
        <w:tc>
          <w:tcPr>
            <w:tcW w:w="2296" w:type="dxa"/>
            <w:hideMark/>
          </w:tcPr>
          <w:p w14:paraId="6D043B6D" w14:textId="28A3341D" w:rsidR="00210F87" w:rsidRPr="00C80DBF" w:rsidRDefault="00210F87" w:rsidP="00AB7583">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FAKS                          0 224 513 98 82</w:t>
            </w:r>
          </w:p>
        </w:tc>
        <w:tc>
          <w:tcPr>
            <w:tcW w:w="2910" w:type="dxa"/>
            <w:noWrap/>
            <w:hideMark/>
          </w:tcPr>
          <w:p w14:paraId="5668BA02" w14:textId="2F5F71C6" w:rsidR="00210F87" w:rsidRPr="00C80DBF" w:rsidRDefault="0001511E" w:rsidP="00AB7583">
            <w:pPr>
              <w:spacing w:after="0" w:line="240" w:lineRule="auto"/>
              <w:rPr>
                <w:rFonts w:ascii="Arial" w:eastAsia="Times New Roman" w:hAnsi="Arial" w:cs="Arial"/>
                <w:color w:val="0000FF"/>
                <w:sz w:val="20"/>
                <w:szCs w:val="20"/>
                <w:u w:val="single"/>
                <w:lang w:val="en-US"/>
              </w:rPr>
            </w:pPr>
            <w:hyperlink r:id="rId66" w:history="1">
              <w:r w:rsidR="00210F87" w:rsidRPr="00C80DBF">
                <w:rPr>
                  <w:rFonts w:ascii="Arial" w:eastAsia="Times New Roman" w:hAnsi="Arial" w:cs="Arial"/>
                  <w:color w:val="0000FF"/>
                  <w:sz w:val="20"/>
                  <w:szCs w:val="20"/>
                  <w:u w:val="single"/>
                  <w:lang w:val="en-US"/>
                </w:rPr>
                <w:t>gemlik.liman@udhb.gov.tr</w:t>
              </w:r>
            </w:hyperlink>
          </w:p>
        </w:tc>
        <w:tc>
          <w:tcPr>
            <w:tcW w:w="1495" w:type="dxa"/>
            <w:hideMark/>
          </w:tcPr>
          <w:p w14:paraId="0AB4D0D9" w14:textId="3CF18CB1" w:rsidR="00210F87" w:rsidRPr="00C80DBF" w:rsidRDefault="00210F87" w:rsidP="00AB7583">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 xml:space="preserve">Liman </w:t>
            </w:r>
            <w:proofErr w:type="spellStart"/>
            <w:r w:rsidRPr="00C80DBF">
              <w:rPr>
                <w:rFonts w:ascii="Arial" w:eastAsia="Times New Roman" w:hAnsi="Arial" w:cs="Arial"/>
                <w:b/>
                <w:bCs/>
                <w:sz w:val="20"/>
                <w:szCs w:val="20"/>
                <w:lang w:val="en-US"/>
              </w:rPr>
              <w:t>sınırları</w:t>
            </w:r>
            <w:proofErr w:type="spellEnd"/>
            <w:r w:rsidRPr="00C80DBF">
              <w:rPr>
                <w:rFonts w:ascii="Arial" w:eastAsia="Times New Roman" w:hAnsi="Arial" w:cs="Arial"/>
                <w:b/>
                <w:bCs/>
                <w:sz w:val="20"/>
                <w:szCs w:val="20"/>
                <w:lang w:val="en-US"/>
              </w:rPr>
              <w:t xml:space="preserve"> içerisinde </w:t>
            </w:r>
            <w:proofErr w:type="spellStart"/>
            <w:r w:rsidRPr="00C80DBF">
              <w:rPr>
                <w:rFonts w:ascii="Arial" w:eastAsia="Times New Roman" w:hAnsi="Arial" w:cs="Arial"/>
                <w:b/>
                <w:bCs/>
                <w:sz w:val="20"/>
                <w:szCs w:val="20"/>
                <w:lang w:val="en-US"/>
              </w:rPr>
              <w:t>gerçekleşirse</w:t>
            </w:r>
            <w:proofErr w:type="spellEnd"/>
          </w:p>
        </w:tc>
      </w:tr>
      <w:tr w:rsidR="00210F87" w:rsidRPr="00C80DBF" w14:paraId="3C1C5583" w14:textId="77777777" w:rsidTr="00960F88">
        <w:trPr>
          <w:trHeight w:val="891"/>
        </w:trPr>
        <w:tc>
          <w:tcPr>
            <w:tcW w:w="800" w:type="dxa"/>
            <w:noWrap/>
            <w:hideMark/>
          </w:tcPr>
          <w:p w14:paraId="4449884C" w14:textId="73217D0F" w:rsidR="00210F87" w:rsidRPr="00C80DBF" w:rsidRDefault="00210F87" w:rsidP="00AB7583">
            <w:pPr>
              <w:spacing w:after="0" w:line="240" w:lineRule="auto"/>
              <w:jc w:val="center"/>
              <w:rPr>
                <w:rFonts w:ascii="Arial" w:eastAsia="Times New Roman" w:hAnsi="Arial" w:cs="Arial"/>
                <w:b/>
                <w:bCs/>
                <w:sz w:val="20"/>
                <w:szCs w:val="20"/>
                <w:lang w:val="en-US"/>
              </w:rPr>
            </w:pPr>
            <w:r>
              <w:rPr>
                <w:rFonts w:ascii="Arial" w:eastAsia="Times New Roman" w:hAnsi="Arial" w:cs="Arial"/>
                <w:b/>
                <w:bCs/>
                <w:sz w:val="20"/>
                <w:szCs w:val="20"/>
                <w:lang w:val="en-US"/>
              </w:rPr>
              <w:t>16</w:t>
            </w:r>
          </w:p>
        </w:tc>
        <w:tc>
          <w:tcPr>
            <w:tcW w:w="1461" w:type="dxa"/>
            <w:hideMark/>
          </w:tcPr>
          <w:p w14:paraId="53FEA021" w14:textId="105F514E" w:rsidR="00210F87" w:rsidRPr="00C80DBF" w:rsidRDefault="00210F87" w:rsidP="00AB7583">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TUZLA LİMAN BAŞKANLIĞI</w:t>
            </w:r>
          </w:p>
        </w:tc>
        <w:tc>
          <w:tcPr>
            <w:tcW w:w="320" w:type="dxa"/>
            <w:noWrap/>
            <w:hideMark/>
          </w:tcPr>
          <w:p w14:paraId="6A51E7A1" w14:textId="3912FC1C" w:rsidR="00210F87" w:rsidRPr="00C80DBF" w:rsidRDefault="00210F87" w:rsidP="00AB7583">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 </w:t>
            </w:r>
          </w:p>
        </w:tc>
        <w:tc>
          <w:tcPr>
            <w:tcW w:w="1985" w:type="dxa"/>
            <w:noWrap/>
            <w:hideMark/>
          </w:tcPr>
          <w:p w14:paraId="632FFCEE" w14:textId="4C31C858" w:rsidR="00210F87" w:rsidRPr="00C80DBF" w:rsidRDefault="00210F87" w:rsidP="00AB7583">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0 216 446 72 17</w:t>
            </w:r>
          </w:p>
        </w:tc>
        <w:tc>
          <w:tcPr>
            <w:tcW w:w="2296" w:type="dxa"/>
            <w:hideMark/>
          </w:tcPr>
          <w:p w14:paraId="1DCBF754" w14:textId="77777777" w:rsidR="00210F87" w:rsidRDefault="00210F87" w:rsidP="00AB7583">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 xml:space="preserve">FAKS             </w:t>
            </w:r>
          </w:p>
          <w:p w14:paraId="43071073" w14:textId="34DC1ACC" w:rsidR="00210F87" w:rsidRPr="00C80DBF" w:rsidRDefault="00210F87" w:rsidP="00AB7583">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 xml:space="preserve">      0 216 395 28 77- 0216 446 13 52</w:t>
            </w:r>
          </w:p>
        </w:tc>
        <w:tc>
          <w:tcPr>
            <w:tcW w:w="2910" w:type="dxa"/>
            <w:hideMark/>
          </w:tcPr>
          <w:p w14:paraId="010EEB64" w14:textId="4FD05C7C" w:rsidR="00210F87" w:rsidRPr="00C80DBF" w:rsidRDefault="0001511E" w:rsidP="00AB7583">
            <w:pPr>
              <w:spacing w:after="0" w:line="240" w:lineRule="auto"/>
              <w:rPr>
                <w:rFonts w:ascii="Arial" w:eastAsia="Times New Roman" w:hAnsi="Arial" w:cs="Arial"/>
                <w:color w:val="0000FF"/>
                <w:sz w:val="20"/>
                <w:szCs w:val="20"/>
                <w:u w:val="single"/>
                <w:lang w:val="en-US"/>
              </w:rPr>
            </w:pPr>
            <w:hyperlink r:id="rId67" w:history="1">
              <w:r w:rsidR="00210F87" w:rsidRPr="00C80DBF">
                <w:rPr>
                  <w:rFonts w:ascii="Arial" w:eastAsia="Times New Roman" w:hAnsi="Arial" w:cs="Arial"/>
                  <w:color w:val="0000FF"/>
                  <w:sz w:val="20"/>
                  <w:szCs w:val="20"/>
                  <w:u w:val="single"/>
                  <w:lang w:val="en-US"/>
                </w:rPr>
                <w:t>tuzla.liman@udhb.gov.tr</w:t>
              </w:r>
            </w:hyperlink>
          </w:p>
        </w:tc>
        <w:tc>
          <w:tcPr>
            <w:tcW w:w="1495" w:type="dxa"/>
            <w:hideMark/>
          </w:tcPr>
          <w:p w14:paraId="3469061D" w14:textId="458B6471" w:rsidR="00210F87" w:rsidRPr="00C80DBF" w:rsidRDefault="00210F87" w:rsidP="00AB7583">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 xml:space="preserve">Liman </w:t>
            </w:r>
            <w:proofErr w:type="spellStart"/>
            <w:r w:rsidRPr="00C80DBF">
              <w:rPr>
                <w:rFonts w:ascii="Arial" w:eastAsia="Times New Roman" w:hAnsi="Arial" w:cs="Arial"/>
                <w:b/>
                <w:bCs/>
                <w:sz w:val="20"/>
                <w:szCs w:val="20"/>
                <w:lang w:val="en-US"/>
              </w:rPr>
              <w:t>sınırları</w:t>
            </w:r>
            <w:proofErr w:type="spellEnd"/>
            <w:r w:rsidRPr="00C80DBF">
              <w:rPr>
                <w:rFonts w:ascii="Arial" w:eastAsia="Times New Roman" w:hAnsi="Arial" w:cs="Arial"/>
                <w:b/>
                <w:bCs/>
                <w:sz w:val="20"/>
                <w:szCs w:val="20"/>
                <w:lang w:val="en-US"/>
              </w:rPr>
              <w:t xml:space="preserve"> içerisinde </w:t>
            </w:r>
            <w:proofErr w:type="spellStart"/>
            <w:r w:rsidRPr="00C80DBF">
              <w:rPr>
                <w:rFonts w:ascii="Arial" w:eastAsia="Times New Roman" w:hAnsi="Arial" w:cs="Arial"/>
                <w:b/>
                <w:bCs/>
                <w:sz w:val="20"/>
                <w:szCs w:val="20"/>
                <w:lang w:val="en-US"/>
              </w:rPr>
              <w:t>gerçekleşirse</w:t>
            </w:r>
            <w:proofErr w:type="spellEnd"/>
          </w:p>
        </w:tc>
      </w:tr>
      <w:tr w:rsidR="00210F87" w:rsidRPr="00C80DBF" w14:paraId="0166C7E4" w14:textId="77777777" w:rsidTr="00960F88">
        <w:trPr>
          <w:trHeight w:val="891"/>
        </w:trPr>
        <w:tc>
          <w:tcPr>
            <w:tcW w:w="800" w:type="dxa"/>
            <w:noWrap/>
            <w:hideMark/>
          </w:tcPr>
          <w:p w14:paraId="260952CD" w14:textId="01EA5200" w:rsidR="00210F87" w:rsidRPr="00C80DBF" w:rsidRDefault="00210F87" w:rsidP="00AB7583">
            <w:pPr>
              <w:spacing w:after="0" w:line="240" w:lineRule="auto"/>
              <w:jc w:val="center"/>
              <w:rPr>
                <w:rFonts w:ascii="Arial" w:eastAsia="Times New Roman" w:hAnsi="Arial" w:cs="Arial"/>
                <w:b/>
                <w:bCs/>
                <w:sz w:val="20"/>
                <w:szCs w:val="20"/>
                <w:lang w:val="en-US"/>
              </w:rPr>
            </w:pPr>
            <w:r>
              <w:rPr>
                <w:rFonts w:ascii="Arial" w:eastAsia="Times New Roman" w:hAnsi="Arial" w:cs="Arial"/>
                <w:b/>
                <w:bCs/>
                <w:sz w:val="20"/>
                <w:szCs w:val="20"/>
                <w:lang w:val="en-US"/>
              </w:rPr>
              <w:t>17</w:t>
            </w:r>
          </w:p>
        </w:tc>
        <w:tc>
          <w:tcPr>
            <w:tcW w:w="1461" w:type="dxa"/>
            <w:hideMark/>
          </w:tcPr>
          <w:p w14:paraId="4EBA5A4A" w14:textId="00876F57" w:rsidR="00210F87" w:rsidRPr="00C80DBF" w:rsidRDefault="00210F87" w:rsidP="00AB7583">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AMBARLI LİMAN BAŞKANLIĞI</w:t>
            </w:r>
          </w:p>
        </w:tc>
        <w:tc>
          <w:tcPr>
            <w:tcW w:w="320" w:type="dxa"/>
            <w:hideMark/>
          </w:tcPr>
          <w:p w14:paraId="5E269E3A" w14:textId="7F3F1619" w:rsidR="00210F87" w:rsidRPr="00C80DBF" w:rsidRDefault="00210F87" w:rsidP="00AB7583">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 </w:t>
            </w:r>
          </w:p>
        </w:tc>
        <w:tc>
          <w:tcPr>
            <w:tcW w:w="1985" w:type="dxa"/>
            <w:noWrap/>
            <w:hideMark/>
          </w:tcPr>
          <w:p w14:paraId="0A90ECA4" w14:textId="524D6B44" w:rsidR="00210F87" w:rsidRPr="00C80DBF" w:rsidRDefault="00210F87" w:rsidP="00AB7583">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0 212 875 68 48</w:t>
            </w:r>
          </w:p>
        </w:tc>
        <w:tc>
          <w:tcPr>
            <w:tcW w:w="2296" w:type="dxa"/>
            <w:hideMark/>
          </w:tcPr>
          <w:p w14:paraId="7ABE5FEA" w14:textId="77777777" w:rsidR="00210F87" w:rsidRDefault="00210F87" w:rsidP="00AB7583">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 xml:space="preserve">FAKS                      </w:t>
            </w:r>
          </w:p>
          <w:p w14:paraId="74D313AF" w14:textId="74728692" w:rsidR="00210F87" w:rsidRPr="00C80DBF" w:rsidRDefault="00210F87" w:rsidP="00AB7583">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 xml:space="preserve"> 0 212 875 68 49</w:t>
            </w:r>
          </w:p>
        </w:tc>
        <w:tc>
          <w:tcPr>
            <w:tcW w:w="2910" w:type="dxa"/>
            <w:hideMark/>
          </w:tcPr>
          <w:p w14:paraId="60A7250C" w14:textId="1774611F" w:rsidR="00210F87" w:rsidRPr="00C80DBF" w:rsidRDefault="0001511E" w:rsidP="00AB7583">
            <w:pPr>
              <w:spacing w:after="0" w:line="240" w:lineRule="auto"/>
              <w:rPr>
                <w:rFonts w:ascii="Arial" w:eastAsia="Times New Roman" w:hAnsi="Arial" w:cs="Arial"/>
                <w:color w:val="0000FF"/>
                <w:sz w:val="20"/>
                <w:szCs w:val="20"/>
                <w:u w:val="single"/>
                <w:lang w:val="en-US"/>
              </w:rPr>
            </w:pPr>
            <w:hyperlink r:id="rId68" w:history="1">
              <w:r w:rsidR="00210F87" w:rsidRPr="00C80DBF">
                <w:rPr>
                  <w:rFonts w:ascii="Arial" w:eastAsia="Times New Roman" w:hAnsi="Arial" w:cs="Arial"/>
                  <w:color w:val="0000FF"/>
                  <w:sz w:val="20"/>
                  <w:szCs w:val="20"/>
                  <w:u w:val="single"/>
                  <w:lang w:val="en-US"/>
                </w:rPr>
                <w:t>ambarli.liman@udhb.gov.tr</w:t>
              </w:r>
            </w:hyperlink>
          </w:p>
        </w:tc>
        <w:tc>
          <w:tcPr>
            <w:tcW w:w="1495" w:type="dxa"/>
            <w:hideMark/>
          </w:tcPr>
          <w:p w14:paraId="07451C99" w14:textId="387AA5B9" w:rsidR="00210F87" w:rsidRPr="00C80DBF" w:rsidRDefault="00210F87" w:rsidP="00AB7583">
            <w:pPr>
              <w:spacing w:after="0" w:line="240" w:lineRule="auto"/>
              <w:jc w:val="center"/>
              <w:rPr>
                <w:rFonts w:ascii="Arial" w:eastAsia="Times New Roman" w:hAnsi="Arial" w:cs="Arial"/>
                <w:b/>
                <w:bCs/>
                <w:sz w:val="20"/>
                <w:szCs w:val="20"/>
                <w:lang w:val="en-US"/>
              </w:rPr>
            </w:pPr>
            <w:r w:rsidRPr="00C80DBF">
              <w:rPr>
                <w:rFonts w:ascii="Arial" w:eastAsia="Times New Roman" w:hAnsi="Arial" w:cs="Arial"/>
                <w:b/>
                <w:bCs/>
                <w:sz w:val="20"/>
                <w:szCs w:val="20"/>
                <w:lang w:val="en-US"/>
              </w:rPr>
              <w:t xml:space="preserve">Liman </w:t>
            </w:r>
            <w:proofErr w:type="spellStart"/>
            <w:r w:rsidRPr="00C80DBF">
              <w:rPr>
                <w:rFonts w:ascii="Arial" w:eastAsia="Times New Roman" w:hAnsi="Arial" w:cs="Arial"/>
                <w:b/>
                <w:bCs/>
                <w:sz w:val="20"/>
                <w:szCs w:val="20"/>
                <w:lang w:val="en-US"/>
              </w:rPr>
              <w:t>sınırları</w:t>
            </w:r>
            <w:proofErr w:type="spellEnd"/>
            <w:r w:rsidRPr="00C80DBF">
              <w:rPr>
                <w:rFonts w:ascii="Arial" w:eastAsia="Times New Roman" w:hAnsi="Arial" w:cs="Arial"/>
                <w:b/>
                <w:bCs/>
                <w:sz w:val="20"/>
                <w:szCs w:val="20"/>
                <w:lang w:val="en-US"/>
              </w:rPr>
              <w:t xml:space="preserve"> içerisinde </w:t>
            </w:r>
            <w:proofErr w:type="spellStart"/>
            <w:r w:rsidRPr="00C80DBF">
              <w:rPr>
                <w:rFonts w:ascii="Arial" w:eastAsia="Times New Roman" w:hAnsi="Arial" w:cs="Arial"/>
                <w:b/>
                <w:bCs/>
                <w:sz w:val="20"/>
                <w:szCs w:val="20"/>
                <w:lang w:val="en-US"/>
              </w:rPr>
              <w:t>gerçekleşirse</w:t>
            </w:r>
            <w:proofErr w:type="spellEnd"/>
          </w:p>
        </w:tc>
      </w:tr>
      <w:bookmarkEnd w:id="23"/>
    </w:tbl>
    <w:p w14:paraId="5F0F330B" w14:textId="77777777" w:rsidR="00CB59AD" w:rsidRDefault="00CB59AD" w:rsidP="00AB7583">
      <w:pPr>
        <w:pStyle w:val="GvdeMetni"/>
        <w:spacing w:line="275" w:lineRule="exact"/>
        <w:rPr>
          <w:rFonts w:asciiTheme="minorHAnsi" w:hAnsiTheme="minorHAnsi" w:cstheme="minorHAnsi"/>
        </w:rPr>
      </w:pPr>
    </w:p>
    <w:p w14:paraId="65261632" w14:textId="77777777" w:rsidR="00CB59AD" w:rsidRDefault="00CB59AD" w:rsidP="00AB7583">
      <w:pPr>
        <w:pStyle w:val="GvdeMetni"/>
        <w:spacing w:line="275" w:lineRule="exact"/>
        <w:rPr>
          <w:rFonts w:asciiTheme="minorHAnsi" w:hAnsiTheme="minorHAnsi" w:cstheme="minorHAnsi"/>
        </w:rPr>
      </w:pPr>
    </w:p>
    <w:p w14:paraId="012E625F" w14:textId="77777777" w:rsidR="00CB59AD" w:rsidRDefault="00CB59AD" w:rsidP="00AB7583">
      <w:pPr>
        <w:pStyle w:val="GvdeMetni"/>
        <w:spacing w:line="275" w:lineRule="exact"/>
        <w:rPr>
          <w:rFonts w:asciiTheme="minorHAnsi" w:hAnsiTheme="minorHAnsi" w:cstheme="minorHAnsi"/>
        </w:rPr>
      </w:pPr>
    </w:p>
    <w:p w14:paraId="6B8080B2" w14:textId="77777777" w:rsidR="00CB59AD" w:rsidRDefault="00CB59AD" w:rsidP="00AB7583">
      <w:pPr>
        <w:pStyle w:val="GvdeMetni"/>
        <w:spacing w:line="275" w:lineRule="exact"/>
        <w:rPr>
          <w:rFonts w:asciiTheme="minorHAnsi" w:hAnsiTheme="minorHAnsi" w:cstheme="minorHAnsi"/>
        </w:rPr>
      </w:pPr>
    </w:p>
    <w:p w14:paraId="3BD6109F" w14:textId="77777777" w:rsidR="00CB59AD" w:rsidRDefault="00CB59AD" w:rsidP="00AB7583">
      <w:pPr>
        <w:pStyle w:val="GvdeMetni"/>
        <w:spacing w:line="275" w:lineRule="exact"/>
        <w:rPr>
          <w:rFonts w:asciiTheme="minorHAnsi" w:hAnsiTheme="minorHAnsi" w:cstheme="minorHAnsi"/>
        </w:rPr>
      </w:pPr>
    </w:p>
    <w:p w14:paraId="1E486E9E" w14:textId="77777777" w:rsidR="00CB59AD" w:rsidRDefault="00CB59AD" w:rsidP="00AB7583">
      <w:pPr>
        <w:pStyle w:val="GvdeMetni"/>
        <w:spacing w:line="275" w:lineRule="exact"/>
        <w:rPr>
          <w:rFonts w:asciiTheme="minorHAnsi" w:hAnsiTheme="minorHAnsi" w:cstheme="minorHAnsi"/>
        </w:rPr>
      </w:pPr>
    </w:p>
    <w:p w14:paraId="5BC8687B" w14:textId="77777777" w:rsidR="00CB59AD" w:rsidRDefault="00CB59AD" w:rsidP="00AB7583">
      <w:pPr>
        <w:pStyle w:val="GvdeMetni"/>
        <w:spacing w:line="275" w:lineRule="exact"/>
        <w:rPr>
          <w:rFonts w:asciiTheme="minorHAnsi" w:hAnsiTheme="minorHAnsi" w:cstheme="minorHAnsi"/>
        </w:rPr>
      </w:pPr>
    </w:p>
    <w:p w14:paraId="325D22A8" w14:textId="77777777" w:rsidR="00CB59AD" w:rsidRDefault="00CB59AD" w:rsidP="00AB7583">
      <w:pPr>
        <w:pStyle w:val="GvdeMetni"/>
        <w:spacing w:line="275" w:lineRule="exact"/>
        <w:rPr>
          <w:rFonts w:asciiTheme="minorHAnsi" w:hAnsiTheme="minorHAnsi" w:cstheme="minorHAnsi"/>
        </w:rPr>
      </w:pPr>
    </w:p>
    <w:p w14:paraId="3A07570E" w14:textId="77777777" w:rsidR="00CB59AD" w:rsidRDefault="00CB59AD" w:rsidP="00AB7583">
      <w:pPr>
        <w:pStyle w:val="GvdeMetni"/>
        <w:spacing w:line="275" w:lineRule="exact"/>
        <w:rPr>
          <w:rFonts w:asciiTheme="minorHAnsi" w:hAnsiTheme="minorHAnsi" w:cstheme="minorHAnsi"/>
        </w:rPr>
      </w:pPr>
    </w:p>
    <w:p w14:paraId="46A38DA0" w14:textId="77777777" w:rsidR="00CB59AD" w:rsidRDefault="00CB59AD" w:rsidP="00AB7583">
      <w:pPr>
        <w:pStyle w:val="GvdeMetni"/>
        <w:spacing w:line="275" w:lineRule="exact"/>
        <w:rPr>
          <w:rFonts w:asciiTheme="minorHAnsi" w:hAnsiTheme="minorHAnsi" w:cstheme="minorHAnsi"/>
        </w:rPr>
      </w:pPr>
    </w:p>
    <w:p w14:paraId="0B7D0F4A" w14:textId="77777777" w:rsidR="00CB59AD" w:rsidRDefault="00CB59AD" w:rsidP="00AB7583">
      <w:pPr>
        <w:pStyle w:val="GvdeMetni"/>
        <w:spacing w:line="275" w:lineRule="exact"/>
        <w:rPr>
          <w:rFonts w:asciiTheme="minorHAnsi" w:hAnsiTheme="minorHAnsi" w:cstheme="minorHAnsi"/>
        </w:rPr>
      </w:pPr>
    </w:p>
    <w:p w14:paraId="57C04D64" w14:textId="77777777" w:rsidR="00CB59AD" w:rsidRDefault="00CB59AD" w:rsidP="00AB7583">
      <w:pPr>
        <w:pStyle w:val="GvdeMetni"/>
        <w:spacing w:line="275" w:lineRule="exact"/>
        <w:rPr>
          <w:rFonts w:asciiTheme="minorHAnsi" w:hAnsiTheme="minorHAnsi" w:cstheme="minorHAnsi"/>
        </w:rPr>
      </w:pPr>
    </w:p>
    <w:p w14:paraId="0765E86C" w14:textId="77777777" w:rsidR="00CB59AD" w:rsidRDefault="00CB59AD" w:rsidP="00AB7583">
      <w:pPr>
        <w:pStyle w:val="GvdeMetni"/>
        <w:spacing w:line="275" w:lineRule="exact"/>
        <w:rPr>
          <w:rFonts w:asciiTheme="minorHAnsi" w:hAnsiTheme="minorHAnsi" w:cstheme="minorHAnsi"/>
        </w:rPr>
      </w:pPr>
    </w:p>
    <w:p w14:paraId="6B922AB5" w14:textId="77777777" w:rsidR="00CB59AD" w:rsidRDefault="00CB59AD" w:rsidP="00AB7583">
      <w:pPr>
        <w:pStyle w:val="GvdeMetni"/>
        <w:spacing w:line="275" w:lineRule="exact"/>
        <w:rPr>
          <w:rFonts w:asciiTheme="minorHAnsi" w:hAnsiTheme="minorHAnsi" w:cstheme="minorHAnsi"/>
        </w:rPr>
      </w:pPr>
    </w:p>
    <w:p w14:paraId="617D59CA" w14:textId="77777777" w:rsidR="00E860F9" w:rsidRDefault="00E860F9" w:rsidP="00AB7583">
      <w:pPr>
        <w:pStyle w:val="GvdeMetni"/>
        <w:spacing w:line="275" w:lineRule="exact"/>
        <w:rPr>
          <w:rFonts w:asciiTheme="minorHAnsi" w:hAnsiTheme="minorHAnsi" w:cstheme="minorHAnsi"/>
        </w:rPr>
      </w:pPr>
    </w:p>
    <w:p w14:paraId="20EA73ED" w14:textId="77777777" w:rsidR="00E860F9" w:rsidRDefault="00E860F9" w:rsidP="00AB7583">
      <w:pPr>
        <w:pStyle w:val="GvdeMetni"/>
        <w:spacing w:line="275" w:lineRule="exact"/>
        <w:rPr>
          <w:rFonts w:asciiTheme="minorHAnsi" w:hAnsiTheme="minorHAnsi" w:cstheme="minorHAnsi"/>
        </w:rPr>
      </w:pPr>
    </w:p>
    <w:p w14:paraId="5D6E00E5" w14:textId="77777777" w:rsidR="00E860F9" w:rsidRDefault="00E860F9" w:rsidP="00AB7583">
      <w:pPr>
        <w:pStyle w:val="GvdeMetni"/>
        <w:spacing w:line="275" w:lineRule="exact"/>
        <w:rPr>
          <w:rFonts w:asciiTheme="minorHAnsi" w:hAnsiTheme="minorHAnsi" w:cstheme="minorHAnsi"/>
        </w:rPr>
      </w:pPr>
    </w:p>
    <w:p w14:paraId="60253B10" w14:textId="77777777" w:rsidR="00E860F9" w:rsidRDefault="00E860F9" w:rsidP="00AB7583">
      <w:pPr>
        <w:pStyle w:val="GvdeMetni"/>
        <w:spacing w:line="275" w:lineRule="exact"/>
        <w:rPr>
          <w:rFonts w:asciiTheme="minorHAnsi" w:hAnsiTheme="minorHAnsi" w:cstheme="minorHAnsi"/>
        </w:rPr>
      </w:pPr>
    </w:p>
    <w:p w14:paraId="0F57C7E8" w14:textId="77777777" w:rsidR="00CB59AD" w:rsidRDefault="00CB59AD" w:rsidP="00AB7583">
      <w:pPr>
        <w:pStyle w:val="GvdeMetni"/>
        <w:spacing w:line="275" w:lineRule="exact"/>
        <w:rPr>
          <w:rFonts w:asciiTheme="minorHAnsi" w:hAnsiTheme="minorHAnsi" w:cstheme="minorHAnsi"/>
        </w:rPr>
      </w:pPr>
    </w:p>
    <w:p w14:paraId="359CC2C2" w14:textId="77777777" w:rsidR="00CB59AD" w:rsidRDefault="00CB59AD" w:rsidP="00AB7583">
      <w:pPr>
        <w:pStyle w:val="GvdeMetni"/>
        <w:spacing w:line="275" w:lineRule="exact"/>
        <w:rPr>
          <w:rFonts w:asciiTheme="minorHAnsi" w:hAnsiTheme="minorHAnsi" w:cstheme="minorHAnsi"/>
        </w:rPr>
      </w:pPr>
    </w:p>
    <w:p w14:paraId="60EB5D14" w14:textId="77777777" w:rsidR="00873B45" w:rsidRDefault="00873B45" w:rsidP="00AB7583">
      <w:pPr>
        <w:pStyle w:val="GvdeMetni"/>
        <w:spacing w:line="275" w:lineRule="exact"/>
        <w:rPr>
          <w:rFonts w:asciiTheme="minorHAnsi" w:hAnsiTheme="minorHAnsi" w:cstheme="minorHAnsi"/>
        </w:rPr>
      </w:pPr>
    </w:p>
    <w:p w14:paraId="405EBAAE" w14:textId="77777777" w:rsidR="00CB59AD" w:rsidRPr="00CB59AD" w:rsidRDefault="00CB59AD" w:rsidP="00AB7583">
      <w:pPr>
        <w:pStyle w:val="GvdeMetni"/>
        <w:spacing w:line="275" w:lineRule="exact"/>
        <w:rPr>
          <w:rFonts w:asciiTheme="minorHAnsi" w:hAnsiTheme="minorHAnsi" w:cstheme="minorHAnsi"/>
          <w:sz w:val="28"/>
          <w:szCs w:val="28"/>
        </w:rPr>
      </w:pPr>
      <w:r w:rsidRPr="00CB59AD">
        <w:rPr>
          <w:rFonts w:asciiTheme="minorHAnsi" w:hAnsiTheme="minorHAnsi" w:cstheme="minorHAnsi"/>
          <w:b/>
          <w:sz w:val="28"/>
          <w:szCs w:val="28"/>
        </w:rPr>
        <w:lastRenderedPageBreak/>
        <w:t>EK-4</w:t>
      </w:r>
      <w:r w:rsidRPr="00CB59AD">
        <w:rPr>
          <w:rFonts w:asciiTheme="minorHAnsi" w:hAnsiTheme="minorHAnsi" w:cstheme="minorHAnsi"/>
          <w:sz w:val="28"/>
          <w:szCs w:val="28"/>
        </w:rPr>
        <w:t xml:space="preserve">   </w:t>
      </w:r>
      <w:r w:rsidRPr="006968BC">
        <w:rPr>
          <w:rFonts w:asciiTheme="minorHAnsi" w:hAnsiTheme="minorHAnsi" w:cstheme="minorHAnsi"/>
          <w:b/>
          <w:sz w:val="28"/>
          <w:szCs w:val="28"/>
        </w:rPr>
        <w:t>TEHLİKELİ YÜKLERİN ELLEÇLENDİĞİ ALANLARIN GENEL VAZİYET PLANI</w:t>
      </w:r>
    </w:p>
    <w:p w14:paraId="0D2C8D11" w14:textId="77777777" w:rsidR="00CB59AD" w:rsidRDefault="00CB59AD" w:rsidP="00AB7583">
      <w:pPr>
        <w:pStyle w:val="GvdeMetni"/>
        <w:spacing w:line="275" w:lineRule="exact"/>
        <w:rPr>
          <w:rFonts w:asciiTheme="minorHAnsi" w:hAnsiTheme="minorHAnsi" w:cstheme="minorHAnsi"/>
        </w:rPr>
      </w:pPr>
    </w:p>
    <w:p w14:paraId="012C6F37" w14:textId="77777777" w:rsidR="00CB59AD" w:rsidRDefault="00CB59AD" w:rsidP="00AB7583">
      <w:pPr>
        <w:pStyle w:val="GvdeMetni"/>
        <w:spacing w:line="275" w:lineRule="exact"/>
        <w:rPr>
          <w:rFonts w:asciiTheme="minorHAnsi" w:hAnsiTheme="minorHAnsi" w:cstheme="minorHAnsi"/>
        </w:rPr>
      </w:pPr>
      <w:r>
        <w:rPr>
          <w:rFonts w:asciiTheme="minorHAnsi" w:hAnsiTheme="minorHAnsi" w:cstheme="minorHAnsi"/>
        </w:rPr>
        <w:t xml:space="preserve">Tehlikeli madde elleçlenmesi </w:t>
      </w:r>
      <w:proofErr w:type="spellStart"/>
      <w:r>
        <w:rPr>
          <w:rFonts w:asciiTheme="minorHAnsi" w:hAnsiTheme="minorHAnsi" w:cstheme="minorHAnsi"/>
        </w:rPr>
        <w:t>olmadığından</w:t>
      </w:r>
      <w:proofErr w:type="spellEnd"/>
      <w:r>
        <w:rPr>
          <w:rFonts w:asciiTheme="minorHAnsi" w:hAnsiTheme="minorHAnsi" w:cstheme="minorHAnsi"/>
        </w:rPr>
        <w:t xml:space="preserve">, tehlikeli madde elleçleme alanı </w:t>
      </w:r>
      <w:proofErr w:type="spellStart"/>
      <w:r>
        <w:rPr>
          <w:rFonts w:asciiTheme="minorHAnsi" w:hAnsiTheme="minorHAnsi" w:cstheme="minorHAnsi"/>
        </w:rPr>
        <w:t>vaziyet</w:t>
      </w:r>
      <w:proofErr w:type="spellEnd"/>
      <w:r>
        <w:rPr>
          <w:rFonts w:asciiTheme="minorHAnsi" w:hAnsiTheme="minorHAnsi" w:cstheme="minorHAnsi"/>
        </w:rPr>
        <w:t xml:space="preserve"> planı </w:t>
      </w:r>
      <w:proofErr w:type="spellStart"/>
      <w:r>
        <w:rPr>
          <w:rFonts w:asciiTheme="minorHAnsi" w:hAnsiTheme="minorHAnsi" w:cstheme="minorHAnsi"/>
        </w:rPr>
        <w:t>yoktur</w:t>
      </w:r>
      <w:proofErr w:type="spellEnd"/>
      <w:r>
        <w:rPr>
          <w:rFonts w:asciiTheme="minorHAnsi" w:hAnsiTheme="minorHAnsi" w:cstheme="minorHAnsi"/>
        </w:rPr>
        <w:t>.</w:t>
      </w:r>
      <w:r w:rsidR="005E125C" w:rsidRPr="005E125C">
        <w:rPr>
          <w:rFonts w:asciiTheme="minorHAnsi" w:hAnsiTheme="minorHAnsi" w:cstheme="minorHAnsi"/>
        </w:rPr>
        <w:t xml:space="preserve"> </w:t>
      </w:r>
      <w:r w:rsidR="005E125C">
        <w:rPr>
          <w:rFonts w:asciiTheme="minorHAnsi" w:hAnsiTheme="minorHAnsi" w:cstheme="minorHAnsi"/>
        </w:rPr>
        <w:t xml:space="preserve">Ek-1’de </w:t>
      </w:r>
      <w:proofErr w:type="spellStart"/>
      <w:r w:rsidR="005E125C">
        <w:rPr>
          <w:rFonts w:asciiTheme="minorHAnsi" w:hAnsiTheme="minorHAnsi" w:cstheme="minorHAnsi"/>
        </w:rPr>
        <w:t>tesisin</w:t>
      </w:r>
      <w:proofErr w:type="spellEnd"/>
      <w:r w:rsidR="005E125C">
        <w:rPr>
          <w:rFonts w:asciiTheme="minorHAnsi" w:hAnsiTheme="minorHAnsi" w:cstheme="minorHAnsi"/>
        </w:rPr>
        <w:t xml:space="preserve"> </w:t>
      </w:r>
      <w:proofErr w:type="spellStart"/>
      <w:r w:rsidR="005E125C">
        <w:rPr>
          <w:rFonts w:asciiTheme="minorHAnsi" w:hAnsiTheme="minorHAnsi" w:cstheme="minorHAnsi"/>
        </w:rPr>
        <w:t>genel</w:t>
      </w:r>
      <w:proofErr w:type="spellEnd"/>
      <w:r w:rsidR="005E125C">
        <w:rPr>
          <w:rFonts w:asciiTheme="minorHAnsi" w:hAnsiTheme="minorHAnsi" w:cstheme="minorHAnsi"/>
        </w:rPr>
        <w:t xml:space="preserve"> </w:t>
      </w:r>
      <w:proofErr w:type="spellStart"/>
      <w:r w:rsidR="005E125C">
        <w:rPr>
          <w:rFonts w:asciiTheme="minorHAnsi" w:hAnsiTheme="minorHAnsi" w:cstheme="minorHAnsi"/>
        </w:rPr>
        <w:t>vaziyet</w:t>
      </w:r>
      <w:proofErr w:type="spellEnd"/>
      <w:r w:rsidR="005E125C">
        <w:rPr>
          <w:rFonts w:asciiTheme="minorHAnsi" w:hAnsiTheme="minorHAnsi" w:cstheme="minorHAnsi"/>
        </w:rPr>
        <w:t xml:space="preserve"> planı </w:t>
      </w:r>
      <w:proofErr w:type="spellStart"/>
      <w:r w:rsidR="005E125C">
        <w:rPr>
          <w:rFonts w:asciiTheme="minorHAnsi" w:hAnsiTheme="minorHAnsi" w:cstheme="minorHAnsi"/>
        </w:rPr>
        <w:t>mevcuttur</w:t>
      </w:r>
      <w:proofErr w:type="spellEnd"/>
      <w:r w:rsidR="005E125C">
        <w:rPr>
          <w:rFonts w:asciiTheme="minorHAnsi" w:hAnsiTheme="minorHAnsi" w:cstheme="minorHAnsi"/>
        </w:rPr>
        <w:t>.</w:t>
      </w:r>
    </w:p>
    <w:p w14:paraId="20B340A3" w14:textId="77777777" w:rsidR="00CB59AD" w:rsidRDefault="00CB59AD" w:rsidP="00AB7583">
      <w:pPr>
        <w:pStyle w:val="GvdeMetni"/>
        <w:spacing w:line="275" w:lineRule="exact"/>
        <w:rPr>
          <w:rFonts w:asciiTheme="minorHAnsi" w:hAnsiTheme="minorHAnsi" w:cstheme="minorHAnsi"/>
        </w:rPr>
      </w:pPr>
    </w:p>
    <w:p w14:paraId="17C374C6" w14:textId="77777777" w:rsidR="00C02632" w:rsidRDefault="00C02632" w:rsidP="00AB7583">
      <w:pPr>
        <w:pStyle w:val="GvdeMetni"/>
        <w:spacing w:line="275" w:lineRule="exact"/>
        <w:rPr>
          <w:rFonts w:asciiTheme="minorHAnsi" w:hAnsiTheme="minorHAnsi" w:cstheme="minorHAnsi"/>
        </w:rPr>
      </w:pPr>
    </w:p>
    <w:p w14:paraId="4063A0D1" w14:textId="77777777" w:rsidR="00C02632" w:rsidRDefault="00C02632" w:rsidP="00AB7583">
      <w:pPr>
        <w:pStyle w:val="GvdeMetni"/>
        <w:spacing w:line="275" w:lineRule="exact"/>
        <w:rPr>
          <w:rFonts w:asciiTheme="minorHAnsi" w:hAnsiTheme="minorHAnsi" w:cstheme="minorHAnsi"/>
        </w:rPr>
      </w:pPr>
    </w:p>
    <w:p w14:paraId="491D3BB1" w14:textId="77777777" w:rsidR="00CB59AD" w:rsidRDefault="00CB59AD" w:rsidP="00AB7583">
      <w:pPr>
        <w:pStyle w:val="GvdeMetni"/>
        <w:spacing w:line="275" w:lineRule="exact"/>
        <w:rPr>
          <w:rFonts w:asciiTheme="minorHAnsi" w:hAnsiTheme="minorHAnsi" w:cstheme="minorHAnsi"/>
        </w:rPr>
      </w:pPr>
    </w:p>
    <w:p w14:paraId="0187DBA8" w14:textId="77777777" w:rsidR="001F600D" w:rsidRDefault="001F600D" w:rsidP="00AB7583">
      <w:pPr>
        <w:spacing w:after="0" w:line="240" w:lineRule="auto"/>
        <w:rPr>
          <w:rFonts w:asciiTheme="minorHAnsi" w:eastAsia="Times New Roman" w:hAnsiTheme="minorHAnsi" w:cstheme="minorHAnsi"/>
          <w:b/>
          <w:sz w:val="28"/>
          <w:szCs w:val="28"/>
          <w:lang w:val="en-US"/>
        </w:rPr>
      </w:pPr>
      <w:r>
        <w:rPr>
          <w:rFonts w:asciiTheme="minorHAnsi" w:hAnsiTheme="minorHAnsi" w:cstheme="minorHAnsi"/>
          <w:b/>
          <w:sz w:val="28"/>
          <w:szCs w:val="28"/>
        </w:rPr>
        <w:br w:type="page"/>
      </w:r>
    </w:p>
    <w:p w14:paraId="54027427" w14:textId="77777777" w:rsidR="00CB59AD" w:rsidRPr="006968BC" w:rsidRDefault="00CB59AD" w:rsidP="00AB7583">
      <w:pPr>
        <w:pStyle w:val="GvdeMetni"/>
        <w:spacing w:line="275" w:lineRule="exact"/>
        <w:rPr>
          <w:rFonts w:asciiTheme="minorHAnsi" w:hAnsiTheme="minorHAnsi" w:cstheme="minorHAnsi"/>
          <w:b/>
          <w:sz w:val="28"/>
          <w:szCs w:val="28"/>
        </w:rPr>
      </w:pPr>
      <w:r w:rsidRPr="00CB59AD">
        <w:rPr>
          <w:rFonts w:asciiTheme="minorHAnsi" w:hAnsiTheme="minorHAnsi" w:cstheme="minorHAnsi"/>
          <w:b/>
          <w:sz w:val="28"/>
          <w:szCs w:val="28"/>
        </w:rPr>
        <w:lastRenderedPageBreak/>
        <w:t>EK-5</w:t>
      </w:r>
      <w:r w:rsidRPr="00CB59AD">
        <w:rPr>
          <w:rFonts w:asciiTheme="minorHAnsi" w:hAnsiTheme="minorHAnsi" w:cstheme="minorHAnsi"/>
          <w:sz w:val="28"/>
          <w:szCs w:val="28"/>
        </w:rPr>
        <w:t xml:space="preserve">   </w:t>
      </w:r>
      <w:r w:rsidRPr="006968BC">
        <w:rPr>
          <w:rFonts w:asciiTheme="minorHAnsi" w:hAnsiTheme="minorHAnsi" w:cstheme="minorHAnsi"/>
          <w:b/>
          <w:sz w:val="28"/>
          <w:szCs w:val="28"/>
        </w:rPr>
        <w:t>TEHLİKELİ YÜKLERİN ELLEÇLENDİĞİ ALANLARIN YANGIN PLANI</w:t>
      </w:r>
    </w:p>
    <w:p w14:paraId="7D2ED7E1" w14:textId="77777777" w:rsidR="00CB59AD" w:rsidRDefault="00CB59AD" w:rsidP="00AB7583">
      <w:pPr>
        <w:pStyle w:val="GvdeMetni"/>
        <w:spacing w:line="275" w:lineRule="exact"/>
        <w:rPr>
          <w:rFonts w:asciiTheme="minorHAnsi" w:hAnsiTheme="minorHAnsi" w:cstheme="minorHAnsi"/>
        </w:rPr>
      </w:pPr>
    </w:p>
    <w:p w14:paraId="091CC4A2" w14:textId="1FE0D012" w:rsidR="00CB59AD" w:rsidRDefault="00CB59AD" w:rsidP="00AB7583">
      <w:pPr>
        <w:pStyle w:val="GvdeMetni"/>
        <w:spacing w:line="275" w:lineRule="exact"/>
        <w:rPr>
          <w:rFonts w:asciiTheme="minorHAnsi" w:hAnsiTheme="minorHAnsi" w:cstheme="minorHAnsi"/>
        </w:rPr>
      </w:pPr>
      <w:r>
        <w:rPr>
          <w:rFonts w:asciiTheme="minorHAnsi" w:hAnsiTheme="minorHAnsi" w:cstheme="minorHAnsi"/>
        </w:rPr>
        <w:t xml:space="preserve">Tehlikeli madde elleçlenmesi </w:t>
      </w:r>
      <w:proofErr w:type="spellStart"/>
      <w:r>
        <w:rPr>
          <w:rFonts w:asciiTheme="minorHAnsi" w:hAnsiTheme="minorHAnsi" w:cstheme="minorHAnsi"/>
        </w:rPr>
        <w:t>olmadığından</w:t>
      </w:r>
      <w:proofErr w:type="spellEnd"/>
      <w:r>
        <w:rPr>
          <w:rFonts w:asciiTheme="minorHAnsi" w:hAnsiTheme="minorHAnsi" w:cstheme="minorHAnsi"/>
        </w:rPr>
        <w:t xml:space="preserve">, tehlikeli madde elleçleme </w:t>
      </w:r>
      <w:proofErr w:type="spellStart"/>
      <w:r>
        <w:rPr>
          <w:rFonts w:asciiTheme="minorHAnsi" w:hAnsiTheme="minorHAnsi" w:cstheme="minorHAnsi"/>
        </w:rPr>
        <w:t>alanın</w:t>
      </w:r>
      <w:proofErr w:type="spellEnd"/>
      <w:r>
        <w:rPr>
          <w:rFonts w:asciiTheme="minorHAnsi" w:hAnsiTheme="minorHAnsi" w:cstheme="minorHAnsi"/>
        </w:rPr>
        <w:t xml:space="preserve"> yangın planı </w:t>
      </w:r>
      <w:proofErr w:type="spellStart"/>
      <w:r>
        <w:rPr>
          <w:rFonts w:asciiTheme="minorHAnsi" w:hAnsiTheme="minorHAnsi" w:cstheme="minorHAnsi"/>
        </w:rPr>
        <w:t>yoktur</w:t>
      </w:r>
      <w:proofErr w:type="spellEnd"/>
      <w:r>
        <w:rPr>
          <w:rFonts w:asciiTheme="minorHAnsi" w:hAnsiTheme="minorHAnsi" w:cstheme="minorHAnsi"/>
        </w:rPr>
        <w:t>.</w:t>
      </w:r>
      <w:r w:rsidR="002B203F">
        <w:rPr>
          <w:rFonts w:asciiTheme="minorHAnsi" w:hAnsiTheme="minorHAnsi" w:cstheme="minorHAnsi"/>
        </w:rPr>
        <w:t xml:space="preserve"> Ek-6’da </w:t>
      </w:r>
      <w:proofErr w:type="spellStart"/>
      <w:r w:rsidR="002B203F">
        <w:rPr>
          <w:rFonts w:asciiTheme="minorHAnsi" w:hAnsiTheme="minorHAnsi" w:cstheme="minorHAnsi"/>
        </w:rPr>
        <w:t>genel</w:t>
      </w:r>
      <w:proofErr w:type="spellEnd"/>
      <w:r w:rsidR="002B203F">
        <w:rPr>
          <w:rFonts w:asciiTheme="minorHAnsi" w:hAnsiTheme="minorHAnsi" w:cstheme="minorHAnsi"/>
        </w:rPr>
        <w:t xml:space="preserve"> yangın planı </w:t>
      </w:r>
      <w:proofErr w:type="spellStart"/>
      <w:r w:rsidR="002B203F">
        <w:rPr>
          <w:rFonts w:asciiTheme="minorHAnsi" w:hAnsiTheme="minorHAnsi" w:cstheme="minorHAnsi"/>
        </w:rPr>
        <w:t>mevcuttur</w:t>
      </w:r>
      <w:proofErr w:type="spellEnd"/>
      <w:r w:rsidR="002B203F">
        <w:rPr>
          <w:rFonts w:asciiTheme="minorHAnsi" w:hAnsiTheme="minorHAnsi" w:cstheme="minorHAnsi"/>
        </w:rPr>
        <w:t>.</w:t>
      </w:r>
    </w:p>
    <w:p w14:paraId="2FB031ED" w14:textId="77777777" w:rsidR="00CB59AD" w:rsidRDefault="00CB59AD" w:rsidP="00AB7583">
      <w:pPr>
        <w:pStyle w:val="GvdeMetni"/>
        <w:spacing w:line="275" w:lineRule="exact"/>
        <w:rPr>
          <w:rFonts w:asciiTheme="minorHAnsi" w:hAnsiTheme="minorHAnsi" w:cstheme="minorHAnsi"/>
        </w:rPr>
      </w:pPr>
    </w:p>
    <w:p w14:paraId="157817FC" w14:textId="77777777" w:rsidR="00C02632" w:rsidRDefault="00C02632" w:rsidP="00AB7583">
      <w:pPr>
        <w:pStyle w:val="GvdeMetni"/>
        <w:spacing w:line="275" w:lineRule="exact"/>
        <w:rPr>
          <w:rFonts w:asciiTheme="minorHAnsi" w:hAnsiTheme="minorHAnsi" w:cstheme="minorHAnsi"/>
        </w:rPr>
      </w:pPr>
    </w:p>
    <w:p w14:paraId="3B3CCB94" w14:textId="77777777" w:rsidR="00C02632" w:rsidRDefault="00C02632" w:rsidP="00AB7583">
      <w:pPr>
        <w:pStyle w:val="GvdeMetni"/>
        <w:spacing w:line="275" w:lineRule="exact"/>
        <w:rPr>
          <w:rFonts w:asciiTheme="minorHAnsi" w:hAnsiTheme="minorHAnsi" w:cstheme="minorHAnsi"/>
        </w:rPr>
      </w:pPr>
    </w:p>
    <w:p w14:paraId="265ACCFA" w14:textId="77777777" w:rsidR="00C02632" w:rsidRDefault="00C02632" w:rsidP="00AB7583">
      <w:pPr>
        <w:pStyle w:val="GvdeMetni"/>
        <w:spacing w:line="275" w:lineRule="exact"/>
        <w:rPr>
          <w:rFonts w:asciiTheme="minorHAnsi" w:hAnsiTheme="minorHAnsi" w:cstheme="minorHAnsi"/>
        </w:rPr>
      </w:pPr>
    </w:p>
    <w:p w14:paraId="04764EFE" w14:textId="77777777" w:rsidR="00C02632" w:rsidRDefault="00C02632" w:rsidP="00AB7583">
      <w:pPr>
        <w:pStyle w:val="GvdeMetni"/>
        <w:spacing w:line="275" w:lineRule="exact"/>
        <w:rPr>
          <w:rFonts w:asciiTheme="minorHAnsi" w:hAnsiTheme="minorHAnsi" w:cstheme="minorHAnsi"/>
        </w:rPr>
      </w:pPr>
    </w:p>
    <w:p w14:paraId="49C11447" w14:textId="77777777" w:rsidR="00C02632" w:rsidRDefault="00C02632" w:rsidP="00AB7583">
      <w:pPr>
        <w:pStyle w:val="GvdeMetni"/>
        <w:spacing w:line="275" w:lineRule="exact"/>
        <w:rPr>
          <w:rFonts w:asciiTheme="minorHAnsi" w:hAnsiTheme="minorHAnsi" w:cstheme="minorHAnsi"/>
        </w:rPr>
      </w:pPr>
    </w:p>
    <w:p w14:paraId="0F33D5DE" w14:textId="77777777" w:rsidR="00C02632" w:rsidRDefault="00C02632" w:rsidP="00AB7583">
      <w:pPr>
        <w:pStyle w:val="GvdeMetni"/>
        <w:spacing w:line="275" w:lineRule="exact"/>
        <w:rPr>
          <w:rFonts w:asciiTheme="minorHAnsi" w:hAnsiTheme="minorHAnsi" w:cstheme="minorHAnsi"/>
        </w:rPr>
      </w:pPr>
    </w:p>
    <w:p w14:paraId="52A0529B" w14:textId="77777777" w:rsidR="00C02632" w:rsidRDefault="00C02632" w:rsidP="00AB7583">
      <w:pPr>
        <w:pStyle w:val="GvdeMetni"/>
        <w:spacing w:line="275" w:lineRule="exact"/>
        <w:rPr>
          <w:rFonts w:asciiTheme="minorHAnsi" w:hAnsiTheme="minorHAnsi" w:cstheme="minorHAnsi"/>
        </w:rPr>
      </w:pPr>
    </w:p>
    <w:p w14:paraId="6B8DDD8C" w14:textId="77777777" w:rsidR="00C02632" w:rsidRDefault="00C02632" w:rsidP="00AB7583">
      <w:pPr>
        <w:pStyle w:val="GvdeMetni"/>
        <w:spacing w:line="275" w:lineRule="exact"/>
        <w:rPr>
          <w:rFonts w:asciiTheme="minorHAnsi" w:hAnsiTheme="minorHAnsi" w:cstheme="minorHAnsi"/>
        </w:rPr>
      </w:pPr>
    </w:p>
    <w:p w14:paraId="3C792A83" w14:textId="77777777" w:rsidR="00C02632" w:rsidRDefault="00C02632" w:rsidP="00AB7583">
      <w:pPr>
        <w:pStyle w:val="GvdeMetni"/>
        <w:spacing w:line="275" w:lineRule="exact"/>
        <w:rPr>
          <w:rFonts w:asciiTheme="minorHAnsi" w:hAnsiTheme="minorHAnsi" w:cstheme="minorHAnsi"/>
        </w:rPr>
      </w:pPr>
    </w:p>
    <w:p w14:paraId="0F60B7BD" w14:textId="77777777" w:rsidR="00C02632" w:rsidRDefault="00C02632" w:rsidP="00AB7583">
      <w:pPr>
        <w:pStyle w:val="GvdeMetni"/>
        <w:spacing w:line="275" w:lineRule="exact"/>
        <w:rPr>
          <w:rFonts w:asciiTheme="minorHAnsi" w:hAnsiTheme="minorHAnsi" w:cstheme="minorHAnsi"/>
        </w:rPr>
      </w:pPr>
    </w:p>
    <w:p w14:paraId="0C758077" w14:textId="77777777" w:rsidR="00C02632" w:rsidRDefault="00C02632" w:rsidP="00AB7583">
      <w:pPr>
        <w:pStyle w:val="GvdeMetni"/>
        <w:spacing w:line="275" w:lineRule="exact"/>
        <w:rPr>
          <w:rFonts w:asciiTheme="minorHAnsi" w:hAnsiTheme="minorHAnsi" w:cstheme="minorHAnsi"/>
        </w:rPr>
      </w:pPr>
    </w:p>
    <w:p w14:paraId="12CE0E8E" w14:textId="77777777" w:rsidR="00C02632" w:rsidRDefault="00C02632" w:rsidP="00AB7583">
      <w:pPr>
        <w:pStyle w:val="GvdeMetni"/>
        <w:spacing w:line="275" w:lineRule="exact"/>
        <w:rPr>
          <w:rFonts w:asciiTheme="minorHAnsi" w:hAnsiTheme="minorHAnsi" w:cstheme="minorHAnsi"/>
        </w:rPr>
      </w:pPr>
    </w:p>
    <w:p w14:paraId="06110F58" w14:textId="77777777" w:rsidR="00C02632" w:rsidRDefault="00C02632" w:rsidP="00AB7583">
      <w:pPr>
        <w:pStyle w:val="GvdeMetni"/>
        <w:spacing w:line="275" w:lineRule="exact"/>
        <w:rPr>
          <w:rFonts w:asciiTheme="minorHAnsi" w:hAnsiTheme="minorHAnsi" w:cstheme="minorHAnsi"/>
        </w:rPr>
      </w:pPr>
    </w:p>
    <w:p w14:paraId="57864775" w14:textId="77777777" w:rsidR="00C02632" w:rsidRDefault="00C02632" w:rsidP="00AB7583">
      <w:pPr>
        <w:pStyle w:val="GvdeMetni"/>
        <w:spacing w:line="275" w:lineRule="exact"/>
        <w:rPr>
          <w:rFonts w:asciiTheme="minorHAnsi" w:hAnsiTheme="minorHAnsi" w:cstheme="minorHAnsi"/>
        </w:rPr>
      </w:pPr>
    </w:p>
    <w:p w14:paraId="55703EF3" w14:textId="77777777" w:rsidR="00C02632" w:rsidRDefault="00C02632" w:rsidP="00AB7583">
      <w:pPr>
        <w:pStyle w:val="GvdeMetni"/>
        <w:spacing w:line="275" w:lineRule="exact"/>
        <w:rPr>
          <w:rFonts w:asciiTheme="minorHAnsi" w:hAnsiTheme="minorHAnsi" w:cstheme="minorHAnsi"/>
        </w:rPr>
      </w:pPr>
    </w:p>
    <w:p w14:paraId="4E2BDC40" w14:textId="77777777" w:rsidR="00C02632" w:rsidRDefault="00C02632" w:rsidP="00AB7583">
      <w:pPr>
        <w:pStyle w:val="GvdeMetni"/>
        <w:spacing w:line="275" w:lineRule="exact"/>
        <w:rPr>
          <w:rFonts w:asciiTheme="minorHAnsi" w:hAnsiTheme="minorHAnsi" w:cstheme="minorHAnsi"/>
        </w:rPr>
      </w:pPr>
    </w:p>
    <w:p w14:paraId="03AD5347" w14:textId="77777777" w:rsidR="00C02632" w:rsidRDefault="00C02632" w:rsidP="00AB7583">
      <w:pPr>
        <w:pStyle w:val="GvdeMetni"/>
        <w:spacing w:line="275" w:lineRule="exact"/>
        <w:rPr>
          <w:rFonts w:asciiTheme="minorHAnsi" w:hAnsiTheme="minorHAnsi" w:cstheme="minorHAnsi"/>
        </w:rPr>
      </w:pPr>
    </w:p>
    <w:p w14:paraId="2B607DF8" w14:textId="77777777" w:rsidR="00C02632" w:rsidRDefault="00C02632" w:rsidP="00AB7583">
      <w:pPr>
        <w:pStyle w:val="GvdeMetni"/>
        <w:spacing w:line="275" w:lineRule="exact"/>
        <w:rPr>
          <w:rFonts w:asciiTheme="minorHAnsi" w:hAnsiTheme="minorHAnsi" w:cstheme="minorHAnsi"/>
        </w:rPr>
      </w:pPr>
    </w:p>
    <w:p w14:paraId="2FCD6F42" w14:textId="77777777" w:rsidR="00C02632" w:rsidRDefault="00C02632" w:rsidP="00AB7583">
      <w:pPr>
        <w:pStyle w:val="GvdeMetni"/>
        <w:spacing w:line="275" w:lineRule="exact"/>
        <w:rPr>
          <w:rFonts w:asciiTheme="minorHAnsi" w:hAnsiTheme="minorHAnsi" w:cstheme="minorHAnsi"/>
        </w:rPr>
      </w:pPr>
    </w:p>
    <w:p w14:paraId="7731FA7C" w14:textId="77777777" w:rsidR="00C02632" w:rsidRDefault="00C02632" w:rsidP="00AB7583">
      <w:pPr>
        <w:pStyle w:val="GvdeMetni"/>
        <w:spacing w:line="275" w:lineRule="exact"/>
        <w:rPr>
          <w:rFonts w:asciiTheme="minorHAnsi" w:hAnsiTheme="minorHAnsi" w:cstheme="minorHAnsi"/>
        </w:rPr>
      </w:pPr>
    </w:p>
    <w:p w14:paraId="53635A23" w14:textId="77777777" w:rsidR="00FE5200" w:rsidRDefault="00FE5200" w:rsidP="00AB7583">
      <w:pPr>
        <w:pStyle w:val="GvdeMetni"/>
        <w:spacing w:line="275" w:lineRule="exact"/>
        <w:rPr>
          <w:rFonts w:asciiTheme="minorHAnsi" w:hAnsiTheme="minorHAnsi" w:cstheme="minorHAnsi"/>
        </w:rPr>
      </w:pPr>
    </w:p>
    <w:p w14:paraId="2585CA8E" w14:textId="77777777" w:rsidR="00FE5200" w:rsidRDefault="00FE5200" w:rsidP="00AB7583">
      <w:pPr>
        <w:pStyle w:val="GvdeMetni"/>
        <w:spacing w:line="275" w:lineRule="exact"/>
        <w:rPr>
          <w:rFonts w:asciiTheme="minorHAnsi" w:hAnsiTheme="minorHAnsi" w:cstheme="minorHAnsi"/>
        </w:rPr>
      </w:pPr>
    </w:p>
    <w:p w14:paraId="18B87B43" w14:textId="77777777" w:rsidR="00FE5200" w:rsidRDefault="00FE5200" w:rsidP="00AB7583">
      <w:pPr>
        <w:pStyle w:val="GvdeMetni"/>
        <w:spacing w:line="275" w:lineRule="exact"/>
        <w:rPr>
          <w:rFonts w:asciiTheme="minorHAnsi" w:hAnsiTheme="minorHAnsi" w:cstheme="minorHAnsi"/>
        </w:rPr>
      </w:pPr>
    </w:p>
    <w:p w14:paraId="785D6C5D" w14:textId="77777777" w:rsidR="00FE5200" w:rsidRDefault="00FE5200" w:rsidP="00AB7583">
      <w:pPr>
        <w:pStyle w:val="GvdeMetni"/>
        <w:spacing w:line="275" w:lineRule="exact"/>
        <w:rPr>
          <w:rFonts w:asciiTheme="minorHAnsi" w:hAnsiTheme="minorHAnsi" w:cstheme="minorHAnsi"/>
        </w:rPr>
      </w:pPr>
    </w:p>
    <w:p w14:paraId="33132060" w14:textId="77777777" w:rsidR="00FE5200" w:rsidRDefault="00FE5200" w:rsidP="00AB7583">
      <w:pPr>
        <w:pStyle w:val="GvdeMetni"/>
        <w:spacing w:line="275" w:lineRule="exact"/>
        <w:rPr>
          <w:rFonts w:asciiTheme="minorHAnsi" w:hAnsiTheme="minorHAnsi" w:cstheme="minorHAnsi"/>
        </w:rPr>
      </w:pPr>
    </w:p>
    <w:p w14:paraId="7FCDCEA0" w14:textId="77777777" w:rsidR="00FE5200" w:rsidRDefault="00FE5200" w:rsidP="00AB7583">
      <w:pPr>
        <w:pStyle w:val="GvdeMetni"/>
        <w:spacing w:line="275" w:lineRule="exact"/>
        <w:rPr>
          <w:rFonts w:asciiTheme="minorHAnsi" w:hAnsiTheme="minorHAnsi" w:cstheme="minorHAnsi"/>
        </w:rPr>
      </w:pPr>
    </w:p>
    <w:p w14:paraId="157CC278" w14:textId="77777777" w:rsidR="00FE5200" w:rsidRDefault="00FE5200" w:rsidP="00AB7583">
      <w:pPr>
        <w:pStyle w:val="GvdeMetni"/>
        <w:spacing w:line="275" w:lineRule="exact"/>
        <w:rPr>
          <w:rFonts w:asciiTheme="minorHAnsi" w:hAnsiTheme="minorHAnsi" w:cstheme="minorHAnsi"/>
        </w:rPr>
      </w:pPr>
    </w:p>
    <w:p w14:paraId="6E3D3043" w14:textId="77777777" w:rsidR="00FE5200" w:rsidRDefault="00FE5200" w:rsidP="00AB7583">
      <w:pPr>
        <w:pStyle w:val="GvdeMetni"/>
        <w:spacing w:line="275" w:lineRule="exact"/>
        <w:rPr>
          <w:rFonts w:asciiTheme="minorHAnsi" w:hAnsiTheme="minorHAnsi" w:cstheme="minorHAnsi"/>
        </w:rPr>
      </w:pPr>
    </w:p>
    <w:p w14:paraId="3C715CCC" w14:textId="77777777" w:rsidR="00FE5200" w:rsidRDefault="00FE5200" w:rsidP="00AB7583">
      <w:pPr>
        <w:pStyle w:val="GvdeMetni"/>
        <w:spacing w:line="275" w:lineRule="exact"/>
        <w:rPr>
          <w:rFonts w:asciiTheme="minorHAnsi" w:hAnsiTheme="minorHAnsi" w:cstheme="minorHAnsi"/>
        </w:rPr>
      </w:pPr>
    </w:p>
    <w:p w14:paraId="6401CBA9" w14:textId="77777777" w:rsidR="00FE5200" w:rsidRDefault="00FE5200" w:rsidP="00AB7583">
      <w:pPr>
        <w:pStyle w:val="GvdeMetni"/>
        <w:spacing w:line="275" w:lineRule="exact"/>
        <w:rPr>
          <w:rFonts w:asciiTheme="minorHAnsi" w:hAnsiTheme="minorHAnsi" w:cstheme="minorHAnsi"/>
        </w:rPr>
      </w:pPr>
    </w:p>
    <w:p w14:paraId="33EEEC29" w14:textId="77777777" w:rsidR="00FE5200" w:rsidRDefault="00FE5200" w:rsidP="00AB7583">
      <w:pPr>
        <w:pStyle w:val="GvdeMetni"/>
        <w:spacing w:line="275" w:lineRule="exact"/>
        <w:rPr>
          <w:rFonts w:asciiTheme="minorHAnsi" w:hAnsiTheme="minorHAnsi" w:cstheme="minorHAnsi"/>
        </w:rPr>
      </w:pPr>
    </w:p>
    <w:p w14:paraId="6FE6AB98" w14:textId="77777777" w:rsidR="00FE5200" w:rsidRDefault="00FE5200" w:rsidP="00AB7583">
      <w:pPr>
        <w:pStyle w:val="GvdeMetni"/>
        <w:spacing w:line="275" w:lineRule="exact"/>
        <w:rPr>
          <w:rFonts w:asciiTheme="minorHAnsi" w:hAnsiTheme="minorHAnsi" w:cstheme="minorHAnsi"/>
        </w:rPr>
      </w:pPr>
    </w:p>
    <w:p w14:paraId="7F51EA17" w14:textId="77777777" w:rsidR="00FE5200" w:rsidRDefault="00FE5200" w:rsidP="00AB7583">
      <w:pPr>
        <w:pStyle w:val="GvdeMetni"/>
        <w:spacing w:line="275" w:lineRule="exact"/>
        <w:rPr>
          <w:rFonts w:asciiTheme="minorHAnsi" w:hAnsiTheme="minorHAnsi" w:cstheme="minorHAnsi"/>
        </w:rPr>
      </w:pPr>
    </w:p>
    <w:p w14:paraId="5C7683D7" w14:textId="77777777" w:rsidR="00FE5200" w:rsidRDefault="00FE5200" w:rsidP="00AB7583">
      <w:pPr>
        <w:pStyle w:val="GvdeMetni"/>
        <w:spacing w:line="275" w:lineRule="exact"/>
        <w:rPr>
          <w:rFonts w:asciiTheme="minorHAnsi" w:hAnsiTheme="minorHAnsi" w:cstheme="minorHAnsi"/>
        </w:rPr>
        <w:sectPr w:rsidR="00FE5200" w:rsidSect="001D7DCD">
          <w:pgSz w:w="11906" w:h="16838"/>
          <w:pgMar w:top="1417" w:right="1417" w:bottom="993" w:left="1417" w:header="0" w:footer="283" w:gutter="0"/>
          <w:cols w:space="708"/>
          <w:docGrid w:linePitch="360"/>
        </w:sectPr>
      </w:pPr>
    </w:p>
    <w:p w14:paraId="49ACB5AF" w14:textId="48D91F62" w:rsidR="00FE5200" w:rsidRDefault="00264F65" w:rsidP="00AB7583">
      <w:pPr>
        <w:pStyle w:val="GvdeMetni"/>
        <w:spacing w:line="275" w:lineRule="exact"/>
        <w:rPr>
          <w:rFonts w:asciiTheme="minorHAnsi" w:hAnsiTheme="minorHAnsi" w:cstheme="minorHAnsi"/>
        </w:rPr>
      </w:pPr>
      <w:r w:rsidRPr="00264F65">
        <w:rPr>
          <w:rFonts w:asciiTheme="minorHAnsi" w:hAnsiTheme="minorHAnsi" w:cstheme="minorHAnsi"/>
          <w:noProof/>
          <w:sz w:val="28"/>
          <w:szCs w:val="28"/>
          <w:lang w:val="tr-TR" w:eastAsia="tr-TR"/>
        </w:rPr>
        <w:lastRenderedPageBreak/>
        <w:drawing>
          <wp:anchor distT="0" distB="0" distL="114300" distR="114300" simplePos="0" relativeHeight="251699200" behindDoc="0" locked="0" layoutInCell="1" allowOverlap="1" wp14:anchorId="3AE7AF11" wp14:editId="3270D7F0">
            <wp:simplePos x="0" y="0"/>
            <wp:positionH relativeFrom="page">
              <wp:posOffset>1815465</wp:posOffset>
            </wp:positionH>
            <wp:positionV relativeFrom="paragraph">
              <wp:posOffset>-525145</wp:posOffset>
            </wp:positionV>
            <wp:extent cx="3945255" cy="6715125"/>
            <wp:effectExtent l="5715" t="0" r="3810" b="3810"/>
            <wp:wrapSquare wrapText="bothSides"/>
            <wp:docPr id="92" name="Resim 92" descr="C:\Users\SET\Desktop\dbedc0bc-0da6-47f2-85a1-dabc98572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ET\Desktop\dbedc0bc-0da6-47f2-85a1-dabc98572745.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rot="16200000">
                      <a:off x="0" y="0"/>
                      <a:ext cx="3945255" cy="6715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C2C79B" w14:textId="4D54CA13" w:rsidR="00C02632" w:rsidRPr="00F6517E" w:rsidRDefault="00CB59AD" w:rsidP="00AB7583">
      <w:pPr>
        <w:pStyle w:val="GvdeMetni"/>
        <w:spacing w:line="275" w:lineRule="exact"/>
        <w:rPr>
          <w:rFonts w:asciiTheme="minorHAnsi" w:hAnsiTheme="minorHAnsi" w:cstheme="minorHAnsi"/>
        </w:rPr>
      </w:pPr>
      <w:r w:rsidRPr="00CB59AD">
        <w:rPr>
          <w:rFonts w:asciiTheme="minorHAnsi" w:hAnsiTheme="minorHAnsi" w:cstheme="minorHAnsi"/>
          <w:b/>
          <w:sz w:val="28"/>
          <w:szCs w:val="28"/>
        </w:rPr>
        <w:t>EK-6</w:t>
      </w:r>
      <w:r w:rsidRPr="00CB59AD">
        <w:rPr>
          <w:rFonts w:asciiTheme="minorHAnsi" w:hAnsiTheme="minorHAnsi" w:cstheme="minorHAnsi"/>
          <w:sz w:val="28"/>
          <w:szCs w:val="28"/>
        </w:rPr>
        <w:t xml:space="preserve">   </w:t>
      </w:r>
      <w:r w:rsidRPr="006968BC">
        <w:rPr>
          <w:rFonts w:asciiTheme="minorHAnsi" w:hAnsiTheme="minorHAnsi" w:cstheme="minorHAnsi"/>
          <w:b/>
          <w:sz w:val="28"/>
          <w:szCs w:val="28"/>
        </w:rPr>
        <w:t>TESİSİN GENEL YANGIN PLA</w:t>
      </w:r>
      <w:r w:rsidR="00A35922" w:rsidRPr="006968BC">
        <w:rPr>
          <w:rFonts w:asciiTheme="minorHAnsi" w:hAnsiTheme="minorHAnsi" w:cstheme="minorHAnsi"/>
          <w:b/>
          <w:sz w:val="28"/>
          <w:szCs w:val="28"/>
        </w:rPr>
        <w:t>NI</w:t>
      </w:r>
    </w:p>
    <w:p w14:paraId="6C52B5FF" w14:textId="129C23E4" w:rsidR="00C02632" w:rsidRDefault="00C02632" w:rsidP="00AB7583">
      <w:pPr>
        <w:pStyle w:val="GvdeMetni"/>
        <w:spacing w:line="275" w:lineRule="exact"/>
        <w:rPr>
          <w:rFonts w:asciiTheme="minorHAnsi" w:hAnsiTheme="minorHAnsi" w:cstheme="minorHAnsi"/>
          <w:sz w:val="28"/>
          <w:szCs w:val="28"/>
        </w:rPr>
      </w:pPr>
    </w:p>
    <w:p w14:paraId="3C1CFB70" w14:textId="398E5DBD" w:rsidR="00C02632" w:rsidRDefault="00C02632" w:rsidP="00AB7583">
      <w:pPr>
        <w:pStyle w:val="GvdeMetni"/>
        <w:spacing w:line="275" w:lineRule="exact"/>
        <w:rPr>
          <w:rFonts w:asciiTheme="minorHAnsi" w:hAnsiTheme="minorHAnsi" w:cstheme="minorHAnsi"/>
          <w:sz w:val="28"/>
          <w:szCs w:val="28"/>
        </w:rPr>
      </w:pPr>
    </w:p>
    <w:p w14:paraId="3EE6BEA5" w14:textId="5EB3EB2C" w:rsidR="00C02632" w:rsidRDefault="00C02632" w:rsidP="00AB7583">
      <w:pPr>
        <w:pStyle w:val="GvdeMetni"/>
        <w:spacing w:line="275" w:lineRule="exact"/>
        <w:rPr>
          <w:rFonts w:asciiTheme="minorHAnsi" w:hAnsiTheme="minorHAnsi" w:cstheme="minorHAnsi"/>
          <w:sz w:val="28"/>
          <w:szCs w:val="28"/>
        </w:rPr>
      </w:pPr>
    </w:p>
    <w:p w14:paraId="352C9A4E" w14:textId="0C8B544B" w:rsidR="00C02632" w:rsidRDefault="00C02632" w:rsidP="00AB7583">
      <w:pPr>
        <w:pStyle w:val="GvdeMetni"/>
        <w:spacing w:line="275" w:lineRule="exact"/>
        <w:rPr>
          <w:rFonts w:asciiTheme="minorHAnsi" w:hAnsiTheme="minorHAnsi" w:cstheme="minorHAnsi"/>
          <w:sz w:val="28"/>
          <w:szCs w:val="28"/>
        </w:rPr>
      </w:pPr>
    </w:p>
    <w:p w14:paraId="0B287E6D" w14:textId="15A7B579" w:rsidR="00C02632" w:rsidRDefault="00C02632" w:rsidP="00AB7583">
      <w:pPr>
        <w:pStyle w:val="GvdeMetni"/>
        <w:spacing w:line="275" w:lineRule="exact"/>
        <w:rPr>
          <w:rFonts w:asciiTheme="minorHAnsi" w:hAnsiTheme="minorHAnsi" w:cstheme="minorHAnsi"/>
          <w:sz w:val="28"/>
          <w:szCs w:val="28"/>
        </w:rPr>
      </w:pPr>
    </w:p>
    <w:p w14:paraId="2B86D824" w14:textId="2A3AA224" w:rsidR="00C02632" w:rsidRDefault="00C02632" w:rsidP="00AB7583">
      <w:pPr>
        <w:pStyle w:val="GvdeMetni"/>
        <w:spacing w:line="275" w:lineRule="exact"/>
        <w:rPr>
          <w:rFonts w:asciiTheme="minorHAnsi" w:hAnsiTheme="minorHAnsi" w:cstheme="minorHAnsi"/>
          <w:sz w:val="28"/>
          <w:szCs w:val="28"/>
        </w:rPr>
      </w:pPr>
    </w:p>
    <w:p w14:paraId="6F1EADEC" w14:textId="4EF9E062" w:rsidR="00FE5200" w:rsidRDefault="00FE5200" w:rsidP="00AB7583">
      <w:pPr>
        <w:pStyle w:val="GvdeMetni"/>
        <w:spacing w:line="275" w:lineRule="exact"/>
        <w:rPr>
          <w:rFonts w:asciiTheme="minorHAnsi" w:hAnsiTheme="minorHAnsi" w:cstheme="minorHAnsi"/>
          <w:sz w:val="28"/>
          <w:szCs w:val="28"/>
        </w:rPr>
      </w:pPr>
    </w:p>
    <w:p w14:paraId="07033691" w14:textId="16DD3020" w:rsidR="00FE5200" w:rsidRDefault="00FE5200" w:rsidP="00AB7583">
      <w:pPr>
        <w:pStyle w:val="GvdeMetni"/>
        <w:spacing w:line="275" w:lineRule="exact"/>
        <w:rPr>
          <w:rFonts w:asciiTheme="minorHAnsi" w:hAnsiTheme="minorHAnsi" w:cstheme="minorHAnsi"/>
          <w:sz w:val="28"/>
          <w:szCs w:val="28"/>
        </w:rPr>
      </w:pPr>
    </w:p>
    <w:p w14:paraId="215107A8" w14:textId="7A6562D4" w:rsidR="00FE5200" w:rsidRDefault="00FE5200" w:rsidP="00AB7583">
      <w:pPr>
        <w:pStyle w:val="GvdeMetni"/>
        <w:spacing w:line="275" w:lineRule="exact"/>
        <w:rPr>
          <w:rFonts w:asciiTheme="minorHAnsi" w:hAnsiTheme="minorHAnsi" w:cstheme="minorHAnsi"/>
          <w:sz w:val="28"/>
          <w:szCs w:val="28"/>
        </w:rPr>
      </w:pPr>
    </w:p>
    <w:p w14:paraId="3C9F8D9A" w14:textId="2030B32B" w:rsidR="00FE5200" w:rsidRDefault="00FE5200" w:rsidP="00AB7583">
      <w:pPr>
        <w:pStyle w:val="GvdeMetni"/>
        <w:spacing w:line="275" w:lineRule="exact"/>
        <w:rPr>
          <w:rFonts w:asciiTheme="minorHAnsi" w:hAnsiTheme="minorHAnsi" w:cstheme="minorHAnsi"/>
          <w:sz w:val="28"/>
          <w:szCs w:val="28"/>
        </w:rPr>
      </w:pPr>
    </w:p>
    <w:p w14:paraId="5008110E" w14:textId="6E8F871A" w:rsidR="00FE5200" w:rsidRDefault="00FE5200" w:rsidP="00AB7583">
      <w:pPr>
        <w:pStyle w:val="GvdeMetni"/>
        <w:spacing w:line="275" w:lineRule="exact"/>
        <w:rPr>
          <w:rFonts w:asciiTheme="minorHAnsi" w:hAnsiTheme="minorHAnsi" w:cstheme="minorHAnsi"/>
          <w:sz w:val="28"/>
          <w:szCs w:val="28"/>
        </w:rPr>
      </w:pPr>
    </w:p>
    <w:p w14:paraId="60832432" w14:textId="77777777" w:rsidR="00FE5200" w:rsidRDefault="00FE5200" w:rsidP="00AB7583">
      <w:pPr>
        <w:pStyle w:val="GvdeMetni"/>
        <w:spacing w:line="275" w:lineRule="exact"/>
        <w:rPr>
          <w:rFonts w:asciiTheme="minorHAnsi" w:hAnsiTheme="minorHAnsi" w:cstheme="minorHAnsi"/>
          <w:sz w:val="28"/>
          <w:szCs w:val="28"/>
        </w:rPr>
      </w:pPr>
    </w:p>
    <w:p w14:paraId="22107166" w14:textId="77777777" w:rsidR="00FE5200" w:rsidRDefault="00FE5200" w:rsidP="00AB7583">
      <w:pPr>
        <w:pStyle w:val="GvdeMetni"/>
        <w:spacing w:line="275" w:lineRule="exact"/>
        <w:rPr>
          <w:rFonts w:asciiTheme="minorHAnsi" w:hAnsiTheme="minorHAnsi" w:cstheme="minorHAnsi"/>
          <w:sz w:val="28"/>
          <w:szCs w:val="28"/>
        </w:rPr>
      </w:pPr>
    </w:p>
    <w:p w14:paraId="6BDB2AB9" w14:textId="77777777" w:rsidR="00FE5200" w:rsidRDefault="00FE5200" w:rsidP="00AB7583">
      <w:pPr>
        <w:pStyle w:val="GvdeMetni"/>
        <w:spacing w:line="275" w:lineRule="exact"/>
        <w:rPr>
          <w:rFonts w:asciiTheme="minorHAnsi" w:hAnsiTheme="minorHAnsi" w:cstheme="minorHAnsi"/>
          <w:sz w:val="28"/>
          <w:szCs w:val="28"/>
        </w:rPr>
      </w:pPr>
    </w:p>
    <w:p w14:paraId="5202DEC9" w14:textId="77777777" w:rsidR="00FE5200" w:rsidRDefault="00FE5200" w:rsidP="00AB7583">
      <w:pPr>
        <w:pStyle w:val="GvdeMetni"/>
        <w:spacing w:line="275" w:lineRule="exact"/>
        <w:rPr>
          <w:rFonts w:asciiTheme="minorHAnsi" w:hAnsiTheme="minorHAnsi" w:cstheme="minorHAnsi"/>
          <w:sz w:val="28"/>
          <w:szCs w:val="28"/>
        </w:rPr>
      </w:pPr>
    </w:p>
    <w:p w14:paraId="5329AE4B" w14:textId="77777777" w:rsidR="00FE5200" w:rsidRDefault="00FE5200" w:rsidP="00AB7583">
      <w:pPr>
        <w:pStyle w:val="GvdeMetni"/>
        <w:spacing w:line="275" w:lineRule="exact"/>
        <w:rPr>
          <w:rFonts w:asciiTheme="minorHAnsi" w:hAnsiTheme="minorHAnsi" w:cstheme="minorHAnsi"/>
          <w:sz w:val="28"/>
          <w:szCs w:val="28"/>
        </w:rPr>
      </w:pPr>
    </w:p>
    <w:p w14:paraId="011054F5" w14:textId="77777777" w:rsidR="00FE5200" w:rsidRDefault="00FE5200" w:rsidP="00AB7583">
      <w:pPr>
        <w:pStyle w:val="GvdeMetni"/>
        <w:spacing w:line="275" w:lineRule="exact"/>
        <w:rPr>
          <w:rFonts w:asciiTheme="minorHAnsi" w:hAnsiTheme="minorHAnsi" w:cstheme="minorHAnsi"/>
          <w:sz w:val="28"/>
          <w:szCs w:val="28"/>
        </w:rPr>
      </w:pPr>
    </w:p>
    <w:p w14:paraId="6A97E915" w14:textId="77777777" w:rsidR="00FE5200" w:rsidRDefault="00FE5200" w:rsidP="00AB7583">
      <w:pPr>
        <w:pStyle w:val="GvdeMetni"/>
        <w:spacing w:line="275" w:lineRule="exact"/>
        <w:rPr>
          <w:rFonts w:asciiTheme="minorHAnsi" w:hAnsiTheme="minorHAnsi" w:cstheme="minorHAnsi"/>
          <w:sz w:val="28"/>
          <w:szCs w:val="28"/>
        </w:rPr>
      </w:pPr>
    </w:p>
    <w:p w14:paraId="60D5BFAB" w14:textId="77777777" w:rsidR="00FE5200" w:rsidRDefault="00FE5200" w:rsidP="00AB7583">
      <w:pPr>
        <w:pStyle w:val="GvdeMetni"/>
        <w:spacing w:line="275" w:lineRule="exact"/>
        <w:rPr>
          <w:rFonts w:asciiTheme="minorHAnsi" w:hAnsiTheme="minorHAnsi" w:cstheme="minorHAnsi"/>
          <w:sz w:val="28"/>
          <w:szCs w:val="28"/>
        </w:rPr>
      </w:pPr>
    </w:p>
    <w:p w14:paraId="0326DDCA" w14:textId="77777777" w:rsidR="00FE5200" w:rsidRDefault="00FE5200" w:rsidP="00AB7583">
      <w:pPr>
        <w:pStyle w:val="GvdeMetni"/>
        <w:spacing w:line="275" w:lineRule="exact"/>
        <w:rPr>
          <w:rFonts w:asciiTheme="minorHAnsi" w:hAnsiTheme="minorHAnsi" w:cstheme="minorHAnsi"/>
          <w:sz w:val="28"/>
          <w:szCs w:val="28"/>
        </w:rPr>
      </w:pPr>
    </w:p>
    <w:p w14:paraId="0517399F" w14:textId="77777777" w:rsidR="00FE5200" w:rsidRDefault="00FE5200" w:rsidP="00AB7583">
      <w:pPr>
        <w:pStyle w:val="GvdeMetni"/>
        <w:spacing w:line="275" w:lineRule="exact"/>
        <w:rPr>
          <w:rFonts w:asciiTheme="minorHAnsi" w:hAnsiTheme="minorHAnsi" w:cstheme="minorHAnsi"/>
          <w:sz w:val="28"/>
          <w:szCs w:val="28"/>
        </w:rPr>
      </w:pPr>
    </w:p>
    <w:p w14:paraId="670A34D2" w14:textId="77777777" w:rsidR="00FE5200" w:rsidRDefault="00FE5200" w:rsidP="00AB7583">
      <w:pPr>
        <w:pStyle w:val="GvdeMetni"/>
        <w:spacing w:line="275" w:lineRule="exact"/>
        <w:rPr>
          <w:rFonts w:asciiTheme="minorHAnsi" w:hAnsiTheme="minorHAnsi" w:cstheme="minorHAnsi"/>
          <w:sz w:val="28"/>
          <w:szCs w:val="28"/>
        </w:rPr>
      </w:pPr>
    </w:p>
    <w:p w14:paraId="62884E0F" w14:textId="77777777" w:rsidR="005E125C" w:rsidRDefault="005E125C" w:rsidP="00AB7583">
      <w:pPr>
        <w:pStyle w:val="GvdeMetni"/>
        <w:spacing w:line="275" w:lineRule="exact"/>
        <w:rPr>
          <w:rFonts w:asciiTheme="minorHAnsi" w:hAnsiTheme="minorHAnsi" w:cstheme="minorHAnsi"/>
          <w:sz w:val="28"/>
          <w:szCs w:val="28"/>
        </w:rPr>
        <w:sectPr w:rsidR="005E125C" w:rsidSect="0025714E">
          <w:pgSz w:w="11906" w:h="16838"/>
          <w:pgMar w:top="1417" w:right="1417" w:bottom="1417" w:left="1417" w:header="0" w:footer="283" w:gutter="0"/>
          <w:cols w:space="708"/>
          <w:docGrid w:linePitch="360"/>
        </w:sectPr>
      </w:pPr>
    </w:p>
    <w:p w14:paraId="22279055" w14:textId="77777777" w:rsidR="0062687B" w:rsidRPr="00FC6AD4" w:rsidRDefault="0062687B" w:rsidP="00AB7583">
      <w:pPr>
        <w:pStyle w:val="GvdeMetni"/>
        <w:spacing w:line="275" w:lineRule="exact"/>
        <w:rPr>
          <w:rFonts w:asciiTheme="minorHAnsi" w:hAnsiTheme="minorHAnsi" w:cstheme="minorHAnsi"/>
          <w:b/>
          <w:color w:val="000000" w:themeColor="text1"/>
          <w:sz w:val="28"/>
        </w:rPr>
      </w:pPr>
      <w:r w:rsidRPr="00FC6AD4">
        <w:rPr>
          <w:rFonts w:asciiTheme="minorHAnsi" w:hAnsiTheme="minorHAnsi" w:cstheme="minorHAnsi"/>
          <w:b/>
          <w:color w:val="000000" w:themeColor="text1"/>
          <w:sz w:val="28"/>
        </w:rPr>
        <w:lastRenderedPageBreak/>
        <w:t>EK-7   ACİL DURUM EYLEM PLANI</w:t>
      </w:r>
    </w:p>
    <w:p w14:paraId="62D8E285" w14:textId="77777777" w:rsidR="00C02632" w:rsidRDefault="00C02632" w:rsidP="00AB7583">
      <w:pPr>
        <w:pStyle w:val="GvdeMetni"/>
        <w:spacing w:line="275" w:lineRule="exact"/>
        <w:rPr>
          <w:rFonts w:asciiTheme="minorHAnsi" w:hAnsiTheme="minorHAnsi" w:cstheme="minorHAnsi"/>
          <w:sz w:val="28"/>
          <w:szCs w:val="28"/>
        </w:rPr>
      </w:pPr>
    </w:p>
    <w:p w14:paraId="3576F9C2" w14:textId="77777777" w:rsidR="00C02632" w:rsidRPr="00A10C8A" w:rsidRDefault="00A10C8A" w:rsidP="00AB7583">
      <w:pPr>
        <w:pStyle w:val="GvdeMetni"/>
        <w:spacing w:line="275" w:lineRule="exact"/>
        <w:rPr>
          <w:rFonts w:asciiTheme="minorHAnsi" w:hAnsiTheme="minorHAnsi" w:cstheme="minorHAnsi"/>
          <w:b/>
          <w:sz w:val="28"/>
          <w:szCs w:val="28"/>
        </w:rPr>
      </w:pPr>
      <w:r>
        <w:rPr>
          <w:rFonts w:asciiTheme="minorHAnsi" w:hAnsiTheme="minorHAnsi" w:cstheme="minorHAnsi"/>
          <w:b/>
          <w:sz w:val="28"/>
          <w:szCs w:val="28"/>
        </w:rPr>
        <w:t xml:space="preserve">                                          </w:t>
      </w:r>
      <w:r w:rsidRPr="00A10C8A">
        <w:rPr>
          <w:rFonts w:asciiTheme="minorHAnsi" w:hAnsiTheme="minorHAnsi" w:cstheme="minorHAnsi"/>
          <w:b/>
          <w:sz w:val="28"/>
          <w:szCs w:val="28"/>
        </w:rPr>
        <w:t>ACİL DURUM TALİMATLARI</w:t>
      </w:r>
    </w:p>
    <w:p w14:paraId="30586177" w14:textId="77777777" w:rsidR="00C02632" w:rsidRDefault="00C02632" w:rsidP="00AB7583">
      <w:pPr>
        <w:pStyle w:val="GvdeMetni"/>
        <w:spacing w:line="275" w:lineRule="exact"/>
        <w:rPr>
          <w:rFonts w:asciiTheme="minorHAnsi" w:hAnsiTheme="minorHAnsi" w:cstheme="minorHAnsi"/>
          <w:sz w:val="28"/>
          <w:szCs w:val="28"/>
        </w:rPr>
      </w:pPr>
    </w:p>
    <w:p w14:paraId="499FF1D7" w14:textId="77777777" w:rsidR="00A10C8A" w:rsidRPr="00A10C8A" w:rsidRDefault="00A10C8A" w:rsidP="00AB7583">
      <w:pPr>
        <w:spacing w:after="0"/>
        <w:rPr>
          <w:b/>
          <w:color w:val="FF0000"/>
          <w:sz w:val="32"/>
        </w:rPr>
      </w:pPr>
      <w:r w:rsidRPr="00A10C8A">
        <w:rPr>
          <w:b/>
          <w:color w:val="FF0000"/>
          <w:sz w:val="28"/>
        </w:rPr>
        <w:t>-DEPREM-</w:t>
      </w:r>
    </w:p>
    <w:p w14:paraId="180D9641" w14:textId="77777777" w:rsidR="00A10C8A" w:rsidRPr="001211B4" w:rsidRDefault="00A10C8A" w:rsidP="00AB7583">
      <w:pPr>
        <w:spacing w:after="0"/>
        <w:rPr>
          <w:b/>
          <w:sz w:val="24"/>
        </w:rPr>
      </w:pPr>
      <w:r w:rsidRPr="001211B4">
        <w:rPr>
          <w:b/>
          <w:sz w:val="24"/>
        </w:rPr>
        <w:t xml:space="preserve">              TÜM ÇALIŞAN, ZİYARETÇİ VE MÜŞTERİLER</w:t>
      </w:r>
    </w:p>
    <w:p w14:paraId="5C4A0A96" w14:textId="77777777" w:rsidR="00A10C8A" w:rsidRPr="001211B4" w:rsidRDefault="00A10C8A" w:rsidP="00AB7583">
      <w:pPr>
        <w:pStyle w:val="ListeParagraf"/>
        <w:numPr>
          <w:ilvl w:val="0"/>
          <w:numId w:val="23"/>
        </w:numPr>
        <w:spacing w:after="0"/>
        <w:ind w:left="0"/>
        <w:rPr>
          <w:sz w:val="24"/>
        </w:rPr>
      </w:pPr>
      <w:r w:rsidRPr="001211B4">
        <w:rPr>
          <w:sz w:val="24"/>
        </w:rPr>
        <w:t>Zemin katlardaki kişiler vakit kaybetmeden mümkün ise binayı terk etmeli</w:t>
      </w:r>
    </w:p>
    <w:p w14:paraId="1F850791" w14:textId="77777777" w:rsidR="00A10C8A" w:rsidRPr="001211B4" w:rsidRDefault="00A10C8A" w:rsidP="00AB7583">
      <w:pPr>
        <w:pStyle w:val="ListeParagraf"/>
        <w:numPr>
          <w:ilvl w:val="0"/>
          <w:numId w:val="23"/>
        </w:numPr>
        <w:spacing w:after="0"/>
        <w:ind w:left="0"/>
        <w:rPr>
          <w:sz w:val="24"/>
        </w:rPr>
      </w:pPr>
      <w:r w:rsidRPr="001211B4">
        <w:rPr>
          <w:sz w:val="24"/>
        </w:rPr>
        <w:t>Binadan çıkamayan kişiler camlardan ve sabit olmayan eşyalardan uzak durmalı</w:t>
      </w:r>
    </w:p>
    <w:p w14:paraId="4D800ECE" w14:textId="77777777" w:rsidR="00A10C8A" w:rsidRPr="001211B4" w:rsidRDefault="00A10C8A" w:rsidP="00AB7583">
      <w:pPr>
        <w:pStyle w:val="ListeParagraf"/>
        <w:numPr>
          <w:ilvl w:val="0"/>
          <w:numId w:val="23"/>
        </w:numPr>
        <w:spacing w:after="0"/>
        <w:ind w:left="0"/>
        <w:rPr>
          <w:sz w:val="24"/>
        </w:rPr>
      </w:pPr>
      <w:r w:rsidRPr="001211B4">
        <w:rPr>
          <w:sz w:val="24"/>
        </w:rPr>
        <w:t>Sabit eşyaların yan taraflarında baş ve vücut bütünlüğünü koruyacak şekilde yere yakın konumlanmalı</w:t>
      </w:r>
    </w:p>
    <w:p w14:paraId="44C4D977" w14:textId="77777777" w:rsidR="00A10C8A" w:rsidRPr="001211B4" w:rsidRDefault="00A10C8A" w:rsidP="00AB7583">
      <w:pPr>
        <w:pStyle w:val="ListeParagraf"/>
        <w:numPr>
          <w:ilvl w:val="0"/>
          <w:numId w:val="23"/>
        </w:numPr>
        <w:spacing w:after="0"/>
        <w:ind w:left="0"/>
        <w:rPr>
          <w:sz w:val="24"/>
        </w:rPr>
      </w:pPr>
      <w:r w:rsidRPr="001211B4">
        <w:rPr>
          <w:sz w:val="24"/>
        </w:rPr>
        <w:t>Sarsıntı halinde zarar görmeyen kişiler acil çıkış işaret ve levhalarını takip ederek acil çıkış kapısından çıkmalı, toplanma yerine gelmelidir.</w:t>
      </w:r>
    </w:p>
    <w:p w14:paraId="4ED781E5" w14:textId="77777777" w:rsidR="00A10C8A" w:rsidRPr="001211B4" w:rsidRDefault="00A10C8A" w:rsidP="00AB7583">
      <w:pPr>
        <w:pStyle w:val="ListeParagraf"/>
        <w:numPr>
          <w:ilvl w:val="0"/>
          <w:numId w:val="23"/>
        </w:numPr>
        <w:spacing w:after="0"/>
        <w:ind w:left="0"/>
        <w:rPr>
          <w:sz w:val="24"/>
        </w:rPr>
      </w:pPr>
      <w:r w:rsidRPr="001211B4">
        <w:rPr>
          <w:sz w:val="24"/>
        </w:rPr>
        <w:t>Çalışanlar toplanma yerinde sayıma katılmalıdır.</w:t>
      </w:r>
    </w:p>
    <w:p w14:paraId="3C9F1BF6" w14:textId="77777777" w:rsidR="00A10C8A" w:rsidRPr="001211B4" w:rsidRDefault="00A10C8A" w:rsidP="00AB7583">
      <w:pPr>
        <w:pStyle w:val="ListeParagraf"/>
        <w:numPr>
          <w:ilvl w:val="0"/>
          <w:numId w:val="23"/>
        </w:numPr>
        <w:spacing w:after="0"/>
        <w:ind w:left="0"/>
        <w:rPr>
          <w:sz w:val="24"/>
        </w:rPr>
      </w:pPr>
      <w:r w:rsidRPr="001211B4">
        <w:rPr>
          <w:sz w:val="24"/>
        </w:rPr>
        <w:t>Tekrar sarsıntı olabileceği düşünülerek dışarıda bulunan kişiler binaların altında durmamalıdır.</w:t>
      </w:r>
    </w:p>
    <w:p w14:paraId="3F008A2E" w14:textId="77777777" w:rsidR="00A10C8A" w:rsidRPr="001211B4" w:rsidRDefault="00A10C8A" w:rsidP="00AB7583">
      <w:pPr>
        <w:pStyle w:val="ListeParagraf"/>
        <w:numPr>
          <w:ilvl w:val="0"/>
          <w:numId w:val="23"/>
        </w:numPr>
        <w:spacing w:after="0"/>
        <w:ind w:left="0"/>
        <w:rPr>
          <w:sz w:val="24"/>
        </w:rPr>
      </w:pPr>
      <w:r w:rsidRPr="001211B4">
        <w:rPr>
          <w:sz w:val="24"/>
        </w:rPr>
        <w:t>Tekrar sarsıntı olabileceği düşünülerek dışarıda bulunan kişiler binaların altında durmamalıdır.</w:t>
      </w:r>
    </w:p>
    <w:p w14:paraId="12C1CA13" w14:textId="77777777" w:rsidR="00A10C8A" w:rsidRPr="001211B4" w:rsidRDefault="00A10C8A" w:rsidP="00AB7583">
      <w:pPr>
        <w:pStyle w:val="ListeParagraf"/>
        <w:numPr>
          <w:ilvl w:val="0"/>
          <w:numId w:val="23"/>
        </w:numPr>
        <w:spacing w:after="0"/>
        <w:ind w:left="0"/>
        <w:rPr>
          <w:sz w:val="24"/>
        </w:rPr>
      </w:pPr>
      <w:r w:rsidRPr="001211B4">
        <w:rPr>
          <w:sz w:val="24"/>
        </w:rPr>
        <w:t>Zararlı maddelerin bulaşma ihtimali bulunduğu için yiyecek ve içecekler tüketilmemelidir.</w:t>
      </w:r>
    </w:p>
    <w:p w14:paraId="2F71F9B2" w14:textId="77777777" w:rsidR="00A10C8A" w:rsidRPr="001211B4" w:rsidRDefault="00A10C8A" w:rsidP="00AB7583">
      <w:pPr>
        <w:pStyle w:val="ListeParagraf"/>
        <w:numPr>
          <w:ilvl w:val="0"/>
          <w:numId w:val="23"/>
        </w:numPr>
        <w:spacing w:after="0"/>
        <w:ind w:left="0"/>
        <w:rPr>
          <w:sz w:val="24"/>
        </w:rPr>
      </w:pPr>
      <w:r w:rsidRPr="001211B4">
        <w:rPr>
          <w:sz w:val="24"/>
        </w:rPr>
        <w:t>Ateşli maddeler kullanılmamalı, elektrik ve elektrik kaynaklarından uzak durulmalıdır. Aksi belirtilmedikçe bina içine girilmemelidir.</w:t>
      </w:r>
    </w:p>
    <w:p w14:paraId="4284DD62" w14:textId="77777777" w:rsidR="00A10C8A" w:rsidRPr="001211B4" w:rsidRDefault="00A10C8A" w:rsidP="00AB7583">
      <w:pPr>
        <w:pStyle w:val="ListeParagraf"/>
        <w:numPr>
          <w:ilvl w:val="0"/>
          <w:numId w:val="23"/>
        </w:numPr>
        <w:spacing w:after="0"/>
        <w:ind w:left="0"/>
        <w:rPr>
          <w:sz w:val="24"/>
        </w:rPr>
      </w:pPr>
      <w:r w:rsidRPr="001211B4">
        <w:rPr>
          <w:sz w:val="24"/>
        </w:rPr>
        <w:t>Ekip Liderinin talimatlarına uymalıdır.</w:t>
      </w:r>
    </w:p>
    <w:p w14:paraId="7E2DC985" w14:textId="77777777" w:rsidR="00A10C8A" w:rsidRPr="001211B4" w:rsidRDefault="00A10C8A" w:rsidP="00AB7583">
      <w:pPr>
        <w:pStyle w:val="ListeParagraf"/>
        <w:spacing w:after="0"/>
        <w:ind w:left="0"/>
        <w:rPr>
          <w:sz w:val="24"/>
        </w:rPr>
      </w:pPr>
    </w:p>
    <w:p w14:paraId="3D98FA1D" w14:textId="77777777" w:rsidR="00A10C8A" w:rsidRPr="001211B4" w:rsidRDefault="00A10C8A" w:rsidP="00AB7583">
      <w:pPr>
        <w:spacing w:after="0" w:line="240" w:lineRule="auto"/>
        <w:rPr>
          <w:b/>
          <w:sz w:val="24"/>
        </w:rPr>
      </w:pPr>
      <w:r w:rsidRPr="001211B4">
        <w:rPr>
          <w:b/>
          <w:sz w:val="24"/>
        </w:rPr>
        <w:t xml:space="preserve">        EKİP LİDERİ</w:t>
      </w:r>
    </w:p>
    <w:p w14:paraId="30BFFBAF" w14:textId="562FBFB3" w:rsidR="00A10C8A" w:rsidRPr="001211B4" w:rsidRDefault="00A10C8A" w:rsidP="00AB7583">
      <w:pPr>
        <w:pStyle w:val="ListeParagraf"/>
        <w:numPr>
          <w:ilvl w:val="0"/>
          <w:numId w:val="24"/>
        </w:numPr>
        <w:spacing w:after="0" w:line="240" w:lineRule="auto"/>
        <w:ind w:left="0"/>
        <w:rPr>
          <w:sz w:val="24"/>
        </w:rPr>
      </w:pPr>
      <w:r w:rsidRPr="001211B4">
        <w:rPr>
          <w:sz w:val="24"/>
        </w:rPr>
        <w:t>Acil durum ihbarı aldığında ya da acil durumla karşılaştığında itfaiye (11</w:t>
      </w:r>
      <w:r w:rsidR="004A1617">
        <w:rPr>
          <w:sz w:val="24"/>
        </w:rPr>
        <w:t>2</w:t>
      </w:r>
      <w:r w:rsidRPr="001211B4">
        <w:rPr>
          <w:sz w:val="24"/>
        </w:rPr>
        <w:t>), sağlık (112) ve emniyet (1</w:t>
      </w:r>
      <w:r w:rsidR="004A1617">
        <w:rPr>
          <w:sz w:val="24"/>
        </w:rPr>
        <w:t>12</w:t>
      </w:r>
      <w:r w:rsidRPr="001211B4">
        <w:rPr>
          <w:sz w:val="24"/>
        </w:rPr>
        <w:t>) görevlilerine haber vermeli veya verilmesini sağlamalıdır.</w:t>
      </w:r>
    </w:p>
    <w:p w14:paraId="5027378C" w14:textId="77777777" w:rsidR="00A10C8A" w:rsidRPr="001211B4" w:rsidRDefault="00A10C8A" w:rsidP="00AB7583">
      <w:pPr>
        <w:pStyle w:val="ListeParagraf"/>
        <w:numPr>
          <w:ilvl w:val="0"/>
          <w:numId w:val="24"/>
        </w:numPr>
        <w:spacing w:after="0" w:line="240" w:lineRule="auto"/>
        <w:ind w:left="0"/>
        <w:rPr>
          <w:sz w:val="24"/>
        </w:rPr>
      </w:pPr>
      <w:r w:rsidRPr="001211B4">
        <w:rPr>
          <w:sz w:val="24"/>
        </w:rPr>
        <w:t>Elektrik, doğalgaz ve kalorifer sistemlerinin kapatılmasını sağlar ya da kapatılması için gerekli talimatı verir.</w:t>
      </w:r>
    </w:p>
    <w:p w14:paraId="0B8AE0EF" w14:textId="77777777" w:rsidR="00A10C8A" w:rsidRPr="001211B4" w:rsidRDefault="00A10C8A" w:rsidP="00AB7583">
      <w:pPr>
        <w:pStyle w:val="ListeParagraf"/>
        <w:numPr>
          <w:ilvl w:val="0"/>
          <w:numId w:val="24"/>
        </w:numPr>
        <w:spacing w:after="0" w:line="240" w:lineRule="auto"/>
        <w:ind w:left="0"/>
        <w:rPr>
          <w:sz w:val="24"/>
        </w:rPr>
      </w:pPr>
      <w:r w:rsidRPr="001211B4">
        <w:rPr>
          <w:sz w:val="24"/>
        </w:rPr>
        <w:t>Kişilerin tahliyesi için yolcuların bulunduğu alandaki kapıların açılması talimatını verir.</w:t>
      </w:r>
    </w:p>
    <w:p w14:paraId="69E3F9F4" w14:textId="77777777" w:rsidR="00A10C8A" w:rsidRPr="001211B4" w:rsidRDefault="00A10C8A" w:rsidP="00AB7583">
      <w:pPr>
        <w:pStyle w:val="ListeParagraf"/>
        <w:numPr>
          <w:ilvl w:val="0"/>
          <w:numId w:val="24"/>
        </w:numPr>
        <w:spacing w:after="0" w:line="240" w:lineRule="auto"/>
        <w:ind w:left="0"/>
        <w:rPr>
          <w:sz w:val="24"/>
        </w:rPr>
      </w:pPr>
      <w:r w:rsidRPr="001211B4">
        <w:rPr>
          <w:sz w:val="24"/>
        </w:rPr>
        <w:t>Arama, Kurtarma ve Tahliye Ekip Başına Acil Durum Toplanma Yerine yönlendirme görevi verir.</w:t>
      </w:r>
    </w:p>
    <w:p w14:paraId="69F8EA44" w14:textId="77777777" w:rsidR="00A10C8A" w:rsidRPr="001211B4" w:rsidRDefault="00A10C8A" w:rsidP="00AB7583">
      <w:pPr>
        <w:pStyle w:val="ListeParagraf"/>
        <w:numPr>
          <w:ilvl w:val="0"/>
          <w:numId w:val="24"/>
        </w:numPr>
        <w:spacing w:after="0" w:line="240" w:lineRule="auto"/>
        <w:ind w:left="0"/>
        <w:rPr>
          <w:sz w:val="24"/>
        </w:rPr>
      </w:pPr>
      <w:r w:rsidRPr="001211B4">
        <w:rPr>
          <w:sz w:val="24"/>
        </w:rPr>
        <w:t>Acil Durum Toplanma Yerinde sayımı kontrol eder ya da sayım hakkında Ekip Üyelerinden bilgi alır.</w:t>
      </w:r>
    </w:p>
    <w:p w14:paraId="0D4030BC" w14:textId="77777777" w:rsidR="00A10C8A" w:rsidRPr="001211B4" w:rsidRDefault="00A10C8A" w:rsidP="00AB7583">
      <w:pPr>
        <w:pStyle w:val="ListeParagraf"/>
        <w:numPr>
          <w:ilvl w:val="0"/>
          <w:numId w:val="24"/>
        </w:numPr>
        <w:spacing w:after="0" w:line="240" w:lineRule="auto"/>
        <w:ind w:left="0"/>
        <w:rPr>
          <w:sz w:val="24"/>
        </w:rPr>
      </w:pPr>
      <w:r w:rsidRPr="001211B4">
        <w:rPr>
          <w:sz w:val="24"/>
        </w:rPr>
        <w:t>İtfaiye, sağlık ve emniyet görevlileri olay yerine geldiklerinde ilgili ekiplerin emri altına girer.</w:t>
      </w:r>
    </w:p>
    <w:p w14:paraId="729A63B3" w14:textId="77777777" w:rsidR="00A10C8A" w:rsidRPr="001211B4" w:rsidRDefault="00A10C8A" w:rsidP="00AB7583">
      <w:pPr>
        <w:pStyle w:val="ListeParagraf"/>
        <w:numPr>
          <w:ilvl w:val="0"/>
          <w:numId w:val="24"/>
        </w:numPr>
        <w:spacing w:after="0" w:line="240" w:lineRule="auto"/>
        <w:ind w:left="0"/>
        <w:rPr>
          <w:sz w:val="24"/>
        </w:rPr>
      </w:pPr>
      <w:r w:rsidRPr="001211B4">
        <w:rPr>
          <w:sz w:val="24"/>
        </w:rPr>
        <w:t>Çalışan, ziyaretçi ve müşterilerin gelen ekiplerin talimatlarına uymaları için bilgilendirir.</w:t>
      </w:r>
    </w:p>
    <w:p w14:paraId="27EFCE34" w14:textId="0351F61B" w:rsidR="00A10C8A" w:rsidRPr="001211B4" w:rsidRDefault="00A10C8A" w:rsidP="00AB7583">
      <w:pPr>
        <w:pStyle w:val="ListeParagraf"/>
        <w:numPr>
          <w:ilvl w:val="0"/>
          <w:numId w:val="24"/>
        </w:numPr>
        <w:spacing w:after="0" w:line="240" w:lineRule="auto"/>
        <w:ind w:left="0"/>
        <w:rPr>
          <w:sz w:val="24"/>
        </w:rPr>
      </w:pPr>
      <w:r w:rsidRPr="001211B4">
        <w:rPr>
          <w:sz w:val="24"/>
        </w:rPr>
        <w:t>Acil durum ekiplerinin çalışmalara katılmaları uygun ise itfaiye (11</w:t>
      </w:r>
      <w:r w:rsidR="004A1617">
        <w:rPr>
          <w:sz w:val="24"/>
        </w:rPr>
        <w:t>2</w:t>
      </w:r>
      <w:r w:rsidRPr="001211B4">
        <w:rPr>
          <w:sz w:val="24"/>
        </w:rPr>
        <w:t>), sağlık (112) ve emniyet (1</w:t>
      </w:r>
      <w:r w:rsidR="004A1617">
        <w:rPr>
          <w:sz w:val="24"/>
        </w:rPr>
        <w:t>12</w:t>
      </w:r>
      <w:r w:rsidRPr="001211B4">
        <w:rPr>
          <w:sz w:val="24"/>
        </w:rPr>
        <w:t>) görevlilerine yardım için görevlendirir.</w:t>
      </w:r>
    </w:p>
    <w:p w14:paraId="607B6164" w14:textId="77777777" w:rsidR="00FF0CF6" w:rsidRPr="001211B4" w:rsidRDefault="00FF0CF6" w:rsidP="00AB7583">
      <w:pPr>
        <w:pStyle w:val="ListeParagraf"/>
        <w:spacing w:after="0" w:line="240" w:lineRule="auto"/>
        <w:ind w:left="0"/>
        <w:rPr>
          <w:sz w:val="24"/>
        </w:rPr>
      </w:pPr>
    </w:p>
    <w:p w14:paraId="76808031" w14:textId="77777777" w:rsidR="00A10C8A" w:rsidRPr="001211B4" w:rsidRDefault="00A10C8A" w:rsidP="00AB7583">
      <w:pPr>
        <w:spacing w:after="0" w:line="240" w:lineRule="auto"/>
        <w:rPr>
          <w:b/>
          <w:sz w:val="24"/>
        </w:rPr>
      </w:pPr>
      <w:r w:rsidRPr="001211B4">
        <w:rPr>
          <w:b/>
          <w:sz w:val="24"/>
        </w:rPr>
        <w:t xml:space="preserve">        YANGINLA MÜCADELE EKİP BAŞI VE ÜYELERİ</w:t>
      </w:r>
    </w:p>
    <w:p w14:paraId="3AC2D1A3" w14:textId="77777777" w:rsidR="00A10C8A" w:rsidRPr="001211B4" w:rsidRDefault="00A10C8A" w:rsidP="00AB7583">
      <w:pPr>
        <w:pStyle w:val="ListeParagraf"/>
        <w:numPr>
          <w:ilvl w:val="0"/>
          <w:numId w:val="25"/>
        </w:numPr>
        <w:spacing w:after="0" w:line="240" w:lineRule="auto"/>
        <w:ind w:left="0"/>
        <w:rPr>
          <w:sz w:val="24"/>
        </w:rPr>
      </w:pPr>
      <w:r w:rsidRPr="001211B4">
        <w:rPr>
          <w:sz w:val="24"/>
        </w:rPr>
        <w:t>Depremden kaynaklı yangın oluşmuş ve müdahale mümkün ise acil durum talimatının yangın ile ilgili bölümü uygulanır.</w:t>
      </w:r>
    </w:p>
    <w:p w14:paraId="5EF11B2D" w14:textId="77777777" w:rsidR="00A10C8A" w:rsidRPr="001211B4" w:rsidRDefault="00A10C8A" w:rsidP="00AB7583">
      <w:pPr>
        <w:pStyle w:val="ListeParagraf"/>
        <w:numPr>
          <w:ilvl w:val="0"/>
          <w:numId w:val="25"/>
        </w:numPr>
        <w:spacing w:after="0" w:line="240" w:lineRule="auto"/>
        <w:ind w:left="0"/>
        <w:rPr>
          <w:sz w:val="24"/>
        </w:rPr>
      </w:pPr>
      <w:r w:rsidRPr="001211B4">
        <w:rPr>
          <w:sz w:val="24"/>
        </w:rPr>
        <w:t>Yangına müdahale mümkün değil ise acil durum toplanma yerine gidilmeli Ekip Liderinin talimatlarına uyulmalıdır.</w:t>
      </w:r>
    </w:p>
    <w:p w14:paraId="62AC79B1" w14:textId="542422DC" w:rsidR="00A10C8A" w:rsidRDefault="00A10C8A" w:rsidP="00AB7583">
      <w:pPr>
        <w:pStyle w:val="ListeParagraf"/>
        <w:spacing w:after="0" w:line="240" w:lineRule="auto"/>
        <w:ind w:left="0"/>
        <w:rPr>
          <w:sz w:val="24"/>
        </w:rPr>
      </w:pPr>
    </w:p>
    <w:p w14:paraId="095A2FA9" w14:textId="63E322C9" w:rsidR="00034EE5" w:rsidRDefault="00034EE5" w:rsidP="00AB7583">
      <w:pPr>
        <w:pStyle w:val="ListeParagraf"/>
        <w:spacing w:after="0" w:line="240" w:lineRule="auto"/>
        <w:ind w:left="0"/>
        <w:rPr>
          <w:sz w:val="24"/>
        </w:rPr>
      </w:pPr>
    </w:p>
    <w:p w14:paraId="1BBA624C" w14:textId="5859B8F4" w:rsidR="00034EE5" w:rsidRDefault="00034EE5" w:rsidP="00AB7583">
      <w:pPr>
        <w:pStyle w:val="ListeParagraf"/>
        <w:spacing w:after="0" w:line="240" w:lineRule="auto"/>
        <w:ind w:left="0"/>
        <w:rPr>
          <w:sz w:val="24"/>
        </w:rPr>
      </w:pPr>
    </w:p>
    <w:p w14:paraId="05193D17" w14:textId="77777777" w:rsidR="00034EE5" w:rsidRPr="001211B4" w:rsidRDefault="00034EE5" w:rsidP="00AB7583">
      <w:pPr>
        <w:pStyle w:val="ListeParagraf"/>
        <w:spacing w:after="0" w:line="240" w:lineRule="auto"/>
        <w:ind w:left="0"/>
        <w:rPr>
          <w:sz w:val="24"/>
        </w:rPr>
      </w:pPr>
    </w:p>
    <w:p w14:paraId="0DC56E2B" w14:textId="77777777" w:rsidR="00A10C8A" w:rsidRPr="001211B4" w:rsidRDefault="00A10C8A" w:rsidP="00AB7583">
      <w:pPr>
        <w:spacing w:after="0" w:line="240" w:lineRule="auto"/>
        <w:rPr>
          <w:b/>
          <w:sz w:val="24"/>
        </w:rPr>
      </w:pPr>
      <w:r w:rsidRPr="001211B4">
        <w:rPr>
          <w:b/>
          <w:sz w:val="24"/>
        </w:rPr>
        <w:lastRenderedPageBreak/>
        <w:t xml:space="preserve">        ARAMA, KURTARMA, TAHLİYE EKİP BAŞI VE ÜYELERİ</w:t>
      </w:r>
    </w:p>
    <w:p w14:paraId="6A202C8E" w14:textId="77777777" w:rsidR="00A10C8A" w:rsidRPr="001211B4" w:rsidRDefault="00A10C8A" w:rsidP="00AB7583">
      <w:pPr>
        <w:pStyle w:val="ListeParagraf"/>
        <w:numPr>
          <w:ilvl w:val="0"/>
          <w:numId w:val="26"/>
        </w:numPr>
        <w:spacing w:after="0" w:line="240" w:lineRule="auto"/>
        <w:ind w:left="0"/>
        <w:rPr>
          <w:sz w:val="24"/>
        </w:rPr>
      </w:pPr>
      <w:r w:rsidRPr="001211B4">
        <w:rPr>
          <w:sz w:val="24"/>
        </w:rPr>
        <w:t>Bina içerisinde tahliye olmakta zorluk çeken öncelikle engelli kişilerin tahliye edilmesine yardımcı olur.</w:t>
      </w:r>
    </w:p>
    <w:p w14:paraId="6F5A219E" w14:textId="77777777" w:rsidR="00A10C8A" w:rsidRPr="001211B4" w:rsidRDefault="00A10C8A" w:rsidP="00AB7583">
      <w:pPr>
        <w:pStyle w:val="ListeParagraf"/>
        <w:numPr>
          <w:ilvl w:val="0"/>
          <w:numId w:val="26"/>
        </w:numPr>
        <w:spacing w:after="0" w:line="240" w:lineRule="auto"/>
        <w:ind w:left="0"/>
        <w:rPr>
          <w:sz w:val="24"/>
        </w:rPr>
      </w:pPr>
      <w:r w:rsidRPr="001211B4">
        <w:rPr>
          <w:sz w:val="24"/>
        </w:rPr>
        <w:t>İnsanların toplanma yerinde bulunmalarını sağlar. Ekip Liderinin talimatlarına uyar.</w:t>
      </w:r>
    </w:p>
    <w:p w14:paraId="6FC8A906" w14:textId="77777777" w:rsidR="00A10C8A" w:rsidRPr="001211B4" w:rsidRDefault="00A10C8A" w:rsidP="00AB7583">
      <w:pPr>
        <w:spacing w:after="0" w:line="240" w:lineRule="auto"/>
        <w:rPr>
          <w:sz w:val="24"/>
        </w:rPr>
      </w:pPr>
    </w:p>
    <w:p w14:paraId="00094A7D" w14:textId="77777777" w:rsidR="00A10C8A" w:rsidRPr="001211B4" w:rsidRDefault="00A10C8A" w:rsidP="00AB7583">
      <w:pPr>
        <w:spacing w:after="0" w:line="240" w:lineRule="auto"/>
        <w:rPr>
          <w:b/>
          <w:sz w:val="24"/>
        </w:rPr>
      </w:pPr>
      <w:r w:rsidRPr="001211B4">
        <w:rPr>
          <w:b/>
          <w:sz w:val="24"/>
        </w:rPr>
        <w:t xml:space="preserve">              İLKYARDIM EKİP BAŞI VE ÜYELERİ</w:t>
      </w:r>
    </w:p>
    <w:p w14:paraId="7F7B41E6" w14:textId="77777777" w:rsidR="00A10C8A" w:rsidRPr="001211B4" w:rsidRDefault="00A10C8A" w:rsidP="00AB7583">
      <w:pPr>
        <w:pStyle w:val="ListeParagraf"/>
        <w:numPr>
          <w:ilvl w:val="0"/>
          <w:numId w:val="27"/>
        </w:numPr>
        <w:spacing w:after="0" w:line="240" w:lineRule="auto"/>
        <w:ind w:left="0"/>
        <w:rPr>
          <w:sz w:val="24"/>
        </w:rPr>
      </w:pPr>
      <w:r w:rsidRPr="001211B4">
        <w:rPr>
          <w:sz w:val="24"/>
        </w:rPr>
        <w:t xml:space="preserve">Sağlık ekibi gelinceye kadar yaralıları </w:t>
      </w:r>
      <w:proofErr w:type="spellStart"/>
      <w:r w:rsidRPr="001211B4">
        <w:rPr>
          <w:sz w:val="24"/>
        </w:rPr>
        <w:t>triyaja</w:t>
      </w:r>
      <w:proofErr w:type="spellEnd"/>
      <w:r w:rsidRPr="001211B4">
        <w:rPr>
          <w:sz w:val="24"/>
        </w:rPr>
        <w:t xml:space="preserve"> tabi tutar.</w:t>
      </w:r>
    </w:p>
    <w:p w14:paraId="369C0001" w14:textId="77777777" w:rsidR="00A10C8A" w:rsidRPr="001211B4" w:rsidRDefault="00A10C8A" w:rsidP="00AB7583">
      <w:pPr>
        <w:pStyle w:val="ListeParagraf"/>
        <w:numPr>
          <w:ilvl w:val="0"/>
          <w:numId w:val="27"/>
        </w:numPr>
        <w:spacing w:after="0" w:line="240" w:lineRule="auto"/>
        <w:ind w:left="0"/>
        <w:rPr>
          <w:sz w:val="24"/>
        </w:rPr>
      </w:pPr>
      <w:r w:rsidRPr="001211B4">
        <w:rPr>
          <w:sz w:val="24"/>
        </w:rPr>
        <w:t xml:space="preserve">Ekip Liderinin talimatlarına uyar. Yararlıların sağlık durumları hakkında sağlık görevlilerine bilgi verir.  </w:t>
      </w:r>
    </w:p>
    <w:p w14:paraId="19B8F9C3" w14:textId="77777777" w:rsidR="00A10C8A" w:rsidRDefault="00A10C8A" w:rsidP="00AB7583">
      <w:pPr>
        <w:spacing w:after="0" w:line="240" w:lineRule="auto"/>
      </w:pPr>
    </w:p>
    <w:p w14:paraId="685267AF" w14:textId="77777777" w:rsidR="00A10C8A" w:rsidRPr="00A10C8A" w:rsidRDefault="00A10C8A" w:rsidP="00AB7583">
      <w:pPr>
        <w:spacing w:after="0"/>
        <w:rPr>
          <w:b/>
          <w:color w:val="FF0000"/>
          <w:sz w:val="32"/>
        </w:rPr>
      </w:pPr>
      <w:r w:rsidRPr="00A10C8A">
        <w:rPr>
          <w:b/>
          <w:color w:val="FF0000"/>
          <w:sz w:val="28"/>
        </w:rPr>
        <w:t>-YANGIN, PARLAMA-PATLAMA-</w:t>
      </w:r>
    </w:p>
    <w:p w14:paraId="3C60871B" w14:textId="77777777" w:rsidR="00A10C8A" w:rsidRPr="005903D8" w:rsidRDefault="00A10C8A" w:rsidP="00AB7583">
      <w:pPr>
        <w:spacing w:after="0" w:line="240" w:lineRule="auto"/>
        <w:rPr>
          <w:b/>
          <w:sz w:val="24"/>
        </w:rPr>
      </w:pPr>
      <w:r>
        <w:rPr>
          <w:b/>
        </w:rPr>
        <w:t xml:space="preserve">              </w:t>
      </w:r>
      <w:r w:rsidRPr="005903D8">
        <w:rPr>
          <w:b/>
          <w:sz w:val="24"/>
        </w:rPr>
        <w:t>TÜM ÇALIŞAN, ZİYARETÇİ VE MÜŞTERİLER</w:t>
      </w:r>
    </w:p>
    <w:p w14:paraId="5E2BEB2D" w14:textId="77777777" w:rsidR="00A10C8A" w:rsidRPr="005903D8" w:rsidRDefault="00A10C8A" w:rsidP="00AB7583">
      <w:pPr>
        <w:pStyle w:val="ListeParagraf"/>
        <w:numPr>
          <w:ilvl w:val="0"/>
          <w:numId w:val="28"/>
        </w:numPr>
        <w:spacing w:after="0" w:line="240" w:lineRule="auto"/>
        <w:ind w:left="0"/>
        <w:rPr>
          <w:sz w:val="24"/>
        </w:rPr>
      </w:pPr>
      <w:r w:rsidRPr="005903D8">
        <w:rPr>
          <w:sz w:val="24"/>
        </w:rPr>
        <w:t>Yangını ilk gören kişi yangın var diye bağırmalı ve/veya yangın alarm butonunu kullanarak uyarıda bulunmalıdır.</w:t>
      </w:r>
    </w:p>
    <w:p w14:paraId="55EA0B6B" w14:textId="77777777" w:rsidR="00A10C8A" w:rsidRPr="005903D8" w:rsidRDefault="00A10C8A" w:rsidP="00AB7583">
      <w:pPr>
        <w:pStyle w:val="ListeParagraf"/>
        <w:numPr>
          <w:ilvl w:val="0"/>
          <w:numId w:val="28"/>
        </w:numPr>
        <w:spacing w:after="0" w:line="240" w:lineRule="auto"/>
        <w:ind w:left="0"/>
        <w:rPr>
          <w:sz w:val="24"/>
        </w:rPr>
      </w:pPr>
      <w:r w:rsidRPr="005903D8">
        <w:rPr>
          <w:sz w:val="24"/>
        </w:rPr>
        <w:t>Acil çıkış işaret ve levhaları takip edilerek acil çıkış kapısından çıkmalıdır.</w:t>
      </w:r>
    </w:p>
    <w:p w14:paraId="0EC4DB32" w14:textId="77777777" w:rsidR="00A10C8A" w:rsidRPr="005903D8" w:rsidRDefault="00A10C8A" w:rsidP="00AB7583">
      <w:pPr>
        <w:pStyle w:val="ListeParagraf"/>
        <w:numPr>
          <w:ilvl w:val="0"/>
          <w:numId w:val="28"/>
        </w:numPr>
        <w:spacing w:after="0" w:line="240" w:lineRule="auto"/>
        <w:ind w:left="0"/>
        <w:rPr>
          <w:sz w:val="24"/>
        </w:rPr>
      </w:pPr>
      <w:r w:rsidRPr="005903D8">
        <w:rPr>
          <w:sz w:val="24"/>
        </w:rPr>
        <w:t>Acil durum ekiplerine haber verilmeli veya verilmesi sağlanmalıdır.</w:t>
      </w:r>
    </w:p>
    <w:p w14:paraId="3119C00B" w14:textId="77777777" w:rsidR="00A10C8A" w:rsidRPr="005903D8" w:rsidRDefault="00A10C8A" w:rsidP="00AB7583">
      <w:pPr>
        <w:pStyle w:val="ListeParagraf"/>
        <w:numPr>
          <w:ilvl w:val="0"/>
          <w:numId w:val="28"/>
        </w:numPr>
        <w:spacing w:after="0" w:line="240" w:lineRule="auto"/>
        <w:ind w:left="0"/>
        <w:rPr>
          <w:sz w:val="24"/>
        </w:rPr>
      </w:pPr>
      <w:r w:rsidRPr="005903D8">
        <w:rPr>
          <w:sz w:val="24"/>
        </w:rPr>
        <w:t>Acil durum toplanma yerine gelerek Ekip Liderinin talimatlarına uyulmalıdır. Çalışanlar acil durum toplanma yerinde sayıma katılmalıdır.</w:t>
      </w:r>
    </w:p>
    <w:p w14:paraId="43E92649" w14:textId="77777777" w:rsidR="00A10C8A" w:rsidRPr="005903D8" w:rsidRDefault="00A10C8A" w:rsidP="00AB7583">
      <w:pPr>
        <w:pStyle w:val="ListeParagraf"/>
        <w:spacing w:after="0" w:line="240" w:lineRule="auto"/>
        <w:ind w:left="0"/>
        <w:rPr>
          <w:sz w:val="24"/>
        </w:rPr>
      </w:pPr>
    </w:p>
    <w:p w14:paraId="626E9283" w14:textId="77777777" w:rsidR="00A10C8A" w:rsidRPr="005903D8" w:rsidRDefault="00A10C8A" w:rsidP="00AB7583">
      <w:pPr>
        <w:spacing w:after="0" w:line="240" w:lineRule="auto"/>
        <w:rPr>
          <w:b/>
          <w:sz w:val="24"/>
        </w:rPr>
      </w:pPr>
      <w:r w:rsidRPr="005903D8">
        <w:rPr>
          <w:b/>
          <w:sz w:val="24"/>
        </w:rPr>
        <w:t xml:space="preserve">               EKİP LİDERİ</w:t>
      </w:r>
    </w:p>
    <w:p w14:paraId="46F79D2E" w14:textId="5D0D0FBD" w:rsidR="00A10C8A" w:rsidRPr="005903D8" w:rsidRDefault="00A10C8A" w:rsidP="00AB7583">
      <w:pPr>
        <w:pStyle w:val="ListeParagraf"/>
        <w:numPr>
          <w:ilvl w:val="0"/>
          <w:numId w:val="29"/>
        </w:numPr>
        <w:spacing w:after="0" w:line="240" w:lineRule="auto"/>
        <w:ind w:left="0"/>
        <w:rPr>
          <w:sz w:val="24"/>
        </w:rPr>
      </w:pPr>
      <w:r w:rsidRPr="005903D8">
        <w:rPr>
          <w:sz w:val="24"/>
        </w:rPr>
        <w:t>Acil durum ihbarı aldığında ya da acil durumla karşılaştığında itfaiye (11</w:t>
      </w:r>
      <w:r w:rsidR="004A1617">
        <w:rPr>
          <w:sz w:val="24"/>
        </w:rPr>
        <w:t>2</w:t>
      </w:r>
      <w:r w:rsidRPr="005903D8">
        <w:rPr>
          <w:sz w:val="24"/>
        </w:rPr>
        <w:t>), sağlık (112) ve emniyet (1</w:t>
      </w:r>
      <w:r w:rsidR="004A1617">
        <w:rPr>
          <w:sz w:val="24"/>
        </w:rPr>
        <w:t>12</w:t>
      </w:r>
      <w:r w:rsidRPr="005903D8">
        <w:rPr>
          <w:sz w:val="24"/>
        </w:rPr>
        <w:t xml:space="preserve">) görevlilerine haber vermeli veya verilmesini sağlamalıdır.  </w:t>
      </w:r>
    </w:p>
    <w:p w14:paraId="2455D5A3" w14:textId="77777777" w:rsidR="00A10C8A" w:rsidRPr="005903D8" w:rsidRDefault="00A10C8A" w:rsidP="00AB7583">
      <w:pPr>
        <w:pStyle w:val="ListeParagraf"/>
        <w:numPr>
          <w:ilvl w:val="0"/>
          <w:numId w:val="29"/>
        </w:numPr>
        <w:spacing w:after="0" w:line="240" w:lineRule="auto"/>
        <w:ind w:left="0"/>
        <w:rPr>
          <w:sz w:val="24"/>
        </w:rPr>
      </w:pPr>
      <w:r w:rsidRPr="005903D8">
        <w:rPr>
          <w:sz w:val="24"/>
        </w:rPr>
        <w:t>Elektrik, doğalgaz ve kalorifer sistemlerinin kapatılmasını sağlar ya da kapatılması için gerekli talimatı verir.</w:t>
      </w:r>
    </w:p>
    <w:p w14:paraId="0BF1A596" w14:textId="77777777" w:rsidR="00A10C8A" w:rsidRPr="005903D8" w:rsidRDefault="00A10C8A" w:rsidP="00AB7583">
      <w:pPr>
        <w:pStyle w:val="ListeParagraf"/>
        <w:numPr>
          <w:ilvl w:val="0"/>
          <w:numId w:val="29"/>
        </w:numPr>
        <w:spacing w:after="0" w:line="240" w:lineRule="auto"/>
        <w:ind w:left="0"/>
        <w:rPr>
          <w:sz w:val="24"/>
        </w:rPr>
      </w:pPr>
      <w:r w:rsidRPr="005903D8">
        <w:rPr>
          <w:sz w:val="24"/>
        </w:rPr>
        <w:t>Ekip Başlarını koordine eder, Kişilerin tahliyesi için yolcuların bulunduğu alandaki kapıların açılması ve gerekli önlemlerin alınması için talimatlar verir.</w:t>
      </w:r>
    </w:p>
    <w:p w14:paraId="506A1706" w14:textId="77777777" w:rsidR="00A10C8A" w:rsidRPr="005903D8" w:rsidRDefault="00A10C8A" w:rsidP="00AB7583">
      <w:pPr>
        <w:pStyle w:val="ListeParagraf"/>
        <w:numPr>
          <w:ilvl w:val="0"/>
          <w:numId w:val="29"/>
        </w:numPr>
        <w:spacing w:after="0" w:line="240" w:lineRule="auto"/>
        <w:ind w:left="0"/>
        <w:rPr>
          <w:sz w:val="24"/>
        </w:rPr>
      </w:pPr>
      <w:r w:rsidRPr="005903D8">
        <w:rPr>
          <w:sz w:val="24"/>
        </w:rPr>
        <w:t>Arama, Kurtarma ve Tahliye Ekip Başına acil durum toplanma yerine yönlendirme görevi verir.</w:t>
      </w:r>
    </w:p>
    <w:p w14:paraId="11022F7A" w14:textId="77777777" w:rsidR="00A10C8A" w:rsidRPr="005903D8" w:rsidRDefault="00A10C8A" w:rsidP="00AB7583">
      <w:pPr>
        <w:pStyle w:val="ListeParagraf"/>
        <w:numPr>
          <w:ilvl w:val="0"/>
          <w:numId w:val="29"/>
        </w:numPr>
        <w:spacing w:after="0" w:line="240" w:lineRule="auto"/>
        <w:ind w:left="0"/>
        <w:rPr>
          <w:sz w:val="24"/>
        </w:rPr>
      </w:pPr>
      <w:r w:rsidRPr="005903D8">
        <w:rPr>
          <w:sz w:val="24"/>
        </w:rPr>
        <w:t>Acil durum toplanma yerinde sayımı kontrol eder ya da sayım hakkında ekip üyelerinden bilgi alır.</w:t>
      </w:r>
    </w:p>
    <w:p w14:paraId="1BE41D2F" w14:textId="77777777" w:rsidR="00A10C8A" w:rsidRPr="005903D8" w:rsidRDefault="00A10C8A" w:rsidP="00AB7583">
      <w:pPr>
        <w:pStyle w:val="ListeParagraf"/>
        <w:numPr>
          <w:ilvl w:val="0"/>
          <w:numId w:val="29"/>
        </w:numPr>
        <w:spacing w:after="0" w:line="240" w:lineRule="auto"/>
        <w:ind w:left="0"/>
        <w:rPr>
          <w:sz w:val="24"/>
        </w:rPr>
      </w:pPr>
      <w:r w:rsidRPr="005903D8">
        <w:rPr>
          <w:sz w:val="24"/>
        </w:rPr>
        <w:t>İtfaiye, sağlık ve emniyet görevlileri olay yerine geldiklerinde ilgili ekiplerin emri altına girer.</w:t>
      </w:r>
    </w:p>
    <w:p w14:paraId="194060F4" w14:textId="77777777" w:rsidR="00A10C8A" w:rsidRPr="005903D8" w:rsidRDefault="00A10C8A" w:rsidP="00AB7583">
      <w:pPr>
        <w:pStyle w:val="ListeParagraf"/>
        <w:numPr>
          <w:ilvl w:val="0"/>
          <w:numId w:val="29"/>
        </w:numPr>
        <w:spacing w:after="0" w:line="240" w:lineRule="auto"/>
        <w:ind w:left="0"/>
        <w:rPr>
          <w:sz w:val="24"/>
        </w:rPr>
      </w:pPr>
      <w:r w:rsidRPr="005903D8">
        <w:rPr>
          <w:sz w:val="24"/>
        </w:rPr>
        <w:t>Çalışan, ziyaretçi ve müşterilerin gelen ekiplerin talimatlarına uymaları için bilgilendirir.</w:t>
      </w:r>
    </w:p>
    <w:p w14:paraId="55D4320D" w14:textId="0EB0841C" w:rsidR="00A10C8A" w:rsidRPr="005903D8" w:rsidRDefault="00A10C8A" w:rsidP="00AB7583">
      <w:pPr>
        <w:pStyle w:val="ListeParagraf"/>
        <w:numPr>
          <w:ilvl w:val="0"/>
          <w:numId w:val="29"/>
        </w:numPr>
        <w:spacing w:after="0" w:line="240" w:lineRule="auto"/>
        <w:ind w:left="0"/>
        <w:rPr>
          <w:sz w:val="24"/>
        </w:rPr>
      </w:pPr>
      <w:r w:rsidRPr="005903D8">
        <w:rPr>
          <w:sz w:val="24"/>
        </w:rPr>
        <w:t>Acil durum ekiplerinin çalışmalara katılmaları uygun ise itfaiye (11</w:t>
      </w:r>
      <w:r w:rsidR="004A1617">
        <w:rPr>
          <w:sz w:val="24"/>
        </w:rPr>
        <w:t>2</w:t>
      </w:r>
      <w:r w:rsidRPr="005903D8">
        <w:rPr>
          <w:sz w:val="24"/>
        </w:rPr>
        <w:t>), sağlık (112) ve emniyet (1</w:t>
      </w:r>
      <w:r w:rsidR="004A1617">
        <w:rPr>
          <w:sz w:val="24"/>
        </w:rPr>
        <w:t>12</w:t>
      </w:r>
      <w:r w:rsidRPr="005903D8">
        <w:rPr>
          <w:sz w:val="24"/>
        </w:rPr>
        <w:t>) görevlilerine yardım için görevlendirir.</w:t>
      </w:r>
    </w:p>
    <w:p w14:paraId="61FDC91E" w14:textId="77777777" w:rsidR="00A10C8A" w:rsidRDefault="00A10C8A" w:rsidP="00AB7583">
      <w:pPr>
        <w:spacing w:after="0" w:line="240" w:lineRule="auto"/>
        <w:rPr>
          <w:rFonts w:eastAsia="Times New Roman" w:cstheme="minorHAnsi"/>
          <w:b/>
          <w:bCs/>
          <w:color w:val="000000"/>
          <w:sz w:val="24"/>
          <w:szCs w:val="24"/>
          <w:lang w:eastAsia="tr-TR"/>
        </w:rPr>
      </w:pPr>
    </w:p>
    <w:p w14:paraId="60195FAF" w14:textId="77777777" w:rsidR="00A10C8A" w:rsidRDefault="00A10C8A" w:rsidP="00AB7583">
      <w:pPr>
        <w:spacing w:after="0" w:line="240" w:lineRule="auto"/>
        <w:rPr>
          <w:rFonts w:eastAsia="Times New Roman" w:cstheme="minorHAnsi"/>
          <w:b/>
          <w:bCs/>
          <w:color w:val="000000"/>
          <w:sz w:val="24"/>
          <w:szCs w:val="24"/>
          <w:lang w:eastAsia="tr-TR"/>
        </w:rPr>
      </w:pPr>
      <w:r>
        <w:rPr>
          <w:rFonts w:eastAsia="Times New Roman" w:cstheme="minorHAnsi"/>
          <w:b/>
          <w:bCs/>
          <w:color w:val="000000"/>
          <w:sz w:val="24"/>
          <w:szCs w:val="24"/>
          <w:lang w:eastAsia="tr-TR"/>
        </w:rPr>
        <w:t xml:space="preserve">              </w:t>
      </w:r>
      <w:r w:rsidRPr="00F11B68">
        <w:rPr>
          <w:rFonts w:eastAsia="Times New Roman" w:cstheme="minorHAnsi"/>
          <w:b/>
          <w:bCs/>
          <w:color w:val="000000"/>
          <w:sz w:val="24"/>
          <w:szCs w:val="24"/>
          <w:lang w:eastAsia="tr-TR"/>
        </w:rPr>
        <w:t>YANGINLA MÜCADELE EKİP BAŞI VE ÜYELERİ</w:t>
      </w:r>
    </w:p>
    <w:p w14:paraId="4878A9F8" w14:textId="77777777" w:rsidR="00A10C8A" w:rsidRPr="00A10C8A" w:rsidRDefault="00A10C8A" w:rsidP="00AB7583">
      <w:pPr>
        <w:pStyle w:val="ListeParagraf"/>
        <w:numPr>
          <w:ilvl w:val="0"/>
          <w:numId w:val="30"/>
        </w:numPr>
        <w:spacing w:after="0" w:line="240" w:lineRule="auto"/>
        <w:ind w:left="0"/>
        <w:rPr>
          <w:rFonts w:eastAsia="Times New Roman" w:cstheme="minorHAnsi"/>
          <w:bCs/>
          <w:color w:val="000000"/>
          <w:sz w:val="24"/>
          <w:szCs w:val="24"/>
          <w:lang w:eastAsia="tr-TR"/>
        </w:rPr>
      </w:pPr>
      <w:r w:rsidRPr="00A10C8A">
        <w:rPr>
          <w:rFonts w:eastAsia="Times New Roman" w:cstheme="minorHAnsi"/>
          <w:bCs/>
          <w:color w:val="000000"/>
          <w:sz w:val="24"/>
          <w:szCs w:val="24"/>
          <w:lang w:eastAsia="tr-TR"/>
        </w:rPr>
        <w:t xml:space="preserve">Yangın bölgesine gelmeli müdahale mümkün ise kendine zarar vermeden yanmanın çeşidine göre uygun yangın söndürücü ile müdahale etmelidir.  </w:t>
      </w:r>
    </w:p>
    <w:p w14:paraId="581D706D" w14:textId="77777777" w:rsidR="00A10C8A" w:rsidRPr="00A10C8A" w:rsidRDefault="00A10C8A" w:rsidP="00AB7583">
      <w:pPr>
        <w:pStyle w:val="ListeParagraf"/>
        <w:numPr>
          <w:ilvl w:val="0"/>
          <w:numId w:val="30"/>
        </w:numPr>
        <w:spacing w:after="0" w:line="240" w:lineRule="auto"/>
        <w:ind w:left="0"/>
        <w:rPr>
          <w:rFonts w:eastAsia="Times New Roman" w:cstheme="minorHAnsi"/>
          <w:bCs/>
          <w:color w:val="000000"/>
          <w:sz w:val="24"/>
          <w:szCs w:val="24"/>
          <w:lang w:eastAsia="tr-TR"/>
        </w:rPr>
      </w:pPr>
      <w:r w:rsidRPr="00A10C8A">
        <w:rPr>
          <w:rFonts w:eastAsia="Times New Roman" w:cstheme="minorHAnsi"/>
          <w:bCs/>
          <w:color w:val="000000"/>
          <w:sz w:val="24"/>
          <w:szCs w:val="24"/>
          <w:lang w:eastAsia="tr-TR"/>
        </w:rPr>
        <w:t>Kimyasal maddelerden kaynaklı yangınlarda kullanılan ya da taşınan malzemenin güvenlik bilgi formlarında (GBF) belirtilen yangın söndürücüler ile müdahale edilmeli ya da koruma önlemleri alınmalıdır.</w:t>
      </w:r>
    </w:p>
    <w:p w14:paraId="7C6EDD8F" w14:textId="77777777" w:rsidR="00A10C8A" w:rsidRPr="00A10C8A" w:rsidRDefault="00A10C8A" w:rsidP="00AB7583">
      <w:pPr>
        <w:pStyle w:val="ListeParagraf"/>
        <w:numPr>
          <w:ilvl w:val="0"/>
          <w:numId w:val="30"/>
        </w:numPr>
        <w:spacing w:after="0" w:line="240" w:lineRule="auto"/>
        <w:ind w:left="0"/>
        <w:rPr>
          <w:rFonts w:eastAsia="Times New Roman" w:cstheme="minorHAnsi"/>
          <w:bCs/>
          <w:color w:val="000000"/>
          <w:sz w:val="24"/>
          <w:szCs w:val="24"/>
          <w:lang w:eastAsia="tr-TR"/>
        </w:rPr>
      </w:pPr>
      <w:r w:rsidRPr="00A10C8A">
        <w:rPr>
          <w:rFonts w:eastAsia="Times New Roman" w:cstheme="minorHAnsi"/>
          <w:bCs/>
          <w:color w:val="000000"/>
          <w:sz w:val="24"/>
          <w:szCs w:val="24"/>
          <w:lang w:eastAsia="tr-TR"/>
        </w:rPr>
        <w:t>Yangına müdahale mümkün değil ise acil durum toplanma yerine gitmeli Ekip Liderinin talimatlarına uymalıdır.</w:t>
      </w:r>
    </w:p>
    <w:p w14:paraId="4436C098" w14:textId="661EE1DE" w:rsidR="00A10C8A" w:rsidRDefault="00A10C8A" w:rsidP="00AB7583">
      <w:pPr>
        <w:spacing w:after="0" w:line="240" w:lineRule="auto"/>
        <w:rPr>
          <w:rFonts w:eastAsia="Times New Roman" w:cstheme="minorHAnsi"/>
          <w:bCs/>
          <w:color w:val="000000"/>
          <w:szCs w:val="24"/>
          <w:lang w:eastAsia="tr-TR"/>
        </w:rPr>
      </w:pPr>
    </w:p>
    <w:p w14:paraId="49CBF783" w14:textId="30E32BB7" w:rsidR="002B203F" w:rsidRDefault="002B203F" w:rsidP="00AB7583">
      <w:pPr>
        <w:spacing w:after="0" w:line="240" w:lineRule="auto"/>
        <w:rPr>
          <w:rFonts w:eastAsia="Times New Roman" w:cstheme="minorHAnsi"/>
          <w:bCs/>
          <w:color w:val="000000"/>
          <w:szCs w:val="24"/>
          <w:lang w:eastAsia="tr-TR"/>
        </w:rPr>
      </w:pPr>
    </w:p>
    <w:p w14:paraId="1610DE21" w14:textId="202658E1" w:rsidR="002B203F" w:rsidRDefault="002B203F" w:rsidP="00AB7583">
      <w:pPr>
        <w:spacing w:after="0" w:line="240" w:lineRule="auto"/>
        <w:rPr>
          <w:rFonts w:eastAsia="Times New Roman" w:cstheme="minorHAnsi"/>
          <w:bCs/>
          <w:color w:val="000000"/>
          <w:szCs w:val="24"/>
          <w:lang w:eastAsia="tr-TR"/>
        </w:rPr>
      </w:pPr>
    </w:p>
    <w:p w14:paraId="7A2C6EC0" w14:textId="77777777" w:rsidR="002B203F" w:rsidRDefault="002B203F" w:rsidP="00AB7583">
      <w:pPr>
        <w:spacing w:after="0" w:line="240" w:lineRule="auto"/>
        <w:rPr>
          <w:rFonts w:eastAsia="Times New Roman" w:cstheme="minorHAnsi"/>
          <w:bCs/>
          <w:color w:val="000000"/>
          <w:szCs w:val="24"/>
          <w:lang w:eastAsia="tr-TR"/>
        </w:rPr>
      </w:pPr>
    </w:p>
    <w:p w14:paraId="038754A0" w14:textId="77777777" w:rsidR="00A10C8A" w:rsidRPr="001211B4" w:rsidRDefault="00A10C8A" w:rsidP="00AB7583">
      <w:pPr>
        <w:spacing w:after="0" w:line="240" w:lineRule="auto"/>
        <w:rPr>
          <w:rFonts w:eastAsia="Times New Roman" w:cstheme="minorHAnsi"/>
          <w:b/>
          <w:bCs/>
          <w:color w:val="000000"/>
          <w:sz w:val="24"/>
          <w:szCs w:val="24"/>
          <w:lang w:eastAsia="tr-TR"/>
        </w:rPr>
      </w:pPr>
      <w:r>
        <w:rPr>
          <w:rFonts w:eastAsia="Times New Roman" w:cstheme="minorHAnsi"/>
          <w:b/>
          <w:bCs/>
          <w:color w:val="000000"/>
          <w:szCs w:val="24"/>
          <w:lang w:eastAsia="tr-TR"/>
        </w:rPr>
        <w:lastRenderedPageBreak/>
        <w:t xml:space="preserve">       </w:t>
      </w:r>
      <w:r w:rsidRPr="001211B4">
        <w:rPr>
          <w:rFonts w:eastAsia="Times New Roman" w:cstheme="minorHAnsi"/>
          <w:b/>
          <w:bCs/>
          <w:color w:val="000000"/>
          <w:sz w:val="24"/>
          <w:szCs w:val="24"/>
          <w:lang w:eastAsia="tr-TR"/>
        </w:rPr>
        <w:t>ARAMA, KURTARMA, TAHLİYE EKİP BAŞI VE ÜYELERİ</w:t>
      </w:r>
    </w:p>
    <w:p w14:paraId="79C62396" w14:textId="77777777" w:rsidR="00A10C8A" w:rsidRPr="001211B4" w:rsidRDefault="00A10C8A" w:rsidP="00AB7583">
      <w:pPr>
        <w:pStyle w:val="ListeParagraf"/>
        <w:numPr>
          <w:ilvl w:val="0"/>
          <w:numId w:val="31"/>
        </w:numPr>
        <w:spacing w:after="0" w:line="240" w:lineRule="auto"/>
        <w:ind w:left="0"/>
        <w:rPr>
          <w:rFonts w:eastAsia="Times New Roman" w:cstheme="minorHAnsi"/>
          <w:bCs/>
          <w:color w:val="000000"/>
          <w:sz w:val="24"/>
          <w:szCs w:val="24"/>
          <w:lang w:eastAsia="tr-TR"/>
        </w:rPr>
      </w:pPr>
      <w:r w:rsidRPr="001211B4">
        <w:rPr>
          <w:rFonts w:eastAsia="Times New Roman" w:cstheme="minorHAnsi"/>
          <w:bCs/>
          <w:color w:val="000000"/>
          <w:sz w:val="24"/>
          <w:szCs w:val="24"/>
          <w:lang w:eastAsia="tr-TR"/>
        </w:rPr>
        <w:t>Yangın bölgesine gelir mümkün ise tahliyeyi gerçekleştirir. Mümkün değil ise acil durum toplanma yerine gitmelidir.</w:t>
      </w:r>
    </w:p>
    <w:p w14:paraId="41502ACD" w14:textId="77777777" w:rsidR="00A10C8A" w:rsidRPr="001211B4" w:rsidRDefault="00A10C8A" w:rsidP="00AB7583">
      <w:pPr>
        <w:pStyle w:val="ListeParagraf"/>
        <w:numPr>
          <w:ilvl w:val="0"/>
          <w:numId w:val="31"/>
        </w:numPr>
        <w:spacing w:after="0" w:line="240" w:lineRule="auto"/>
        <w:ind w:left="0"/>
        <w:rPr>
          <w:rFonts w:eastAsia="Times New Roman" w:cstheme="minorHAnsi"/>
          <w:bCs/>
          <w:color w:val="000000"/>
          <w:sz w:val="24"/>
          <w:szCs w:val="24"/>
          <w:lang w:eastAsia="tr-TR"/>
        </w:rPr>
      </w:pPr>
      <w:r w:rsidRPr="001211B4">
        <w:rPr>
          <w:rFonts w:eastAsia="Times New Roman" w:cstheme="minorHAnsi"/>
          <w:bCs/>
          <w:color w:val="000000"/>
          <w:sz w:val="24"/>
          <w:szCs w:val="24"/>
          <w:lang w:eastAsia="tr-TR"/>
        </w:rPr>
        <w:t>Ekip Liderinin uygun gördüğü durumlarda yangınla mücadele ekiplerine yardım etmelidir</w:t>
      </w:r>
    </w:p>
    <w:p w14:paraId="3B86D74F" w14:textId="77777777" w:rsidR="00A10C8A" w:rsidRPr="001211B4" w:rsidRDefault="00A10C8A" w:rsidP="00AB7583">
      <w:pPr>
        <w:pStyle w:val="ListeParagraf"/>
        <w:numPr>
          <w:ilvl w:val="0"/>
          <w:numId w:val="31"/>
        </w:numPr>
        <w:spacing w:after="0" w:line="240" w:lineRule="auto"/>
        <w:ind w:left="0"/>
        <w:rPr>
          <w:rFonts w:eastAsia="Times New Roman" w:cstheme="minorHAnsi"/>
          <w:bCs/>
          <w:color w:val="000000"/>
          <w:sz w:val="24"/>
          <w:szCs w:val="24"/>
          <w:lang w:eastAsia="tr-TR"/>
        </w:rPr>
      </w:pPr>
      <w:r w:rsidRPr="001211B4">
        <w:rPr>
          <w:rFonts w:eastAsia="Times New Roman" w:cstheme="minorHAnsi"/>
          <w:bCs/>
          <w:color w:val="000000"/>
          <w:sz w:val="24"/>
          <w:szCs w:val="24"/>
          <w:lang w:eastAsia="tr-TR"/>
        </w:rPr>
        <w:t>Söndürülen ve/veya yanmamış alanlarda mahsur kalan çalışan, ziyaretçi ve müşterileri ilkyardım ekibi üyelerinin yardımı ile tahliye etmelidir.</w:t>
      </w:r>
    </w:p>
    <w:p w14:paraId="3EFECD90" w14:textId="77777777" w:rsidR="00A10C8A" w:rsidRPr="001211B4" w:rsidRDefault="00A10C8A" w:rsidP="00AB7583">
      <w:pPr>
        <w:pStyle w:val="ListeParagraf"/>
        <w:numPr>
          <w:ilvl w:val="0"/>
          <w:numId w:val="31"/>
        </w:numPr>
        <w:spacing w:after="0" w:line="240" w:lineRule="auto"/>
        <w:ind w:left="0"/>
        <w:rPr>
          <w:rFonts w:eastAsia="Times New Roman" w:cstheme="minorHAnsi"/>
          <w:bCs/>
          <w:color w:val="000000"/>
          <w:sz w:val="24"/>
          <w:szCs w:val="24"/>
          <w:lang w:eastAsia="tr-TR"/>
        </w:rPr>
      </w:pPr>
      <w:r w:rsidRPr="001211B4">
        <w:rPr>
          <w:rFonts w:eastAsia="Times New Roman" w:cstheme="minorHAnsi"/>
          <w:bCs/>
          <w:color w:val="000000"/>
          <w:sz w:val="24"/>
          <w:szCs w:val="24"/>
          <w:lang w:eastAsia="tr-TR"/>
        </w:rPr>
        <w:t>Tahliye işlemi bittikten sonra acil durum toplanma yerine gelerek Ekip Liderinin talimatlarına uymalıdır.</w:t>
      </w:r>
    </w:p>
    <w:p w14:paraId="5020DB50" w14:textId="77777777" w:rsidR="00A10C8A" w:rsidRDefault="00A10C8A" w:rsidP="00AB7583">
      <w:pPr>
        <w:spacing w:after="0" w:line="240" w:lineRule="auto"/>
        <w:rPr>
          <w:rFonts w:eastAsia="Times New Roman" w:cstheme="minorHAnsi"/>
          <w:bCs/>
          <w:color w:val="000000"/>
          <w:szCs w:val="24"/>
          <w:lang w:eastAsia="tr-TR"/>
        </w:rPr>
      </w:pPr>
    </w:p>
    <w:p w14:paraId="178A6947" w14:textId="77777777" w:rsidR="00A10C8A" w:rsidRPr="001211B4" w:rsidRDefault="00A10C8A" w:rsidP="00AB7583">
      <w:pPr>
        <w:spacing w:after="0" w:line="240" w:lineRule="auto"/>
        <w:rPr>
          <w:rFonts w:eastAsia="Times New Roman" w:cstheme="minorHAnsi"/>
          <w:b/>
          <w:bCs/>
          <w:color w:val="000000"/>
          <w:sz w:val="24"/>
          <w:szCs w:val="24"/>
          <w:lang w:eastAsia="tr-TR"/>
        </w:rPr>
      </w:pPr>
      <w:r>
        <w:rPr>
          <w:rFonts w:eastAsia="Times New Roman" w:cstheme="minorHAnsi"/>
          <w:b/>
          <w:bCs/>
          <w:color w:val="000000"/>
          <w:sz w:val="24"/>
          <w:szCs w:val="24"/>
          <w:lang w:eastAsia="tr-TR"/>
        </w:rPr>
        <w:t xml:space="preserve">       </w:t>
      </w:r>
      <w:r w:rsidRPr="001211B4">
        <w:rPr>
          <w:rFonts w:eastAsia="Times New Roman" w:cstheme="minorHAnsi"/>
          <w:b/>
          <w:bCs/>
          <w:color w:val="000000"/>
          <w:sz w:val="24"/>
          <w:szCs w:val="24"/>
          <w:lang w:eastAsia="tr-TR"/>
        </w:rPr>
        <w:t>İLKYARDIM EKİP BAŞI VE ÜYELERİ</w:t>
      </w:r>
    </w:p>
    <w:p w14:paraId="33F57AC5" w14:textId="77777777" w:rsidR="00A10C8A" w:rsidRPr="001211B4" w:rsidRDefault="00A10C8A" w:rsidP="00AB7583">
      <w:pPr>
        <w:pStyle w:val="ListeParagraf"/>
        <w:numPr>
          <w:ilvl w:val="0"/>
          <w:numId w:val="32"/>
        </w:numPr>
        <w:spacing w:after="0" w:line="240" w:lineRule="auto"/>
        <w:ind w:left="0"/>
        <w:rPr>
          <w:rFonts w:eastAsia="Times New Roman" w:cstheme="minorHAnsi"/>
          <w:bCs/>
          <w:color w:val="000000"/>
          <w:sz w:val="24"/>
          <w:szCs w:val="24"/>
          <w:lang w:eastAsia="tr-TR"/>
        </w:rPr>
      </w:pPr>
      <w:r w:rsidRPr="001211B4">
        <w:rPr>
          <w:rFonts w:eastAsia="Times New Roman" w:cstheme="minorHAnsi"/>
          <w:bCs/>
          <w:color w:val="000000"/>
          <w:sz w:val="24"/>
          <w:szCs w:val="24"/>
          <w:lang w:eastAsia="tr-TR"/>
        </w:rPr>
        <w:t xml:space="preserve">Sağlık ekibi gelinceye kadar yaralıları </w:t>
      </w:r>
      <w:proofErr w:type="spellStart"/>
      <w:r w:rsidRPr="001211B4">
        <w:rPr>
          <w:rFonts w:eastAsia="Times New Roman" w:cstheme="minorHAnsi"/>
          <w:bCs/>
          <w:color w:val="000000"/>
          <w:sz w:val="24"/>
          <w:szCs w:val="24"/>
          <w:lang w:eastAsia="tr-TR"/>
        </w:rPr>
        <w:t>triyaja</w:t>
      </w:r>
      <w:proofErr w:type="spellEnd"/>
      <w:r w:rsidRPr="001211B4">
        <w:rPr>
          <w:rFonts w:eastAsia="Times New Roman" w:cstheme="minorHAnsi"/>
          <w:bCs/>
          <w:color w:val="000000"/>
          <w:sz w:val="24"/>
          <w:szCs w:val="24"/>
          <w:lang w:eastAsia="tr-TR"/>
        </w:rPr>
        <w:t xml:space="preserve"> tabi tutar.</w:t>
      </w:r>
    </w:p>
    <w:p w14:paraId="6B73B753" w14:textId="77777777" w:rsidR="00A10C8A" w:rsidRDefault="00A10C8A" w:rsidP="00AB7583">
      <w:pPr>
        <w:pStyle w:val="ListeParagraf"/>
        <w:numPr>
          <w:ilvl w:val="0"/>
          <w:numId w:val="32"/>
        </w:numPr>
        <w:spacing w:after="0" w:line="240" w:lineRule="auto"/>
        <w:ind w:left="0"/>
        <w:rPr>
          <w:rFonts w:eastAsia="Times New Roman" w:cstheme="minorHAnsi"/>
          <w:bCs/>
          <w:color w:val="000000"/>
          <w:sz w:val="24"/>
          <w:szCs w:val="24"/>
          <w:lang w:eastAsia="tr-TR"/>
        </w:rPr>
      </w:pPr>
      <w:r w:rsidRPr="001211B4">
        <w:rPr>
          <w:rFonts w:eastAsia="Times New Roman" w:cstheme="minorHAnsi"/>
          <w:bCs/>
          <w:color w:val="000000"/>
          <w:sz w:val="24"/>
          <w:szCs w:val="24"/>
          <w:lang w:eastAsia="tr-TR"/>
        </w:rPr>
        <w:t>Ekip Liderinin talimatlarına uyar. Yararlıların sağlık durumları hakkında sağlık görevlilerine bilgi verir.</w:t>
      </w:r>
    </w:p>
    <w:p w14:paraId="514CCA3C" w14:textId="77777777" w:rsidR="00A10C8A" w:rsidRPr="001211B4" w:rsidRDefault="00A10C8A" w:rsidP="00AB7583">
      <w:pPr>
        <w:pStyle w:val="ListeParagraf"/>
        <w:spacing w:after="0" w:line="240" w:lineRule="auto"/>
        <w:ind w:left="0"/>
        <w:rPr>
          <w:rFonts w:eastAsia="Times New Roman" w:cstheme="minorHAnsi"/>
          <w:bCs/>
          <w:color w:val="000000"/>
          <w:sz w:val="24"/>
          <w:szCs w:val="24"/>
          <w:lang w:eastAsia="tr-TR"/>
        </w:rPr>
      </w:pPr>
    </w:p>
    <w:p w14:paraId="6F509285" w14:textId="15A1B2BD" w:rsidR="00A10C8A" w:rsidRPr="002B203F" w:rsidRDefault="00A10C8A" w:rsidP="00AB7583">
      <w:pPr>
        <w:spacing w:after="0" w:line="240" w:lineRule="auto"/>
        <w:rPr>
          <w:rFonts w:eastAsia="Times New Roman" w:cstheme="minorHAnsi"/>
          <w:b/>
          <w:bCs/>
          <w:color w:val="FF0000"/>
          <w:sz w:val="28"/>
          <w:szCs w:val="24"/>
          <w:lang w:eastAsia="tr-TR"/>
        </w:rPr>
      </w:pPr>
      <w:r w:rsidRPr="001211B4">
        <w:rPr>
          <w:rFonts w:eastAsia="Times New Roman" w:cstheme="minorHAnsi"/>
          <w:b/>
          <w:bCs/>
          <w:color w:val="FF0000"/>
          <w:sz w:val="28"/>
          <w:szCs w:val="24"/>
          <w:lang w:eastAsia="tr-TR"/>
        </w:rPr>
        <w:t>-DİĞER ACİL DURUMLAR-</w:t>
      </w:r>
    </w:p>
    <w:p w14:paraId="0111DCA6" w14:textId="77777777" w:rsidR="00A10C8A" w:rsidRPr="001211B4" w:rsidRDefault="00A10C8A" w:rsidP="00AB7583">
      <w:pPr>
        <w:spacing w:after="0" w:line="240" w:lineRule="auto"/>
        <w:rPr>
          <w:rFonts w:eastAsia="Times New Roman" w:cstheme="minorHAnsi"/>
          <w:b/>
          <w:bCs/>
          <w:sz w:val="24"/>
          <w:szCs w:val="24"/>
          <w:lang w:eastAsia="tr-TR"/>
        </w:rPr>
      </w:pPr>
      <w:r w:rsidRPr="001211B4">
        <w:rPr>
          <w:rFonts w:eastAsia="Times New Roman" w:cstheme="minorHAnsi"/>
          <w:b/>
          <w:bCs/>
          <w:sz w:val="24"/>
          <w:szCs w:val="24"/>
          <w:lang w:eastAsia="tr-TR"/>
        </w:rPr>
        <w:t xml:space="preserve">       YAĞ/ YAKIT SIZINTISI</w:t>
      </w:r>
    </w:p>
    <w:p w14:paraId="254A882D" w14:textId="77777777" w:rsidR="00A10C8A" w:rsidRPr="001211B4" w:rsidRDefault="00A10C8A" w:rsidP="00AB7583">
      <w:pPr>
        <w:pStyle w:val="ListeParagraf"/>
        <w:numPr>
          <w:ilvl w:val="0"/>
          <w:numId w:val="33"/>
        </w:numPr>
        <w:spacing w:after="0" w:line="240" w:lineRule="auto"/>
        <w:ind w:left="0"/>
        <w:rPr>
          <w:rFonts w:eastAsia="Times New Roman" w:cstheme="minorHAnsi"/>
          <w:bCs/>
          <w:sz w:val="24"/>
          <w:szCs w:val="24"/>
          <w:lang w:eastAsia="tr-TR"/>
        </w:rPr>
      </w:pPr>
      <w:r w:rsidRPr="001211B4">
        <w:rPr>
          <w:rFonts w:eastAsia="Times New Roman" w:cstheme="minorHAnsi"/>
          <w:bCs/>
          <w:sz w:val="24"/>
          <w:szCs w:val="24"/>
          <w:lang w:eastAsia="tr-TR"/>
        </w:rPr>
        <w:t xml:space="preserve">Yağ/ yakıt sızıntısı gibi çevre ile ilgili acil durumlarda Ekip Liderine haber verilmelidir. (TL.057) “Çevresel Acil Durum Talimatı” </w:t>
      </w:r>
      <w:proofErr w:type="spellStart"/>
      <w:r w:rsidRPr="001211B4">
        <w:rPr>
          <w:rFonts w:eastAsia="Times New Roman" w:cstheme="minorHAnsi"/>
          <w:bCs/>
          <w:sz w:val="24"/>
          <w:szCs w:val="24"/>
          <w:lang w:eastAsia="tr-TR"/>
        </w:rPr>
        <w:t>na</w:t>
      </w:r>
      <w:proofErr w:type="spellEnd"/>
      <w:r w:rsidRPr="001211B4">
        <w:rPr>
          <w:rFonts w:eastAsia="Times New Roman" w:cstheme="minorHAnsi"/>
          <w:bCs/>
          <w:sz w:val="24"/>
          <w:szCs w:val="24"/>
          <w:lang w:eastAsia="tr-TR"/>
        </w:rPr>
        <w:t xml:space="preserve"> göre hareket edilir.</w:t>
      </w:r>
    </w:p>
    <w:p w14:paraId="3756DED8" w14:textId="77777777" w:rsidR="00A10C8A" w:rsidRPr="001211B4" w:rsidRDefault="00A10C8A" w:rsidP="00AB7583">
      <w:pPr>
        <w:spacing w:after="0" w:line="240" w:lineRule="auto"/>
        <w:rPr>
          <w:rFonts w:eastAsia="Times New Roman" w:cstheme="minorHAnsi"/>
          <w:bCs/>
          <w:sz w:val="24"/>
          <w:szCs w:val="24"/>
          <w:lang w:eastAsia="tr-TR"/>
        </w:rPr>
      </w:pPr>
    </w:p>
    <w:p w14:paraId="1AAFE82A" w14:textId="77777777" w:rsidR="00A10C8A" w:rsidRPr="001211B4" w:rsidRDefault="00A10C8A" w:rsidP="00AB7583">
      <w:pPr>
        <w:spacing w:after="0" w:line="240" w:lineRule="auto"/>
        <w:rPr>
          <w:rFonts w:eastAsia="Times New Roman" w:cstheme="minorHAnsi"/>
          <w:b/>
          <w:bCs/>
          <w:sz w:val="24"/>
          <w:szCs w:val="24"/>
          <w:lang w:eastAsia="tr-TR"/>
        </w:rPr>
      </w:pPr>
      <w:r>
        <w:rPr>
          <w:rFonts w:eastAsia="Times New Roman" w:cstheme="minorHAnsi"/>
          <w:b/>
          <w:bCs/>
          <w:sz w:val="24"/>
          <w:szCs w:val="24"/>
          <w:lang w:eastAsia="tr-TR"/>
        </w:rPr>
        <w:t xml:space="preserve">       </w:t>
      </w:r>
      <w:r w:rsidRPr="001211B4">
        <w:rPr>
          <w:rFonts w:eastAsia="Times New Roman" w:cstheme="minorHAnsi"/>
          <w:b/>
          <w:bCs/>
          <w:sz w:val="24"/>
          <w:szCs w:val="24"/>
          <w:lang w:eastAsia="tr-TR"/>
        </w:rPr>
        <w:t>DENİZE ADAM DÜŞMESİ</w:t>
      </w:r>
    </w:p>
    <w:p w14:paraId="696A4D66" w14:textId="77777777" w:rsidR="00A10C8A" w:rsidRPr="001211B4" w:rsidRDefault="00A10C8A" w:rsidP="00AB7583">
      <w:pPr>
        <w:pStyle w:val="ListeParagraf"/>
        <w:numPr>
          <w:ilvl w:val="0"/>
          <w:numId w:val="34"/>
        </w:numPr>
        <w:spacing w:after="0" w:line="240" w:lineRule="auto"/>
        <w:ind w:left="0"/>
        <w:rPr>
          <w:rFonts w:eastAsia="Times New Roman" w:cstheme="minorHAnsi"/>
          <w:bCs/>
          <w:sz w:val="24"/>
          <w:szCs w:val="24"/>
          <w:lang w:eastAsia="tr-TR"/>
        </w:rPr>
      </w:pPr>
      <w:r w:rsidRPr="001211B4">
        <w:rPr>
          <w:rFonts w:eastAsia="Times New Roman" w:cstheme="minorHAnsi"/>
          <w:bCs/>
          <w:sz w:val="24"/>
          <w:szCs w:val="24"/>
          <w:lang w:eastAsia="tr-TR"/>
        </w:rPr>
        <w:t>Ekip Liderine haber verilir. Ekip Lideri iskele görevlilerine haber verir ya da verilmesini sağlar.</w:t>
      </w:r>
    </w:p>
    <w:p w14:paraId="2E284076" w14:textId="77777777" w:rsidR="00A10C8A" w:rsidRPr="001211B4" w:rsidRDefault="00A10C8A" w:rsidP="00AB7583">
      <w:pPr>
        <w:pStyle w:val="ListeParagraf"/>
        <w:numPr>
          <w:ilvl w:val="0"/>
          <w:numId w:val="34"/>
        </w:numPr>
        <w:spacing w:after="0" w:line="240" w:lineRule="auto"/>
        <w:ind w:left="0"/>
        <w:rPr>
          <w:rFonts w:eastAsia="Times New Roman" w:cstheme="minorHAnsi"/>
          <w:bCs/>
          <w:sz w:val="24"/>
          <w:szCs w:val="24"/>
          <w:lang w:eastAsia="tr-TR"/>
        </w:rPr>
      </w:pPr>
      <w:r w:rsidRPr="001211B4">
        <w:rPr>
          <w:rFonts w:eastAsia="Times New Roman" w:cstheme="minorHAnsi"/>
          <w:bCs/>
          <w:sz w:val="24"/>
          <w:szCs w:val="24"/>
          <w:lang w:eastAsia="tr-TR"/>
        </w:rPr>
        <w:t>İskelede gemi var ise; (PR.022) “Gemi Acil Müdahale Prosedürü “ne göre gemiye haber verilir.</w:t>
      </w:r>
    </w:p>
    <w:p w14:paraId="593DB2C0" w14:textId="77777777" w:rsidR="00A10C8A" w:rsidRPr="001211B4" w:rsidRDefault="00A10C8A" w:rsidP="00AB7583">
      <w:pPr>
        <w:pStyle w:val="ListeParagraf"/>
        <w:numPr>
          <w:ilvl w:val="0"/>
          <w:numId w:val="34"/>
        </w:numPr>
        <w:spacing w:after="0" w:line="240" w:lineRule="auto"/>
        <w:ind w:left="0"/>
        <w:rPr>
          <w:rFonts w:eastAsia="Times New Roman" w:cstheme="minorHAnsi"/>
          <w:bCs/>
          <w:sz w:val="24"/>
          <w:szCs w:val="24"/>
          <w:lang w:eastAsia="tr-TR"/>
        </w:rPr>
      </w:pPr>
      <w:r w:rsidRPr="001211B4">
        <w:rPr>
          <w:rFonts w:eastAsia="Times New Roman" w:cstheme="minorHAnsi"/>
          <w:bCs/>
          <w:sz w:val="24"/>
          <w:szCs w:val="24"/>
          <w:lang w:eastAsia="tr-TR"/>
        </w:rPr>
        <w:t>İskelede gemi yok ise; iskele görevlisi aldığı eğitimler doğrultusunda denize düşen kişiye can simidi atarak yardım eder. İskeledeki merdivenler kullanılarak denize düşen kişi karaya alınır. İlkyardım Ekiplerine haber verilir.</w:t>
      </w:r>
    </w:p>
    <w:p w14:paraId="2EFF5F52" w14:textId="77777777" w:rsidR="00A10C8A" w:rsidRPr="001211B4" w:rsidRDefault="00A10C8A" w:rsidP="00AB7583">
      <w:pPr>
        <w:spacing w:after="0" w:line="240" w:lineRule="auto"/>
        <w:rPr>
          <w:rFonts w:eastAsia="Times New Roman" w:cstheme="minorHAnsi"/>
          <w:bCs/>
          <w:sz w:val="24"/>
          <w:szCs w:val="24"/>
          <w:lang w:eastAsia="tr-TR"/>
        </w:rPr>
      </w:pPr>
    </w:p>
    <w:p w14:paraId="15F89207" w14:textId="251E0149" w:rsidR="00A10C8A" w:rsidRPr="001211B4" w:rsidRDefault="00A10C8A" w:rsidP="00AB7583">
      <w:pPr>
        <w:spacing w:after="0" w:line="240" w:lineRule="auto"/>
        <w:rPr>
          <w:rFonts w:eastAsia="Times New Roman" w:cstheme="minorHAnsi"/>
          <w:b/>
          <w:bCs/>
          <w:sz w:val="24"/>
          <w:szCs w:val="24"/>
          <w:lang w:eastAsia="tr-TR"/>
        </w:rPr>
      </w:pPr>
      <w:r w:rsidRPr="001211B4">
        <w:rPr>
          <w:rFonts w:eastAsia="Times New Roman" w:cstheme="minorHAnsi"/>
          <w:b/>
          <w:bCs/>
          <w:sz w:val="24"/>
          <w:szCs w:val="24"/>
          <w:lang w:eastAsia="tr-TR"/>
        </w:rPr>
        <w:t xml:space="preserve">       SABOTAJ/ŞÜPHELİ PAKET</w:t>
      </w:r>
    </w:p>
    <w:p w14:paraId="7C06C3B9" w14:textId="77777777" w:rsidR="00A10C8A" w:rsidRPr="001211B4" w:rsidRDefault="00A10C8A" w:rsidP="00AB7583">
      <w:pPr>
        <w:pStyle w:val="ListeParagraf"/>
        <w:numPr>
          <w:ilvl w:val="0"/>
          <w:numId w:val="35"/>
        </w:numPr>
        <w:spacing w:after="0" w:line="240" w:lineRule="auto"/>
        <w:ind w:left="0"/>
        <w:rPr>
          <w:rFonts w:eastAsia="Times New Roman" w:cstheme="minorHAnsi"/>
          <w:bCs/>
          <w:sz w:val="24"/>
          <w:szCs w:val="24"/>
          <w:lang w:eastAsia="tr-TR"/>
        </w:rPr>
      </w:pPr>
      <w:r w:rsidRPr="001211B4">
        <w:rPr>
          <w:rFonts w:eastAsia="Times New Roman" w:cstheme="minorHAnsi"/>
          <w:bCs/>
          <w:sz w:val="24"/>
          <w:szCs w:val="24"/>
          <w:lang w:eastAsia="tr-TR"/>
        </w:rPr>
        <w:t>Sabotaj ve şüpheli paket cisim ya da patlayıcı madde tespiti halinde ekip liderine haber verilir.</w:t>
      </w:r>
    </w:p>
    <w:p w14:paraId="2A8F7E5A" w14:textId="2FFCE76E" w:rsidR="00A10C8A" w:rsidRPr="001211B4" w:rsidRDefault="00A10C8A" w:rsidP="00AB7583">
      <w:pPr>
        <w:pStyle w:val="ListeParagraf"/>
        <w:numPr>
          <w:ilvl w:val="0"/>
          <w:numId w:val="35"/>
        </w:numPr>
        <w:spacing w:after="0" w:line="240" w:lineRule="auto"/>
        <w:ind w:left="0"/>
        <w:rPr>
          <w:rFonts w:eastAsia="Times New Roman" w:cstheme="minorHAnsi"/>
          <w:bCs/>
          <w:sz w:val="24"/>
          <w:szCs w:val="24"/>
          <w:lang w:eastAsia="tr-TR"/>
        </w:rPr>
      </w:pPr>
      <w:r w:rsidRPr="001211B4">
        <w:rPr>
          <w:rFonts w:eastAsia="Times New Roman" w:cstheme="minorHAnsi"/>
          <w:bCs/>
          <w:sz w:val="24"/>
          <w:szCs w:val="24"/>
          <w:lang w:eastAsia="tr-TR"/>
        </w:rPr>
        <w:t>Ekip Lideri itfaiye (11</w:t>
      </w:r>
      <w:r w:rsidR="004A1617">
        <w:rPr>
          <w:rFonts w:eastAsia="Times New Roman" w:cstheme="minorHAnsi"/>
          <w:bCs/>
          <w:sz w:val="24"/>
          <w:szCs w:val="24"/>
          <w:lang w:eastAsia="tr-TR"/>
        </w:rPr>
        <w:t>2</w:t>
      </w:r>
      <w:r w:rsidRPr="001211B4">
        <w:rPr>
          <w:rFonts w:eastAsia="Times New Roman" w:cstheme="minorHAnsi"/>
          <w:bCs/>
          <w:sz w:val="24"/>
          <w:szCs w:val="24"/>
          <w:lang w:eastAsia="tr-TR"/>
        </w:rPr>
        <w:t>), sağlık (112) ve emniyet (1</w:t>
      </w:r>
      <w:r w:rsidR="004A1617">
        <w:rPr>
          <w:rFonts w:eastAsia="Times New Roman" w:cstheme="minorHAnsi"/>
          <w:bCs/>
          <w:sz w:val="24"/>
          <w:szCs w:val="24"/>
          <w:lang w:eastAsia="tr-TR"/>
        </w:rPr>
        <w:t>12</w:t>
      </w:r>
      <w:r w:rsidRPr="001211B4">
        <w:rPr>
          <w:rFonts w:eastAsia="Times New Roman" w:cstheme="minorHAnsi"/>
          <w:bCs/>
          <w:sz w:val="24"/>
          <w:szCs w:val="24"/>
          <w:lang w:eastAsia="tr-TR"/>
        </w:rPr>
        <w:t>) görevlilerine haber verir.</w:t>
      </w:r>
    </w:p>
    <w:p w14:paraId="5DEF1D22" w14:textId="77777777" w:rsidR="00A10C8A" w:rsidRPr="001211B4" w:rsidRDefault="00A10C8A" w:rsidP="00AB7583">
      <w:pPr>
        <w:pStyle w:val="ListeParagraf"/>
        <w:numPr>
          <w:ilvl w:val="0"/>
          <w:numId w:val="35"/>
        </w:numPr>
        <w:spacing w:after="0" w:line="240" w:lineRule="auto"/>
        <w:ind w:left="0"/>
        <w:rPr>
          <w:rFonts w:eastAsia="Times New Roman" w:cstheme="minorHAnsi"/>
          <w:bCs/>
          <w:sz w:val="24"/>
          <w:szCs w:val="24"/>
          <w:lang w:eastAsia="tr-TR"/>
        </w:rPr>
      </w:pPr>
      <w:r w:rsidRPr="001211B4">
        <w:rPr>
          <w:rFonts w:eastAsia="Times New Roman" w:cstheme="minorHAnsi"/>
          <w:bCs/>
          <w:sz w:val="24"/>
          <w:szCs w:val="24"/>
          <w:lang w:eastAsia="tr-TR"/>
        </w:rPr>
        <w:t xml:space="preserve"> Güvenlik El Kitabı (GEK) 16.1 ve 16.2 maddesine uygunluk sağlanması amaçlı güvenlik görevlilerine bilgi verilir.</w:t>
      </w:r>
    </w:p>
    <w:p w14:paraId="080D6892" w14:textId="77777777" w:rsidR="00913F5F" w:rsidRPr="001211B4" w:rsidRDefault="00913F5F" w:rsidP="00AB7583">
      <w:pPr>
        <w:spacing w:after="0" w:line="240" w:lineRule="auto"/>
        <w:rPr>
          <w:rFonts w:eastAsia="Times New Roman" w:cstheme="minorHAnsi"/>
          <w:bCs/>
          <w:sz w:val="24"/>
          <w:szCs w:val="24"/>
          <w:lang w:eastAsia="tr-TR"/>
        </w:rPr>
      </w:pPr>
    </w:p>
    <w:p w14:paraId="057153E7" w14:textId="77777777" w:rsidR="00A10C8A" w:rsidRPr="001211B4" w:rsidRDefault="00A10C8A" w:rsidP="00AB7583">
      <w:pPr>
        <w:spacing w:after="0" w:line="240" w:lineRule="auto"/>
        <w:rPr>
          <w:rFonts w:eastAsia="Times New Roman" w:cstheme="minorHAnsi"/>
          <w:b/>
          <w:bCs/>
          <w:sz w:val="24"/>
          <w:szCs w:val="24"/>
          <w:lang w:eastAsia="tr-TR"/>
        </w:rPr>
      </w:pPr>
      <w:r>
        <w:rPr>
          <w:rFonts w:eastAsia="Times New Roman" w:cstheme="minorHAnsi"/>
          <w:b/>
          <w:bCs/>
          <w:sz w:val="24"/>
          <w:szCs w:val="24"/>
          <w:lang w:eastAsia="tr-TR"/>
        </w:rPr>
        <w:t xml:space="preserve">       </w:t>
      </w:r>
      <w:r w:rsidRPr="001211B4">
        <w:rPr>
          <w:rFonts w:eastAsia="Times New Roman" w:cstheme="minorHAnsi"/>
          <w:b/>
          <w:bCs/>
          <w:sz w:val="24"/>
          <w:szCs w:val="24"/>
          <w:lang w:eastAsia="tr-TR"/>
        </w:rPr>
        <w:t>İŞ KAZASI</w:t>
      </w:r>
    </w:p>
    <w:p w14:paraId="67AC747F" w14:textId="77777777" w:rsidR="00A10C8A" w:rsidRPr="001211B4" w:rsidRDefault="00A10C8A" w:rsidP="00AB7583">
      <w:pPr>
        <w:pStyle w:val="ListeParagraf"/>
        <w:numPr>
          <w:ilvl w:val="0"/>
          <w:numId w:val="36"/>
        </w:numPr>
        <w:spacing w:after="0" w:line="240" w:lineRule="auto"/>
        <w:ind w:left="0"/>
        <w:rPr>
          <w:rFonts w:eastAsia="Times New Roman" w:cstheme="minorHAnsi"/>
          <w:bCs/>
          <w:sz w:val="24"/>
          <w:szCs w:val="24"/>
          <w:lang w:eastAsia="tr-TR"/>
        </w:rPr>
      </w:pPr>
      <w:r w:rsidRPr="001211B4">
        <w:rPr>
          <w:rFonts w:eastAsia="Times New Roman" w:cstheme="minorHAnsi"/>
          <w:bCs/>
          <w:sz w:val="24"/>
          <w:szCs w:val="24"/>
          <w:lang w:eastAsia="tr-TR"/>
        </w:rPr>
        <w:t>İşyerinde ya da işin yürütümü nedeni ile mesai saatleri içerisinde meydana gelen iş kazalarında (PR.056) “Kaza/ olay Yönetim Prosedürü “ne göre yönetilir.</w:t>
      </w:r>
    </w:p>
    <w:p w14:paraId="5DFE1316" w14:textId="77777777" w:rsidR="00A10C8A" w:rsidRPr="001211B4" w:rsidRDefault="00A10C8A" w:rsidP="00AB7583">
      <w:pPr>
        <w:pStyle w:val="ListeParagraf"/>
        <w:numPr>
          <w:ilvl w:val="0"/>
          <w:numId w:val="36"/>
        </w:numPr>
        <w:spacing w:after="0" w:line="240" w:lineRule="auto"/>
        <w:ind w:left="0"/>
        <w:rPr>
          <w:rFonts w:eastAsia="Times New Roman" w:cstheme="minorHAnsi"/>
          <w:bCs/>
          <w:sz w:val="24"/>
          <w:szCs w:val="24"/>
          <w:lang w:eastAsia="tr-TR"/>
        </w:rPr>
      </w:pPr>
      <w:r w:rsidRPr="001211B4">
        <w:rPr>
          <w:rFonts w:eastAsia="Times New Roman" w:cstheme="minorHAnsi"/>
          <w:bCs/>
          <w:sz w:val="24"/>
          <w:szCs w:val="24"/>
          <w:lang w:eastAsia="tr-TR"/>
        </w:rPr>
        <w:t>2- Mesai saatleri dışında ise ekip liderine haber verilir ve yukarıda belirtilen prosedüre göre yönetilir.</w:t>
      </w:r>
    </w:p>
    <w:p w14:paraId="772F22DB" w14:textId="77777777" w:rsidR="00A10C8A" w:rsidRPr="001211B4" w:rsidRDefault="00A10C8A" w:rsidP="00AB7583">
      <w:pPr>
        <w:spacing w:after="0" w:line="240" w:lineRule="auto"/>
        <w:rPr>
          <w:rFonts w:eastAsia="Times New Roman" w:cstheme="minorHAnsi"/>
          <w:bCs/>
          <w:sz w:val="24"/>
          <w:szCs w:val="24"/>
          <w:lang w:eastAsia="tr-TR"/>
        </w:rPr>
      </w:pPr>
    </w:p>
    <w:p w14:paraId="66593307" w14:textId="77777777" w:rsidR="00A10C8A" w:rsidRPr="001211B4" w:rsidRDefault="00A10C8A" w:rsidP="00AB7583">
      <w:pPr>
        <w:spacing w:after="0" w:line="240" w:lineRule="auto"/>
        <w:rPr>
          <w:rFonts w:eastAsia="Times New Roman" w:cstheme="minorHAnsi"/>
          <w:b/>
          <w:bCs/>
          <w:sz w:val="24"/>
          <w:szCs w:val="24"/>
          <w:lang w:eastAsia="tr-TR"/>
        </w:rPr>
      </w:pPr>
      <w:r>
        <w:rPr>
          <w:rFonts w:eastAsia="Times New Roman" w:cstheme="minorHAnsi"/>
          <w:b/>
          <w:bCs/>
          <w:sz w:val="24"/>
          <w:szCs w:val="24"/>
          <w:lang w:eastAsia="tr-TR"/>
        </w:rPr>
        <w:t xml:space="preserve">       </w:t>
      </w:r>
      <w:r w:rsidRPr="001211B4">
        <w:rPr>
          <w:rFonts w:eastAsia="Times New Roman" w:cstheme="minorHAnsi"/>
          <w:b/>
          <w:bCs/>
          <w:sz w:val="24"/>
          <w:szCs w:val="24"/>
          <w:lang w:eastAsia="tr-TR"/>
        </w:rPr>
        <w:t>BESİN ZEHİRLENMESİ</w:t>
      </w:r>
    </w:p>
    <w:p w14:paraId="07077CF9" w14:textId="77777777" w:rsidR="00A10C8A" w:rsidRPr="001211B4" w:rsidRDefault="00A10C8A" w:rsidP="00AB7583">
      <w:pPr>
        <w:pStyle w:val="ListeParagraf"/>
        <w:numPr>
          <w:ilvl w:val="0"/>
          <w:numId w:val="37"/>
        </w:numPr>
        <w:spacing w:after="0" w:line="240" w:lineRule="auto"/>
        <w:ind w:left="0"/>
        <w:rPr>
          <w:rFonts w:eastAsia="Times New Roman" w:cstheme="minorHAnsi"/>
          <w:bCs/>
          <w:sz w:val="24"/>
          <w:szCs w:val="24"/>
          <w:lang w:eastAsia="tr-TR"/>
        </w:rPr>
      </w:pPr>
      <w:r w:rsidRPr="001211B4">
        <w:rPr>
          <w:rFonts w:eastAsia="Times New Roman" w:cstheme="minorHAnsi"/>
          <w:bCs/>
          <w:sz w:val="24"/>
          <w:szCs w:val="24"/>
          <w:lang w:eastAsia="tr-TR"/>
        </w:rPr>
        <w:t>Besin zehirlenmesi yaşanması durumunda ekip liderine haber verilir.</w:t>
      </w:r>
    </w:p>
    <w:p w14:paraId="4551FF60" w14:textId="77777777" w:rsidR="00A10C8A" w:rsidRPr="001211B4" w:rsidRDefault="00A10C8A" w:rsidP="00AB7583">
      <w:pPr>
        <w:pStyle w:val="ListeParagraf"/>
        <w:numPr>
          <w:ilvl w:val="0"/>
          <w:numId w:val="37"/>
        </w:numPr>
        <w:spacing w:after="0" w:line="240" w:lineRule="auto"/>
        <w:ind w:left="0"/>
        <w:rPr>
          <w:rFonts w:eastAsia="Times New Roman" w:cstheme="minorHAnsi"/>
          <w:bCs/>
          <w:sz w:val="24"/>
          <w:szCs w:val="24"/>
          <w:lang w:eastAsia="tr-TR"/>
        </w:rPr>
      </w:pPr>
      <w:r w:rsidRPr="001211B4">
        <w:rPr>
          <w:rFonts w:eastAsia="Times New Roman" w:cstheme="minorHAnsi"/>
          <w:bCs/>
          <w:sz w:val="24"/>
          <w:szCs w:val="24"/>
          <w:lang w:eastAsia="tr-TR"/>
        </w:rPr>
        <w:t>Öncelikle Ekip Lideri, Ekip Liderinin de zehirlenmiş olması durumunda İlk Yardım Ekip Başı, o da etkilenmiş ise herhangi birisi işyeri hekimlerine haber verir.</w:t>
      </w:r>
    </w:p>
    <w:p w14:paraId="75BED213" w14:textId="3CCB62E7" w:rsidR="00A10C8A" w:rsidRDefault="00A10C8A" w:rsidP="00AB7583">
      <w:pPr>
        <w:spacing w:after="0" w:line="240" w:lineRule="auto"/>
        <w:rPr>
          <w:rFonts w:eastAsia="Times New Roman" w:cstheme="minorHAnsi"/>
          <w:bCs/>
          <w:sz w:val="24"/>
          <w:szCs w:val="24"/>
          <w:lang w:eastAsia="tr-TR"/>
        </w:rPr>
      </w:pPr>
    </w:p>
    <w:p w14:paraId="619DFE93" w14:textId="053C3242" w:rsidR="002B203F" w:rsidRDefault="002B203F" w:rsidP="00AB7583">
      <w:pPr>
        <w:spacing w:after="0" w:line="240" w:lineRule="auto"/>
        <w:rPr>
          <w:rFonts w:eastAsia="Times New Roman" w:cstheme="minorHAnsi"/>
          <w:bCs/>
          <w:sz w:val="24"/>
          <w:szCs w:val="24"/>
          <w:lang w:eastAsia="tr-TR"/>
        </w:rPr>
      </w:pPr>
    </w:p>
    <w:p w14:paraId="7160D42F" w14:textId="77777777" w:rsidR="002B203F" w:rsidRPr="001211B4" w:rsidRDefault="002B203F" w:rsidP="00AB7583">
      <w:pPr>
        <w:spacing w:after="0" w:line="240" w:lineRule="auto"/>
        <w:rPr>
          <w:rFonts w:eastAsia="Times New Roman" w:cstheme="minorHAnsi"/>
          <w:bCs/>
          <w:sz w:val="24"/>
          <w:szCs w:val="24"/>
          <w:lang w:eastAsia="tr-TR"/>
        </w:rPr>
      </w:pPr>
    </w:p>
    <w:p w14:paraId="348E18B1" w14:textId="5B010E6C" w:rsidR="00A10C8A" w:rsidRPr="001211B4" w:rsidRDefault="00A10C8A" w:rsidP="00AB7583">
      <w:pPr>
        <w:spacing w:after="0" w:line="240" w:lineRule="auto"/>
        <w:rPr>
          <w:rFonts w:eastAsia="Times New Roman" w:cstheme="minorHAnsi"/>
          <w:b/>
          <w:bCs/>
          <w:sz w:val="24"/>
          <w:szCs w:val="24"/>
          <w:lang w:eastAsia="tr-TR"/>
        </w:rPr>
      </w:pPr>
      <w:r>
        <w:rPr>
          <w:rFonts w:eastAsia="Times New Roman" w:cstheme="minorHAnsi"/>
          <w:b/>
          <w:bCs/>
          <w:sz w:val="24"/>
          <w:szCs w:val="24"/>
          <w:lang w:eastAsia="tr-TR"/>
        </w:rPr>
        <w:lastRenderedPageBreak/>
        <w:t xml:space="preserve">      </w:t>
      </w:r>
      <w:r w:rsidRPr="001211B4">
        <w:rPr>
          <w:rFonts w:eastAsia="Times New Roman" w:cstheme="minorHAnsi"/>
          <w:b/>
          <w:bCs/>
          <w:sz w:val="24"/>
          <w:szCs w:val="24"/>
          <w:lang w:eastAsia="tr-TR"/>
        </w:rPr>
        <w:t>YILDIRIM</w:t>
      </w:r>
    </w:p>
    <w:p w14:paraId="4A560675" w14:textId="77777777" w:rsidR="00A10C8A" w:rsidRPr="001211B4" w:rsidRDefault="00A10C8A" w:rsidP="00AB7583">
      <w:pPr>
        <w:pStyle w:val="ListeParagraf"/>
        <w:numPr>
          <w:ilvl w:val="0"/>
          <w:numId w:val="38"/>
        </w:numPr>
        <w:spacing w:after="0" w:line="240" w:lineRule="auto"/>
        <w:ind w:left="0"/>
        <w:rPr>
          <w:rFonts w:eastAsia="Times New Roman" w:cstheme="minorHAnsi"/>
          <w:bCs/>
          <w:sz w:val="24"/>
          <w:szCs w:val="24"/>
          <w:lang w:eastAsia="tr-TR"/>
        </w:rPr>
      </w:pPr>
      <w:r w:rsidRPr="001211B4">
        <w:rPr>
          <w:rFonts w:eastAsia="Times New Roman" w:cstheme="minorHAnsi"/>
          <w:bCs/>
          <w:sz w:val="24"/>
          <w:szCs w:val="24"/>
          <w:lang w:eastAsia="tr-TR"/>
        </w:rPr>
        <w:t>Yıldırım oluşması durumlarında işyerinde ya da işin yürütümü nedeni ile çalışanın maruz kalması durumunda ekip liderine haber verilir.</w:t>
      </w:r>
    </w:p>
    <w:p w14:paraId="61428D45" w14:textId="77777777" w:rsidR="00A10C8A" w:rsidRPr="001211B4" w:rsidRDefault="00A10C8A" w:rsidP="00AB7583">
      <w:pPr>
        <w:pStyle w:val="ListeParagraf"/>
        <w:numPr>
          <w:ilvl w:val="0"/>
          <w:numId w:val="38"/>
        </w:numPr>
        <w:spacing w:after="0" w:line="240" w:lineRule="auto"/>
        <w:ind w:left="0"/>
        <w:rPr>
          <w:rFonts w:eastAsia="Times New Roman" w:cstheme="minorHAnsi"/>
          <w:bCs/>
          <w:sz w:val="24"/>
          <w:szCs w:val="24"/>
          <w:lang w:eastAsia="tr-TR"/>
        </w:rPr>
      </w:pPr>
      <w:r w:rsidRPr="001211B4">
        <w:rPr>
          <w:rFonts w:eastAsia="Times New Roman" w:cstheme="minorHAnsi"/>
          <w:bCs/>
          <w:sz w:val="24"/>
          <w:szCs w:val="24"/>
          <w:lang w:eastAsia="tr-TR"/>
        </w:rPr>
        <w:t>Ekip Lideri işyeri hekimine haber verir, işyeri hekimine ulaşılamadığı durumlarda Ekip Lideri tarafından (112) sağlık hizmetlerinden destek alınır.</w:t>
      </w:r>
    </w:p>
    <w:p w14:paraId="513276F1" w14:textId="77777777" w:rsidR="00A10C8A" w:rsidRPr="001211B4" w:rsidRDefault="00A10C8A" w:rsidP="00AB7583">
      <w:pPr>
        <w:pStyle w:val="ListeParagraf"/>
        <w:numPr>
          <w:ilvl w:val="0"/>
          <w:numId w:val="38"/>
        </w:numPr>
        <w:spacing w:after="0" w:line="240" w:lineRule="auto"/>
        <w:ind w:left="0"/>
        <w:rPr>
          <w:rFonts w:eastAsia="Times New Roman" w:cstheme="minorHAnsi"/>
          <w:bCs/>
          <w:sz w:val="24"/>
          <w:szCs w:val="24"/>
          <w:lang w:eastAsia="tr-TR"/>
        </w:rPr>
      </w:pPr>
      <w:r w:rsidRPr="001211B4">
        <w:rPr>
          <w:rFonts w:eastAsia="Times New Roman" w:cstheme="minorHAnsi"/>
          <w:bCs/>
          <w:sz w:val="24"/>
          <w:szCs w:val="24"/>
          <w:lang w:eastAsia="tr-TR"/>
        </w:rPr>
        <w:t>Yüksek yerlerden ve açık alanlardan, ağaç ve saçak altlarından uzak durulmalıdır.</w:t>
      </w:r>
    </w:p>
    <w:p w14:paraId="1809E474" w14:textId="77777777" w:rsidR="00A10C8A" w:rsidRPr="001211B4" w:rsidRDefault="00A10C8A" w:rsidP="00AB7583">
      <w:pPr>
        <w:pStyle w:val="ListeParagraf"/>
        <w:numPr>
          <w:ilvl w:val="0"/>
          <w:numId w:val="38"/>
        </w:numPr>
        <w:spacing w:after="0" w:line="240" w:lineRule="auto"/>
        <w:ind w:left="0"/>
        <w:rPr>
          <w:rFonts w:eastAsia="Times New Roman" w:cstheme="minorHAnsi"/>
          <w:bCs/>
          <w:sz w:val="24"/>
          <w:szCs w:val="24"/>
          <w:lang w:eastAsia="tr-TR"/>
        </w:rPr>
      </w:pPr>
      <w:r w:rsidRPr="001211B4">
        <w:rPr>
          <w:rFonts w:eastAsia="Times New Roman" w:cstheme="minorHAnsi"/>
          <w:bCs/>
          <w:sz w:val="24"/>
          <w:szCs w:val="24"/>
          <w:lang w:eastAsia="tr-TR"/>
        </w:rPr>
        <w:t>Açık alanda çömelerek en küçük hale gelerek başınızı koruyunuz.</w:t>
      </w:r>
    </w:p>
    <w:p w14:paraId="4E8DF501" w14:textId="77777777" w:rsidR="00A10C8A" w:rsidRPr="001211B4" w:rsidRDefault="00A10C8A" w:rsidP="00AB7583">
      <w:pPr>
        <w:pStyle w:val="ListeParagraf"/>
        <w:numPr>
          <w:ilvl w:val="0"/>
          <w:numId w:val="38"/>
        </w:numPr>
        <w:spacing w:after="0" w:line="240" w:lineRule="auto"/>
        <w:ind w:left="0"/>
        <w:rPr>
          <w:rFonts w:eastAsia="Times New Roman" w:cstheme="minorHAnsi"/>
          <w:bCs/>
          <w:sz w:val="24"/>
          <w:szCs w:val="24"/>
          <w:lang w:eastAsia="tr-TR"/>
        </w:rPr>
      </w:pPr>
      <w:r w:rsidRPr="001211B4">
        <w:rPr>
          <w:rFonts w:eastAsia="Times New Roman" w:cstheme="minorHAnsi"/>
          <w:bCs/>
          <w:sz w:val="24"/>
          <w:szCs w:val="24"/>
          <w:lang w:eastAsia="tr-TR"/>
        </w:rPr>
        <w:t>Deniz kenarlarından uzaklaşmak ve cep telefonu, telsiz, elektrikli alet vb. kullanmaması gerekmektedir.</w:t>
      </w:r>
    </w:p>
    <w:p w14:paraId="36FD106A" w14:textId="77777777" w:rsidR="00A10C8A" w:rsidRPr="001211B4" w:rsidRDefault="00A10C8A" w:rsidP="00AB7583">
      <w:pPr>
        <w:pStyle w:val="ListeParagraf"/>
        <w:numPr>
          <w:ilvl w:val="0"/>
          <w:numId w:val="38"/>
        </w:numPr>
        <w:spacing w:after="0" w:line="240" w:lineRule="auto"/>
        <w:ind w:left="0"/>
        <w:rPr>
          <w:rFonts w:eastAsia="Times New Roman" w:cstheme="minorHAnsi"/>
          <w:bCs/>
          <w:sz w:val="24"/>
          <w:szCs w:val="24"/>
          <w:lang w:eastAsia="tr-TR"/>
        </w:rPr>
      </w:pPr>
      <w:r w:rsidRPr="001211B4">
        <w:rPr>
          <w:rFonts w:eastAsia="Times New Roman" w:cstheme="minorHAnsi"/>
          <w:bCs/>
          <w:sz w:val="24"/>
          <w:szCs w:val="24"/>
          <w:lang w:eastAsia="tr-TR"/>
        </w:rPr>
        <w:t>Yıldırım sonrası yangın oluşmuş ise acil durum talimatının yangın ile ilgili bölümü uygulanır.</w:t>
      </w:r>
    </w:p>
    <w:p w14:paraId="256B7F50" w14:textId="77777777" w:rsidR="00C02632" w:rsidRDefault="00C02632" w:rsidP="00AB7583">
      <w:pPr>
        <w:pStyle w:val="GvdeMetni"/>
        <w:spacing w:line="275" w:lineRule="exact"/>
        <w:rPr>
          <w:rFonts w:asciiTheme="minorHAnsi" w:hAnsiTheme="minorHAnsi" w:cstheme="minorHAnsi"/>
          <w:sz w:val="28"/>
          <w:szCs w:val="28"/>
        </w:rPr>
      </w:pPr>
    </w:p>
    <w:p w14:paraId="27FFDA82" w14:textId="7600FAB9" w:rsidR="00C02632" w:rsidRDefault="00EA0409" w:rsidP="00AB7583">
      <w:pPr>
        <w:pStyle w:val="GvdeMetni"/>
        <w:spacing w:line="275" w:lineRule="exact"/>
        <w:rPr>
          <w:rFonts w:asciiTheme="minorHAnsi" w:hAnsiTheme="minorHAnsi" w:cstheme="minorHAnsi"/>
          <w:sz w:val="28"/>
          <w:szCs w:val="28"/>
        </w:rPr>
      </w:pPr>
      <w:r>
        <w:rPr>
          <w:rFonts w:asciiTheme="minorHAnsi" w:hAnsiTheme="minorHAnsi" w:cstheme="minorHAnsi"/>
          <w:sz w:val="28"/>
          <w:szCs w:val="28"/>
        </w:rPr>
        <w:t xml:space="preserve">     *</w:t>
      </w:r>
      <w:proofErr w:type="spellStart"/>
      <w:r w:rsidRPr="00EA0409">
        <w:rPr>
          <w:rFonts w:asciiTheme="minorHAnsi" w:hAnsiTheme="minorHAnsi" w:cstheme="minorHAnsi"/>
          <w:b/>
          <w:szCs w:val="28"/>
        </w:rPr>
        <w:t>Tesiste</w:t>
      </w:r>
      <w:proofErr w:type="spellEnd"/>
      <w:r w:rsidRPr="00EA0409">
        <w:rPr>
          <w:rFonts w:asciiTheme="minorHAnsi" w:hAnsiTheme="minorHAnsi" w:cstheme="minorHAnsi"/>
          <w:b/>
          <w:szCs w:val="28"/>
        </w:rPr>
        <w:t xml:space="preserve"> İlk Yardım </w:t>
      </w:r>
      <w:proofErr w:type="spellStart"/>
      <w:r w:rsidRPr="00EA0409">
        <w:rPr>
          <w:rFonts w:asciiTheme="minorHAnsi" w:hAnsiTheme="minorHAnsi" w:cstheme="minorHAnsi"/>
          <w:b/>
          <w:szCs w:val="28"/>
        </w:rPr>
        <w:t>mazemeleri</w:t>
      </w:r>
      <w:proofErr w:type="spellEnd"/>
      <w:r w:rsidRPr="00EA0409">
        <w:rPr>
          <w:rFonts w:asciiTheme="minorHAnsi" w:hAnsiTheme="minorHAnsi" w:cstheme="minorHAnsi"/>
          <w:b/>
          <w:szCs w:val="28"/>
        </w:rPr>
        <w:t xml:space="preserve"> terminal </w:t>
      </w:r>
      <w:proofErr w:type="spellStart"/>
      <w:r w:rsidR="004A1617">
        <w:rPr>
          <w:rFonts w:asciiTheme="minorHAnsi" w:hAnsiTheme="minorHAnsi" w:cstheme="minorHAnsi"/>
          <w:b/>
          <w:szCs w:val="28"/>
        </w:rPr>
        <w:t>şefine</w:t>
      </w:r>
      <w:proofErr w:type="spellEnd"/>
      <w:r w:rsidRPr="00EA0409">
        <w:rPr>
          <w:rFonts w:asciiTheme="minorHAnsi" w:hAnsiTheme="minorHAnsi" w:cstheme="minorHAnsi"/>
          <w:b/>
          <w:szCs w:val="28"/>
        </w:rPr>
        <w:t xml:space="preserve"> </w:t>
      </w:r>
      <w:proofErr w:type="spellStart"/>
      <w:r w:rsidRPr="00EA0409">
        <w:rPr>
          <w:rFonts w:asciiTheme="minorHAnsi" w:hAnsiTheme="minorHAnsi" w:cstheme="minorHAnsi"/>
          <w:b/>
          <w:szCs w:val="28"/>
        </w:rPr>
        <w:t>ait</w:t>
      </w:r>
      <w:proofErr w:type="spellEnd"/>
      <w:r w:rsidRPr="00EA0409">
        <w:rPr>
          <w:rFonts w:asciiTheme="minorHAnsi" w:hAnsiTheme="minorHAnsi" w:cstheme="minorHAnsi"/>
          <w:b/>
          <w:szCs w:val="28"/>
        </w:rPr>
        <w:t xml:space="preserve"> </w:t>
      </w:r>
      <w:proofErr w:type="spellStart"/>
      <w:r w:rsidRPr="00EA0409">
        <w:rPr>
          <w:rFonts w:asciiTheme="minorHAnsi" w:hAnsiTheme="minorHAnsi" w:cstheme="minorHAnsi"/>
          <w:b/>
          <w:szCs w:val="28"/>
        </w:rPr>
        <w:t>ofiste</w:t>
      </w:r>
      <w:proofErr w:type="spellEnd"/>
      <w:r w:rsidRPr="00EA0409">
        <w:rPr>
          <w:rFonts w:asciiTheme="minorHAnsi" w:hAnsiTheme="minorHAnsi" w:cstheme="minorHAnsi"/>
          <w:b/>
          <w:szCs w:val="28"/>
        </w:rPr>
        <w:t xml:space="preserve"> </w:t>
      </w:r>
      <w:proofErr w:type="spellStart"/>
      <w:r w:rsidRPr="00EA0409">
        <w:rPr>
          <w:rFonts w:asciiTheme="minorHAnsi" w:hAnsiTheme="minorHAnsi" w:cstheme="minorHAnsi"/>
          <w:b/>
          <w:szCs w:val="28"/>
        </w:rPr>
        <w:t>muhafaza</w:t>
      </w:r>
      <w:proofErr w:type="spellEnd"/>
      <w:r w:rsidRPr="00EA0409">
        <w:rPr>
          <w:rFonts w:asciiTheme="minorHAnsi" w:hAnsiTheme="minorHAnsi" w:cstheme="minorHAnsi"/>
          <w:b/>
          <w:szCs w:val="28"/>
        </w:rPr>
        <w:t xml:space="preserve"> </w:t>
      </w:r>
      <w:proofErr w:type="spellStart"/>
      <w:r w:rsidRPr="00EA0409">
        <w:rPr>
          <w:rFonts w:asciiTheme="minorHAnsi" w:hAnsiTheme="minorHAnsi" w:cstheme="minorHAnsi"/>
          <w:b/>
          <w:szCs w:val="28"/>
        </w:rPr>
        <w:t>edilmektedir</w:t>
      </w:r>
      <w:proofErr w:type="spellEnd"/>
      <w:r w:rsidRPr="00EA0409">
        <w:rPr>
          <w:rFonts w:asciiTheme="minorHAnsi" w:hAnsiTheme="minorHAnsi" w:cstheme="minorHAnsi"/>
          <w:b/>
          <w:szCs w:val="28"/>
        </w:rPr>
        <w:t>.</w:t>
      </w:r>
    </w:p>
    <w:tbl>
      <w:tblPr>
        <w:tblpPr w:leftFromText="141" w:rightFromText="141" w:vertAnchor="text" w:horzAnchor="page" w:tblpX="2031" w:tblpY="154"/>
        <w:tblW w:w="3760" w:type="dxa"/>
        <w:tblCellMar>
          <w:left w:w="70" w:type="dxa"/>
          <w:right w:w="70" w:type="dxa"/>
        </w:tblCellMar>
        <w:tblLook w:val="04A0" w:firstRow="1" w:lastRow="0" w:firstColumn="1" w:lastColumn="0" w:noHBand="0" w:noVBand="1"/>
      </w:tblPr>
      <w:tblGrid>
        <w:gridCol w:w="3760"/>
      </w:tblGrid>
      <w:tr w:rsidR="00F43878" w:rsidRPr="00F43878" w14:paraId="3268FE0F" w14:textId="77777777" w:rsidTr="00F43878">
        <w:trPr>
          <w:trHeight w:val="300"/>
        </w:trPr>
        <w:tc>
          <w:tcPr>
            <w:tcW w:w="3760" w:type="dxa"/>
            <w:tcBorders>
              <w:top w:val="nil"/>
              <w:left w:val="nil"/>
              <w:bottom w:val="nil"/>
              <w:right w:val="nil"/>
            </w:tcBorders>
            <w:shd w:val="clear" w:color="auto" w:fill="auto"/>
            <w:noWrap/>
            <w:vAlign w:val="bottom"/>
            <w:hideMark/>
          </w:tcPr>
          <w:p w14:paraId="1D6E7AC8" w14:textId="77777777" w:rsidR="00F43878" w:rsidRPr="00F43878" w:rsidRDefault="00F43878" w:rsidP="00AB7583">
            <w:pPr>
              <w:spacing w:after="0" w:line="240" w:lineRule="auto"/>
              <w:rPr>
                <w:rFonts w:eastAsia="Times New Roman" w:cs="Calibri"/>
                <w:color w:val="000000"/>
                <w:lang w:eastAsia="tr-TR"/>
              </w:rPr>
            </w:pPr>
            <w:r w:rsidRPr="00F43878">
              <w:rPr>
                <w:rFonts w:eastAsia="Times New Roman" w:cs="Calibri"/>
                <w:color w:val="000000"/>
                <w:lang w:eastAsia="tr-TR"/>
              </w:rPr>
              <w:t xml:space="preserve">2 ADET BÜYÜK SARGI BEZİ </w:t>
            </w:r>
          </w:p>
        </w:tc>
      </w:tr>
      <w:tr w:rsidR="00F43878" w:rsidRPr="00F43878" w14:paraId="44FAC5AE" w14:textId="77777777" w:rsidTr="00F43878">
        <w:trPr>
          <w:trHeight w:val="300"/>
        </w:trPr>
        <w:tc>
          <w:tcPr>
            <w:tcW w:w="3760" w:type="dxa"/>
            <w:tcBorders>
              <w:top w:val="nil"/>
              <w:left w:val="nil"/>
              <w:bottom w:val="nil"/>
              <w:right w:val="nil"/>
            </w:tcBorders>
            <w:shd w:val="clear" w:color="auto" w:fill="auto"/>
            <w:noWrap/>
            <w:vAlign w:val="bottom"/>
            <w:hideMark/>
          </w:tcPr>
          <w:p w14:paraId="00E75028" w14:textId="77777777" w:rsidR="00F43878" w:rsidRPr="00F43878" w:rsidRDefault="00F43878" w:rsidP="00AB7583">
            <w:pPr>
              <w:spacing w:after="0" w:line="240" w:lineRule="auto"/>
              <w:rPr>
                <w:rFonts w:eastAsia="Times New Roman" w:cs="Calibri"/>
                <w:color w:val="000000"/>
                <w:lang w:eastAsia="tr-TR"/>
              </w:rPr>
            </w:pPr>
            <w:r w:rsidRPr="00F43878">
              <w:rPr>
                <w:rFonts w:eastAsia="Times New Roman" w:cs="Calibri"/>
                <w:color w:val="000000"/>
                <w:lang w:eastAsia="tr-TR"/>
              </w:rPr>
              <w:t>1 KUTU HİDROFİL SARGI BEZİ</w:t>
            </w:r>
          </w:p>
        </w:tc>
      </w:tr>
      <w:tr w:rsidR="00F43878" w:rsidRPr="00F43878" w14:paraId="04EAAA8E" w14:textId="77777777" w:rsidTr="00F43878">
        <w:trPr>
          <w:trHeight w:val="300"/>
        </w:trPr>
        <w:tc>
          <w:tcPr>
            <w:tcW w:w="3760" w:type="dxa"/>
            <w:tcBorders>
              <w:top w:val="nil"/>
              <w:left w:val="nil"/>
              <w:bottom w:val="nil"/>
              <w:right w:val="nil"/>
            </w:tcBorders>
            <w:shd w:val="clear" w:color="auto" w:fill="auto"/>
            <w:noWrap/>
            <w:vAlign w:val="bottom"/>
            <w:hideMark/>
          </w:tcPr>
          <w:p w14:paraId="637E7210" w14:textId="77777777" w:rsidR="00F43878" w:rsidRPr="00F43878" w:rsidRDefault="00F43878" w:rsidP="00AB7583">
            <w:pPr>
              <w:spacing w:after="0" w:line="240" w:lineRule="auto"/>
              <w:rPr>
                <w:rFonts w:eastAsia="Times New Roman" w:cs="Calibri"/>
                <w:color w:val="000000"/>
                <w:lang w:eastAsia="tr-TR"/>
              </w:rPr>
            </w:pPr>
            <w:r w:rsidRPr="00F43878">
              <w:rPr>
                <w:rFonts w:eastAsia="Times New Roman" w:cs="Calibri"/>
                <w:color w:val="000000"/>
                <w:lang w:eastAsia="tr-TR"/>
              </w:rPr>
              <w:t>3 ADET ÜÇGEN SARGI BEZİ</w:t>
            </w:r>
          </w:p>
        </w:tc>
      </w:tr>
      <w:tr w:rsidR="00F43878" w:rsidRPr="00F43878" w14:paraId="733A02AE" w14:textId="77777777" w:rsidTr="00F43878">
        <w:trPr>
          <w:trHeight w:val="300"/>
        </w:trPr>
        <w:tc>
          <w:tcPr>
            <w:tcW w:w="3760" w:type="dxa"/>
            <w:tcBorders>
              <w:top w:val="nil"/>
              <w:left w:val="nil"/>
              <w:bottom w:val="nil"/>
              <w:right w:val="nil"/>
            </w:tcBorders>
            <w:shd w:val="clear" w:color="auto" w:fill="auto"/>
            <w:noWrap/>
            <w:vAlign w:val="bottom"/>
            <w:hideMark/>
          </w:tcPr>
          <w:p w14:paraId="399DBBCA" w14:textId="77777777" w:rsidR="00F43878" w:rsidRPr="00F43878" w:rsidRDefault="00F43878" w:rsidP="00AB7583">
            <w:pPr>
              <w:spacing w:after="0" w:line="240" w:lineRule="auto"/>
              <w:rPr>
                <w:rFonts w:eastAsia="Times New Roman" w:cs="Calibri"/>
                <w:color w:val="000000"/>
                <w:lang w:eastAsia="tr-TR"/>
              </w:rPr>
            </w:pPr>
            <w:r w:rsidRPr="00F43878">
              <w:rPr>
                <w:rFonts w:eastAsia="Times New Roman" w:cs="Calibri"/>
                <w:color w:val="000000"/>
                <w:lang w:eastAsia="tr-TR"/>
              </w:rPr>
              <w:t>1 ADET ANTİSEPTİK SOLÜSYON</w:t>
            </w:r>
          </w:p>
        </w:tc>
      </w:tr>
      <w:tr w:rsidR="00F43878" w:rsidRPr="00F43878" w14:paraId="0E151978" w14:textId="77777777" w:rsidTr="00F43878">
        <w:trPr>
          <w:trHeight w:val="300"/>
        </w:trPr>
        <w:tc>
          <w:tcPr>
            <w:tcW w:w="3760" w:type="dxa"/>
            <w:tcBorders>
              <w:top w:val="nil"/>
              <w:left w:val="nil"/>
              <w:bottom w:val="nil"/>
              <w:right w:val="nil"/>
            </w:tcBorders>
            <w:shd w:val="clear" w:color="auto" w:fill="auto"/>
            <w:noWrap/>
            <w:vAlign w:val="bottom"/>
            <w:hideMark/>
          </w:tcPr>
          <w:p w14:paraId="1385C64C" w14:textId="77777777" w:rsidR="00F43878" w:rsidRPr="00F43878" w:rsidRDefault="00F43878" w:rsidP="00AB7583">
            <w:pPr>
              <w:spacing w:after="0" w:line="240" w:lineRule="auto"/>
              <w:rPr>
                <w:rFonts w:eastAsia="Times New Roman" w:cs="Calibri"/>
                <w:color w:val="000000"/>
                <w:lang w:eastAsia="tr-TR"/>
              </w:rPr>
            </w:pPr>
            <w:r w:rsidRPr="00F43878">
              <w:rPr>
                <w:rFonts w:eastAsia="Times New Roman" w:cs="Calibri"/>
                <w:color w:val="000000"/>
                <w:lang w:eastAsia="tr-TR"/>
              </w:rPr>
              <w:t>1 ADET FLASTER</w:t>
            </w:r>
          </w:p>
        </w:tc>
      </w:tr>
      <w:tr w:rsidR="00F43878" w:rsidRPr="00F43878" w14:paraId="4D514B68" w14:textId="77777777" w:rsidTr="00F43878">
        <w:trPr>
          <w:trHeight w:val="300"/>
        </w:trPr>
        <w:tc>
          <w:tcPr>
            <w:tcW w:w="3760" w:type="dxa"/>
            <w:tcBorders>
              <w:top w:val="nil"/>
              <w:left w:val="nil"/>
              <w:bottom w:val="nil"/>
              <w:right w:val="nil"/>
            </w:tcBorders>
            <w:shd w:val="clear" w:color="auto" w:fill="auto"/>
            <w:noWrap/>
            <w:vAlign w:val="bottom"/>
            <w:hideMark/>
          </w:tcPr>
          <w:p w14:paraId="5A7ECB7C" w14:textId="77777777" w:rsidR="00F43878" w:rsidRPr="00F43878" w:rsidRDefault="00F43878" w:rsidP="00AB7583">
            <w:pPr>
              <w:spacing w:after="0" w:line="240" w:lineRule="auto"/>
              <w:rPr>
                <w:rFonts w:eastAsia="Times New Roman" w:cs="Calibri"/>
                <w:color w:val="000000"/>
                <w:lang w:eastAsia="tr-TR"/>
              </w:rPr>
            </w:pPr>
            <w:r w:rsidRPr="00F43878">
              <w:rPr>
                <w:rFonts w:eastAsia="Times New Roman" w:cs="Calibri"/>
                <w:color w:val="000000"/>
                <w:lang w:eastAsia="tr-TR"/>
              </w:rPr>
              <w:t>10 ADET ÇENGELLİ İĞNE</w:t>
            </w:r>
          </w:p>
        </w:tc>
      </w:tr>
      <w:tr w:rsidR="00F43878" w:rsidRPr="00F43878" w14:paraId="5D2E2406" w14:textId="77777777" w:rsidTr="00F43878">
        <w:trPr>
          <w:trHeight w:val="300"/>
        </w:trPr>
        <w:tc>
          <w:tcPr>
            <w:tcW w:w="3760" w:type="dxa"/>
            <w:tcBorders>
              <w:top w:val="nil"/>
              <w:left w:val="nil"/>
              <w:bottom w:val="nil"/>
              <w:right w:val="nil"/>
            </w:tcBorders>
            <w:shd w:val="clear" w:color="auto" w:fill="auto"/>
            <w:noWrap/>
            <w:vAlign w:val="bottom"/>
            <w:hideMark/>
          </w:tcPr>
          <w:p w14:paraId="42C6BC2F" w14:textId="77777777" w:rsidR="00F43878" w:rsidRPr="00F43878" w:rsidRDefault="00F43878" w:rsidP="00AB7583">
            <w:pPr>
              <w:spacing w:after="0" w:line="240" w:lineRule="auto"/>
              <w:rPr>
                <w:rFonts w:eastAsia="Times New Roman" w:cs="Calibri"/>
                <w:color w:val="000000"/>
                <w:lang w:eastAsia="tr-TR"/>
              </w:rPr>
            </w:pPr>
            <w:r w:rsidRPr="00F43878">
              <w:rPr>
                <w:rFonts w:eastAsia="Times New Roman" w:cs="Calibri"/>
                <w:color w:val="000000"/>
                <w:lang w:eastAsia="tr-TR"/>
              </w:rPr>
              <w:t>MAKAS</w:t>
            </w:r>
          </w:p>
        </w:tc>
      </w:tr>
      <w:tr w:rsidR="00F43878" w:rsidRPr="00F43878" w14:paraId="127C9169" w14:textId="77777777" w:rsidTr="00F43878">
        <w:trPr>
          <w:trHeight w:val="300"/>
        </w:trPr>
        <w:tc>
          <w:tcPr>
            <w:tcW w:w="3760" w:type="dxa"/>
            <w:tcBorders>
              <w:top w:val="nil"/>
              <w:left w:val="nil"/>
              <w:bottom w:val="nil"/>
              <w:right w:val="nil"/>
            </w:tcBorders>
            <w:shd w:val="clear" w:color="auto" w:fill="auto"/>
            <w:noWrap/>
            <w:vAlign w:val="bottom"/>
            <w:hideMark/>
          </w:tcPr>
          <w:p w14:paraId="4E28E8EC" w14:textId="77777777" w:rsidR="00F43878" w:rsidRPr="00F43878" w:rsidRDefault="00F43878" w:rsidP="00AB7583">
            <w:pPr>
              <w:spacing w:after="0" w:line="240" w:lineRule="auto"/>
              <w:rPr>
                <w:rFonts w:eastAsia="Times New Roman" w:cs="Calibri"/>
                <w:color w:val="000000"/>
                <w:lang w:eastAsia="tr-TR"/>
              </w:rPr>
            </w:pPr>
            <w:r w:rsidRPr="00F43878">
              <w:rPr>
                <w:rFonts w:eastAsia="Times New Roman" w:cs="Calibri"/>
                <w:color w:val="000000"/>
                <w:lang w:eastAsia="tr-TR"/>
              </w:rPr>
              <w:t>1 ADET ELASTİK (ESMARK)bandaj</w:t>
            </w:r>
          </w:p>
        </w:tc>
      </w:tr>
      <w:tr w:rsidR="00F43878" w:rsidRPr="00F43878" w14:paraId="56E7B045" w14:textId="77777777" w:rsidTr="00F43878">
        <w:trPr>
          <w:trHeight w:val="300"/>
        </w:trPr>
        <w:tc>
          <w:tcPr>
            <w:tcW w:w="3760" w:type="dxa"/>
            <w:tcBorders>
              <w:top w:val="nil"/>
              <w:left w:val="nil"/>
              <w:bottom w:val="nil"/>
              <w:right w:val="nil"/>
            </w:tcBorders>
            <w:shd w:val="clear" w:color="auto" w:fill="auto"/>
            <w:noWrap/>
            <w:vAlign w:val="bottom"/>
            <w:hideMark/>
          </w:tcPr>
          <w:p w14:paraId="4FE31D4B" w14:textId="77777777" w:rsidR="00F43878" w:rsidRPr="00F43878" w:rsidRDefault="00F43878" w:rsidP="00AB7583">
            <w:pPr>
              <w:spacing w:after="0" w:line="240" w:lineRule="auto"/>
              <w:rPr>
                <w:rFonts w:eastAsia="Times New Roman" w:cs="Calibri"/>
                <w:color w:val="000000"/>
                <w:lang w:eastAsia="tr-TR"/>
              </w:rPr>
            </w:pPr>
            <w:r w:rsidRPr="00F43878">
              <w:rPr>
                <w:rFonts w:eastAsia="Times New Roman" w:cs="Calibri"/>
                <w:color w:val="000000"/>
                <w:lang w:eastAsia="tr-TR"/>
              </w:rPr>
              <w:t>1 ADET TURNİKE</w:t>
            </w:r>
          </w:p>
        </w:tc>
      </w:tr>
      <w:tr w:rsidR="00F43878" w:rsidRPr="00F43878" w14:paraId="7CB4D487" w14:textId="77777777" w:rsidTr="00F43878">
        <w:trPr>
          <w:trHeight w:val="300"/>
        </w:trPr>
        <w:tc>
          <w:tcPr>
            <w:tcW w:w="3760" w:type="dxa"/>
            <w:tcBorders>
              <w:top w:val="nil"/>
              <w:left w:val="nil"/>
              <w:bottom w:val="nil"/>
              <w:right w:val="nil"/>
            </w:tcBorders>
            <w:shd w:val="clear" w:color="auto" w:fill="auto"/>
            <w:noWrap/>
            <w:vAlign w:val="bottom"/>
            <w:hideMark/>
          </w:tcPr>
          <w:p w14:paraId="116221BC" w14:textId="77777777" w:rsidR="00F43878" w:rsidRPr="00F43878" w:rsidRDefault="00F43878" w:rsidP="00AB7583">
            <w:pPr>
              <w:spacing w:after="0" w:line="240" w:lineRule="auto"/>
              <w:rPr>
                <w:rFonts w:eastAsia="Times New Roman" w:cs="Calibri"/>
                <w:color w:val="000000"/>
                <w:lang w:eastAsia="tr-TR"/>
              </w:rPr>
            </w:pPr>
            <w:r w:rsidRPr="00F43878">
              <w:rPr>
                <w:rFonts w:eastAsia="Times New Roman" w:cs="Calibri"/>
                <w:color w:val="000000"/>
                <w:lang w:eastAsia="tr-TR"/>
              </w:rPr>
              <w:t>10 ADET YARA BANDI</w:t>
            </w:r>
          </w:p>
        </w:tc>
      </w:tr>
      <w:tr w:rsidR="00F43878" w:rsidRPr="00F43878" w14:paraId="7A4C925C" w14:textId="77777777" w:rsidTr="00F43878">
        <w:trPr>
          <w:trHeight w:val="300"/>
        </w:trPr>
        <w:tc>
          <w:tcPr>
            <w:tcW w:w="3760" w:type="dxa"/>
            <w:tcBorders>
              <w:top w:val="nil"/>
              <w:left w:val="nil"/>
              <w:bottom w:val="nil"/>
              <w:right w:val="nil"/>
            </w:tcBorders>
            <w:shd w:val="clear" w:color="auto" w:fill="auto"/>
            <w:noWrap/>
            <w:vAlign w:val="bottom"/>
            <w:hideMark/>
          </w:tcPr>
          <w:p w14:paraId="404A37D4" w14:textId="77777777" w:rsidR="00F43878" w:rsidRPr="00F43878" w:rsidRDefault="00F43878" w:rsidP="00AB7583">
            <w:pPr>
              <w:spacing w:after="0" w:line="240" w:lineRule="auto"/>
              <w:rPr>
                <w:rFonts w:eastAsia="Times New Roman" w:cs="Calibri"/>
                <w:color w:val="000000"/>
                <w:lang w:eastAsia="tr-TR"/>
              </w:rPr>
            </w:pPr>
            <w:r w:rsidRPr="00F43878">
              <w:rPr>
                <w:rFonts w:eastAsia="Times New Roman" w:cs="Calibri"/>
                <w:color w:val="000000"/>
                <w:lang w:eastAsia="tr-TR"/>
              </w:rPr>
              <w:t>1 ADET ALÜMİNYUM YANIK ÖRTÜSÜ</w:t>
            </w:r>
          </w:p>
        </w:tc>
      </w:tr>
      <w:tr w:rsidR="00F43878" w:rsidRPr="00F43878" w14:paraId="6773ABE8" w14:textId="77777777" w:rsidTr="00F43878">
        <w:trPr>
          <w:trHeight w:val="300"/>
        </w:trPr>
        <w:tc>
          <w:tcPr>
            <w:tcW w:w="3760" w:type="dxa"/>
            <w:tcBorders>
              <w:top w:val="nil"/>
              <w:left w:val="nil"/>
              <w:bottom w:val="nil"/>
              <w:right w:val="nil"/>
            </w:tcBorders>
            <w:shd w:val="clear" w:color="auto" w:fill="auto"/>
            <w:noWrap/>
            <w:vAlign w:val="bottom"/>
            <w:hideMark/>
          </w:tcPr>
          <w:p w14:paraId="6697C529" w14:textId="77777777" w:rsidR="00F43878" w:rsidRPr="00F43878" w:rsidRDefault="00F43878" w:rsidP="00AB7583">
            <w:pPr>
              <w:spacing w:after="0" w:line="240" w:lineRule="auto"/>
              <w:rPr>
                <w:rFonts w:eastAsia="Times New Roman" w:cs="Calibri"/>
                <w:color w:val="000000"/>
                <w:lang w:eastAsia="tr-TR"/>
              </w:rPr>
            </w:pPr>
            <w:r w:rsidRPr="00F43878">
              <w:rPr>
                <w:rFonts w:eastAsia="Times New Roman" w:cs="Calibri"/>
                <w:color w:val="000000"/>
                <w:lang w:eastAsia="tr-TR"/>
              </w:rPr>
              <w:t>2 ÇİFT TIBBİ ELDİVEN</w:t>
            </w:r>
          </w:p>
        </w:tc>
      </w:tr>
      <w:tr w:rsidR="00F43878" w:rsidRPr="00F43878" w14:paraId="415DBA5F" w14:textId="77777777" w:rsidTr="00F43878">
        <w:trPr>
          <w:trHeight w:val="300"/>
        </w:trPr>
        <w:tc>
          <w:tcPr>
            <w:tcW w:w="3760" w:type="dxa"/>
            <w:tcBorders>
              <w:top w:val="nil"/>
              <w:left w:val="nil"/>
              <w:bottom w:val="nil"/>
              <w:right w:val="nil"/>
            </w:tcBorders>
            <w:shd w:val="clear" w:color="auto" w:fill="auto"/>
            <w:noWrap/>
            <w:vAlign w:val="bottom"/>
            <w:hideMark/>
          </w:tcPr>
          <w:p w14:paraId="5B96C057" w14:textId="77777777" w:rsidR="00F43878" w:rsidRPr="00F43878" w:rsidRDefault="00F43878" w:rsidP="00AB7583">
            <w:pPr>
              <w:spacing w:after="0" w:line="240" w:lineRule="auto"/>
              <w:rPr>
                <w:rFonts w:eastAsia="Times New Roman" w:cs="Calibri"/>
                <w:color w:val="000000"/>
                <w:lang w:eastAsia="tr-TR"/>
              </w:rPr>
            </w:pPr>
            <w:r w:rsidRPr="00F43878">
              <w:rPr>
                <w:rFonts w:eastAsia="Times New Roman" w:cs="Calibri"/>
                <w:color w:val="000000"/>
                <w:lang w:eastAsia="tr-TR"/>
              </w:rPr>
              <w:t>1 ADET EL FENERİ</w:t>
            </w:r>
          </w:p>
        </w:tc>
      </w:tr>
      <w:tr w:rsidR="00F43878" w:rsidRPr="00F43878" w14:paraId="463D9DED" w14:textId="77777777" w:rsidTr="00F43878">
        <w:trPr>
          <w:trHeight w:val="300"/>
        </w:trPr>
        <w:tc>
          <w:tcPr>
            <w:tcW w:w="3760" w:type="dxa"/>
            <w:tcBorders>
              <w:top w:val="nil"/>
              <w:left w:val="nil"/>
              <w:bottom w:val="nil"/>
              <w:right w:val="nil"/>
            </w:tcBorders>
            <w:shd w:val="clear" w:color="auto" w:fill="auto"/>
            <w:noWrap/>
            <w:vAlign w:val="bottom"/>
            <w:hideMark/>
          </w:tcPr>
          <w:p w14:paraId="43C3B683" w14:textId="77777777" w:rsidR="00F43878" w:rsidRPr="00F43878" w:rsidRDefault="00F43878" w:rsidP="00AB7583">
            <w:pPr>
              <w:spacing w:after="0" w:line="240" w:lineRule="auto"/>
              <w:rPr>
                <w:rFonts w:eastAsia="Times New Roman" w:cs="Calibri"/>
                <w:color w:val="000000"/>
                <w:lang w:eastAsia="tr-TR"/>
              </w:rPr>
            </w:pPr>
            <w:r w:rsidRPr="00F43878">
              <w:rPr>
                <w:rFonts w:eastAsia="Times New Roman" w:cs="Calibri"/>
                <w:color w:val="000000"/>
                <w:lang w:eastAsia="tr-TR"/>
              </w:rPr>
              <w:t xml:space="preserve">1 ADET BATİCON </w:t>
            </w:r>
          </w:p>
        </w:tc>
      </w:tr>
      <w:tr w:rsidR="00F43878" w:rsidRPr="00F43878" w14:paraId="6E0B0BAE" w14:textId="77777777" w:rsidTr="00F43878">
        <w:trPr>
          <w:trHeight w:val="300"/>
        </w:trPr>
        <w:tc>
          <w:tcPr>
            <w:tcW w:w="3760" w:type="dxa"/>
            <w:tcBorders>
              <w:top w:val="nil"/>
              <w:left w:val="nil"/>
              <w:bottom w:val="nil"/>
              <w:right w:val="nil"/>
            </w:tcBorders>
            <w:shd w:val="clear" w:color="auto" w:fill="auto"/>
            <w:noWrap/>
            <w:vAlign w:val="bottom"/>
            <w:hideMark/>
          </w:tcPr>
          <w:p w14:paraId="44E05AE0" w14:textId="77777777" w:rsidR="00F43878" w:rsidRPr="00F43878" w:rsidRDefault="00F43878" w:rsidP="00AB7583">
            <w:pPr>
              <w:spacing w:after="0" w:line="240" w:lineRule="auto"/>
              <w:rPr>
                <w:rFonts w:eastAsia="Times New Roman" w:cs="Calibri"/>
                <w:color w:val="000000"/>
                <w:lang w:eastAsia="tr-TR"/>
              </w:rPr>
            </w:pPr>
            <w:r w:rsidRPr="00F43878">
              <w:rPr>
                <w:rFonts w:eastAsia="Times New Roman" w:cs="Calibri"/>
                <w:color w:val="000000"/>
                <w:lang w:eastAsia="tr-TR"/>
              </w:rPr>
              <w:t>1 PAKET PAMUK</w:t>
            </w:r>
          </w:p>
        </w:tc>
      </w:tr>
      <w:tr w:rsidR="00F43878" w:rsidRPr="00F43878" w14:paraId="03CC4DA5" w14:textId="77777777" w:rsidTr="00F43878">
        <w:trPr>
          <w:trHeight w:val="300"/>
        </w:trPr>
        <w:tc>
          <w:tcPr>
            <w:tcW w:w="3760" w:type="dxa"/>
            <w:tcBorders>
              <w:top w:val="nil"/>
              <w:left w:val="nil"/>
              <w:bottom w:val="nil"/>
              <w:right w:val="nil"/>
            </w:tcBorders>
            <w:shd w:val="clear" w:color="auto" w:fill="auto"/>
            <w:noWrap/>
            <w:vAlign w:val="bottom"/>
            <w:hideMark/>
          </w:tcPr>
          <w:p w14:paraId="38CBF6EA" w14:textId="77777777" w:rsidR="00F43878" w:rsidRPr="00F43878" w:rsidRDefault="00F43878" w:rsidP="00AB7583">
            <w:pPr>
              <w:spacing w:after="0" w:line="240" w:lineRule="auto"/>
              <w:rPr>
                <w:rFonts w:eastAsia="Times New Roman" w:cs="Calibri"/>
                <w:color w:val="000000"/>
                <w:lang w:eastAsia="tr-TR"/>
              </w:rPr>
            </w:pPr>
            <w:r w:rsidRPr="00F43878">
              <w:rPr>
                <w:rFonts w:eastAsia="Times New Roman" w:cs="Calibri"/>
                <w:color w:val="000000"/>
                <w:lang w:eastAsia="tr-TR"/>
              </w:rPr>
              <w:t>1 ADET DÜDÜK</w:t>
            </w:r>
          </w:p>
        </w:tc>
      </w:tr>
      <w:tr w:rsidR="00F43878" w:rsidRPr="00F43878" w14:paraId="4B836D41" w14:textId="77777777" w:rsidTr="00F43878">
        <w:trPr>
          <w:trHeight w:val="300"/>
        </w:trPr>
        <w:tc>
          <w:tcPr>
            <w:tcW w:w="3760" w:type="dxa"/>
            <w:tcBorders>
              <w:top w:val="nil"/>
              <w:left w:val="nil"/>
              <w:bottom w:val="nil"/>
              <w:right w:val="nil"/>
            </w:tcBorders>
            <w:shd w:val="clear" w:color="auto" w:fill="auto"/>
            <w:noWrap/>
            <w:vAlign w:val="bottom"/>
            <w:hideMark/>
          </w:tcPr>
          <w:p w14:paraId="4FCB763A" w14:textId="77777777" w:rsidR="00F43878" w:rsidRPr="00F43878" w:rsidRDefault="00F43878" w:rsidP="00AB7583">
            <w:pPr>
              <w:spacing w:after="0" w:line="240" w:lineRule="auto"/>
              <w:rPr>
                <w:rFonts w:eastAsia="Times New Roman" w:cs="Calibri"/>
                <w:color w:val="000000"/>
                <w:lang w:eastAsia="tr-TR"/>
              </w:rPr>
            </w:pPr>
            <w:r w:rsidRPr="00F43878">
              <w:rPr>
                <w:rFonts w:eastAsia="Times New Roman" w:cs="Calibri"/>
                <w:color w:val="000000"/>
                <w:lang w:eastAsia="tr-TR"/>
              </w:rPr>
              <w:t>İLK YARDIM EL KİTABI</w:t>
            </w:r>
          </w:p>
        </w:tc>
      </w:tr>
      <w:tr w:rsidR="00F43878" w:rsidRPr="00F43878" w14:paraId="7340EE79" w14:textId="77777777" w:rsidTr="00F43878">
        <w:trPr>
          <w:trHeight w:val="300"/>
        </w:trPr>
        <w:tc>
          <w:tcPr>
            <w:tcW w:w="3760" w:type="dxa"/>
            <w:tcBorders>
              <w:top w:val="nil"/>
              <w:left w:val="nil"/>
              <w:bottom w:val="nil"/>
              <w:right w:val="nil"/>
            </w:tcBorders>
            <w:shd w:val="clear" w:color="auto" w:fill="auto"/>
            <w:noWrap/>
            <w:vAlign w:val="bottom"/>
            <w:hideMark/>
          </w:tcPr>
          <w:p w14:paraId="0C033CD2" w14:textId="77777777" w:rsidR="00F43878" w:rsidRPr="00F43878" w:rsidRDefault="00F43878" w:rsidP="00AB7583">
            <w:pPr>
              <w:spacing w:after="0" w:line="240" w:lineRule="auto"/>
              <w:rPr>
                <w:rFonts w:eastAsia="Times New Roman" w:cs="Calibri"/>
                <w:color w:val="000000"/>
                <w:lang w:eastAsia="tr-TR"/>
              </w:rPr>
            </w:pPr>
            <w:r w:rsidRPr="00F43878">
              <w:rPr>
                <w:rFonts w:eastAsia="Times New Roman" w:cs="Calibri"/>
                <w:color w:val="000000"/>
                <w:lang w:eastAsia="tr-TR"/>
              </w:rPr>
              <w:t>NOT DEFTERİ</w:t>
            </w:r>
          </w:p>
        </w:tc>
      </w:tr>
      <w:tr w:rsidR="00F43878" w:rsidRPr="00F43878" w14:paraId="0FE37F7A" w14:textId="77777777" w:rsidTr="00F43878">
        <w:trPr>
          <w:trHeight w:val="300"/>
        </w:trPr>
        <w:tc>
          <w:tcPr>
            <w:tcW w:w="3760" w:type="dxa"/>
            <w:tcBorders>
              <w:top w:val="nil"/>
              <w:left w:val="nil"/>
              <w:bottom w:val="nil"/>
              <w:right w:val="nil"/>
            </w:tcBorders>
            <w:shd w:val="clear" w:color="auto" w:fill="auto"/>
            <w:noWrap/>
            <w:vAlign w:val="bottom"/>
            <w:hideMark/>
          </w:tcPr>
          <w:p w14:paraId="1D097BEA" w14:textId="77777777" w:rsidR="00F43878" w:rsidRPr="00F43878" w:rsidRDefault="00F43878" w:rsidP="00AB7583">
            <w:pPr>
              <w:spacing w:after="0" w:line="240" w:lineRule="auto"/>
              <w:rPr>
                <w:rFonts w:eastAsia="Times New Roman" w:cs="Calibri"/>
                <w:color w:val="000000"/>
                <w:lang w:eastAsia="tr-TR"/>
              </w:rPr>
            </w:pPr>
            <w:r w:rsidRPr="00F43878">
              <w:rPr>
                <w:rFonts w:eastAsia="Times New Roman" w:cs="Calibri"/>
                <w:color w:val="000000"/>
                <w:lang w:eastAsia="tr-TR"/>
              </w:rPr>
              <w:t>1 ADET KURŞUN KALEM</w:t>
            </w:r>
          </w:p>
        </w:tc>
      </w:tr>
      <w:tr w:rsidR="00F43878" w:rsidRPr="00F43878" w14:paraId="3D32F3BD" w14:textId="77777777" w:rsidTr="00F43878">
        <w:trPr>
          <w:trHeight w:val="300"/>
        </w:trPr>
        <w:tc>
          <w:tcPr>
            <w:tcW w:w="3760" w:type="dxa"/>
            <w:tcBorders>
              <w:top w:val="nil"/>
              <w:left w:val="nil"/>
              <w:bottom w:val="nil"/>
              <w:right w:val="nil"/>
            </w:tcBorders>
            <w:shd w:val="clear" w:color="auto" w:fill="auto"/>
            <w:noWrap/>
            <w:vAlign w:val="bottom"/>
            <w:hideMark/>
          </w:tcPr>
          <w:p w14:paraId="259E1907" w14:textId="77777777" w:rsidR="00F43878" w:rsidRPr="00F43878" w:rsidRDefault="00F43878" w:rsidP="00AB7583">
            <w:pPr>
              <w:spacing w:after="0" w:line="240" w:lineRule="auto"/>
              <w:rPr>
                <w:rFonts w:eastAsia="Times New Roman" w:cs="Calibri"/>
                <w:color w:val="000000"/>
                <w:lang w:eastAsia="tr-TR"/>
              </w:rPr>
            </w:pPr>
            <w:r w:rsidRPr="00F43878">
              <w:rPr>
                <w:rFonts w:eastAsia="Times New Roman" w:cs="Calibri"/>
                <w:color w:val="000000"/>
                <w:lang w:eastAsia="tr-TR"/>
              </w:rPr>
              <w:t>CIMBIZ</w:t>
            </w:r>
          </w:p>
        </w:tc>
      </w:tr>
    </w:tbl>
    <w:p w14:paraId="66BD7D76" w14:textId="77777777" w:rsidR="00C02632" w:rsidRDefault="00C02632" w:rsidP="00AB7583">
      <w:pPr>
        <w:pStyle w:val="GvdeMetni"/>
        <w:spacing w:line="275" w:lineRule="exact"/>
        <w:rPr>
          <w:rFonts w:asciiTheme="minorHAnsi" w:hAnsiTheme="minorHAnsi" w:cstheme="minorHAnsi"/>
          <w:sz w:val="28"/>
          <w:szCs w:val="28"/>
        </w:rPr>
      </w:pPr>
    </w:p>
    <w:p w14:paraId="0E8315FA" w14:textId="77777777" w:rsidR="00C02632" w:rsidRDefault="00C02632" w:rsidP="00AB7583">
      <w:pPr>
        <w:pStyle w:val="GvdeMetni"/>
        <w:spacing w:line="275" w:lineRule="exact"/>
        <w:rPr>
          <w:rFonts w:asciiTheme="minorHAnsi" w:hAnsiTheme="minorHAnsi" w:cstheme="minorHAnsi"/>
          <w:sz w:val="28"/>
          <w:szCs w:val="28"/>
        </w:rPr>
      </w:pPr>
    </w:p>
    <w:p w14:paraId="55EEBFD5" w14:textId="77777777" w:rsidR="00C02632" w:rsidRDefault="00C02632" w:rsidP="00AB7583">
      <w:pPr>
        <w:pStyle w:val="GvdeMetni"/>
        <w:spacing w:line="275" w:lineRule="exact"/>
        <w:rPr>
          <w:rFonts w:asciiTheme="minorHAnsi" w:hAnsiTheme="minorHAnsi" w:cstheme="minorHAnsi"/>
          <w:sz w:val="28"/>
          <w:szCs w:val="28"/>
        </w:rPr>
      </w:pPr>
    </w:p>
    <w:p w14:paraId="43422811" w14:textId="77777777" w:rsidR="00C02632" w:rsidRDefault="00C02632" w:rsidP="00AB7583">
      <w:pPr>
        <w:pStyle w:val="GvdeMetni"/>
        <w:spacing w:line="275" w:lineRule="exact"/>
        <w:rPr>
          <w:rFonts w:asciiTheme="minorHAnsi" w:hAnsiTheme="minorHAnsi" w:cstheme="minorHAnsi"/>
          <w:sz w:val="28"/>
          <w:szCs w:val="28"/>
        </w:rPr>
      </w:pPr>
    </w:p>
    <w:p w14:paraId="5C07FE46" w14:textId="77777777" w:rsidR="00C02632" w:rsidRDefault="00C02632" w:rsidP="00AB7583">
      <w:pPr>
        <w:pStyle w:val="GvdeMetni"/>
        <w:spacing w:line="275" w:lineRule="exact"/>
        <w:rPr>
          <w:rFonts w:asciiTheme="minorHAnsi" w:hAnsiTheme="minorHAnsi" w:cstheme="minorHAnsi"/>
          <w:sz w:val="28"/>
          <w:szCs w:val="28"/>
        </w:rPr>
      </w:pPr>
    </w:p>
    <w:p w14:paraId="39B2A510" w14:textId="77777777" w:rsidR="00C02632" w:rsidRDefault="00C02632" w:rsidP="00AB7583">
      <w:pPr>
        <w:pStyle w:val="GvdeMetni"/>
        <w:spacing w:line="275" w:lineRule="exact"/>
        <w:rPr>
          <w:rFonts w:asciiTheme="minorHAnsi" w:hAnsiTheme="minorHAnsi" w:cstheme="minorHAnsi"/>
          <w:sz w:val="28"/>
          <w:szCs w:val="28"/>
        </w:rPr>
      </w:pPr>
    </w:p>
    <w:p w14:paraId="1573244B" w14:textId="77777777" w:rsidR="00C02632" w:rsidRDefault="00C02632" w:rsidP="00AB7583">
      <w:pPr>
        <w:pStyle w:val="GvdeMetni"/>
        <w:spacing w:line="275" w:lineRule="exact"/>
        <w:rPr>
          <w:rFonts w:asciiTheme="minorHAnsi" w:hAnsiTheme="minorHAnsi" w:cstheme="minorHAnsi"/>
          <w:sz w:val="28"/>
          <w:szCs w:val="28"/>
        </w:rPr>
      </w:pPr>
    </w:p>
    <w:p w14:paraId="7D43FDAD" w14:textId="77777777" w:rsidR="00C02632" w:rsidRDefault="00C02632" w:rsidP="00AB7583">
      <w:pPr>
        <w:pStyle w:val="GvdeMetni"/>
        <w:spacing w:line="275" w:lineRule="exact"/>
        <w:rPr>
          <w:rFonts w:asciiTheme="minorHAnsi" w:hAnsiTheme="minorHAnsi" w:cstheme="minorHAnsi"/>
          <w:sz w:val="28"/>
          <w:szCs w:val="28"/>
        </w:rPr>
      </w:pPr>
    </w:p>
    <w:p w14:paraId="3467CB09" w14:textId="77777777" w:rsidR="00C02632" w:rsidRDefault="00C02632" w:rsidP="00AB7583">
      <w:pPr>
        <w:pStyle w:val="GvdeMetni"/>
        <w:spacing w:line="275" w:lineRule="exact"/>
        <w:rPr>
          <w:rFonts w:asciiTheme="minorHAnsi" w:hAnsiTheme="minorHAnsi" w:cstheme="minorHAnsi"/>
          <w:sz w:val="28"/>
          <w:szCs w:val="28"/>
        </w:rPr>
      </w:pPr>
    </w:p>
    <w:p w14:paraId="0CE4F569" w14:textId="77777777" w:rsidR="00C02632" w:rsidRDefault="00C02632" w:rsidP="00AB7583">
      <w:pPr>
        <w:pStyle w:val="GvdeMetni"/>
        <w:spacing w:line="275" w:lineRule="exact"/>
        <w:rPr>
          <w:rFonts w:asciiTheme="minorHAnsi" w:hAnsiTheme="minorHAnsi" w:cstheme="minorHAnsi"/>
          <w:sz w:val="28"/>
          <w:szCs w:val="28"/>
        </w:rPr>
      </w:pPr>
    </w:p>
    <w:p w14:paraId="46A76827" w14:textId="77777777" w:rsidR="00C02632" w:rsidRDefault="00C02632" w:rsidP="00AB7583">
      <w:pPr>
        <w:pStyle w:val="GvdeMetni"/>
        <w:spacing w:line="275" w:lineRule="exact"/>
        <w:rPr>
          <w:rFonts w:asciiTheme="minorHAnsi" w:hAnsiTheme="minorHAnsi" w:cstheme="minorHAnsi"/>
          <w:sz w:val="28"/>
          <w:szCs w:val="28"/>
        </w:rPr>
      </w:pPr>
    </w:p>
    <w:p w14:paraId="1F53840D" w14:textId="77777777" w:rsidR="00C02632" w:rsidRDefault="00C02632" w:rsidP="00AB7583">
      <w:pPr>
        <w:pStyle w:val="GvdeMetni"/>
        <w:spacing w:line="275" w:lineRule="exact"/>
        <w:rPr>
          <w:rFonts w:asciiTheme="minorHAnsi" w:hAnsiTheme="minorHAnsi" w:cstheme="minorHAnsi"/>
          <w:sz w:val="28"/>
          <w:szCs w:val="28"/>
        </w:rPr>
      </w:pPr>
    </w:p>
    <w:p w14:paraId="61FD9F11" w14:textId="77777777" w:rsidR="00C02632" w:rsidRDefault="00C02632" w:rsidP="00AB7583">
      <w:pPr>
        <w:pStyle w:val="GvdeMetni"/>
        <w:spacing w:line="275" w:lineRule="exact"/>
        <w:rPr>
          <w:rFonts w:asciiTheme="minorHAnsi" w:hAnsiTheme="minorHAnsi" w:cstheme="minorHAnsi"/>
          <w:sz w:val="28"/>
          <w:szCs w:val="28"/>
        </w:rPr>
      </w:pPr>
    </w:p>
    <w:p w14:paraId="59CC3FCB" w14:textId="77777777" w:rsidR="00C02632" w:rsidRDefault="00C02632" w:rsidP="00AB7583">
      <w:pPr>
        <w:pStyle w:val="GvdeMetni"/>
        <w:spacing w:line="275" w:lineRule="exact"/>
        <w:rPr>
          <w:rFonts w:asciiTheme="minorHAnsi" w:hAnsiTheme="minorHAnsi" w:cstheme="minorHAnsi"/>
          <w:sz w:val="28"/>
          <w:szCs w:val="28"/>
        </w:rPr>
      </w:pPr>
    </w:p>
    <w:p w14:paraId="0BB828D0" w14:textId="77777777" w:rsidR="00C02632" w:rsidRDefault="00C02632" w:rsidP="00AB7583">
      <w:pPr>
        <w:pStyle w:val="GvdeMetni"/>
        <w:spacing w:line="275" w:lineRule="exact"/>
        <w:rPr>
          <w:rFonts w:asciiTheme="minorHAnsi" w:hAnsiTheme="minorHAnsi" w:cstheme="minorHAnsi"/>
          <w:sz w:val="28"/>
          <w:szCs w:val="28"/>
        </w:rPr>
      </w:pPr>
    </w:p>
    <w:p w14:paraId="330273C7" w14:textId="77777777" w:rsidR="00C02632" w:rsidRDefault="00C02632" w:rsidP="00AB7583">
      <w:pPr>
        <w:pStyle w:val="GvdeMetni"/>
        <w:spacing w:line="275" w:lineRule="exact"/>
        <w:rPr>
          <w:rFonts w:asciiTheme="minorHAnsi" w:hAnsiTheme="minorHAnsi" w:cstheme="minorHAnsi"/>
          <w:sz w:val="28"/>
          <w:szCs w:val="28"/>
        </w:rPr>
      </w:pPr>
    </w:p>
    <w:p w14:paraId="00206653" w14:textId="77777777" w:rsidR="00C02632" w:rsidRDefault="00C02632" w:rsidP="00AB7583">
      <w:pPr>
        <w:pStyle w:val="GvdeMetni"/>
        <w:spacing w:line="275" w:lineRule="exact"/>
        <w:rPr>
          <w:rFonts w:asciiTheme="minorHAnsi" w:hAnsiTheme="minorHAnsi" w:cstheme="minorHAnsi"/>
          <w:sz w:val="28"/>
          <w:szCs w:val="28"/>
        </w:rPr>
      </w:pPr>
    </w:p>
    <w:p w14:paraId="76022723" w14:textId="77777777" w:rsidR="00C02632" w:rsidRDefault="00C02632" w:rsidP="00AB7583">
      <w:pPr>
        <w:pStyle w:val="GvdeMetni"/>
        <w:spacing w:line="275" w:lineRule="exact"/>
        <w:rPr>
          <w:rFonts w:asciiTheme="minorHAnsi" w:hAnsiTheme="minorHAnsi" w:cstheme="minorHAnsi"/>
          <w:sz w:val="28"/>
          <w:szCs w:val="28"/>
        </w:rPr>
      </w:pPr>
    </w:p>
    <w:p w14:paraId="4BA45144" w14:textId="77777777" w:rsidR="00C02632" w:rsidRDefault="00C02632" w:rsidP="00AB7583">
      <w:pPr>
        <w:pStyle w:val="GvdeMetni"/>
        <w:spacing w:line="275" w:lineRule="exact"/>
        <w:rPr>
          <w:rFonts w:asciiTheme="minorHAnsi" w:hAnsiTheme="minorHAnsi" w:cstheme="minorHAnsi"/>
          <w:sz w:val="28"/>
          <w:szCs w:val="28"/>
        </w:rPr>
      </w:pPr>
    </w:p>
    <w:p w14:paraId="79CE86F9" w14:textId="77777777" w:rsidR="00C02632" w:rsidRDefault="00C02632" w:rsidP="00AB7583">
      <w:pPr>
        <w:pStyle w:val="GvdeMetni"/>
        <w:spacing w:line="275" w:lineRule="exact"/>
        <w:rPr>
          <w:rFonts w:asciiTheme="minorHAnsi" w:hAnsiTheme="minorHAnsi" w:cstheme="minorHAnsi"/>
          <w:sz w:val="28"/>
          <w:szCs w:val="28"/>
        </w:rPr>
      </w:pPr>
    </w:p>
    <w:p w14:paraId="031D0688" w14:textId="77777777" w:rsidR="00C02632" w:rsidRDefault="00C02632" w:rsidP="00AB7583">
      <w:pPr>
        <w:pStyle w:val="GvdeMetni"/>
        <w:spacing w:line="275" w:lineRule="exact"/>
        <w:rPr>
          <w:rFonts w:asciiTheme="minorHAnsi" w:hAnsiTheme="minorHAnsi" w:cstheme="minorHAnsi"/>
          <w:sz w:val="28"/>
          <w:szCs w:val="28"/>
        </w:rPr>
      </w:pPr>
    </w:p>
    <w:p w14:paraId="0B903D7E" w14:textId="77777777" w:rsidR="00C02632" w:rsidRDefault="00C02632" w:rsidP="00AB7583">
      <w:pPr>
        <w:pStyle w:val="GvdeMetni"/>
        <w:spacing w:line="275" w:lineRule="exact"/>
        <w:rPr>
          <w:rFonts w:asciiTheme="minorHAnsi" w:hAnsiTheme="minorHAnsi" w:cstheme="minorHAnsi"/>
          <w:sz w:val="28"/>
          <w:szCs w:val="28"/>
        </w:rPr>
      </w:pPr>
    </w:p>
    <w:p w14:paraId="3793B317" w14:textId="712EEFEB" w:rsidR="00C02632" w:rsidRDefault="00C02632" w:rsidP="00AB7583">
      <w:pPr>
        <w:pStyle w:val="GvdeMetni"/>
        <w:spacing w:line="275" w:lineRule="exact"/>
        <w:rPr>
          <w:rFonts w:asciiTheme="minorHAnsi" w:hAnsiTheme="minorHAnsi" w:cstheme="minorHAnsi"/>
          <w:sz w:val="28"/>
          <w:szCs w:val="28"/>
        </w:rPr>
      </w:pPr>
    </w:p>
    <w:p w14:paraId="30B70F85" w14:textId="79DB329C" w:rsidR="00034EE5" w:rsidRDefault="00034EE5" w:rsidP="00AB7583">
      <w:pPr>
        <w:pStyle w:val="GvdeMetni"/>
        <w:spacing w:line="275" w:lineRule="exact"/>
        <w:rPr>
          <w:rFonts w:asciiTheme="minorHAnsi" w:hAnsiTheme="minorHAnsi" w:cstheme="minorHAnsi"/>
          <w:sz w:val="28"/>
          <w:szCs w:val="28"/>
        </w:rPr>
      </w:pPr>
    </w:p>
    <w:p w14:paraId="69318DF2" w14:textId="2D1F5FBF" w:rsidR="00034EE5" w:rsidRDefault="00034EE5" w:rsidP="00AB7583">
      <w:pPr>
        <w:pStyle w:val="GvdeMetni"/>
        <w:spacing w:line="275" w:lineRule="exact"/>
        <w:rPr>
          <w:rFonts w:asciiTheme="minorHAnsi" w:hAnsiTheme="minorHAnsi" w:cstheme="minorHAnsi"/>
          <w:sz w:val="28"/>
          <w:szCs w:val="28"/>
        </w:rPr>
      </w:pPr>
    </w:p>
    <w:p w14:paraId="27A8EC45" w14:textId="167CCA4B" w:rsidR="00034EE5" w:rsidRDefault="00034EE5" w:rsidP="00AB7583">
      <w:pPr>
        <w:pStyle w:val="GvdeMetni"/>
        <w:spacing w:line="275" w:lineRule="exact"/>
        <w:rPr>
          <w:rFonts w:asciiTheme="minorHAnsi" w:hAnsiTheme="minorHAnsi" w:cstheme="minorHAnsi"/>
          <w:sz w:val="28"/>
          <w:szCs w:val="28"/>
        </w:rPr>
      </w:pPr>
    </w:p>
    <w:p w14:paraId="4C694DB4" w14:textId="7ED6BD8A" w:rsidR="00034EE5" w:rsidRDefault="00034EE5" w:rsidP="00AB7583">
      <w:pPr>
        <w:pStyle w:val="GvdeMetni"/>
        <w:spacing w:line="275" w:lineRule="exact"/>
        <w:rPr>
          <w:rFonts w:asciiTheme="minorHAnsi" w:hAnsiTheme="minorHAnsi" w:cstheme="minorHAnsi"/>
          <w:sz w:val="28"/>
          <w:szCs w:val="28"/>
        </w:rPr>
      </w:pPr>
    </w:p>
    <w:p w14:paraId="0F325E75" w14:textId="1A5E63C8" w:rsidR="00034EE5" w:rsidRDefault="00034EE5" w:rsidP="00AB7583">
      <w:pPr>
        <w:pStyle w:val="GvdeMetni"/>
        <w:spacing w:line="275" w:lineRule="exact"/>
        <w:rPr>
          <w:rFonts w:asciiTheme="minorHAnsi" w:hAnsiTheme="minorHAnsi" w:cstheme="minorHAnsi"/>
          <w:sz w:val="28"/>
          <w:szCs w:val="28"/>
        </w:rPr>
      </w:pPr>
    </w:p>
    <w:p w14:paraId="3226A8C1" w14:textId="1024B754" w:rsidR="00034EE5" w:rsidRDefault="00034EE5" w:rsidP="00AB7583">
      <w:pPr>
        <w:pStyle w:val="GvdeMetni"/>
        <w:spacing w:line="275" w:lineRule="exact"/>
        <w:rPr>
          <w:rFonts w:asciiTheme="minorHAnsi" w:hAnsiTheme="minorHAnsi" w:cstheme="minorHAnsi"/>
          <w:sz w:val="28"/>
          <w:szCs w:val="28"/>
        </w:rPr>
      </w:pPr>
    </w:p>
    <w:p w14:paraId="6B99C25E" w14:textId="04C27A7A" w:rsidR="00034EE5" w:rsidRDefault="00034EE5" w:rsidP="00AB7583">
      <w:pPr>
        <w:pStyle w:val="GvdeMetni"/>
        <w:spacing w:line="275" w:lineRule="exact"/>
        <w:rPr>
          <w:rFonts w:asciiTheme="minorHAnsi" w:hAnsiTheme="minorHAnsi" w:cstheme="minorHAnsi"/>
          <w:sz w:val="28"/>
          <w:szCs w:val="28"/>
        </w:rPr>
      </w:pPr>
    </w:p>
    <w:p w14:paraId="33E14435" w14:textId="64026D55" w:rsidR="00034EE5" w:rsidRDefault="00034EE5" w:rsidP="00AB7583">
      <w:pPr>
        <w:pStyle w:val="GvdeMetni"/>
        <w:spacing w:line="275" w:lineRule="exact"/>
        <w:rPr>
          <w:rFonts w:asciiTheme="minorHAnsi" w:hAnsiTheme="minorHAnsi" w:cstheme="minorHAnsi"/>
          <w:sz w:val="28"/>
          <w:szCs w:val="28"/>
        </w:rPr>
      </w:pPr>
    </w:p>
    <w:p w14:paraId="4C294C0A" w14:textId="675706A1" w:rsidR="00034EE5" w:rsidRDefault="00034EE5" w:rsidP="00AB7583">
      <w:pPr>
        <w:pStyle w:val="GvdeMetni"/>
        <w:spacing w:line="275" w:lineRule="exact"/>
        <w:rPr>
          <w:rFonts w:asciiTheme="minorHAnsi" w:hAnsiTheme="minorHAnsi" w:cstheme="minorHAnsi"/>
          <w:sz w:val="28"/>
          <w:szCs w:val="28"/>
        </w:rPr>
      </w:pPr>
    </w:p>
    <w:p w14:paraId="10A63704" w14:textId="539956D7" w:rsidR="00034EE5" w:rsidRDefault="00034EE5" w:rsidP="00AB7583">
      <w:pPr>
        <w:pStyle w:val="GvdeMetni"/>
        <w:spacing w:line="275" w:lineRule="exact"/>
        <w:rPr>
          <w:rFonts w:asciiTheme="minorHAnsi" w:hAnsiTheme="minorHAnsi" w:cstheme="minorHAnsi"/>
          <w:sz w:val="28"/>
          <w:szCs w:val="28"/>
        </w:rPr>
      </w:pPr>
    </w:p>
    <w:p w14:paraId="3CA54D66" w14:textId="2C970CFC" w:rsidR="00034EE5" w:rsidRDefault="00034EE5" w:rsidP="00AB7583">
      <w:pPr>
        <w:pStyle w:val="GvdeMetni"/>
        <w:spacing w:line="275" w:lineRule="exact"/>
        <w:rPr>
          <w:rFonts w:asciiTheme="minorHAnsi" w:hAnsiTheme="minorHAnsi" w:cstheme="minorHAnsi"/>
          <w:sz w:val="28"/>
          <w:szCs w:val="28"/>
        </w:rPr>
      </w:pPr>
    </w:p>
    <w:p w14:paraId="39D9EB9A" w14:textId="7830346E" w:rsidR="00034EE5" w:rsidRDefault="00034EE5" w:rsidP="00AB7583">
      <w:pPr>
        <w:pStyle w:val="GvdeMetni"/>
        <w:spacing w:line="275" w:lineRule="exact"/>
        <w:rPr>
          <w:rFonts w:asciiTheme="minorHAnsi" w:hAnsiTheme="minorHAnsi" w:cstheme="minorHAnsi"/>
          <w:sz w:val="28"/>
          <w:szCs w:val="28"/>
        </w:rPr>
      </w:pPr>
    </w:p>
    <w:p w14:paraId="6C5856B8" w14:textId="1403CD4D" w:rsidR="00034EE5" w:rsidRDefault="00034EE5" w:rsidP="00AB7583">
      <w:pPr>
        <w:pStyle w:val="GvdeMetni"/>
        <w:spacing w:line="275" w:lineRule="exact"/>
        <w:rPr>
          <w:rFonts w:asciiTheme="minorHAnsi" w:hAnsiTheme="minorHAnsi" w:cstheme="minorHAnsi"/>
          <w:sz w:val="28"/>
          <w:szCs w:val="28"/>
        </w:rPr>
      </w:pPr>
    </w:p>
    <w:p w14:paraId="70E7D192" w14:textId="085FBCA3" w:rsidR="00034EE5" w:rsidRDefault="00034EE5" w:rsidP="00AB7583">
      <w:pPr>
        <w:pStyle w:val="GvdeMetni"/>
        <w:spacing w:line="275" w:lineRule="exact"/>
        <w:rPr>
          <w:rFonts w:asciiTheme="minorHAnsi" w:hAnsiTheme="minorHAnsi" w:cstheme="minorHAnsi"/>
          <w:sz w:val="28"/>
          <w:szCs w:val="28"/>
        </w:rPr>
      </w:pPr>
    </w:p>
    <w:p w14:paraId="6FCAE142" w14:textId="77777777" w:rsidR="00034EE5" w:rsidRDefault="00034EE5" w:rsidP="00AB7583">
      <w:pPr>
        <w:pStyle w:val="GvdeMetni"/>
        <w:spacing w:line="275" w:lineRule="exact"/>
        <w:rPr>
          <w:rFonts w:asciiTheme="minorHAnsi" w:hAnsiTheme="minorHAnsi" w:cstheme="minorHAnsi"/>
          <w:sz w:val="28"/>
          <w:szCs w:val="28"/>
        </w:rPr>
      </w:pPr>
    </w:p>
    <w:p w14:paraId="1280A7B4" w14:textId="77777777" w:rsidR="00C02632" w:rsidRDefault="00C02632" w:rsidP="00AB7583">
      <w:pPr>
        <w:pStyle w:val="GvdeMetni"/>
        <w:spacing w:line="275" w:lineRule="exact"/>
        <w:rPr>
          <w:rFonts w:asciiTheme="minorHAnsi" w:hAnsiTheme="minorHAnsi" w:cstheme="minorHAnsi"/>
          <w:sz w:val="28"/>
          <w:szCs w:val="28"/>
        </w:rPr>
      </w:pPr>
    </w:p>
    <w:p w14:paraId="6CAE5FE2" w14:textId="77777777" w:rsidR="00C02632" w:rsidRDefault="0062687B" w:rsidP="00AB7583">
      <w:pPr>
        <w:pStyle w:val="GvdeMetni"/>
        <w:spacing w:line="275" w:lineRule="exact"/>
        <w:rPr>
          <w:rFonts w:asciiTheme="minorHAnsi" w:hAnsiTheme="minorHAnsi" w:cstheme="minorHAnsi"/>
          <w:color w:val="000000" w:themeColor="text1"/>
          <w:sz w:val="28"/>
        </w:rPr>
      </w:pPr>
      <w:r w:rsidRPr="0062687B">
        <w:rPr>
          <w:rFonts w:asciiTheme="minorHAnsi" w:hAnsiTheme="minorHAnsi" w:cstheme="minorHAnsi"/>
          <w:b/>
          <w:color w:val="000000" w:themeColor="text1"/>
          <w:sz w:val="28"/>
        </w:rPr>
        <w:t>EK-8</w:t>
      </w:r>
      <w:r w:rsidRPr="0062687B">
        <w:rPr>
          <w:rFonts w:asciiTheme="minorHAnsi" w:hAnsiTheme="minorHAnsi" w:cstheme="minorHAnsi"/>
          <w:color w:val="000000" w:themeColor="text1"/>
          <w:sz w:val="28"/>
        </w:rPr>
        <w:t xml:space="preserve">   </w:t>
      </w:r>
      <w:r w:rsidRPr="00FC6AD4">
        <w:rPr>
          <w:rFonts w:asciiTheme="minorHAnsi" w:hAnsiTheme="minorHAnsi" w:cstheme="minorHAnsi"/>
          <w:b/>
          <w:color w:val="000000" w:themeColor="text1"/>
          <w:sz w:val="28"/>
        </w:rPr>
        <w:t>ACİL DURUM TOPLANMA YERLERİ PLANI</w:t>
      </w:r>
    </w:p>
    <w:p w14:paraId="78A1437B" w14:textId="77777777" w:rsidR="0062687B" w:rsidRDefault="0062687B" w:rsidP="00AB7583">
      <w:pPr>
        <w:pStyle w:val="GvdeMetni"/>
        <w:spacing w:line="275" w:lineRule="exact"/>
        <w:rPr>
          <w:rFonts w:asciiTheme="minorHAnsi" w:hAnsiTheme="minorHAnsi" w:cstheme="minorHAnsi"/>
          <w:color w:val="000000" w:themeColor="text1"/>
          <w:sz w:val="28"/>
        </w:rPr>
      </w:pPr>
    </w:p>
    <w:p w14:paraId="5DA6B28E" w14:textId="095C1BF5" w:rsidR="0062687B" w:rsidRPr="0062687B" w:rsidRDefault="00EA4E64" w:rsidP="00AB7583">
      <w:pPr>
        <w:pStyle w:val="GvdeMetni"/>
        <w:spacing w:line="275" w:lineRule="exact"/>
        <w:rPr>
          <w:rFonts w:asciiTheme="minorHAnsi" w:hAnsiTheme="minorHAnsi" w:cstheme="minorHAnsi"/>
        </w:rPr>
      </w:pPr>
      <w:r>
        <w:rPr>
          <w:rFonts w:asciiTheme="minorHAnsi" w:hAnsiTheme="minorHAnsi" w:cstheme="minorHAnsi"/>
          <w:color w:val="000000" w:themeColor="text1"/>
        </w:rPr>
        <w:t>EK-1</w:t>
      </w:r>
      <w:r w:rsidR="00264F65">
        <w:rPr>
          <w:rFonts w:asciiTheme="minorHAnsi" w:hAnsiTheme="minorHAnsi" w:cstheme="minorHAnsi"/>
          <w:color w:val="000000" w:themeColor="text1"/>
        </w:rPr>
        <w:t>, EK-6</w:t>
      </w:r>
      <w:r w:rsidR="00715126">
        <w:rPr>
          <w:rFonts w:asciiTheme="minorHAnsi" w:hAnsiTheme="minorHAnsi" w:cstheme="minorHAnsi"/>
          <w:color w:val="000000" w:themeColor="text1"/>
        </w:rPr>
        <w:t xml:space="preserve"> </w:t>
      </w:r>
      <w:r w:rsidR="00264F65">
        <w:rPr>
          <w:rFonts w:asciiTheme="minorHAnsi" w:hAnsiTheme="minorHAnsi" w:cstheme="minorHAnsi"/>
          <w:color w:val="000000" w:themeColor="text1"/>
        </w:rPr>
        <w:t xml:space="preserve">ve </w:t>
      </w:r>
      <w:r w:rsidR="00715126">
        <w:rPr>
          <w:rFonts w:asciiTheme="minorHAnsi" w:hAnsiTheme="minorHAnsi" w:cstheme="minorHAnsi"/>
          <w:color w:val="000000" w:themeColor="text1"/>
        </w:rPr>
        <w:t xml:space="preserve">EK-7’ de </w:t>
      </w:r>
      <w:proofErr w:type="spellStart"/>
      <w:r w:rsidR="00715126">
        <w:rPr>
          <w:rFonts w:asciiTheme="minorHAnsi" w:hAnsiTheme="minorHAnsi" w:cstheme="minorHAnsi"/>
          <w:color w:val="000000" w:themeColor="text1"/>
        </w:rPr>
        <w:t>ayrıntılı</w:t>
      </w:r>
      <w:proofErr w:type="spellEnd"/>
      <w:r w:rsidR="00715126">
        <w:rPr>
          <w:rFonts w:asciiTheme="minorHAnsi" w:hAnsiTheme="minorHAnsi" w:cstheme="minorHAnsi"/>
          <w:color w:val="000000" w:themeColor="text1"/>
        </w:rPr>
        <w:t xml:space="preserve"> bilgi </w:t>
      </w:r>
      <w:proofErr w:type="spellStart"/>
      <w:r w:rsidR="00715126">
        <w:rPr>
          <w:rFonts w:asciiTheme="minorHAnsi" w:hAnsiTheme="minorHAnsi" w:cstheme="minorHAnsi"/>
          <w:color w:val="000000" w:themeColor="text1"/>
        </w:rPr>
        <w:t>verilmiştir</w:t>
      </w:r>
      <w:proofErr w:type="spellEnd"/>
      <w:r w:rsidR="00715126">
        <w:rPr>
          <w:rFonts w:asciiTheme="minorHAnsi" w:hAnsiTheme="minorHAnsi" w:cstheme="minorHAnsi"/>
          <w:color w:val="000000" w:themeColor="text1"/>
        </w:rPr>
        <w:t>.</w:t>
      </w:r>
      <w:r w:rsidR="0062687B" w:rsidRPr="0062687B">
        <w:rPr>
          <w:rFonts w:asciiTheme="minorHAnsi" w:hAnsiTheme="minorHAnsi" w:cstheme="minorHAnsi"/>
          <w:color w:val="000000" w:themeColor="text1"/>
        </w:rPr>
        <w:t xml:space="preserve"> </w:t>
      </w:r>
    </w:p>
    <w:p w14:paraId="5F1CC893" w14:textId="77777777" w:rsidR="00C02632" w:rsidRDefault="00C02632" w:rsidP="00AB7583">
      <w:pPr>
        <w:pStyle w:val="GvdeMetni"/>
        <w:spacing w:line="275" w:lineRule="exact"/>
        <w:rPr>
          <w:rFonts w:asciiTheme="minorHAnsi" w:hAnsiTheme="minorHAnsi" w:cstheme="minorHAnsi"/>
          <w:sz w:val="28"/>
          <w:szCs w:val="28"/>
        </w:rPr>
      </w:pPr>
    </w:p>
    <w:p w14:paraId="6E47AB2E" w14:textId="77777777" w:rsidR="00C02632" w:rsidRDefault="00C02632" w:rsidP="00AB7583">
      <w:pPr>
        <w:pStyle w:val="GvdeMetni"/>
        <w:spacing w:line="275" w:lineRule="exact"/>
        <w:rPr>
          <w:rFonts w:asciiTheme="minorHAnsi" w:hAnsiTheme="minorHAnsi" w:cstheme="minorHAnsi"/>
          <w:sz w:val="28"/>
          <w:szCs w:val="28"/>
        </w:rPr>
      </w:pPr>
    </w:p>
    <w:p w14:paraId="4E7F069C" w14:textId="77777777" w:rsidR="00C02632" w:rsidRDefault="00C02632" w:rsidP="00AB7583">
      <w:pPr>
        <w:pStyle w:val="GvdeMetni"/>
        <w:spacing w:line="275" w:lineRule="exact"/>
        <w:rPr>
          <w:rFonts w:asciiTheme="minorHAnsi" w:hAnsiTheme="minorHAnsi" w:cstheme="minorHAnsi"/>
          <w:sz w:val="28"/>
          <w:szCs w:val="28"/>
        </w:rPr>
      </w:pPr>
    </w:p>
    <w:p w14:paraId="7A2D7518" w14:textId="77777777" w:rsidR="00C02632" w:rsidRDefault="00C02632" w:rsidP="00AB7583">
      <w:pPr>
        <w:pStyle w:val="GvdeMetni"/>
        <w:spacing w:line="275" w:lineRule="exact"/>
        <w:rPr>
          <w:rFonts w:asciiTheme="minorHAnsi" w:hAnsiTheme="minorHAnsi" w:cstheme="minorHAnsi"/>
          <w:sz w:val="28"/>
          <w:szCs w:val="28"/>
        </w:rPr>
      </w:pPr>
    </w:p>
    <w:p w14:paraId="3CF22589" w14:textId="77777777" w:rsidR="00C02632" w:rsidRDefault="00C02632" w:rsidP="00AB7583">
      <w:pPr>
        <w:pStyle w:val="GvdeMetni"/>
        <w:spacing w:line="275" w:lineRule="exact"/>
        <w:rPr>
          <w:rFonts w:asciiTheme="minorHAnsi" w:hAnsiTheme="minorHAnsi" w:cstheme="minorHAnsi"/>
          <w:sz w:val="28"/>
          <w:szCs w:val="28"/>
        </w:rPr>
      </w:pPr>
    </w:p>
    <w:p w14:paraId="3096D083" w14:textId="77777777" w:rsidR="00C02632" w:rsidRDefault="00C02632" w:rsidP="00AB7583">
      <w:pPr>
        <w:pStyle w:val="GvdeMetni"/>
        <w:spacing w:line="275" w:lineRule="exact"/>
        <w:rPr>
          <w:rFonts w:asciiTheme="minorHAnsi" w:hAnsiTheme="minorHAnsi" w:cstheme="minorHAnsi"/>
          <w:sz w:val="28"/>
          <w:szCs w:val="28"/>
        </w:rPr>
      </w:pPr>
    </w:p>
    <w:p w14:paraId="24C9FFF8" w14:textId="77777777" w:rsidR="0062687B" w:rsidRDefault="0062687B" w:rsidP="00AB7583">
      <w:pPr>
        <w:pStyle w:val="GvdeMetni"/>
        <w:spacing w:line="275" w:lineRule="exact"/>
        <w:rPr>
          <w:rFonts w:asciiTheme="minorHAnsi" w:hAnsiTheme="minorHAnsi" w:cstheme="minorHAnsi"/>
          <w:sz w:val="28"/>
          <w:szCs w:val="28"/>
        </w:rPr>
      </w:pPr>
    </w:p>
    <w:p w14:paraId="746D806B" w14:textId="77777777" w:rsidR="0062687B" w:rsidRDefault="0062687B" w:rsidP="00AB7583">
      <w:pPr>
        <w:pStyle w:val="GvdeMetni"/>
        <w:spacing w:line="275" w:lineRule="exact"/>
        <w:rPr>
          <w:rFonts w:asciiTheme="minorHAnsi" w:hAnsiTheme="minorHAnsi" w:cstheme="minorHAnsi"/>
          <w:sz w:val="28"/>
          <w:szCs w:val="28"/>
        </w:rPr>
      </w:pPr>
    </w:p>
    <w:p w14:paraId="27E472F9" w14:textId="77777777" w:rsidR="0062687B" w:rsidRDefault="0062687B" w:rsidP="00AB7583">
      <w:pPr>
        <w:pStyle w:val="GvdeMetni"/>
        <w:spacing w:line="275" w:lineRule="exact"/>
        <w:rPr>
          <w:rFonts w:asciiTheme="minorHAnsi" w:hAnsiTheme="minorHAnsi" w:cstheme="minorHAnsi"/>
          <w:sz w:val="28"/>
          <w:szCs w:val="28"/>
        </w:rPr>
      </w:pPr>
    </w:p>
    <w:p w14:paraId="021B75BB" w14:textId="77777777" w:rsidR="0062687B" w:rsidRDefault="0062687B" w:rsidP="00AB7583">
      <w:pPr>
        <w:pStyle w:val="GvdeMetni"/>
        <w:spacing w:line="275" w:lineRule="exact"/>
        <w:rPr>
          <w:rFonts w:asciiTheme="minorHAnsi" w:hAnsiTheme="minorHAnsi" w:cstheme="minorHAnsi"/>
          <w:sz w:val="28"/>
          <w:szCs w:val="28"/>
        </w:rPr>
      </w:pPr>
    </w:p>
    <w:p w14:paraId="72802E0B" w14:textId="77777777" w:rsidR="0062687B" w:rsidRDefault="0062687B" w:rsidP="00AB7583">
      <w:pPr>
        <w:pStyle w:val="GvdeMetni"/>
        <w:spacing w:line="275" w:lineRule="exact"/>
        <w:rPr>
          <w:rFonts w:asciiTheme="minorHAnsi" w:hAnsiTheme="minorHAnsi" w:cstheme="minorHAnsi"/>
          <w:sz w:val="28"/>
          <w:szCs w:val="28"/>
        </w:rPr>
      </w:pPr>
    </w:p>
    <w:p w14:paraId="3A735528" w14:textId="77777777" w:rsidR="0062687B" w:rsidRDefault="0062687B" w:rsidP="00AB7583">
      <w:pPr>
        <w:pStyle w:val="GvdeMetni"/>
        <w:spacing w:line="275" w:lineRule="exact"/>
        <w:rPr>
          <w:rFonts w:asciiTheme="minorHAnsi" w:hAnsiTheme="minorHAnsi" w:cstheme="minorHAnsi"/>
          <w:sz w:val="28"/>
          <w:szCs w:val="28"/>
        </w:rPr>
      </w:pPr>
    </w:p>
    <w:p w14:paraId="7596C55B" w14:textId="77777777" w:rsidR="0062687B" w:rsidRDefault="0062687B" w:rsidP="00AB7583">
      <w:pPr>
        <w:pStyle w:val="GvdeMetni"/>
        <w:spacing w:line="275" w:lineRule="exact"/>
        <w:rPr>
          <w:rFonts w:asciiTheme="minorHAnsi" w:hAnsiTheme="minorHAnsi" w:cstheme="minorHAnsi"/>
          <w:sz w:val="28"/>
          <w:szCs w:val="28"/>
        </w:rPr>
      </w:pPr>
    </w:p>
    <w:p w14:paraId="341E2E7E" w14:textId="77777777" w:rsidR="0062687B" w:rsidRDefault="0062687B" w:rsidP="00AB7583">
      <w:pPr>
        <w:pStyle w:val="GvdeMetni"/>
        <w:spacing w:line="275" w:lineRule="exact"/>
        <w:rPr>
          <w:rFonts w:asciiTheme="minorHAnsi" w:hAnsiTheme="minorHAnsi" w:cstheme="minorHAnsi"/>
          <w:sz w:val="28"/>
          <w:szCs w:val="28"/>
        </w:rPr>
      </w:pPr>
    </w:p>
    <w:p w14:paraId="04EA6A20" w14:textId="77777777" w:rsidR="0062687B" w:rsidRDefault="0062687B" w:rsidP="00AB7583">
      <w:pPr>
        <w:pStyle w:val="GvdeMetni"/>
        <w:spacing w:line="275" w:lineRule="exact"/>
        <w:rPr>
          <w:rFonts w:asciiTheme="minorHAnsi" w:hAnsiTheme="minorHAnsi" w:cstheme="minorHAnsi"/>
          <w:sz w:val="28"/>
          <w:szCs w:val="28"/>
        </w:rPr>
      </w:pPr>
    </w:p>
    <w:p w14:paraId="2FF5F2A4" w14:textId="77777777" w:rsidR="0062687B" w:rsidRDefault="0062687B" w:rsidP="00AB7583">
      <w:pPr>
        <w:pStyle w:val="GvdeMetni"/>
        <w:spacing w:line="275" w:lineRule="exact"/>
        <w:rPr>
          <w:rFonts w:asciiTheme="minorHAnsi" w:hAnsiTheme="minorHAnsi" w:cstheme="minorHAnsi"/>
          <w:sz w:val="28"/>
          <w:szCs w:val="28"/>
        </w:rPr>
      </w:pPr>
    </w:p>
    <w:p w14:paraId="096A4D15" w14:textId="77777777" w:rsidR="0062687B" w:rsidRDefault="0062687B" w:rsidP="00AB7583">
      <w:pPr>
        <w:pStyle w:val="GvdeMetni"/>
        <w:spacing w:line="275" w:lineRule="exact"/>
        <w:rPr>
          <w:rFonts w:asciiTheme="minorHAnsi" w:hAnsiTheme="minorHAnsi" w:cstheme="minorHAnsi"/>
          <w:sz w:val="28"/>
          <w:szCs w:val="28"/>
        </w:rPr>
      </w:pPr>
    </w:p>
    <w:p w14:paraId="4E1BC764" w14:textId="77777777" w:rsidR="0062687B" w:rsidRDefault="0062687B" w:rsidP="00AB7583">
      <w:pPr>
        <w:pStyle w:val="GvdeMetni"/>
        <w:spacing w:line="275" w:lineRule="exact"/>
        <w:rPr>
          <w:rFonts w:asciiTheme="minorHAnsi" w:hAnsiTheme="minorHAnsi" w:cstheme="minorHAnsi"/>
          <w:sz w:val="28"/>
          <w:szCs w:val="28"/>
        </w:rPr>
      </w:pPr>
    </w:p>
    <w:p w14:paraId="1ABD19FA" w14:textId="77777777" w:rsidR="0062687B" w:rsidRDefault="0062687B" w:rsidP="00AB7583">
      <w:pPr>
        <w:pStyle w:val="GvdeMetni"/>
        <w:spacing w:line="275" w:lineRule="exact"/>
        <w:rPr>
          <w:rFonts w:asciiTheme="minorHAnsi" w:hAnsiTheme="minorHAnsi" w:cstheme="minorHAnsi"/>
          <w:sz w:val="28"/>
          <w:szCs w:val="28"/>
        </w:rPr>
      </w:pPr>
    </w:p>
    <w:p w14:paraId="639A4CB5" w14:textId="77777777" w:rsidR="0062687B" w:rsidRDefault="0062687B" w:rsidP="00AB7583">
      <w:pPr>
        <w:pStyle w:val="GvdeMetni"/>
        <w:spacing w:line="275" w:lineRule="exact"/>
        <w:rPr>
          <w:rFonts w:asciiTheme="minorHAnsi" w:hAnsiTheme="minorHAnsi" w:cstheme="minorHAnsi"/>
          <w:sz w:val="28"/>
          <w:szCs w:val="28"/>
        </w:rPr>
      </w:pPr>
    </w:p>
    <w:p w14:paraId="317DA122" w14:textId="77777777" w:rsidR="0062687B" w:rsidRDefault="0062687B" w:rsidP="00AB7583">
      <w:pPr>
        <w:pStyle w:val="GvdeMetni"/>
        <w:spacing w:line="275" w:lineRule="exact"/>
        <w:rPr>
          <w:rFonts w:asciiTheme="minorHAnsi" w:hAnsiTheme="minorHAnsi" w:cstheme="minorHAnsi"/>
          <w:sz w:val="28"/>
          <w:szCs w:val="28"/>
        </w:rPr>
      </w:pPr>
    </w:p>
    <w:p w14:paraId="3B9B65FA" w14:textId="77777777" w:rsidR="0062687B" w:rsidRDefault="0062687B" w:rsidP="00AB7583">
      <w:pPr>
        <w:pStyle w:val="GvdeMetni"/>
        <w:spacing w:line="275" w:lineRule="exact"/>
        <w:rPr>
          <w:rFonts w:asciiTheme="minorHAnsi" w:hAnsiTheme="minorHAnsi" w:cstheme="minorHAnsi"/>
          <w:sz w:val="28"/>
          <w:szCs w:val="28"/>
        </w:rPr>
      </w:pPr>
    </w:p>
    <w:p w14:paraId="53A3EC61" w14:textId="77777777" w:rsidR="0062687B" w:rsidRDefault="0062687B" w:rsidP="00AB7583">
      <w:pPr>
        <w:pStyle w:val="GvdeMetni"/>
        <w:spacing w:line="275" w:lineRule="exact"/>
        <w:rPr>
          <w:rFonts w:asciiTheme="minorHAnsi" w:hAnsiTheme="minorHAnsi" w:cstheme="minorHAnsi"/>
          <w:sz w:val="28"/>
          <w:szCs w:val="28"/>
        </w:rPr>
      </w:pPr>
    </w:p>
    <w:p w14:paraId="52B026CB" w14:textId="77777777" w:rsidR="0062687B" w:rsidRDefault="0062687B" w:rsidP="00AB7583">
      <w:pPr>
        <w:pStyle w:val="GvdeMetni"/>
        <w:spacing w:line="275" w:lineRule="exact"/>
        <w:rPr>
          <w:rFonts w:asciiTheme="minorHAnsi" w:hAnsiTheme="minorHAnsi" w:cstheme="minorHAnsi"/>
          <w:sz w:val="28"/>
          <w:szCs w:val="28"/>
        </w:rPr>
      </w:pPr>
    </w:p>
    <w:p w14:paraId="4ACD269E" w14:textId="77777777" w:rsidR="0062687B" w:rsidRDefault="0062687B" w:rsidP="00AB7583">
      <w:pPr>
        <w:pStyle w:val="GvdeMetni"/>
        <w:spacing w:line="275" w:lineRule="exact"/>
        <w:rPr>
          <w:rFonts w:asciiTheme="minorHAnsi" w:hAnsiTheme="minorHAnsi" w:cstheme="minorHAnsi"/>
          <w:sz w:val="28"/>
          <w:szCs w:val="28"/>
        </w:rPr>
      </w:pPr>
    </w:p>
    <w:p w14:paraId="3B4F5251" w14:textId="77777777" w:rsidR="0062687B" w:rsidRDefault="0062687B" w:rsidP="00AB7583">
      <w:pPr>
        <w:pStyle w:val="GvdeMetni"/>
        <w:spacing w:line="275" w:lineRule="exact"/>
        <w:rPr>
          <w:rFonts w:asciiTheme="minorHAnsi" w:hAnsiTheme="minorHAnsi" w:cstheme="minorHAnsi"/>
          <w:sz w:val="28"/>
          <w:szCs w:val="28"/>
        </w:rPr>
      </w:pPr>
    </w:p>
    <w:p w14:paraId="6D15BBE0" w14:textId="77777777" w:rsidR="0062687B" w:rsidRDefault="0062687B" w:rsidP="00AB7583">
      <w:pPr>
        <w:pStyle w:val="GvdeMetni"/>
        <w:spacing w:line="275" w:lineRule="exact"/>
        <w:rPr>
          <w:rFonts w:asciiTheme="minorHAnsi" w:hAnsiTheme="minorHAnsi" w:cstheme="minorHAnsi"/>
          <w:sz w:val="28"/>
          <w:szCs w:val="28"/>
        </w:rPr>
      </w:pPr>
    </w:p>
    <w:p w14:paraId="75D56108" w14:textId="77777777" w:rsidR="0062687B" w:rsidRDefault="0062687B" w:rsidP="00AB7583">
      <w:pPr>
        <w:pStyle w:val="GvdeMetni"/>
        <w:spacing w:line="275" w:lineRule="exact"/>
        <w:rPr>
          <w:rFonts w:asciiTheme="minorHAnsi" w:hAnsiTheme="minorHAnsi" w:cstheme="minorHAnsi"/>
          <w:sz w:val="28"/>
          <w:szCs w:val="28"/>
        </w:rPr>
      </w:pPr>
    </w:p>
    <w:p w14:paraId="15F85609" w14:textId="77777777" w:rsidR="0062687B" w:rsidRDefault="0062687B" w:rsidP="00AB7583">
      <w:pPr>
        <w:pStyle w:val="GvdeMetni"/>
        <w:spacing w:line="275" w:lineRule="exact"/>
        <w:rPr>
          <w:rFonts w:asciiTheme="minorHAnsi" w:hAnsiTheme="minorHAnsi" w:cstheme="minorHAnsi"/>
          <w:sz w:val="28"/>
          <w:szCs w:val="28"/>
        </w:rPr>
      </w:pPr>
    </w:p>
    <w:p w14:paraId="730960EC" w14:textId="77777777" w:rsidR="0062687B" w:rsidRDefault="0062687B" w:rsidP="00AB7583">
      <w:pPr>
        <w:pStyle w:val="GvdeMetni"/>
        <w:spacing w:line="275" w:lineRule="exact"/>
        <w:rPr>
          <w:rFonts w:asciiTheme="minorHAnsi" w:hAnsiTheme="minorHAnsi" w:cstheme="minorHAnsi"/>
          <w:sz w:val="28"/>
          <w:szCs w:val="28"/>
        </w:rPr>
      </w:pPr>
    </w:p>
    <w:p w14:paraId="49D82CC7" w14:textId="77777777" w:rsidR="0062687B" w:rsidRDefault="0062687B" w:rsidP="00AB7583">
      <w:pPr>
        <w:pStyle w:val="GvdeMetni"/>
        <w:spacing w:line="275" w:lineRule="exact"/>
        <w:rPr>
          <w:rFonts w:asciiTheme="minorHAnsi" w:hAnsiTheme="minorHAnsi" w:cstheme="minorHAnsi"/>
          <w:sz w:val="28"/>
          <w:szCs w:val="28"/>
        </w:rPr>
      </w:pPr>
    </w:p>
    <w:p w14:paraId="053AAFA1" w14:textId="77777777" w:rsidR="0062687B" w:rsidRDefault="0062687B" w:rsidP="00AB7583">
      <w:pPr>
        <w:pStyle w:val="GvdeMetni"/>
        <w:spacing w:line="275" w:lineRule="exact"/>
        <w:rPr>
          <w:rFonts w:asciiTheme="minorHAnsi" w:hAnsiTheme="minorHAnsi" w:cstheme="minorHAnsi"/>
          <w:sz w:val="28"/>
          <w:szCs w:val="28"/>
        </w:rPr>
      </w:pPr>
    </w:p>
    <w:p w14:paraId="37706517" w14:textId="77777777" w:rsidR="0062687B" w:rsidRDefault="0062687B" w:rsidP="00AB7583">
      <w:pPr>
        <w:pStyle w:val="GvdeMetni"/>
        <w:spacing w:line="275" w:lineRule="exact"/>
        <w:rPr>
          <w:rFonts w:asciiTheme="minorHAnsi" w:hAnsiTheme="minorHAnsi" w:cstheme="minorHAnsi"/>
          <w:sz w:val="28"/>
          <w:szCs w:val="28"/>
        </w:rPr>
      </w:pPr>
    </w:p>
    <w:p w14:paraId="6DE306A2" w14:textId="77777777" w:rsidR="0062687B" w:rsidRDefault="0062687B" w:rsidP="00AB7583">
      <w:pPr>
        <w:pStyle w:val="GvdeMetni"/>
        <w:spacing w:line="275" w:lineRule="exact"/>
        <w:rPr>
          <w:rFonts w:asciiTheme="minorHAnsi" w:hAnsiTheme="minorHAnsi" w:cstheme="minorHAnsi"/>
          <w:sz w:val="28"/>
          <w:szCs w:val="28"/>
        </w:rPr>
      </w:pPr>
    </w:p>
    <w:p w14:paraId="3982688B" w14:textId="77777777" w:rsidR="0062687B" w:rsidRDefault="0062687B" w:rsidP="00AB7583">
      <w:pPr>
        <w:pStyle w:val="GvdeMetni"/>
        <w:spacing w:line="275" w:lineRule="exact"/>
        <w:rPr>
          <w:rFonts w:asciiTheme="minorHAnsi" w:hAnsiTheme="minorHAnsi" w:cstheme="minorHAnsi"/>
          <w:sz w:val="28"/>
          <w:szCs w:val="28"/>
        </w:rPr>
      </w:pPr>
    </w:p>
    <w:p w14:paraId="5AF1615B" w14:textId="77777777" w:rsidR="0062687B" w:rsidRDefault="0062687B" w:rsidP="00AB7583">
      <w:pPr>
        <w:pStyle w:val="GvdeMetni"/>
        <w:spacing w:line="275" w:lineRule="exact"/>
        <w:rPr>
          <w:rFonts w:asciiTheme="minorHAnsi" w:hAnsiTheme="minorHAnsi" w:cstheme="minorHAnsi"/>
          <w:sz w:val="28"/>
          <w:szCs w:val="28"/>
        </w:rPr>
      </w:pPr>
    </w:p>
    <w:p w14:paraId="7930B71F" w14:textId="77777777" w:rsidR="0062687B" w:rsidRDefault="0062687B" w:rsidP="00AB7583">
      <w:pPr>
        <w:pStyle w:val="GvdeMetni"/>
        <w:spacing w:line="275" w:lineRule="exact"/>
        <w:rPr>
          <w:rFonts w:asciiTheme="minorHAnsi" w:hAnsiTheme="minorHAnsi" w:cstheme="minorHAnsi"/>
          <w:sz w:val="28"/>
          <w:szCs w:val="28"/>
        </w:rPr>
      </w:pPr>
    </w:p>
    <w:p w14:paraId="5CEE2303" w14:textId="77777777" w:rsidR="0062687B" w:rsidRDefault="0062687B" w:rsidP="00AB7583">
      <w:pPr>
        <w:pStyle w:val="GvdeMetni"/>
        <w:spacing w:line="275" w:lineRule="exact"/>
        <w:rPr>
          <w:rFonts w:asciiTheme="minorHAnsi" w:hAnsiTheme="minorHAnsi" w:cstheme="minorHAnsi"/>
          <w:sz w:val="28"/>
          <w:szCs w:val="28"/>
        </w:rPr>
      </w:pPr>
    </w:p>
    <w:p w14:paraId="36C20295" w14:textId="77777777" w:rsidR="0062687B" w:rsidRDefault="0062687B" w:rsidP="00AB7583">
      <w:pPr>
        <w:pStyle w:val="GvdeMetni"/>
        <w:spacing w:line="275" w:lineRule="exact"/>
        <w:rPr>
          <w:rFonts w:asciiTheme="minorHAnsi" w:hAnsiTheme="minorHAnsi" w:cstheme="minorHAnsi"/>
          <w:sz w:val="28"/>
          <w:szCs w:val="28"/>
        </w:rPr>
      </w:pPr>
    </w:p>
    <w:p w14:paraId="4BE9D576" w14:textId="77777777" w:rsidR="0062687B" w:rsidRDefault="0062687B" w:rsidP="00AB7583">
      <w:pPr>
        <w:pStyle w:val="GvdeMetni"/>
        <w:spacing w:line="275" w:lineRule="exact"/>
        <w:rPr>
          <w:rFonts w:asciiTheme="minorHAnsi" w:hAnsiTheme="minorHAnsi" w:cstheme="minorHAnsi"/>
          <w:sz w:val="28"/>
          <w:szCs w:val="28"/>
        </w:rPr>
      </w:pPr>
    </w:p>
    <w:p w14:paraId="64AEE6B5" w14:textId="77777777" w:rsidR="0062687B" w:rsidRDefault="0062687B" w:rsidP="00AB7583">
      <w:pPr>
        <w:pStyle w:val="GvdeMetni"/>
        <w:spacing w:line="275" w:lineRule="exact"/>
        <w:rPr>
          <w:rFonts w:asciiTheme="minorHAnsi" w:hAnsiTheme="minorHAnsi" w:cstheme="minorHAnsi"/>
          <w:sz w:val="28"/>
          <w:szCs w:val="28"/>
        </w:rPr>
      </w:pPr>
    </w:p>
    <w:p w14:paraId="24D59B9A" w14:textId="77777777" w:rsidR="0062687B" w:rsidRDefault="0062687B" w:rsidP="00AB7583">
      <w:pPr>
        <w:pStyle w:val="GvdeMetni"/>
        <w:spacing w:line="275" w:lineRule="exact"/>
        <w:rPr>
          <w:rFonts w:asciiTheme="minorHAnsi" w:hAnsiTheme="minorHAnsi" w:cstheme="minorHAnsi"/>
          <w:sz w:val="28"/>
          <w:szCs w:val="28"/>
        </w:rPr>
      </w:pPr>
    </w:p>
    <w:p w14:paraId="31BF215D" w14:textId="77777777" w:rsidR="0062687B" w:rsidRDefault="0062687B" w:rsidP="00AB7583">
      <w:pPr>
        <w:pStyle w:val="GvdeMetni"/>
        <w:spacing w:line="275" w:lineRule="exact"/>
        <w:rPr>
          <w:rFonts w:asciiTheme="minorHAnsi" w:hAnsiTheme="minorHAnsi" w:cstheme="minorHAnsi"/>
          <w:sz w:val="28"/>
          <w:szCs w:val="28"/>
        </w:rPr>
      </w:pPr>
    </w:p>
    <w:p w14:paraId="0C6FAC07" w14:textId="77777777" w:rsidR="0062687B" w:rsidRDefault="0062687B" w:rsidP="00AB7583">
      <w:pPr>
        <w:pStyle w:val="GvdeMetni"/>
        <w:spacing w:line="275" w:lineRule="exact"/>
        <w:rPr>
          <w:rFonts w:asciiTheme="minorHAnsi" w:hAnsiTheme="minorHAnsi" w:cstheme="minorHAnsi"/>
          <w:sz w:val="28"/>
          <w:szCs w:val="28"/>
        </w:rPr>
      </w:pPr>
    </w:p>
    <w:p w14:paraId="332747B5" w14:textId="77777777" w:rsidR="0062687B" w:rsidRDefault="0062687B" w:rsidP="00AB7583">
      <w:pPr>
        <w:pStyle w:val="GvdeMetni"/>
        <w:spacing w:line="275" w:lineRule="exact"/>
        <w:rPr>
          <w:rFonts w:asciiTheme="minorHAnsi" w:hAnsiTheme="minorHAnsi" w:cstheme="minorHAnsi"/>
          <w:sz w:val="28"/>
          <w:szCs w:val="28"/>
        </w:rPr>
      </w:pPr>
    </w:p>
    <w:p w14:paraId="0A95E4BF" w14:textId="77777777" w:rsidR="0062687B" w:rsidRDefault="0062687B" w:rsidP="00AB7583">
      <w:pPr>
        <w:pStyle w:val="GvdeMetni"/>
        <w:spacing w:line="275" w:lineRule="exact"/>
        <w:rPr>
          <w:rFonts w:asciiTheme="minorHAnsi" w:hAnsiTheme="minorHAnsi" w:cstheme="minorHAnsi"/>
          <w:sz w:val="28"/>
          <w:szCs w:val="28"/>
        </w:rPr>
      </w:pPr>
    </w:p>
    <w:p w14:paraId="33752F55" w14:textId="77777777" w:rsidR="0062687B" w:rsidRDefault="00FE5200" w:rsidP="00AB7583">
      <w:pPr>
        <w:pStyle w:val="GvdeMetni"/>
        <w:spacing w:line="275" w:lineRule="exact"/>
        <w:rPr>
          <w:rFonts w:asciiTheme="minorHAnsi" w:hAnsiTheme="minorHAnsi" w:cstheme="minorHAnsi"/>
          <w:sz w:val="28"/>
          <w:szCs w:val="28"/>
        </w:rPr>
      </w:pPr>
      <w:r>
        <w:rPr>
          <w:rFonts w:asciiTheme="minorHAnsi" w:hAnsiTheme="minorHAnsi" w:cstheme="minorHAnsi"/>
          <w:b/>
          <w:color w:val="000000" w:themeColor="text1"/>
          <w:sz w:val="28"/>
        </w:rPr>
        <w:lastRenderedPageBreak/>
        <w:t>EK-9</w:t>
      </w:r>
      <w:r w:rsidRPr="0062687B">
        <w:rPr>
          <w:rFonts w:asciiTheme="minorHAnsi" w:hAnsiTheme="minorHAnsi" w:cstheme="minorHAnsi"/>
          <w:color w:val="000000" w:themeColor="text1"/>
          <w:sz w:val="28"/>
        </w:rPr>
        <w:t xml:space="preserve">   </w:t>
      </w:r>
      <w:r w:rsidRPr="00967199">
        <w:rPr>
          <w:rFonts w:asciiTheme="minorHAnsi" w:hAnsiTheme="minorHAnsi" w:cstheme="minorHAnsi"/>
          <w:b/>
          <w:color w:val="000000" w:themeColor="text1"/>
          <w:sz w:val="28"/>
        </w:rPr>
        <w:t>ACİL DURUM YÖNETİM ŞEMASI</w:t>
      </w:r>
    </w:p>
    <w:p w14:paraId="3778F70A" w14:textId="77777777" w:rsidR="0062687B" w:rsidRDefault="0062687B" w:rsidP="00AB7583">
      <w:pPr>
        <w:pStyle w:val="GvdeMetni"/>
        <w:spacing w:line="275" w:lineRule="exact"/>
        <w:rPr>
          <w:rFonts w:asciiTheme="minorHAnsi" w:hAnsiTheme="minorHAnsi" w:cstheme="minorHAnsi"/>
          <w:sz w:val="28"/>
          <w:szCs w:val="28"/>
        </w:rPr>
      </w:pPr>
    </w:p>
    <w:p w14:paraId="36AA0CD4" w14:textId="35E6E8A0" w:rsidR="00715126" w:rsidRPr="0062687B" w:rsidRDefault="00C868C0" w:rsidP="00AB7583">
      <w:pPr>
        <w:pStyle w:val="GvdeMetni"/>
        <w:spacing w:line="275" w:lineRule="exact"/>
        <w:rPr>
          <w:rFonts w:asciiTheme="minorHAnsi" w:hAnsiTheme="minorHAnsi" w:cstheme="minorHAnsi"/>
        </w:rPr>
      </w:pPr>
      <w:r>
        <w:rPr>
          <w:rFonts w:asciiTheme="minorHAnsi" w:hAnsiTheme="minorHAnsi" w:cstheme="minorHAnsi"/>
          <w:color w:val="000000" w:themeColor="text1"/>
        </w:rPr>
        <w:t>EK-6</w:t>
      </w:r>
      <w:r w:rsidR="00715126" w:rsidRPr="0062687B">
        <w:rPr>
          <w:rFonts w:asciiTheme="minorHAnsi" w:hAnsiTheme="minorHAnsi" w:cstheme="minorHAnsi"/>
          <w:color w:val="000000" w:themeColor="text1"/>
        </w:rPr>
        <w:t xml:space="preserve">’ da </w:t>
      </w:r>
      <w:proofErr w:type="spellStart"/>
      <w:r w:rsidR="00715126" w:rsidRPr="0062687B">
        <w:rPr>
          <w:rFonts w:asciiTheme="minorHAnsi" w:hAnsiTheme="minorHAnsi" w:cstheme="minorHAnsi"/>
          <w:color w:val="000000" w:themeColor="text1"/>
        </w:rPr>
        <w:t>toplanma</w:t>
      </w:r>
      <w:proofErr w:type="spellEnd"/>
      <w:r w:rsidR="00715126" w:rsidRPr="0062687B">
        <w:rPr>
          <w:rFonts w:asciiTheme="minorHAnsi" w:hAnsiTheme="minorHAnsi" w:cstheme="minorHAnsi"/>
          <w:color w:val="000000" w:themeColor="text1"/>
        </w:rPr>
        <w:t xml:space="preserve"> </w:t>
      </w:r>
      <w:proofErr w:type="spellStart"/>
      <w:r w:rsidR="00715126" w:rsidRPr="0062687B">
        <w:rPr>
          <w:rFonts w:asciiTheme="minorHAnsi" w:hAnsiTheme="minorHAnsi" w:cstheme="minorHAnsi"/>
          <w:color w:val="000000" w:themeColor="text1"/>
        </w:rPr>
        <w:t>yerleri</w:t>
      </w:r>
      <w:proofErr w:type="spellEnd"/>
      <w:r w:rsidR="00715126" w:rsidRPr="0062687B">
        <w:rPr>
          <w:rFonts w:asciiTheme="minorHAnsi" w:hAnsiTheme="minorHAnsi" w:cstheme="minorHAnsi"/>
          <w:color w:val="000000" w:themeColor="text1"/>
        </w:rPr>
        <w:t xml:space="preserve"> de </w:t>
      </w:r>
      <w:proofErr w:type="spellStart"/>
      <w:r w:rsidR="00715126" w:rsidRPr="0062687B">
        <w:rPr>
          <w:rFonts w:asciiTheme="minorHAnsi" w:hAnsiTheme="minorHAnsi" w:cstheme="minorHAnsi"/>
          <w:color w:val="000000" w:themeColor="text1"/>
        </w:rPr>
        <w:t>belirtilmiştir</w:t>
      </w:r>
      <w:proofErr w:type="spellEnd"/>
      <w:r w:rsidR="00715126" w:rsidRPr="0062687B">
        <w:rPr>
          <w:rFonts w:asciiTheme="minorHAnsi" w:hAnsiTheme="minorHAnsi" w:cstheme="minorHAnsi"/>
          <w:color w:val="000000" w:themeColor="text1"/>
        </w:rPr>
        <w:t>.</w:t>
      </w:r>
    </w:p>
    <w:p w14:paraId="34BB04D2" w14:textId="77777777" w:rsidR="0062687B" w:rsidRDefault="0062687B" w:rsidP="00AB7583">
      <w:pPr>
        <w:pStyle w:val="GvdeMetni"/>
        <w:spacing w:line="275" w:lineRule="exact"/>
        <w:rPr>
          <w:rFonts w:asciiTheme="minorHAnsi" w:hAnsiTheme="minorHAnsi" w:cstheme="minorHAnsi"/>
          <w:sz w:val="28"/>
          <w:szCs w:val="28"/>
        </w:rPr>
      </w:pPr>
    </w:p>
    <w:p w14:paraId="05B4C409" w14:textId="77777777" w:rsidR="0062687B" w:rsidRDefault="0062687B" w:rsidP="00AB7583">
      <w:pPr>
        <w:pStyle w:val="GvdeMetni"/>
        <w:spacing w:line="275" w:lineRule="exact"/>
        <w:rPr>
          <w:rFonts w:asciiTheme="minorHAnsi" w:hAnsiTheme="minorHAnsi" w:cstheme="minorHAnsi"/>
          <w:sz w:val="28"/>
          <w:szCs w:val="28"/>
        </w:rPr>
      </w:pPr>
    </w:p>
    <w:p w14:paraId="02D13549" w14:textId="77777777" w:rsidR="0062687B" w:rsidRDefault="0062687B" w:rsidP="00AB7583">
      <w:pPr>
        <w:pStyle w:val="GvdeMetni"/>
        <w:spacing w:line="275" w:lineRule="exact"/>
        <w:rPr>
          <w:rFonts w:asciiTheme="minorHAnsi" w:hAnsiTheme="minorHAnsi" w:cstheme="minorHAnsi"/>
          <w:sz w:val="28"/>
          <w:szCs w:val="28"/>
        </w:rPr>
      </w:pPr>
    </w:p>
    <w:p w14:paraId="2EF5E4D9" w14:textId="77777777" w:rsidR="0062687B" w:rsidRDefault="0062687B" w:rsidP="00AB7583">
      <w:pPr>
        <w:pStyle w:val="GvdeMetni"/>
        <w:spacing w:line="275" w:lineRule="exact"/>
        <w:rPr>
          <w:rFonts w:asciiTheme="minorHAnsi" w:hAnsiTheme="minorHAnsi" w:cstheme="minorHAnsi"/>
          <w:sz w:val="28"/>
          <w:szCs w:val="28"/>
        </w:rPr>
      </w:pPr>
    </w:p>
    <w:p w14:paraId="2A591C92" w14:textId="77777777" w:rsidR="0062687B" w:rsidRDefault="0062687B" w:rsidP="00AB7583">
      <w:pPr>
        <w:pStyle w:val="GvdeMetni"/>
        <w:spacing w:line="275" w:lineRule="exact"/>
        <w:rPr>
          <w:rFonts w:asciiTheme="minorHAnsi" w:hAnsiTheme="minorHAnsi" w:cstheme="minorHAnsi"/>
          <w:sz w:val="28"/>
          <w:szCs w:val="28"/>
        </w:rPr>
      </w:pPr>
    </w:p>
    <w:p w14:paraId="37A9DF50" w14:textId="77777777" w:rsidR="0062687B" w:rsidRDefault="0062687B" w:rsidP="00AB7583">
      <w:pPr>
        <w:pStyle w:val="GvdeMetni"/>
        <w:spacing w:line="275" w:lineRule="exact"/>
        <w:rPr>
          <w:rFonts w:asciiTheme="minorHAnsi" w:hAnsiTheme="minorHAnsi" w:cstheme="minorHAnsi"/>
          <w:sz w:val="28"/>
          <w:szCs w:val="28"/>
        </w:rPr>
      </w:pPr>
    </w:p>
    <w:p w14:paraId="0AE8C47A" w14:textId="77777777" w:rsidR="0062687B" w:rsidRDefault="0062687B" w:rsidP="00AB7583">
      <w:pPr>
        <w:pStyle w:val="GvdeMetni"/>
        <w:spacing w:line="275" w:lineRule="exact"/>
        <w:rPr>
          <w:rFonts w:asciiTheme="minorHAnsi" w:hAnsiTheme="minorHAnsi" w:cstheme="minorHAnsi"/>
          <w:sz w:val="28"/>
          <w:szCs w:val="28"/>
        </w:rPr>
      </w:pPr>
    </w:p>
    <w:p w14:paraId="1EC62994" w14:textId="77777777" w:rsidR="0062687B" w:rsidRDefault="0062687B" w:rsidP="00AB7583">
      <w:pPr>
        <w:pStyle w:val="GvdeMetni"/>
        <w:spacing w:line="275" w:lineRule="exact"/>
        <w:rPr>
          <w:rFonts w:asciiTheme="minorHAnsi" w:hAnsiTheme="minorHAnsi" w:cstheme="minorHAnsi"/>
          <w:sz w:val="28"/>
          <w:szCs w:val="28"/>
        </w:rPr>
      </w:pPr>
    </w:p>
    <w:p w14:paraId="3335E184" w14:textId="77777777" w:rsidR="0062687B" w:rsidRDefault="0062687B" w:rsidP="00AB7583">
      <w:pPr>
        <w:pStyle w:val="GvdeMetni"/>
        <w:spacing w:line="275" w:lineRule="exact"/>
        <w:rPr>
          <w:rFonts w:asciiTheme="minorHAnsi" w:hAnsiTheme="minorHAnsi" w:cstheme="minorHAnsi"/>
          <w:sz w:val="28"/>
          <w:szCs w:val="28"/>
        </w:rPr>
      </w:pPr>
    </w:p>
    <w:p w14:paraId="35195B1F" w14:textId="77777777" w:rsidR="0062687B" w:rsidRDefault="0062687B" w:rsidP="00AB7583">
      <w:pPr>
        <w:pStyle w:val="GvdeMetni"/>
        <w:spacing w:line="275" w:lineRule="exact"/>
        <w:rPr>
          <w:rFonts w:asciiTheme="minorHAnsi" w:hAnsiTheme="minorHAnsi" w:cstheme="minorHAnsi"/>
          <w:sz w:val="28"/>
          <w:szCs w:val="28"/>
        </w:rPr>
      </w:pPr>
    </w:p>
    <w:p w14:paraId="28C989C2" w14:textId="77777777" w:rsidR="0062687B" w:rsidRDefault="0062687B" w:rsidP="00AB7583">
      <w:pPr>
        <w:pStyle w:val="GvdeMetni"/>
        <w:spacing w:line="275" w:lineRule="exact"/>
        <w:rPr>
          <w:rFonts w:asciiTheme="minorHAnsi" w:hAnsiTheme="minorHAnsi" w:cstheme="minorHAnsi"/>
          <w:sz w:val="28"/>
          <w:szCs w:val="28"/>
        </w:rPr>
      </w:pPr>
    </w:p>
    <w:p w14:paraId="56B6949E" w14:textId="77777777" w:rsidR="0062687B" w:rsidRDefault="0062687B" w:rsidP="00AB7583">
      <w:pPr>
        <w:pStyle w:val="GvdeMetni"/>
        <w:spacing w:line="275" w:lineRule="exact"/>
        <w:rPr>
          <w:rFonts w:asciiTheme="minorHAnsi" w:hAnsiTheme="minorHAnsi" w:cstheme="minorHAnsi"/>
          <w:sz w:val="28"/>
          <w:szCs w:val="28"/>
        </w:rPr>
      </w:pPr>
    </w:p>
    <w:p w14:paraId="357053A1" w14:textId="77777777" w:rsidR="0062687B" w:rsidRDefault="0062687B" w:rsidP="00AB7583">
      <w:pPr>
        <w:pStyle w:val="GvdeMetni"/>
        <w:spacing w:line="275" w:lineRule="exact"/>
        <w:rPr>
          <w:rFonts w:asciiTheme="minorHAnsi" w:hAnsiTheme="minorHAnsi" w:cstheme="minorHAnsi"/>
          <w:sz w:val="28"/>
          <w:szCs w:val="28"/>
        </w:rPr>
      </w:pPr>
    </w:p>
    <w:p w14:paraId="31452659" w14:textId="77777777" w:rsidR="0062687B" w:rsidRDefault="0062687B" w:rsidP="00AB7583">
      <w:pPr>
        <w:pStyle w:val="GvdeMetni"/>
        <w:spacing w:line="275" w:lineRule="exact"/>
        <w:rPr>
          <w:rFonts w:asciiTheme="minorHAnsi" w:hAnsiTheme="minorHAnsi" w:cstheme="minorHAnsi"/>
          <w:sz w:val="28"/>
          <w:szCs w:val="28"/>
        </w:rPr>
      </w:pPr>
    </w:p>
    <w:p w14:paraId="44DCFC86" w14:textId="77777777" w:rsidR="0062687B" w:rsidRDefault="0062687B" w:rsidP="00AB7583">
      <w:pPr>
        <w:pStyle w:val="GvdeMetni"/>
        <w:spacing w:line="275" w:lineRule="exact"/>
        <w:rPr>
          <w:rFonts w:asciiTheme="minorHAnsi" w:hAnsiTheme="minorHAnsi" w:cstheme="minorHAnsi"/>
          <w:sz w:val="28"/>
          <w:szCs w:val="28"/>
        </w:rPr>
      </w:pPr>
    </w:p>
    <w:p w14:paraId="6CD07280" w14:textId="77777777" w:rsidR="0062687B" w:rsidRDefault="0062687B" w:rsidP="00AB7583">
      <w:pPr>
        <w:pStyle w:val="GvdeMetni"/>
        <w:spacing w:line="275" w:lineRule="exact"/>
        <w:rPr>
          <w:rFonts w:asciiTheme="minorHAnsi" w:hAnsiTheme="minorHAnsi" w:cstheme="minorHAnsi"/>
          <w:sz w:val="28"/>
          <w:szCs w:val="28"/>
        </w:rPr>
      </w:pPr>
    </w:p>
    <w:p w14:paraId="13C57FD4" w14:textId="77777777" w:rsidR="0062687B" w:rsidRDefault="0062687B" w:rsidP="00AB7583">
      <w:pPr>
        <w:pStyle w:val="GvdeMetni"/>
        <w:spacing w:line="275" w:lineRule="exact"/>
        <w:rPr>
          <w:rFonts w:asciiTheme="minorHAnsi" w:hAnsiTheme="minorHAnsi" w:cstheme="minorHAnsi"/>
          <w:sz w:val="28"/>
          <w:szCs w:val="28"/>
        </w:rPr>
      </w:pPr>
    </w:p>
    <w:p w14:paraId="1AC5AE14" w14:textId="77777777" w:rsidR="0062687B" w:rsidRDefault="0062687B" w:rsidP="00AB7583">
      <w:pPr>
        <w:pStyle w:val="GvdeMetni"/>
        <w:spacing w:line="275" w:lineRule="exact"/>
        <w:rPr>
          <w:rFonts w:asciiTheme="minorHAnsi" w:hAnsiTheme="minorHAnsi" w:cstheme="minorHAnsi"/>
          <w:sz w:val="28"/>
          <w:szCs w:val="28"/>
        </w:rPr>
      </w:pPr>
    </w:p>
    <w:p w14:paraId="2CB3E260" w14:textId="77777777" w:rsidR="0062687B" w:rsidRDefault="0062687B" w:rsidP="00AB7583">
      <w:pPr>
        <w:pStyle w:val="GvdeMetni"/>
        <w:spacing w:line="275" w:lineRule="exact"/>
        <w:rPr>
          <w:rFonts w:asciiTheme="minorHAnsi" w:hAnsiTheme="minorHAnsi" w:cstheme="minorHAnsi"/>
          <w:sz w:val="28"/>
          <w:szCs w:val="28"/>
        </w:rPr>
      </w:pPr>
    </w:p>
    <w:p w14:paraId="0C003DB1" w14:textId="77777777" w:rsidR="0062687B" w:rsidRDefault="0062687B" w:rsidP="00AB7583">
      <w:pPr>
        <w:pStyle w:val="GvdeMetni"/>
        <w:spacing w:line="275" w:lineRule="exact"/>
        <w:rPr>
          <w:rFonts w:asciiTheme="minorHAnsi" w:hAnsiTheme="minorHAnsi" w:cstheme="minorHAnsi"/>
          <w:sz w:val="28"/>
          <w:szCs w:val="28"/>
        </w:rPr>
      </w:pPr>
    </w:p>
    <w:p w14:paraId="004B675A" w14:textId="77777777" w:rsidR="0062687B" w:rsidRDefault="0062687B" w:rsidP="00AB7583">
      <w:pPr>
        <w:pStyle w:val="GvdeMetni"/>
        <w:spacing w:line="275" w:lineRule="exact"/>
        <w:rPr>
          <w:rFonts w:asciiTheme="minorHAnsi" w:hAnsiTheme="minorHAnsi" w:cstheme="minorHAnsi"/>
          <w:sz w:val="28"/>
          <w:szCs w:val="28"/>
        </w:rPr>
      </w:pPr>
    </w:p>
    <w:p w14:paraId="67C89613" w14:textId="77777777" w:rsidR="0062687B" w:rsidRDefault="0062687B" w:rsidP="00AB7583">
      <w:pPr>
        <w:pStyle w:val="GvdeMetni"/>
        <w:spacing w:line="275" w:lineRule="exact"/>
        <w:rPr>
          <w:rFonts w:asciiTheme="minorHAnsi" w:hAnsiTheme="minorHAnsi" w:cstheme="minorHAnsi"/>
          <w:sz w:val="28"/>
          <w:szCs w:val="28"/>
        </w:rPr>
      </w:pPr>
    </w:p>
    <w:p w14:paraId="15324174" w14:textId="77777777" w:rsidR="0062687B" w:rsidRDefault="0062687B" w:rsidP="00AB7583">
      <w:pPr>
        <w:pStyle w:val="GvdeMetni"/>
        <w:spacing w:line="275" w:lineRule="exact"/>
        <w:rPr>
          <w:rFonts w:asciiTheme="minorHAnsi" w:hAnsiTheme="minorHAnsi" w:cstheme="minorHAnsi"/>
          <w:sz w:val="28"/>
          <w:szCs w:val="28"/>
        </w:rPr>
      </w:pPr>
    </w:p>
    <w:p w14:paraId="4405CC3E" w14:textId="77777777" w:rsidR="0062687B" w:rsidRDefault="0062687B" w:rsidP="00AB7583">
      <w:pPr>
        <w:pStyle w:val="GvdeMetni"/>
        <w:spacing w:line="275" w:lineRule="exact"/>
        <w:rPr>
          <w:rFonts w:asciiTheme="minorHAnsi" w:hAnsiTheme="minorHAnsi" w:cstheme="minorHAnsi"/>
          <w:sz w:val="28"/>
          <w:szCs w:val="28"/>
        </w:rPr>
      </w:pPr>
    </w:p>
    <w:p w14:paraId="2D793CD8" w14:textId="77777777" w:rsidR="0062687B" w:rsidRDefault="0062687B" w:rsidP="00AB7583">
      <w:pPr>
        <w:pStyle w:val="GvdeMetni"/>
        <w:spacing w:line="275" w:lineRule="exact"/>
        <w:rPr>
          <w:rFonts w:asciiTheme="minorHAnsi" w:hAnsiTheme="minorHAnsi" w:cstheme="minorHAnsi"/>
          <w:sz w:val="28"/>
          <w:szCs w:val="28"/>
        </w:rPr>
      </w:pPr>
    </w:p>
    <w:p w14:paraId="1F1FE78A" w14:textId="77777777" w:rsidR="0062687B" w:rsidRDefault="0062687B" w:rsidP="00AB7583">
      <w:pPr>
        <w:pStyle w:val="GvdeMetni"/>
        <w:spacing w:line="275" w:lineRule="exact"/>
        <w:rPr>
          <w:rFonts w:asciiTheme="minorHAnsi" w:hAnsiTheme="minorHAnsi" w:cstheme="minorHAnsi"/>
          <w:sz w:val="28"/>
          <w:szCs w:val="28"/>
        </w:rPr>
      </w:pPr>
    </w:p>
    <w:p w14:paraId="26024E09" w14:textId="77777777" w:rsidR="0062687B" w:rsidRDefault="0062687B" w:rsidP="00AB7583">
      <w:pPr>
        <w:pStyle w:val="GvdeMetni"/>
        <w:spacing w:line="275" w:lineRule="exact"/>
        <w:rPr>
          <w:rFonts w:asciiTheme="minorHAnsi" w:hAnsiTheme="minorHAnsi" w:cstheme="minorHAnsi"/>
          <w:sz w:val="28"/>
          <w:szCs w:val="28"/>
        </w:rPr>
      </w:pPr>
    </w:p>
    <w:p w14:paraId="41786BE3" w14:textId="77777777" w:rsidR="0062687B" w:rsidRDefault="0062687B" w:rsidP="00AB7583">
      <w:pPr>
        <w:pStyle w:val="GvdeMetni"/>
        <w:spacing w:line="275" w:lineRule="exact"/>
        <w:rPr>
          <w:rFonts w:asciiTheme="minorHAnsi" w:hAnsiTheme="minorHAnsi" w:cstheme="minorHAnsi"/>
          <w:sz w:val="28"/>
          <w:szCs w:val="28"/>
        </w:rPr>
      </w:pPr>
    </w:p>
    <w:p w14:paraId="43CFBB48" w14:textId="77777777" w:rsidR="0062687B" w:rsidRDefault="0062687B" w:rsidP="00AB7583">
      <w:pPr>
        <w:pStyle w:val="GvdeMetni"/>
        <w:spacing w:line="275" w:lineRule="exact"/>
        <w:rPr>
          <w:rFonts w:asciiTheme="minorHAnsi" w:hAnsiTheme="minorHAnsi" w:cstheme="minorHAnsi"/>
          <w:sz w:val="28"/>
          <w:szCs w:val="28"/>
        </w:rPr>
      </w:pPr>
    </w:p>
    <w:p w14:paraId="13508E81" w14:textId="77777777" w:rsidR="0062687B" w:rsidRDefault="0062687B" w:rsidP="00AB7583">
      <w:pPr>
        <w:pStyle w:val="GvdeMetni"/>
        <w:spacing w:line="275" w:lineRule="exact"/>
        <w:rPr>
          <w:rFonts w:asciiTheme="minorHAnsi" w:hAnsiTheme="minorHAnsi" w:cstheme="minorHAnsi"/>
          <w:sz w:val="28"/>
          <w:szCs w:val="28"/>
        </w:rPr>
      </w:pPr>
    </w:p>
    <w:p w14:paraId="14779A12" w14:textId="77777777" w:rsidR="0062687B" w:rsidRDefault="0062687B" w:rsidP="00AB7583">
      <w:pPr>
        <w:pStyle w:val="GvdeMetni"/>
        <w:spacing w:line="275" w:lineRule="exact"/>
        <w:rPr>
          <w:rFonts w:asciiTheme="minorHAnsi" w:hAnsiTheme="minorHAnsi" w:cstheme="minorHAnsi"/>
          <w:sz w:val="28"/>
          <w:szCs w:val="28"/>
        </w:rPr>
      </w:pPr>
    </w:p>
    <w:p w14:paraId="4B5E68A6" w14:textId="77777777" w:rsidR="0062687B" w:rsidRDefault="0062687B" w:rsidP="00AB7583">
      <w:pPr>
        <w:pStyle w:val="GvdeMetni"/>
        <w:spacing w:line="275" w:lineRule="exact"/>
        <w:rPr>
          <w:rFonts w:asciiTheme="minorHAnsi" w:hAnsiTheme="minorHAnsi" w:cstheme="minorHAnsi"/>
          <w:sz w:val="28"/>
          <w:szCs w:val="28"/>
        </w:rPr>
      </w:pPr>
    </w:p>
    <w:p w14:paraId="7FE18669" w14:textId="77777777" w:rsidR="0062687B" w:rsidRDefault="0062687B" w:rsidP="00AB7583">
      <w:pPr>
        <w:pStyle w:val="GvdeMetni"/>
        <w:spacing w:line="275" w:lineRule="exact"/>
        <w:rPr>
          <w:rFonts w:asciiTheme="minorHAnsi" w:hAnsiTheme="minorHAnsi" w:cstheme="minorHAnsi"/>
          <w:sz w:val="28"/>
          <w:szCs w:val="28"/>
        </w:rPr>
      </w:pPr>
    </w:p>
    <w:p w14:paraId="09EE6FBF" w14:textId="77777777" w:rsidR="0062687B" w:rsidRDefault="0062687B" w:rsidP="00AB7583">
      <w:pPr>
        <w:pStyle w:val="GvdeMetni"/>
        <w:spacing w:line="275" w:lineRule="exact"/>
        <w:rPr>
          <w:rFonts w:asciiTheme="minorHAnsi" w:hAnsiTheme="minorHAnsi" w:cstheme="minorHAnsi"/>
          <w:sz w:val="28"/>
          <w:szCs w:val="28"/>
        </w:rPr>
      </w:pPr>
    </w:p>
    <w:p w14:paraId="1B41A0C5" w14:textId="77777777" w:rsidR="0062687B" w:rsidRDefault="0062687B" w:rsidP="00AB7583">
      <w:pPr>
        <w:pStyle w:val="GvdeMetni"/>
        <w:spacing w:line="275" w:lineRule="exact"/>
        <w:rPr>
          <w:rFonts w:asciiTheme="minorHAnsi" w:hAnsiTheme="minorHAnsi" w:cstheme="minorHAnsi"/>
          <w:sz w:val="28"/>
          <w:szCs w:val="28"/>
        </w:rPr>
      </w:pPr>
    </w:p>
    <w:p w14:paraId="3FC169C0" w14:textId="77777777" w:rsidR="0062687B" w:rsidRDefault="0062687B" w:rsidP="00AB7583">
      <w:pPr>
        <w:pStyle w:val="GvdeMetni"/>
        <w:spacing w:line="275" w:lineRule="exact"/>
        <w:rPr>
          <w:rFonts w:asciiTheme="minorHAnsi" w:hAnsiTheme="minorHAnsi" w:cstheme="minorHAnsi"/>
          <w:sz w:val="28"/>
          <w:szCs w:val="28"/>
        </w:rPr>
      </w:pPr>
    </w:p>
    <w:p w14:paraId="7A02CFD3" w14:textId="77777777" w:rsidR="0062687B" w:rsidRDefault="0062687B" w:rsidP="00AB7583">
      <w:pPr>
        <w:pStyle w:val="GvdeMetni"/>
        <w:spacing w:line="275" w:lineRule="exact"/>
        <w:rPr>
          <w:rFonts w:asciiTheme="minorHAnsi" w:hAnsiTheme="minorHAnsi" w:cstheme="minorHAnsi"/>
          <w:sz w:val="28"/>
          <w:szCs w:val="28"/>
        </w:rPr>
      </w:pPr>
    </w:p>
    <w:p w14:paraId="58EBD321" w14:textId="77777777" w:rsidR="0062687B" w:rsidRDefault="0062687B" w:rsidP="00AB7583">
      <w:pPr>
        <w:pStyle w:val="GvdeMetni"/>
        <w:spacing w:line="275" w:lineRule="exact"/>
        <w:rPr>
          <w:rFonts w:asciiTheme="minorHAnsi" w:hAnsiTheme="minorHAnsi" w:cstheme="minorHAnsi"/>
          <w:sz w:val="28"/>
          <w:szCs w:val="28"/>
        </w:rPr>
      </w:pPr>
    </w:p>
    <w:p w14:paraId="6A0F6E08" w14:textId="77777777" w:rsidR="0062687B" w:rsidRDefault="0062687B" w:rsidP="00AB7583">
      <w:pPr>
        <w:pStyle w:val="GvdeMetni"/>
        <w:spacing w:line="275" w:lineRule="exact"/>
        <w:rPr>
          <w:rFonts w:asciiTheme="minorHAnsi" w:hAnsiTheme="minorHAnsi" w:cstheme="minorHAnsi"/>
          <w:sz w:val="28"/>
          <w:szCs w:val="28"/>
        </w:rPr>
      </w:pPr>
    </w:p>
    <w:p w14:paraId="6CFD08F6" w14:textId="77777777" w:rsidR="0062687B" w:rsidRDefault="0062687B" w:rsidP="00AB7583">
      <w:pPr>
        <w:pStyle w:val="GvdeMetni"/>
        <w:spacing w:line="275" w:lineRule="exact"/>
        <w:rPr>
          <w:rFonts w:asciiTheme="minorHAnsi" w:hAnsiTheme="minorHAnsi" w:cstheme="minorHAnsi"/>
          <w:sz w:val="28"/>
          <w:szCs w:val="28"/>
        </w:rPr>
      </w:pPr>
    </w:p>
    <w:p w14:paraId="424DC053" w14:textId="77777777" w:rsidR="0062687B" w:rsidRDefault="0062687B" w:rsidP="00AB7583">
      <w:pPr>
        <w:pStyle w:val="GvdeMetni"/>
        <w:spacing w:line="275" w:lineRule="exact"/>
        <w:rPr>
          <w:rFonts w:asciiTheme="minorHAnsi" w:hAnsiTheme="minorHAnsi" w:cstheme="minorHAnsi"/>
          <w:sz w:val="28"/>
          <w:szCs w:val="28"/>
        </w:rPr>
      </w:pPr>
    </w:p>
    <w:p w14:paraId="3BD80CD7" w14:textId="77777777" w:rsidR="0062687B" w:rsidRDefault="0062687B" w:rsidP="00AB7583">
      <w:pPr>
        <w:pStyle w:val="GvdeMetni"/>
        <w:spacing w:line="275" w:lineRule="exact"/>
        <w:rPr>
          <w:rFonts w:asciiTheme="minorHAnsi" w:hAnsiTheme="minorHAnsi" w:cstheme="minorHAnsi"/>
          <w:sz w:val="28"/>
          <w:szCs w:val="28"/>
        </w:rPr>
      </w:pPr>
    </w:p>
    <w:p w14:paraId="6A716207" w14:textId="77777777" w:rsidR="0062687B" w:rsidRDefault="0062687B" w:rsidP="00AB7583">
      <w:pPr>
        <w:pStyle w:val="GvdeMetni"/>
        <w:spacing w:line="275" w:lineRule="exact"/>
        <w:rPr>
          <w:rFonts w:asciiTheme="minorHAnsi" w:hAnsiTheme="minorHAnsi" w:cstheme="minorHAnsi"/>
          <w:sz w:val="28"/>
          <w:szCs w:val="28"/>
        </w:rPr>
      </w:pPr>
    </w:p>
    <w:p w14:paraId="1ACAA327" w14:textId="77777777" w:rsidR="0062687B" w:rsidRDefault="0062687B" w:rsidP="00AB7583">
      <w:pPr>
        <w:pStyle w:val="GvdeMetni"/>
        <w:spacing w:line="275" w:lineRule="exact"/>
        <w:rPr>
          <w:rFonts w:asciiTheme="minorHAnsi" w:hAnsiTheme="minorHAnsi" w:cstheme="minorHAnsi"/>
          <w:sz w:val="28"/>
          <w:szCs w:val="28"/>
        </w:rPr>
      </w:pPr>
    </w:p>
    <w:p w14:paraId="6AE1C544" w14:textId="77777777" w:rsidR="0062687B" w:rsidRDefault="0062687B" w:rsidP="00AB7583">
      <w:pPr>
        <w:pStyle w:val="GvdeMetni"/>
        <w:spacing w:line="275" w:lineRule="exact"/>
        <w:rPr>
          <w:rFonts w:asciiTheme="minorHAnsi" w:hAnsiTheme="minorHAnsi" w:cstheme="minorHAnsi"/>
          <w:sz w:val="28"/>
          <w:szCs w:val="28"/>
        </w:rPr>
      </w:pPr>
    </w:p>
    <w:p w14:paraId="7259A116" w14:textId="77777777" w:rsidR="0062687B" w:rsidRDefault="0062687B" w:rsidP="00AB7583">
      <w:pPr>
        <w:pStyle w:val="GvdeMetni"/>
        <w:spacing w:line="275" w:lineRule="exact"/>
        <w:rPr>
          <w:rFonts w:asciiTheme="minorHAnsi" w:hAnsiTheme="minorHAnsi" w:cstheme="minorHAnsi"/>
          <w:sz w:val="28"/>
          <w:szCs w:val="28"/>
        </w:rPr>
      </w:pPr>
    </w:p>
    <w:p w14:paraId="7677233B" w14:textId="77777777" w:rsidR="00C868C0" w:rsidRDefault="00C868C0" w:rsidP="00AB7583">
      <w:pPr>
        <w:pStyle w:val="GvdeMetni"/>
        <w:spacing w:line="275" w:lineRule="exact"/>
        <w:rPr>
          <w:rFonts w:asciiTheme="minorHAnsi" w:hAnsiTheme="minorHAnsi" w:cstheme="minorHAnsi"/>
          <w:sz w:val="28"/>
          <w:szCs w:val="28"/>
        </w:rPr>
      </w:pPr>
    </w:p>
    <w:p w14:paraId="7385ABAC" w14:textId="77777777" w:rsidR="0062687B" w:rsidRPr="00C868C0" w:rsidRDefault="00FE5200" w:rsidP="00AB7583">
      <w:pPr>
        <w:pStyle w:val="GvdeMetni"/>
        <w:spacing w:line="275" w:lineRule="exact"/>
        <w:rPr>
          <w:rFonts w:asciiTheme="minorHAnsi" w:hAnsiTheme="minorHAnsi" w:cstheme="minorHAnsi"/>
          <w:b/>
          <w:color w:val="000000" w:themeColor="text1"/>
          <w:sz w:val="28"/>
          <w:szCs w:val="28"/>
        </w:rPr>
      </w:pPr>
      <w:r w:rsidRPr="00C868C0">
        <w:rPr>
          <w:rFonts w:asciiTheme="minorHAnsi" w:hAnsiTheme="minorHAnsi" w:cstheme="minorHAnsi"/>
          <w:b/>
          <w:color w:val="000000" w:themeColor="text1"/>
          <w:sz w:val="28"/>
        </w:rPr>
        <w:lastRenderedPageBreak/>
        <w:t>EK-10   TEHLİKELİ MADDELER EL KİTABI</w:t>
      </w:r>
    </w:p>
    <w:p w14:paraId="24051373" w14:textId="77777777" w:rsidR="0062687B" w:rsidRDefault="0062687B" w:rsidP="00AB7583">
      <w:pPr>
        <w:pStyle w:val="GvdeMetni"/>
        <w:spacing w:line="275" w:lineRule="exact"/>
        <w:rPr>
          <w:rFonts w:asciiTheme="minorHAnsi" w:hAnsiTheme="minorHAnsi" w:cstheme="minorHAnsi"/>
          <w:sz w:val="28"/>
          <w:szCs w:val="28"/>
        </w:rPr>
      </w:pPr>
    </w:p>
    <w:p w14:paraId="71C7F139" w14:textId="77777777" w:rsidR="0062687B" w:rsidRPr="002C2E69" w:rsidRDefault="0070497E" w:rsidP="00AB7583">
      <w:pPr>
        <w:pStyle w:val="GvdeMetni"/>
        <w:spacing w:line="275" w:lineRule="exact"/>
        <w:rPr>
          <w:rFonts w:asciiTheme="minorHAnsi" w:hAnsiTheme="minorHAnsi" w:cstheme="minorHAnsi"/>
          <w:szCs w:val="28"/>
        </w:rPr>
      </w:pPr>
      <w:bookmarkStart w:id="24" w:name="_Hlk93499412"/>
      <w:r w:rsidRPr="002C2E69">
        <w:rPr>
          <w:rFonts w:asciiTheme="minorHAnsi" w:hAnsiTheme="minorHAnsi" w:cstheme="minorHAnsi"/>
          <w:szCs w:val="28"/>
        </w:rPr>
        <w:t xml:space="preserve">Madde 5’te </w:t>
      </w:r>
      <w:proofErr w:type="spellStart"/>
      <w:r w:rsidRPr="002C2E69">
        <w:rPr>
          <w:rFonts w:asciiTheme="minorHAnsi" w:hAnsiTheme="minorHAnsi" w:cstheme="minorHAnsi"/>
          <w:szCs w:val="28"/>
        </w:rPr>
        <w:t>bilgilendirilme</w:t>
      </w:r>
      <w:proofErr w:type="spellEnd"/>
      <w:r w:rsidRPr="002C2E69">
        <w:rPr>
          <w:rFonts w:asciiTheme="minorHAnsi" w:hAnsiTheme="minorHAnsi" w:cstheme="minorHAnsi"/>
          <w:szCs w:val="28"/>
        </w:rPr>
        <w:t xml:space="preserve"> </w:t>
      </w:r>
      <w:proofErr w:type="spellStart"/>
      <w:r w:rsidRPr="002C2E69">
        <w:rPr>
          <w:rFonts w:asciiTheme="minorHAnsi" w:hAnsiTheme="minorHAnsi" w:cstheme="minorHAnsi"/>
          <w:szCs w:val="28"/>
        </w:rPr>
        <w:t>yapılmıştır</w:t>
      </w:r>
      <w:proofErr w:type="spellEnd"/>
      <w:r w:rsidRPr="002C2E69">
        <w:rPr>
          <w:rFonts w:asciiTheme="minorHAnsi" w:hAnsiTheme="minorHAnsi" w:cstheme="minorHAnsi"/>
          <w:szCs w:val="28"/>
        </w:rPr>
        <w:t>.</w:t>
      </w:r>
      <w:bookmarkEnd w:id="24"/>
    </w:p>
    <w:p w14:paraId="1E7E1EBB" w14:textId="77777777" w:rsidR="0062687B" w:rsidRDefault="0062687B" w:rsidP="00AB7583">
      <w:pPr>
        <w:pStyle w:val="GvdeMetni"/>
        <w:spacing w:line="275" w:lineRule="exact"/>
        <w:rPr>
          <w:rFonts w:asciiTheme="minorHAnsi" w:hAnsiTheme="minorHAnsi" w:cstheme="minorHAnsi"/>
          <w:sz w:val="28"/>
          <w:szCs w:val="28"/>
        </w:rPr>
      </w:pPr>
    </w:p>
    <w:p w14:paraId="676DABB2" w14:textId="77777777" w:rsidR="0062687B" w:rsidRDefault="0062687B" w:rsidP="00AB7583">
      <w:pPr>
        <w:pStyle w:val="GvdeMetni"/>
        <w:spacing w:line="275" w:lineRule="exact"/>
        <w:rPr>
          <w:rFonts w:asciiTheme="minorHAnsi" w:hAnsiTheme="minorHAnsi" w:cstheme="minorHAnsi"/>
          <w:sz w:val="28"/>
          <w:szCs w:val="28"/>
        </w:rPr>
      </w:pPr>
    </w:p>
    <w:p w14:paraId="7560BB9B" w14:textId="77777777" w:rsidR="0062687B" w:rsidRDefault="0062687B" w:rsidP="00AB7583">
      <w:pPr>
        <w:pStyle w:val="GvdeMetni"/>
        <w:spacing w:line="275" w:lineRule="exact"/>
        <w:rPr>
          <w:rFonts w:asciiTheme="minorHAnsi" w:hAnsiTheme="minorHAnsi" w:cstheme="minorHAnsi"/>
          <w:sz w:val="28"/>
          <w:szCs w:val="28"/>
        </w:rPr>
      </w:pPr>
    </w:p>
    <w:p w14:paraId="1B0A1163" w14:textId="77777777" w:rsidR="0062687B" w:rsidRDefault="0062687B" w:rsidP="00AB7583">
      <w:pPr>
        <w:pStyle w:val="GvdeMetni"/>
        <w:spacing w:line="275" w:lineRule="exact"/>
        <w:rPr>
          <w:rFonts w:asciiTheme="minorHAnsi" w:hAnsiTheme="minorHAnsi" w:cstheme="minorHAnsi"/>
          <w:sz w:val="28"/>
          <w:szCs w:val="28"/>
        </w:rPr>
      </w:pPr>
    </w:p>
    <w:p w14:paraId="6C49C1FA" w14:textId="77777777" w:rsidR="0062687B" w:rsidRDefault="0062687B" w:rsidP="00AB7583">
      <w:pPr>
        <w:pStyle w:val="GvdeMetni"/>
        <w:spacing w:line="275" w:lineRule="exact"/>
        <w:rPr>
          <w:rFonts w:asciiTheme="minorHAnsi" w:hAnsiTheme="minorHAnsi" w:cstheme="minorHAnsi"/>
          <w:sz w:val="28"/>
          <w:szCs w:val="28"/>
        </w:rPr>
      </w:pPr>
    </w:p>
    <w:p w14:paraId="64A38ACE" w14:textId="77777777" w:rsidR="0062687B" w:rsidRDefault="0062687B" w:rsidP="00AB7583">
      <w:pPr>
        <w:pStyle w:val="GvdeMetni"/>
        <w:spacing w:line="275" w:lineRule="exact"/>
        <w:rPr>
          <w:rFonts w:asciiTheme="minorHAnsi" w:hAnsiTheme="minorHAnsi" w:cstheme="minorHAnsi"/>
          <w:sz w:val="28"/>
          <w:szCs w:val="28"/>
        </w:rPr>
      </w:pPr>
    </w:p>
    <w:p w14:paraId="7110EBC2" w14:textId="77777777" w:rsidR="0062687B" w:rsidRDefault="0062687B" w:rsidP="00AB7583">
      <w:pPr>
        <w:pStyle w:val="GvdeMetni"/>
        <w:spacing w:line="275" w:lineRule="exact"/>
        <w:rPr>
          <w:rFonts w:asciiTheme="minorHAnsi" w:hAnsiTheme="minorHAnsi" w:cstheme="minorHAnsi"/>
          <w:sz w:val="28"/>
          <w:szCs w:val="28"/>
        </w:rPr>
      </w:pPr>
    </w:p>
    <w:p w14:paraId="31315309" w14:textId="77777777" w:rsidR="0062687B" w:rsidRDefault="0062687B" w:rsidP="00AB7583">
      <w:pPr>
        <w:pStyle w:val="GvdeMetni"/>
        <w:spacing w:line="275" w:lineRule="exact"/>
        <w:rPr>
          <w:rFonts w:asciiTheme="minorHAnsi" w:hAnsiTheme="minorHAnsi" w:cstheme="minorHAnsi"/>
          <w:sz w:val="28"/>
          <w:szCs w:val="28"/>
        </w:rPr>
      </w:pPr>
    </w:p>
    <w:p w14:paraId="4C4B46ED" w14:textId="77777777" w:rsidR="0062687B" w:rsidRDefault="0062687B" w:rsidP="00AB7583">
      <w:pPr>
        <w:pStyle w:val="GvdeMetni"/>
        <w:spacing w:line="275" w:lineRule="exact"/>
        <w:rPr>
          <w:rFonts w:asciiTheme="minorHAnsi" w:hAnsiTheme="minorHAnsi" w:cstheme="minorHAnsi"/>
          <w:sz w:val="28"/>
          <w:szCs w:val="28"/>
        </w:rPr>
      </w:pPr>
    </w:p>
    <w:p w14:paraId="7EECD6F3" w14:textId="77777777" w:rsidR="0062687B" w:rsidRDefault="0062687B" w:rsidP="00AB7583">
      <w:pPr>
        <w:pStyle w:val="GvdeMetni"/>
        <w:spacing w:line="275" w:lineRule="exact"/>
        <w:rPr>
          <w:rFonts w:asciiTheme="minorHAnsi" w:hAnsiTheme="minorHAnsi" w:cstheme="minorHAnsi"/>
          <w:sz w:val="28"/>
          <w:szCs w:val="28"/>
        </w:rPr>
      </w:pPr>
    </w:p>
    <w:p w14:paraId="5EFF14D9" w14:textId="77777777" w:rsidR="0062687B" w:rsidRDefault="0062687B" w:rsidP="00AB7583">
      <w:pPr>
        <w:pStyle w:val="GvdeMetni"/>
        <w:spacing w:line="275" w:lineRule="exact"/>
        <w:rPr>
          <w:rFonts w:asciiTheme="minorHAnsi" w:hAnsiTheme="minorHAnsi" w:cstheme="minorHAnsi"/>
          <w:sz w:val="28"/>
          <w:szCs w:val="28"/>
        </w:rPr>
      </w:pPr>
    </w:p>
    <w:p w14:paraId="7ACFAA4F" w14:textId="77777777" w:rsidR="0062687B" w:rsidRDefault="0062687B" w:rsidP="00AB7583">
      <w:pPr>
        <w:pStyle w:val="GvdeMetni"/>
        <w:spacing w:line="275" w:lineRule="exact"/>
        <w:rPr>
          <w:rFonts w:asciiTheme="minorHAnsi" w:hAnsiTheme="minorHAnsi" w:cstheme="minorHAnsi"/>
          <w:sz w:val="28"/>
          <w:szCs w:val="28"/>
        </w:rPr>
      </w:pPr>
    </w:p>
    <w:p w14:paraId="0BC5A4F8" w14:textId="77777777" w:rsidR="0062687B" w:rsidRDefault="0062687B" w:rsidP="00AB7583">
      <w:pPr>
        <w:pStyle w:val="GvdeMetni"/>
        <w:spacing w:line="275" w:lineRule="exact"/>
        <w:rPr>
          <w:rFonts w:asciiTheme="minorHAnsi" w:hAnsiTheme="minorHAnsi" w:cstheme="minorHAnsi"/>
          <w:sz w:val="28"/>
          <w:szCs w:val="28"/>
        </w:rPr>
      </w:pPr>
    </w:p>
    <w:p w14:paraId="385672C5" w14:textId="77777777" w:rsidR="0062687B" w:rsidRDefault="0062687B" w:rsidP="00AB7583">
      <w:pPr>
        <w:pStyle w:val="GvdeMetni"/>
        <w:spacing w:line="275" w:lineRule="exact"/>
        <w:rPr>
          <w:rFonts w:asciiTheme="minorHAnsi" w:hAnsiTheme="minorHAnsi" w:cstheme="minorHAnsi"/>
          <w:sz w:val="28"/>
          <w:szCs w:val="28"/>
        </w:rPr>
      </w:pPr>
    </w:p>
    <w:p w14:paraId="677DBDA4" w14:textId="77777777" w:rsidR="0062687B" w:rsidRDefault="0062687B" w:rsidP="00AB7583">
      <w:pPr>
        <w:pStyle w:val="GvdeMetni"/>
        <w:spacing w:line="275" w:lineRule="exact"/>
        <w:rPr>
          <w:rFonts w:asciiTheme="minorHAnsi" w:hAnsiTheme="minorHAnsi" w:cstheme="minorHAnsi"/>
          <w:sz w:val="28"/>
          <w:szCs w:val="28"/>
        </w:rPr>
      </w:pPr>
    </w:p>
    <w:p w14:paraId="5DE120C1" w14:textId="77777777" w:rsidR="0062687B" w:rsidRDefault="0062687B" w:rsidP="00AB7583">
      <w:pPr>
        <w:pStyle w:val="GvdeMetni"/>
        <w:spacing w:line="275" w:lineRule="exact"/>
        <w:rPr>
          <w:rFonts w:asciiTheme="minorHAnsi" w:hAnsiTheme="minorHAnsi" w:cstheme="minorHAnsi"/>
          <w:sz w:val="28"/>
          <w:szCs w:val="28"/>
        </w:rPr>
      </w:pPr>
    </w:p>
    <w:p w14:paraId="20B286B3" w14:textId="77777777" w:rsidR="0062687B" w:rsidRDefault="0062687B" w:rsidP="00AB7583">
      <w:pPr>
        <w:pStyle w:val="GvdeMetni"/>
        <w:spacing w:line="275" w:lineRule="exact"/>
        <w:rPr>
          <w:rFonts w:asciiTheme="minorHAnsi" w:hAnsiTheme="minorHAnsi" w:cstheme="minorHAnsi"/>
          <w:sz w:val="28"/>
          <w:szCs w:val="28"/>
        </w:rPr>
      </w:pPr>
    </w:p>
    <w:p w14:paraId="7BE63ACB" w14:textId="77777777" w:rsidR="0062687B" w:rsidRDefault="0062687B" w:rsidP="00AB7583">
      <w:pPr>
        <w:pStyle w:val="GvdeMetni"/>
        <w:spacing w:line="275" w:lineRule="exact"/>
        <w:rPr>
          <w:rFonts w:asciiTheme="minorHAnsi" w:hAnsiTheme="minorHAnsi" w:cstheme="minorHAnsi"/>
          <w:sz w:val="28"/>
          <w:szCs w:val="28"/>
        </w:rPr>
      </w:pPr>
    </w:p>
    <w:p w14:paraId="4A6A7FAC" w14:textId="77777777" w:rsidR="0062687B" w:rsidRDefault="0062687B" w:rsidP="00AB7583">
      <w:pPr>
        <w:pStyle w:val="GvdeMetni"/>
        <w:spacing w:line="275" w:lineRule="exact"/>
        <w:rPr>
          <w:rFonts w:asciiTheme="minorHAnsi" w:hAnsiTheme="minorHAnsi" w:cstheme="minorHAnsi"/>
          <w:sz w:val="28"/>
          <w:szCs w:val="28"/>
        </w:rPr>
      </w:pPr>
    </w:p>
    <w:p w14:paraId="72B0C21F" w14:textId="77777777" w:rsidR="0062687B" w:rsidRDefault="0062687B" w:rsidP="00AB7583">
      <w:pPr>
        <w:pStyle w:val="GvdeMetni"/>
        <w:spacing w:line="275" w:lineRule="exact"/>
        <w:rPr>
          <w:rFonts w:asciiTheme="minorHAnsi" w:hAnsiTheme="minorHAnsi" w:cstheme="minorHAnsi"/>
          <w:sz w:val="28"/>
          <w:szCs w:val="28"/>
        </w:rPr>
      </w:pPr>
    </w:p>
    <w:p w14:paraId="02141AE6" w14:textId="77777777" w:rsidR="0062687B" w:rsidRDefault="0062687B" w:rsidP="00AB7583">
      <w:pPr>
        <w:pStyle w:val="GvdeMetni"/>
        <w:spacing w:line="275" w:lineRule="exact"/>
        <w:rPr>
          <w:rFonts w:asciiTheme="minorHAnsi" w:hAnsiTheme="minorHAnsi" w:cstheme="minorHAnsi"/>
          <w:sz w:val="28"/>
          <w:szCs w:val="28"/>
        </w:rPr>
      </w:pPr>
    </w:p>
    <w:p w14:paraId="585891F1" w14:textId="77777777" w:rsidR="0062687B" w:rsidRDefault="0062687B" w:rsidP="00AB7583">
      <w:pPr>
        <w:pStyle w:val="GvdeMetni"/>
        <w:spacing w:line="275" w:lineRule="exact"/>
        <w:rPr>
          <w:rFonts w:asciiTheme="minorHAnsi" w:hAnsiTheme="minorHAnsi" w:cstheme="minorHAnsi"/>
          <w:sz w:val="28"/>
          <w:szCs w:val="28"/>
        </w:rPr>
      </w:pPr>
    </w:p>
    <w:p w14:paraId="58E3A0B8" w14:textId="77777777" w:rsidR="0062687B" w:rsidRDefault="0062687B" w:rsidP="00AB7583">
      <w:pPr>
        <w:pStyle w:val="GvdeMetni"/>
        <w:spacing w:line="275" w:lineRule="exact"/>
        <w:rPr>
          <w:rFonts w:asciiTheme="minorHAnsi" w:hAnsiTheme="minorHAnsi" w:cstheme="minorHAnsi"/>
          <w:sz w:val="28"/>
          <w:szCs w:val="28"/>
        </w:rPr>
      </w:pPr>
    </w:p>
    <w:p w14:paraId="2F999F57" w14:textId="77777777" w:rsidR="0062687B" w:rsidRDefault="0062687B" w:rsidP="00AB7583">
      <w:pPr>
        <w:pStyle w:val="GvdeMetni"/>
        <w:spacing w:line="275" w:lineRule="exact"/>
        <w:rPr>
          <w:rFonts w:asciiTheme="minorHAnsi" w:hAnsiTheme="minorHAnsi" w:cstheme="minorHAnsi"/>
          <w:sz w:val="28"/>
          <w:szCs w:val="28"/>
        </w:rPr>
      </w:pPr>
    </w:p>
    <w:p w14:paraId="3382A70C" w14:textId="77777777" w:rsidR="0062687B" w:rsidRDefault="0062687B" w:rsidP="00AB7583">
      <w:pPr>
        <w:pStyle w:val="GvdeMetni"/>
        <w:spacing w:line="275" w:lineRule="exact"/>
        <w:rPr>
          <w:rFonts w:asciiTheme="minorHAnsi" w:hAnsiTheme="minorHAnsi" w:cstheme="minorHAnsi"/>
          <w:sz w:val="28"/>
          <w:szCs w:val="28"/>
        </w:rPr>
      </w:pPr>
    </w:p>
    <w:p w14:paraId="364F340D" w14:textId="77777777" w:rsidR="0062687B" w:rsidRDefault="0062687B" w:rsidP="00AB7583">
      <w:pPr>
        <w:pStyle w:val="GvdeMetni"/>
        <w:spacing w:line="275" w:lineRule="exact"/>
        <w:rPr>
          <w:rFonts w:asciiTheme="minorHAnsi" w:hAnsiTheme="minorHAnsi" w:cstheme="minorHAnsi"/>
          <w:sz w:val="28"/>
          <w:szCs w:val="28"/>
        </w:rPr>
      </w:pPr>
    </w:p>
    <w:p w14:paraId="178CB582" w14:textId="77777777" w:rsidR="0062687B" w:rsidRDefault="0062687B" w:rsidP="00AB7583">
      <w:pPr>
        <w:pStyle w:val="GvdeMetni"/>
        <w:spacing w:line="275" w:lineRule="exact"/>
        <w:rPr>
          <w:rFonts w:asciiTheme="minorHAnsi" w:hAnsiTheme="minorHAnsi" w:cstheme="minorHAnsi"/>
          <w:sz w:val="28"/>
          <w:szCs w:val="28"/>
        </w:rPr>
      </w:pPr>
    </w:p>
    <w:p w14:paraId="0C1C0D74" w14:textId="77777777" w:rsidR="0062687B" w:rsidRDefault="0062687B" w:rsidP="00AB7583">
      <w:pPr>
        <w:pStyle w:val="GvdeMetni"/>
        <w:spacing w:line="275" w:lineRule="exact"/>
        <w:rPr>
          <w:rFonts w:asciiTheme="minorHAnsi" w:hAnsiTheme="minorHAnsi" w:cstheme="minorHAnsi"/>
          <w:sz w:val="28"/>
          <w:szCs w:val="28"/>
        </w:rPr>
      </w:pPr>
    </w:p>
    <w:p w14:paraId="2B3CCAB9" w14:textId="77777777" w:rsidR="0062687B" w:rsidRDefault="0062687B" w:rsidP="00AB7583">
      <w:pPr>
        <w:pStyle w:val="GvdeMetni"/>
        <w:spacing w:line="275" w:lineRule="exact"/>
        <w:rPr>
          <w:rFonts w:asciiTheme="minorHAnsi" w:hAnsiTheme="minorHAnsi" w:cstheme="minorHAnsi"/>
          <w:sz w:val="28"/>
          <w:szCs w:val="28"/>
        </w:rPr>
      </w:pPr>
    </w:p>
    <w:p w14:paraId="5639DBCB" w14:textId="77777777" w:rsidR="0062687B" w:rsidRDefault="0062687B" w:rsidP="00AB7583">
      <w:pPr>
        <w:pStyle w:val="GvdeMetni"/>
        <w:spacing w:line="275" w:lineRule="exact"/>
        <w:rPr>
          <w:rFonts w:asciiTheme="minorHAnsi" w:hAnsiTheme="minorHAnsi" w:cstheme="minorHAnsi"/>
          <w:sz w:val="28"/>
          <w:szCs w:val="28"/>
        </w:rPr>
      </w:pPr>
    </w:p>
    <w:p w14:paraId="04B1EA9E" w14:textId="77777777" w:rsidR="0062687B" w:rsidRDefault="0062687B" w:rsidP="00AB7583">
      <w:pPr>
        <w:pStyle w:val="GvdeMetni"/>
        <w:spacing w:line="275" w:lineRule="exact"/>
        <w:rPr>
          <w:rFonts w:asciiTheme="minorHAnsi" w:hAnsiTheme="minorHAnsi" w:cstheme="minorHAnsi"/>
          <w:sz w:val="28"/>
          <w:szCs w:val="28"/>
        </w:rPr>
      </w:pPr>
    </w:p>
    <w:p w14:paraId="38826A25" w14:textId="77777777" w:rsidR="0062687B" w:rsidRDefault="0062687B" w:rsidP="00AB7583">
      <w:pPr>
        <w:pStyle w:val="GvdeMetni"/>
        <w:spacing w:line="275" w:lineRule="exact"/>
        <w:rPr>
          <w:rFonts w:asciiTheme="minorHAnsi" w:hAnsiTheme="minorHAnsi" w:cstheme="minorHAnsi"/>
          <w:sz w:val="28"/>
          <w:szCs w:val="28"/>
        </w:rPr>
      </w:pPr>
    </w:p>
    <w:p w14:paraId="7E2ED080" w14:textId="77777777" w:rsidR="0062687B" w:rsidRDefault="0062687B" w:rsidP="00AB7583">
      <w:pPr>
        <w:pStyle w:val="GvdeMetni"/>
        <w:spacing w:line="275" w:lineRule="exact"/>
        <w:rPr>
          <w:rFonts w:asciiTheme="minorHAnsi" w:hAnsiTheme="minorHAnsi" w:cstheme="minorHAnsi"/>
          <w:sz w:val="28"/>
          <w:szCs w:val="28"/>
        </w:rPr>
      </w:pPr>
    </w:p>
    <w:p w14:paraId="6501AE24" w14:textId="77777777" w:rsidR="0062687B" w:rsidRDefault="0062687B" w:rsidP="00AB7583">
      <w:pPr>
        <w:pStyle w:val="GvdeMetni"/>
        <w:spacing w:line="275" w:lineRule="exact"/>
        <w:rPr>
          <w:rFonts w:asciiTheme="minorHAnsi" w:hAnsiTheme="minorHAnsi" w:cstheme="minorHAnsi"/>
          <w:sz w:val="28"/>
          <w:szCs w:val="28"/>
        </w:rPr>
      </w:pPr>
    </w:p>
    <w:p w14:paraId="0C828DCC" w14:textId="77777777" w:rsidR="0062687B" w:rsidRDefault="0062687B" w:rsidP="00AB7583">
      <w:pPr>
        <w:pStyle w:val="GvdeMetni"/>
        <w:spacing w:line="275" w:lineRule="exact"/>
        <w:rPr>
          <w:rFonts w:asciiTheme="minorHAnsi" w:hAnsiTheme="minorHAnsi" w:cstheme="minorHAnsi"/>
          <w:sz w:val="28"/>
          <w:szCs w:val="28"/>
        </w:rPr>
      </w:pPr>
    </w:p>
    <w:p w14:paraId="0786821C" w14:textId="77777777" w:rsidR="0062687B" w:rsidRDefault="0062687B" w:rsidP="00AB7583">
      <w:pPr>
        <w:pStyle w:val="GvdeMetni"/>
        <w:spacing w:line="275" w:lineRule="exact"/>
        <w:rPr>
          <w:rFonts w:asciiTheme="minorHAnsi" w:hAnsiTheme="minorHAnsi" w:cstheme="minorHAnsi"/>
          <w:sz w:val="28"/>
          <w:szCs w:val="28"/>
        </w:rPr>
      </w:pPr>
    </w:p>
    <w:p w14:paraId="4E3A2C16" w14:textId="77777777" w:rsidR="00C02632" w:rsidRDefault="00C02632" w:rsidP="00AB7583">
      <w:pPr>
        <w:pStyle w:val="GvdeMetni"/>
        <w:spacing w:line="275" w:lineRule="exact"/>
        <w:rPr>
          <w:rFonts w:asciiTheme="minorHAnsi" w:hAnsiTheme="minorHAnsi" w:cstheme="minorHAnsi"/>
          <w:sz w:val="28"/>
          <w:szCs w:val="28"/>
        </w:rPr>
      </w:pPr>
    </w:p>
    <w:p w14:paraId="28BA1F83" w14:textId="77777777" w:rsidR="00C02632" w:rsidRDefault="00C02632" w:rsidP="00AB7583">
      <w:pPr>
        <w:pStyle w:val="GvdeMetni"/>
        <w:spacing w:line="275" w:lineRule="exact"/>
        <w:rPr>
          <w:rFonts w:asciiTheme="minorHAnsi" w:hAnsiTheme="minorHAnsi" w:cstheme="minorHAnsi"/>
          <w:sz w:val="28"/>
          <w:szCs w:val="28"/>
        </w:rPr>
      </w:pPr>
    </w:p>
    <w:p w14:paraId="07579E10" w14:textId="77777777" w:rsidR="00C02632" w:rsidRDefault="00C02632" w:rsidP="00AB7583">
      <w:pPr>
        <w:pStyle w:val="GvdeMetni"/>
        <w:spacing w:line="275" w:lineRule="exact"/>
        <w:rPr>
          <w:rFonts w:asciiTheme="minorHAnsi" w:hAnsiTheme="minorHAnsi" w:cstheme="minorHAnsi"/>
          <w:sz w:val="28"/>
          <w:szCs w:val="28"/>
        </w:rPr>
      </w:pPr>
    </w:p>
    <w:p w14:paraId="47578B80" w14:textId="77777777" w:rsidR="00C02632" w:rsidRDefault="00C02632" w:rsidP="00AB7583">
      <w:pPr>
        <w:pStyle w:val="GvdeMetni"/>
        <w:spacing w:line="275" w:lineRule="exact"/>
        <w:rPr>
          <w:rFonts w:asciiTheme="minorHAnsi" w:hAnsiTheme="minorHAnsi" w:cstheme="minorHAnsi"/>
          <w:sz w:val="28"/>
          <w:szCs w:val="28"/>
        </w:rPr>
      </w:pPr>
    </w:p>
    <w:p w14:paraId="048F967A" w14:textId="77777777" w:rsidR="00C02632" w:rsidRDefault="00C02632" w:rsidP="00AB7583">
      <w:pPr>
        <w:pStyle w:val="GvdeMetni"/>
        <w:spacing w:line="275" w:lineRule="exact"/>
        <w:rPr>
          <w:rFonts w:asciiTheme="minorHAnsi" w:hAnsiTheme="minorHAnsi" w:cstheme="minorHAnsi"/>
          <w:sz w:val="28"/>
          <w:szCs w:val="28"/>
        </w:rPr>
      </w:pPr>
    </w:p>
    <w:p w14:paraId="138C8C28" w14:textId="77777777" w:rsidR="00C02632" w:rsidRDefault="00C02632" w:rsidP="00AB7583">
      <w:pPr>
        <w:pStyle w:val="GvdeMetni"/>
        <w:spacing w:line="275" w:lineRule="exact"/>
        <w:rPr>
          <w:rFonts w:asciiTheme="minorHAnsi" w:hAnsiTheme="minorHAnsi" w:cstheme="minorHAnsi"/>
          <w:sz w:val="28"/>
          <w:szCs w:val="28"/>
        </w:rPr>
      </w:pPr>
    </w:p>
    <w:p w14:paraId="11E99919" w14:textId="77777777" w:rsidR="00C02632" w:rsidRDefault="00C02632" w:rsidP="00AB7583">
      <w:pPr>
        <w:pStyle w:val="GvdeMetni"/>
        <w:spacing w:line="275" w:lineRule="exact"/>
        <w:rPr>
          <w:rFonts w:asciiTheme="minorHAnsi" w:hAnsiTheme="minorHAnsi" w:cstheme="minorHAnsi"/>
          <w:sz w:val="28"/>
          <w:szCs w:val="28"/>
        </w:rPr>
      </w:pPr>
    </w:p>
    <w:p w14:paraId="415593BB" w14:textId="77777777" w:rsidR="006E56C0" w:rsidRDefault="006E56C0" w:rsidP="00AB7583">
      <w:pPr>
        <w:pStyle w:val="GvdeMetni"/>
        <w:spacing w:line="275" w:lineRule="exact"/>
        <w:rPr>
          <w:rFonts w:asciiTheme="minorHAnsi" w:hAnsiTheme="minorHAnsi" w:cstheme="minorHAnsi"/>
          <w:sz w:val="28"/>
          <w:szCs w:val="28"/>
        </w:rPr>
      </w:pPr>
    </w:p>
    <w:p w14:paraId="0B11517E" w14:textId="77777777" w:rsidR="006E56C0" w:rsidRDefault="006E56C0" w:rsidP="00AB7583">
      <w:pPr>
        <w:pStyle w:val="GvdeMetni"/>
        <w:spacing w:line="275" w:lineRule="exact"/>
        <w:rPr>
          <w:rFonts w:asciiTheme="minorHAnsi" w:hAnsiTheme="minorHAnsi" w:cstheme="minorHAnsi"/>
          <w:sz w:val="28"/>
          <w:szCs w:val="28"/>
        </w:rPr>
      </w:pPr>
    </w:p>
    <w:p w14:paraId="49A32142" w14:textId="77777777" w:rsidR="00C02632" w:rsidRDefault="00C02632" w:rsidP="00AB7583">
      <w:pPr>
        <w:pStyle w:val="GvdeMetni"/>
        <w:spacing w:line="275" w:lineRule="exact"/>
        <w:rPr>
          <w:rFonts w:asciiTheme="minorHAnsi" w:hAnsiTheme="minorHAnsi" w:cstheme="minorHAnsi"/>
          <w:sz w:val="28"/>
          <w:szCs w:val="28"/>
        </w:rPr>
      </w:pPr>
    </w:p>
    <w:p w14:paraId="123FBE44" w14:textId="77777777" w:rsidR="00C02632" w:rsidRDefault="00C02632" w:rsidP="00AB7583">
      <w:pPr>
        <w:pStyle w:val="GvdeMetni"/>
        <w:spacing w:line="275" w:lineRule="exact"/>
        <w:rPr>
          <w:rFonts w:asciiTheme="minorHAnsi" w:hAnsiTheme="minorHAnsi" w:cstheme="minorHAnsi"/>
          <w:sz w:val="28"/>
          <w:szCs w:val="28"/>
        </w:rPr>
      </w:pPr>
    </w:p>
    <w:p w14:paraId="3272EFA6" w14:textId="77777777" w:rsidR="00C02632" w:rsidRDefault="00C6741B" w:rsidP="00AB7583">
      <w:pPr>
        <w:pStyle w:val="GvdeMetni"/>
        <w:spacing w:line="275" w:lineRule="exact"/>
        <w:rPr>
          <w:rFonts w:asciiTheme="minorHAnsi" w:hAnsiTheme="minorHAnsi" w:cstheme="minorHAnsi"/>
          <w:sz w:val="28"/>
          <w:szCs w:val="28"/>
        </w:rPr>
      </w:pPr>
      <w:r>
        <w:rPr>
          <w:rFonts w:asciiTheme="minorHAnsi" w:hAnsiTheme="minorHAnsi" w:cstheme="minorHAnsi"/>
          <w:b/>
          <w:color w:val="000000" w:themeColor="text1"/>
          <w:sz w:val="28"/>
        </w:rPr>
        <w:lastRenderedPageBreak/>
        <w:t>EK-11</w:t>
      </w:r>
      <w:r w:rsidRPr="0062687B">
        <w:rPr>
          <w:rFonts w:asciiTheme="minorHAnsi" w:hAnsiTheme="minorHAnsi" w:cstheme="minorHAnsi"/>
          <w:color w:val="000000" w:themeColor="text1"/>
          <w:sz w:val="28"/>
        </w:rPr>
        <w:t xml:space="preserve">   </w:t>
      </w:r>
      <w:r w:rsidRPr="006E56C0">
        <w:rPr>
          <w:rFonts w:asciiTheme="minorHAnsi" w:hAnsiTheme="minorHAnsi" w:cstheme="minorHAnsi"/>
          <w:b/>
          <w:color w:val="000000" w:themeColor="text1"/>
          <w:sz w:val="28"/>
          <w:lang w:val="tr-TR"/>
        </w:rPr>
        <w:t>CTU VE PAKETLER İÇİN SIZDIRMA ALANLARI VE EKİPMANLARI</w:t>
      </w:r>
    </w:p>
    <w:p w14:paraId="1D0129EF" w14:textId="77777777" w:rsidR="00C02632" w:rsidRDefault="00C02632" w:rsidP="00AB7583">
      <w:pPr>
        <w:pStyle w:val="GvdeMetni"/>
        <w:spacing w:line="275" w:lineRule="exact"/>
        <w:rPr>
          <w:rFonts w:asciiTheme="minorHAnsi" w:hAnsiTheme="minorHAnsi" w:cstheme="minorHAnsi"/>
          <w:sz w:val="28"/>
          <w:szCs w:val="28"/>
        </w:rPr>
      </w:pPr>
    </w:p>
    <w:p w14:paraId="50B2718B" w14:textId="77777777" w:rsidR="00C02632" w:rsidRPr="009C5E3D" w:rsidRDefault="009C5E3D" w:rsidP="00AB7583">
      <w:pPr>
        <w:pStyle w:val="GvdeMetni"/>
        <w:spacing w:line="275" w:lineRule="exact"/>
        <w:rPr>
          <w:rFonts w:asciiTheme="minorHAnsi" w:hAnsiTheme="minorHAnsi" w:cstheme="minorHAnsi"/>
        </w:rPr>
      </w:pPr>
      <w:bookmarkStart w:id="25" w:name="_Hlk93499430"/>
      <w:r w:rsidRPr="009C5E3D">
        <w:rPr>
          <w:rFonts w:asciiTheme="minorHAnsi" w:hAnsiTheme="minorHAnsi" w:cstheme="minorHAnsi"/>
        </w:rPr>
        <w:t>TESİSİMİZDE ELLEÇLEME OLMADIĞINDAN, BU YÜKLER KAPSAMINDA SIZDIRMA ALANLARI MEVCUT DEĞİLDİR.</w:t>
      </w:r>
      <w:bookmarkEnd w:id="25"/>
    </w:p>
    <w:p w14:paraId="68BAB26B" w14:textId="77777777" w:rsidR="00C02632" w:rsidRDefault="00C02632" w:rsidP="00AB7583">
      <w:pPr>
        <w:pStyle w:val="GvdeMetni"/>
        <w:spacing w:line="275" w:lineRule="exact"/>
        <w:rPr>
          <w:rFonts w:asciiTheme="minorHAnsi" w:hAnsiTheme="minorHAnsi" w:cstheme="minorHAnsi"/>
          <w:sz w:val="28"/>
          <w:szCs w:val="28"/>
        </w:rPr>
      </w:pPr>
    </w:p>
    <w:p w14:paraId="5D5B934D" w14:textId="77777777" w:rsidR="00C02632" w:rsidRDefault="00C02632" w:rsidP="00AB7583">
      <w:pPr>
        <w:pStyle w:val="GvdeMetni"/>
        <w:spacing w:line="275" w:lineRule="exact"/>
        <w:rPr>
          <w:rFonts w:asciiTheme="minorHAnsi" w:hAnsiTheme="minorHAnsi" w:cstheme="minorHAnsi"/>
          <w:sz w:val="28"/>
          <w:szCs w:val="28"/>
        </w:rPr>
      </w:pPr>
    </w:p>
    <w:p w14:paraId="1D2EE869" w14:textId="77777777" w:rsidR="00C02632" w:rsidRDefault="00C02632" w:rsidP="00AB7583">
      <w:pPr>
        <w:pStyle w:val="GvdeMetni"/>
        <w:spacing w:line="275" w:lineRule="exact"/>
        <w:rPr>
          <w:rFonts w:asciiTheme="minorHAnsi" w:hAnsiTheme="minorHAnsi" w:cstheme="minorHAnsi"/>
          <w:sz w:val="28"/>
          <w:szCs w:val="28"/>
        </w:rPr>
      </w:pPr>
    </w:p>
    <w:p w14:paraId="2B96CC27" w14:textId="77777777" w:rsidR="00C02632" w:rsidRDefault="00C02632" w:rsidP="00AB7583">
      <w:pPr>
        <w:pStyle w:val="GvdeMetni"/>
        <w:spacing w:line="275" w:lineRule="exact"/>
        <w:rPr>
          <w:rFonts w:asciiTheme="minorHAnsi" w:hAnsiTheme="minorHAnsi" w:cstheme="minorHAnsi"/>
          <w:sz w:val="28"/>
          <w:szCs w:val="28"/>
        </w:rPr>
      </w:pPr>
    </w:p>
    <w:p w14:paraId="5322BCFF" w14:textId="77777777" w:rsidR="00C02632" w:rsidRDefault="00C02632" w:rsidP="00AB7583">
      <w:pPr>
        <w:pStyle w:val="GvdeMetni"/>
        <w:spacing w:line="275" w:lineRule="exact"/>
        <w:rPr>
          <w:rFonts w:asciiTheme="minorHAnsi" w:hAnsiTheme="minorHAnsi" w:cstheme="minorHAnsi"/>
          <w:sz w:val="28"/>
          <w:szCs w:val="28"/>
        </w:rPr>
      </w:pPr>
    </w:p>
    <w:p w14:paraId="76B971C1" w14:textId="77777777" w:rsidR="00C02632" w:rsidRDefault="00C02632" w:rsidP="00AB7583">
      <w:pPr>
        <w:pStyle w:val="GvdeMetni"/>
        <w:spacing w:line="275" w:lineRule="exact"/>
        <w:rPr>
          <w:rFonts w:asciiTheme="minorHAnsi" w:hAnsiTheme="minorHAnsi" w:cstheme="minorHAnsi"/>
          <w:sz w:val="28"/>
          <w:szCs w:val="28"/>
        </w:rPr>
      </w:pPr>
    </w:p>
    <w:p w14:paraId="434DE144" w14:textId="77777777" w:rsidR="00C02632" w:rsidRDefault="00C02632" w:rsidP="00AB7583">
      <w:pPr>
        <w:pStyle w:val="GvdeMetni"/>
        <w:spacing w:line="275" w:lineRule="exact"/>
        <w:rPr>
          <w:rFonts w:asciiTheme="minorHAnsi" w:hAnsiTheme="minorHAnsi" w:cstheme="minorHAnsi"/>
          <w:sz w:val="28"/>
          <w:szCs w:val="28"/>
        </w:rPr>
      </w:pPr>
    </w:p>
    <w:p w14:paraId="1DC7B3C3" w14:textId="77777777" w:rsidR="00C6741B" w:rsidRDefault="00C6741B" w:rsidP="00AB7583">
      <w:pPr>
        <w:pStyle w:val="GvdeMetni"/>
        <w:spacing w:line="275" w:lineRule="exact"/>
        <w:rPr>
          <w:rFonts w:asciiTheme="minorHAnsi" w:hAnsiTheme="minorHAnsi" w:cstheme="minorHAnsi"/>
          <w:sz w:val="28"/>
          <w:szCs w:val="28"/>
        </w:rPr>
      </w:pPr>
    </w:p>
    <w:p w14:paraId="11481350" w14:textId="77777777" w:rsidR="00C6741B" w:rsidRDefault="00C6741B" w:rsidP="00AB7583">
      <w:pPr>
        <w:pStyle w:val="GvdeMetni"/>
        <w:spacing w:line="275" w:lineRule="exact"/>
        <w:rPr>
          <w:rFonts w:asciiTheme="minorHAnsi" w:hAnsiTheme="minorHAnsi" w:cstheme="minorHAnsi"/>
          <w:sz w:val="28"/>
          <w:szCs w:val="28"/>
        </w:rPr>
      </w:pPr>
    </w:p>
    <w:p w14:paraId="1519A4E1" w14:textId="77777777" w:rsidR="00C6741B" w:rsidRDefault="00C6741B" w:rsidP="00AB7583">
      <w:pPr>
        <w:pStyle w:val="GvdeMetni"/>
        <w:spacing w:line="275" w:lineRule="exact"/>
        <w:rPr>
          <w:rFonts w:asciiTheme="minorHAnsi" w:hAnsiTheme="minorHAnsi" w:cstheme="minorHAnsi"/>
          <w:sz w:val="28"/>
          <w:szCs w:val="28"/>
        </w:rPr>
      </w:pPr>
    </w:p>
    <w:p w14:paraId="13D703CA" w14:textId="77777777" w:rsidR="00C6741B" w:rsidRDefault="00C6741B" w:rsidP="00AB7583">
      <w:pPr>
        <w:pStyle w:val="GvdeMetni"/>
        <w:spacing w:line="275" w:lineRule="exact"/>
        <w:rPr>
          <w:rFonts w:asciiTheme="minorHAnsi" w:hAnsiTheme="minorHAnsi" w:cstheme="minorHAnsi"/>
          <w:sz w:val="28"/>
          <w:szCs w:val="28"/>
        </w:rPr>
      </w:pPr>
    </w:p>
    <w:p w14:paraId="3AB90AC4" w14:textId="77777777" w:rsidR="00C6741B" w:rsidRDefault="00C6741B" w:rsidP="00AB7583">
      <w:pPr>
        <w:pStyle w:val="GvdeMetni"/>
        <w:spacing w:line="275" w:lineRule="exact"/>
        <w:rPr>
          <w:rFonts w:asciiTheme="minorHAnsi" w:hAnsiTheme="minorHAnsi" w:cstheme="minorHAnsi"/>
          <w:sz w:val="28"/>
          <w:szCs w:val="28"/>
        </w:rPr>
      </w:pPr>
    </w:p>
    <w:p w14:paraId="67DEC563" w14:textId="77777777" w:rsidR="00C6741B" w:rsidRDefault="00C6741B" w:rsidP="00AB7583">
      <w:pPr>
        <w:pStyle w:val="GvdeMetni"/>
        <w:spacing w:line="275" w:lineRule="exact"/>
        <w:rPr>
          <w:rFonts w:asciiTheme="minorHAnsi" w:hAnsiTheme="minorHAnsi" w:cstheme="minorHAnsi"/>
          <w:sz w:val="28"/>
          <w:szCs w:val="28"/>
        </w:rPr>
      </w:pPr>
    </w:p>
    <w:p w14:paraId="68474C0A" w14:textId="77777777" w:rsidR="00C6741B" w:rsidRDefault="00C6741B" w:rsidP="00AB7583">
      <w:pPr>
        <w:pStyle w:val="GvdeMetni"/>
        <w:spacing w:line="275" w:lineRule="exact"/>
        <w:rPr>
          <w:rFonts w:asciiTheme="minorHAnsi" w:hAnsiTheme="minorHAnsi" w:cstheme="minorHAnsi"/>
          <w:sz w:val="28"/>
          <w:szCs w:val="28"/>
        </w:rPr>
      </w:pPr>
    </w:p>
    <w:p w14:paraId="123D1D1D" w14:textId="77777777" w:rsidR="00C6741B" w:rsidRDefault="00C6741B" w:rsidP="00AB7583">
      <w:pPr>
        <w:pStyle w:val="GvdeMetni"/>
        <w:spacing w:line="275" w:lineRule="exact"/>
        <w:rPr>
          <w:rFonts w:asciiTheme="minorHAnsi" w:hAnsiTheme="minorHAnsi" w:cstheme="minorHAnsi"/>
          <w:sz w:val="28"/>
          <w:szCs w:val="28"/>
        </w:rPr>
      </w:pPr>
    </w:p>
    <w:p w14:paraId="4D929037" w14:textId="77777777" w:rsidR="00C6741B" w:rsidRDefault="00C6741B" w:rsidP="00AB7583">
      <w:pPr>
        <w:pStyle w:val="GvdeMetni"/>
        <w:spacing w:line="275" w:lineRule="exact"/>
        <w:rPr>
          <w:rFonts w:asciiTheme="minorHAnsi" w:hAnsiTheme="minorHAnsi" w:cstheme="minorHAnsi"/>
          <w:sz w:val="28"/>
          <w:szCs w:val="28"/>
        </w:rPr>
      </w:pPr>
    </w:p>
    <w:p w14:paraId="0AB36E0B" w14:textId="77777777" w:rsidR="00C6741B" w:rsidRDefault="00C6741B" w:rsidP="00AB7583">
      <w:pPr>
        <w:pStyle w:val="GvdeMetni"/>
        <w:spacing w:line="275" w:lineRule="exact"/>
        <w:rPr>
          <w:rFonts w:asciiTheme="minorHAnsi" w:hAnsiTheme="minorHAnsi" w:cstheme="minorHAnsi"/>
          <w:sz w:val="28"/>
          <w:szCs w:val="28"/>
        </w:rPr>
      </w:pPr>
    </w:p>
    <w:p w14:paraId="20914A3B" w14:textId="77777777" w:rsidR="00C6741B" w:rsidRDefault="00C6741B" w:rsidP="00AB7583">
      <w:pPr>
        <w:pStyle w:val="GvdeMetni"/>
        <w:spacing w:line="275" w:lineRule="exact"/>
        <w:rPr>
          <w:rFonts w:asciiTheme="minorHAnsi" w:hAnsiTheme="minorHAnsi" w:cstheme="minorHAnsi"/>
          <w:sz w:val="28"/>
          <w:szCs w:val="28"/>
        </w:rPr>
      </w:pPr>
    </w:p>
    <w:p w14:paraId="00D96FB0" w14:textId="77777777" w:rsidR="00C6741B" w:rsidRDefault="00C6741B" w:rsidP="00AB7583">
      <w:pPr>
        <w:pStyle w:val="GvdeMetni"/>
        <w:spacing w:line="275" w:lineRule="exact"/>
        <w:rPr>
          <w:rFonts w:asciiTheme="minorHAnsi" w:hAnsiTheme="minorHAnsi" w:cstheme="minorHAnsi"/>
          <w:sz w:val="28"/>
          <w:szCs w:val="28"/>
        </w:rPr>
      </w:pPr>
    </w:p>
    <w:p w14:paraId="309E5388" w14:textId="77777777" w:rsidR="00C6741B" w:rsidRDefault="00C6741B" w:rsidP="00AB7583">
      <w:pPr>
        <w:pStyle w:val="GvdeMetni"/>
        <w:spacing w:line="275" w:lineRule="exact"/>
        <w:rPr>
          <w:rFonts w:asciiTheme="minorHAnsi" w:hAnsiTheme="minorHAnsi" w:cstheme="minorHAnsi"/>
          <w:sz w:val="28"/>
          <w:szCs w:val="28"/>
        </w:rPr>
      </w:pPr>
    </w:p>
    <w:p w14:paraId="44F762C5" w14:textId="77777777" w:rsidR="00C6741B" w:rsidRDefault="00C6741B" w:rsidP="00AB7583">
      <w:pPr>
        <w:pStyle w:val="GvdeMetni"/>
        <w:spacing w:line="275" w:lineRule="exact"/>
        <w:rPr>
          <w:rFonts w:asciiTheme="minorHAnsi" w:hAnsiTheme="minorHAnsi" w:cstheme="minorHAnsi"/>
          <w:sz w:val="28"/>
          <w:szCs w:val="28"/>
        </w:rPr>
      </w:pPr>
    </w:p>
    <w:p w14:paraId="61950727" w14:textId="77777777" w:rsidR="00C6741B" w:rsidRDefault="00C6741B" w:rsidP="00AB7583">
      <w:pPr>
        <w:pStyle w:val="GvdeMetni"/>
        <w:spacing w:line="275" w:lineRule="exact"/>
        <w:rPr>
          <w:rFonts w:asciiTheme="minorHAnsi" w:hAnsiTheme="minorHAnsi" w:cstheme="minorHAnsi"/>
          <w:sz w:val="28"/>
          <w:szCs w:val="28"/>
        </w:rPr>
      </w:pPr>
    </w:p>
    <w:p w14:paraId="2D4054C3" w14:textId="77777777" w:rsidR="00C6741B" w:rsidRDefault="00C6741B" w:rsidP="00AB7583">
      <w:pPr>
        <w:pStyle w:val="GvdeMetni"/>
        <w:spacing w:line="275" w:lineRule="exact"/>
        <w:rPr>
          <w:rFonts w:asciiTheme="minorHAnsi" w:hAnsiTheme="minorHAnsi" w:cstheme="minorHAnsi"/>
          <w:sz w:val="28"/>
          <w:szCs w:val="28"/>
        </w:rPr>
      </w:pPr>
    </w:p>
    <w:p w14:paraId="18007E68" w14:textId="77777777" w:rsidR="00C6741B" w:rsidRDefault="00C6741B" w:rsidP="00AB7583">
      <w:pPr>
        <w:pStyle w:val="GvdeMetni"/>
        <w:spacing w:line="275" w:lineRule="exact"/>
        <w:rPr>
          <w:rFonts w:asciiTheme="minorHAnsi" w:hAnsiTheme="minorHAnsi" w:cstheme="minorHAnsi"/>
          <w:sz w:val="28"/>
          <w:szCs w:val="28"/>
        </w:rPr>
      </w:pPr>
    </w:p>
    <w:p w14:paraId="65FE0CC8" w14:textId="77777777" w:rsidR="00C6741B" w:rsidRDefault="00C6741B" w:rsidP="00AB7583">
      <w:pPr>
        <w:pStyle w:val="GvdeMetni"/>
        <w:spacing w:line="275" w:lineRule="exact"/>
        <w:rPr>
          <w:rFonts w:asciiTheme="minorHAnsi" w:hAnsiTheme="minorHAnsi" w:cstheme="minorHAnsi"/>
          <w:sz w:val="28"/>
          <w:szCs w:val="28"/>
        </w:rPr>
      </w:pPr>
    </w:p>
    <w:p w14:paraId="5E3D4CEA" w14:textId="77777777" w:rsidR="00C6741B" w:rsidRDefault="00C6741B" w:rsidP="00AB7583">
      <w:pPr>
        <w:pStyle w:val="GvdeMetni"/>
        <w:spacing w:line="275" w:lineRule="exact"/>
        <w:rPr>
          <w:rFonts w:asciiTheme="minorHAnsi" w:hAnsiTheme="minorHAnsi" w:cstheme="minorHAnsi"/>
          <w:sz w:val="28"/>
          <w:szCs w:val="28"/>
        </w:rPr>
      </w:pPr>
    </w:p>
    <w:p w14:paraId="70BC9B4D" w14:textId="77777777" w:rsidR="00C6741B" w:rsidRDefault="00C6741B" w:rsidP="00AB7583">
      <w:pPr>
        <w:pStyle w:val="GvdeMetni"/>
        <w:spacing w:line="275" w:lineRule="exact"/>
        <w:rPr>
          <w:rFonts w:asciiTheme="minorHAnsi" w:hAnsiTheme="minorHAnsi" w:cstheme="minorHAnsi"/>
          <w:sz w:val="28"/>
          <w:szCs w:val="28"/>
        </w:rPr>
      </w:pPr>
    </w:p>
    <w:p w14:paraId="0E9EC134" w14:textId="77777777" w:rsidR="00C6741B" w:rsidRDefault="00C6741B" w:rsidP="00AB7583">
      <w:pPr>
        <w:pStyle w:val="GvdeMetni"/>
        <w:spacing w:line="275" w:lineRule="exact"/>
        <w:rPr>
          <w:rFonts w:asciiTheme="minorHAnsi" w:hAnsiTheme="minorHAnsi" w:cstheme="minorHAnsi"/>
          <w:sz w:val="28"/>
          <w:szCs w:val="28"/>
        </w:rPr>
      </w:pPr>
    </w:p>
    <w:p w14:paraId="7B668E7A" w14:textId="77777777" w:rsidR="00C6741B" w:rsidRDefault="00C6741B" w:rsidP="00AB7583">
      <w:pPr>
        <w:pStyle w:val="GvdeMetni"/>
        <w:spacing w:line="275" w:lineRule="exact"/>
        <w:rPr>
          <w:rFonts w:asciiTheme="minorHAnsi" w:hAnsiTheme="minorHAnsi" w:cstheme="minorHAnsi"/>
          <w:sz w:val="28"/>
          <w:szCs w:val="28"/>
        </w:rPr>
      </w:pPr>
    </w:p>
    <w:p w14:paraId="2874CD11" w14:textId="77777777" w:rsidR="00C6741B" w:rsidRDefault="00C6741B" w:rsidP="00AB7583">
      <w:pPr>
        <w:pStyle w:val="GvdeMetni"/>
        <w:spacing w:line="275" w:lineRule="exact"/>
        <w:rPr>
          <w:rFonts w:asciiTheme="minorHAnsi" w:hAnsiTheme="minorHAnsi" w:cstheme="minorHAnsi"/>
          <w:sz w:val="28"/>
          <w:szCs w:val="28"/>
        </w:rPr>
      </w:pPr>
    </w:p>
    <w:p w14:paraId="23EBCAA3" w14:textId="77777777" w:rsidR="00C6741B" w:rsidRDefault="00C6741B" w:rsidP="00AB7583">
      <w:pPr>
        <w:pStyle w:val="GvdeMetni"/>
        <w:spacing w:line="275" w:lineRule="exact"/>
        <w:rPr>
          <w:rFonts w:asciiTheme="minorHAnsi" w:hAnsiTheme="minorHAnsi" w:cstheme="minorHAnsi"/>
          <w:sz w:val="28"/>
          <w:szCs w:val="28"/>
        </w:rPr>
      </w:pPr>
    </w:p>
    <w:p w14:paraId="27C9914E" w14:textId="77777777" w:rsidR="00C6741B" w:rsidRDefault="00C6741B" w:rsidP="00AB7583">
      <w:pPr>
        <w:pStyle w:val="GvdeMetni"/>
        <w:spacing w:line="275" w:lineRule="exact"/>
        <w:rPr>
          <w:rFonts w:asciiTheme="minorHAnsi" w:hAnsiTheme="minorHAnsi" w:cstheme="minorHAnsi"/>
          <w:sz w:val="28"/>
          <w:szCs w:val="28"/>
        </w:rPr>
      </w:pPr>
    </w:p>
    <w:p w14:paraId="7AD818C0" w14:textId="77777777" w:rsidR="00C6741B" w:rsidRDefault="00C6741B" w:rsidP="00AB7583">
      <w:pPr>
        <w:pStyle w:val="GvdeMetni"/>
        <w:spacing w:line="275" w:lineRule="exact"/>
        <w:rPr>
          <w:rFonts w:asciiTheme="minorHAnsi" w:hAnsiTheme="minorHAnsi" w:cstheme="minorHAnsi"/>
          <w:sz w:val="28"/>
          <w:szCs w:val="28"/>
        </w:rPr>
      </w:pPr>
    </w:p>
    <w:p w14:paraId="4F3A7F86" w14:textId="77777777" w:rsidR="00C6741B" w:rsidRDefault="00C6741B" w:rsidP="00AB7583">
      <w:pPr>
        <w:pStyle w:val="GvdeMetni"/>
        <w:spacing w:line="275" w:lineRule="exact"/>
        <w:rPr>
          <w:rFonts w:asciiTheme="minorHAnsi" w:hAnsiTheme="minorHAnsi" w:cstheme="minorHAnsi"/>
          <w:sz w:val="28"/>
          <w:szCs w:val="28"/>
        </w:rPr>
      </w:pPr>
    </w:p>
    <w:p w14:paraId="123B289A" w14:textId="77777777" w:rsidR="00C6741B" w:rsidRDefault="00C6741B" w:rsidP="00AB7583">
      <w:pPr>
        <w:pStyle w:val="GvdeMetni"/>
        <w:spacing w:line="275" w:lineRule="exact"/>
        <w:rPr>
          <w:rFonts w:asciiTheme="minorHAnsi" w:hAnsiTheme="minorHAnsi" w:cstheme="minorHAnsi"/>
          <w:sz w:val="28"/>
          <w:szCs w:val="28"/>
        </w:rPr>
      </w:pPr>
    </w:p>
    <w:p w14:paraId="02914529" w14:textId="77777777" w:rsidR="00C6741B" w:rsidRDefault="00C6741B" w:rsidP="00AB7583">
      <w:pPr>
        <w:pStyle w:val="GvdeMetni"/>
        <w:spacing w:line="275" w:lineRule="exact"/>
        <w:rPr>
          <w:rFonts w:asciiTheme="minorHAnsi" w:hAnsiTheme="minorHAnsi" w:cstheme="minorHAnsi"/>
          <w:sz w:val="28"/>
          <w:szCs w:val="28"/>
        </w:rPr>
      </w:pPr>
    </w:p>
    <w:p w14:paraId="1A16E5A0" w14:textId="77777777" w:rsidR="00C6741B" w:rsidRDefault="00C6741B" w:rsidP="00AB7583">
      <w:pPr>
        <w:pStyle w:val="GvdeMetni"/>
        <w:spacing w:line="275" w:lineRule="exact"/>
        <w:rPr>
          <w:rFonts w:asciiTheme="minorHAnsi" w:hAnsiTheme="minorHAnsi" w:cstheme="minorHAnsi"/>
          <w:sz w:val="28"/>
          <w:szCs w:val="28"/>
        </w:rPr>
      </w:pPr>
    </w:p>
    <w:p w14:paraId="7B73F9A6" w14:textId="77777777" w:rsidR="00C6741B" w:rsidRDefault="00C6741B" w:rsidP="00AB7583">
      <w:pPr>
        <w:pStyle w:val="GvdeMetni"/>
        <w:spacing w:line="275" w:lineRule="exact"/>
        <w:rPr>
          <w:rFonts w:asciiTheme="minorHAnsi" w:hAnsiTheme="minorHAnsi" w:cstheme="minorHAnsi"/>
          <w:sz w:val="28"/>
          <w:szCs w:val="28"/>
        </w:rPr>
      </w:pPr>
    </w:p>
    <w:p w14:paraId="2B3D53EF" w14:textId="77777777" w:rsidR="00C6741B" w:rsidRDefault="00C6741B" w:rsidP="00AB7583">
      <w:pPr>
        <w:pStyle w:val="GvdeMetni"/>
        <w:spacing w:line="275" w:lineRule="exact"/>
        <w:rPr>
          <w:rFonts w:asciiTheme="minorHAnsi" w:hAnsiTheme="minorHAnsi" w:cstheme="minorHAnsi"/>
          <w:sz w:val="28"/>
          <w:szCs w:val="28"/>
        </w:rPr>
      </w:pPr>
    </w:p>
    <w:p w14:paraId="6AC9D0C3" w14:textId="77777777" w:rsidR="00C6741B" w:rsidRDefault="00C6741B" w:rsidP="00AB7583">
      <w:pPr>
        <w:pStyle w:val="GvdeMetni"/>
        <w:spacing w:line="275" w:lineRule="exact"/>
        <w:rPr>
          <w:rFonts w:asciiTheme="minorHAnsi" w:hAnsiTheme="minorHAnsi" w:cstheme="minorHAnsi"/>
          <w:sz w:val="28"/>
          <w:szCs w:val="28"/>
        </w:rPr>
      </w:pPr>
    </w:p>
    <w:p w14:paraId="5B5AB9FB" w14:textId="77777777" w:rsidR="009C5E3D" w:rsidRDefault="009C5E3D" w:rsidP="00AB7583">
      <w:pPr>
        <w:pStyle w:val="GvdeMetni"/>
        <w:spacing w:line="275" w:lineRule="exact"/>
        <w:rPr>
          <w:rFonts w:asciiTheme="minorHAnsi" w:hAnsiTheme="minorHAnsi" w:cstheme="minorHAnsi"/>
          <w:sz w:val="28"/>
          <w:szCs w:val="28"/>
        </w:rPr>
      </w:pPr>
    </w:p>
    <w:p w14:paraId="429DB6D0" w14:textId="77777777" w:rsidR="009C5E3D" w:rsidRDefault="009C5E3D" w:rsidP="00AB7583">
      <w:pPr>
        <w:pStyle w:val="GvdeMetni"/>
        <w:spacing w:line="275" w:lineRule="exact"/>
        <w:rPr>
          <w:rFonts w:asciiTheme="minorHAnsi" w:hAnsiTheme="minorHAnsi" w:cstheme="minorHAnsi"/>
          <w:sz w:val="28"/>
          <w:szCs w:val="28"/>
        </w:rPr>
      </w:pPr>
    </w:p>
    <w:p w14:paraId="377B213B" w14:textId="77777777" w:rsidR="00C6741B" w:rsidRDefault="00C6741B" w:rsidP="00AB7583">
      <w:pPr>
        <w:pStyle w:val="GvdeMetni"/>
        <w:spacing w:line="275" w:lineRule="exact"/>
        <w:rPr>
          <w:rFonts w:asciiTheme="minorHAnsi" w:hAnsiTheme="minorHAnsi" w:cstheme="minorHAnsi"/>
          <w:sz w:val="28"/>
          <w:szCs w:val="28"/>
        </w:rPr>
      </w:pPr>
    </w:p>
    <w:p w14:paraId="1C810E1D" w14:textId="77777777" w:rsidR="006E56C0" w:rsidRDefault="006E56C0" w:rsidP="00AB7583">
      <w:pPr>
        <w:pStyle w:val="GvdeMetni"/>
        <w:spacing w:line="275" w:lineRule="exact"/>
        <w:rPr>
          <w:rFonts w:asciiTheme="minorHAnsi" w:hAnsiTheme="minorHAnsi" w:cstheme="minorHAnsi"/>
          <w:sz w:val="28"/>
          <w:szCs w:val="28"/>
        </w:rPr>
      </w:pPr>
    </w:p>
    <w:p w14:paraId="1E0741EF" w14:textId="77777777" w:rsidR="006E56C0" w:rsidRDefault="006E56C0" w:rsidP="00AB7583">
      <w:pPr>
        <w:pStyle w:val="GvdeMetni"/>
        <w:spacing w:line="275" w:lineRule="exact"/>
        <w:rPr>
          <w:rFonts w:asciiTheme="minorHAnsi" w:hAnsiTheme="minorHAnsi" w:cstheme="minorHAnsi"/>
          <w:sz w:val="28"/>
          <w:szCs w:val="28"/>
        </w:rPr>
      </w:pPr>
    </w:p>
    <w:p w14:paraId="1779332C" w14:textId="77777777" w:rsidR="006E56C0" w:rsidRDefault="006E56C0" w:rsidP="00AB7583">
      <w:pPr>
        <w:pStyle w:val="GvdeMetni"/>
        <w:spacing w:line="275" w:lineRule="exact"/>
        <w:rPr>
          <w:rFonts w:asciiTheme="minorHAnsi" w:hAnsiTheme="minorHAnsi" w:cstheme="minorHAnsi"/>
          <w:sz w:val="28"/>
          <w:szCs w:val="28"/>
        </w:rPr>
      </w:pPr>
    </w:p>
    <w:p w14:paraId="09B69BD8" w14:textId="77777777" w:rsidR="00C6741B" w:rsidRDefault="00C6741B" w:rsidP="00AB7583">
      <w:pPr>
        <w:pStyle w:val="GvdeMetni"/>
        <w:spacing w:line="275" w:lineRule="exact"/>
        <w:rPr>
          <w:rFonts w:asciiTheme="minorHAnsi" w:hAnsiTheme="minorHAnsi" w:cstheme="minorHAnsi"/>
          <w:color w:val="000000" w:themeColor="text1"/>
          <w:sz w:val="28"/>
          <w:lang w:val="tr-TR"/>
        </w:rPr>
      </w:pPr>
      <w:r>
        <w:rPr>
          <w:rFonts w:asciiTheme="minorHAnsi" w:hAnsiTheme="minorHAnsi" w:cstheme="minorHAnsi"/>
          <w:b/>
          <w:color w:val="000000" w:themeColor="text1"/>
          <w:sz w:val="28"/>
        </w:rPr>
        <w:lastRenderedPageBreak/>
        <w:t>EK-12</w:t>
      </w:r>
      <w:r w:rsidRPr="0062687B">
        <w:rPr>
          <w:rFonts w:asciiTheme="minorHAnsi" w:hAnsiTheme="minorHAnsi" w:cstheme="minorHAnsi"/>
          <w:color w:val="000000" w:themeColor="text1"/>
          <w:sz w:val="28"/>
        </w:rPr>
        <w:t xml:space="preserve">   </w:t>
      </w:r>
      <w:r w:rsidRPr="006E56C0">
        <w:rPr>
          <w:rFonts w:asciiTheme="minorHAnsi" w:hAnsiTheme="minorHAnsi" w:cstheme="minorHAnsi"/>
          <w:b/>
          <w:color w:val="000000" w:themeColor="text1"/>
          <w:sz w:val="28"/>
          <w:lang w:val="tr-TR"/>
        </w:rPr>
        <w:t>LİMAN HİZMET GEMİLERİNİN ENVARTERİ</w:t>
      </w:r>
    </w:p>
    <w:p w14:paraId="417D4EBB" w14:textId="77777777" w:rsidR="000D1E44" w:rsidRDefault="000D1E44" w:rsidP="00AB7583">
      <w:pPr>
        <w:pStyle w:val="GvdeMetni"/>
        <w:spacing w:line="275" w:lineRule="exact"/>
        <w:rPr>
          <w:rFonts w:asciiTheme="minorHAnsi" w:hAnsiTheme="minorHAnsi" w:cstheme="minorHAnsi"/>
          <w:color w:val="000000" w:themeColor="text1"/>
          <w:sz w:val="28"/>
          <w:lang w:val="tr-TR"/>
        </w:rPr>
      </w:pPr>
    </w:p>
    <w:p w14:paraId="7F424115" w14:textId="77777777" w:rsidR="005716E1" w:rsidRDefault="000D1E44" w:rsidP="00AB7583">
      <w:pPr>
        <w:pStyle w:val="GvdeMetni"/>
        <w:spacing w:line="275" w:lineRule="exact"/>
        <w:rPr>
          <w:rFonts w:asciiTheme="minorHAnsi" w:hAnsiTheme="minorHAnsi" w:cstheme="minorHAnsi"/>
          <w:color w:val="000000" w:themeColor="text1"/>
          <w:sz w:val="28"/>
          <w:lang w:val="tr-TR"/>
        </w:rPr>
      </w:pPr>
      <w:r>
        <w:rPr>
          <w:rFonts w:cs="Arial"/>
          <w:b/>
          <w:noProof/>
          <w:color w:val="000000" w:themeColor="text1"/>
          <w:szCs w:val="20"/>
          <w:lang w:val="tr-TR" w:eastAsia="tr-TR"/>
        </w:rPr>
        <w:drawing>
          <wp:anchor distT="0" distB="0" distL="114300" distR="114300" simplePos="0" relativeHeight="251651072" behindDoc="0" locked="0" layoutInCell="1" allowOverlap="1" wp14:anchorId="76D1BA00" wp14:editId="66D989A9">
            <wp:simplePos x="0" y="0"/>
            <wp:positionH relativeFrom="column">
              <wp:posOffset>2540</wp:posOffset>
            </wp:positionH>
            <wp:positionV relativeFrom="paragraph">
              <wp:posOffset>184150</wp:posOffset>
            </wp:positionV>
            <wp:extent cx="5699760" cy="7718425"/>
            <wp:effectExtent l="0" t="0" r="0" b="0"/>
            <wp:wrapSquare wrapText="bothSides"/>
            <wp:docPr id="33" name="Resim 33" descr="C:\Users\set\AppData\Local\Microsoft\Windows\INetCache\Content.Word\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et\AppData\Local\Microsoft\Windows\INetCache\Content.Word\0001.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99760" cy="77184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color w:val="000000" w:themeColor="text1"/>
          <w:sz w:val="28"/>
          <w:lang w:val="tr-TR"/>
        </w:rPr>
        <w:t>1-SULTANAHMET</w:t>
      </w:r>
    </w:p>
    <w:p w14:paraId="2BC7CB13" w14:textId="77777777" w:rsidR="005716E1" w:rsidRDefault="00AF000F" w:rsidP="00AB7583">
      <w:pPr>
        <w:pStyle w:val="GvdeMetni"/>
        <w:spacing w:line="275" w:lineRule="exact"/>
        <w:rPr>
          <w:rFonts w:asciiTheme="minorHAnsi" w:hAnsiTheme="minorHAnsi" w:cstheme="minorHAnsi"/>
          <w:color w:val="000000" w:themeColor="text1"/>
          <w:sz w:val="28"/>
          <w:lang w:val="tr-TR"/>
        </w:rPr>
      </w:pPr>
      <w:r>
        <w:rPr>
          <w:rFonts w:asciiTheme="minorHAnsi" w:hAnsiTheme="minorHAnsi" w:cstheme="minorHAnsi"/>
          <w:noProof/>
          <w:color w:val="000000" w:themeColor="text1"/>
          <w:sz w:val="28"/>
          <w:lang w:val="tr-TR" w:eastAsia="tr-TR"/>
        </w:rPr>
        <w:drawing>
          <wp:inline distT="0" distB="0" distL="0" distR="0" wp14:anchorId="4282F561" wp14:editId="350C740A">
            <wp:extent cx="5771515" cy="8133080"/>
            <wp:effectExtent l="0" t="0" r="0"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71515" cy="8133080"/>
                    </a:xfrm>
                    <a:prstGeom prst="rect">
                      <a:avLst/>
                    </a:prstGeom>
                    <a:noFill/>
                  </pic:spPr>
                </pic:pic>
              </a:graphicData>
            </a:graphic>
          </wp:inline>
        </w:drawing>
      </w:r>
    </w:p>
    <w:p w14:paraId="2AC668E7" w14:textId="77777777" w:rsidR="005716E1" w:rsidRDefault="005716E1" w:rsidP="00AB7583">
      <w:pPr>
        <w:pStyle w:val="GvdeMetni"/>
        <w:spacing w:line="275" w:lineRule="exact"/>
        <w:rPr>
          <w:rFonts w:asciiTheme="minorHAnsi" w:hAnsiTheme="minorHAnsi" w:cstheme="minorHAnsi"/>
          <w:color w:val="000000" w:themeColor="text1"/>
          <w:sz w:val="28"/>
          <w:lang w:val="tr-TR"/>
        </w:rPr>
      </w:pPr>
    </w:p>
    <w:p w14:paraId="18B326F5" w14:textId="77777777" w:rsidR="005716E1" w:rsidRDefault="005716E1" w:rsidP="00AB7583">
      <w:pPr>
        <w:pStyle w:val="GvdeMetni"/>
        <w:spacing w:line="275" w:lineRule="exact"/>
        <w:rPr>
          <w:rFonts w:asciiTheme="minorHAnsi" w:hAnsiTheme="minorHAnsi" w:cstheme="minorHAnsi"/>
          <w:color w:val="000000" w:themeColor="text1"/>
          <w:sz w:val="28"/>
          <w:lang w:val="tr-TR"/>
        </w:rPr>
      </w:pPr>
    </w:p>
    <w:p w14:paraId="2BEA51F5" w14:textId="77777777" w:rsidR="005716E1" w:rsidRDefault="005716E1" w:rsidP="00AB7583">
      <w:pPr>
        <w:pStyle w:val="GvdeMetni"/>
        <w:spacing w:line="275" w:lineRule="exact"/>
        <w:rPr>
          <w:rFonts w:asciiTheme="minorHAnsi" w:hAnsiTheme="minorHAnsi" w:cstheme="minorHAnsi"/>
          <w:color w:val="000000" w:themeColor="text1"/>
          <w:sz w:val="28"/>
          <w:lang w:val="tr-TR"/>
        </w:rPr>
      </w:pPr>
    </w:p>
    <w:p w14:paraId="5756EC62" w14:textId="77777777" w:rsidR="000D1E44" w:rsidRDefault="000D1E44" w:rsidP="00AB7583">
      <w:pPr>
        <w:pStyle w:val="GvdeMetni"/>
        <w:spacing w:line="275" w:lineRule="exact"/>
        <w:rPr>
          <w:rFonts w:asciiTheme="minorHAnsi" w:hAnsiTheme="minorHAnsi" w:cstheme="minorHAnsi"/>
          <w:color w:val="000000" w:themeColor="text1"/>
          <w:sz w:val="28"/>
          <w:lang w:val="tr-TR"/>
        </w:rPr>
      </w:pPr>
      <w:r w:rsidRPr="000D1E44">
        <w:rPr>
          <w:rFonts w:asciiTheme="minorHAnsi" w:hAnsiTheme="minorHAnsi" w:cstheme="minorHAnsi"/>
          <w:noProof/>
          <w:color w:val="000000" w:themeColor="text1"/>
          <w:sz w:val="28"/>
          <w:lang w:val="tr-TR" w:eastAsia="tr-TR"/>
        </w:rPr>
        <w:drawing>
          <wp:anchor distT="0" distB="0" distL="114300" distR="114300" simplePos="0" relativeHeight="251670528" behindDoc="0" locked="0" layoutInCell="1" allowOverlap="1" wp14:anchorId="39CC6964" wp14:editId="71F3FF49">
            <wp:simplePos x="0" y="0"/>
            <wp:positionH relativeFrom="column">
              <wp:posOffset>299085</wp:posOffset>
            </wp:positionH>
            <wp:positionV relativeFrom="paragraph">
              <wp:posOffset>346710</wp:posOffset>
            </wp:positionV>
            <wp:extent cx="5408930" cy="6994525"/>
            <wp:effectExtent l="0" t="0" r="0" b="0"/>
            <wp:wrapSquare wrapText="bothSides"/>
            <wp:docPr id="35" name="Resim 35" descr="C:\Users\set\Desktop\FİRMALAR\İDO\SİRKECİ\SİRKECİ_TMR\GEMİLER\SULTANAHMET\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et\Desktop\FİRMALAR\İDO\SİRKECİ\SİRKECİ_TMR\GEMİLER\SULTANAHMET\0002.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08930" cy="6994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CB75746" w14:textId="77777777" w:rsidR="000D1E44" w:rsidRDefault="000D1E44" w:rsidP="00AB7583">
      <w:pPr>
        <w:pStyle w:val="GvdeMetni"/>
        <w:spacing w:line="275" w:lineRule="exact"/>
        <w:rPr>
          <w:rFonts w:asciiTheme="minorHAnsi" w:hAnsiTheme="minorHAnsi" w:cstheme="minorHAnsi"/>
          <w:color w:val="000000" w:themeColor="text1"/>
          <w:sz w:val="28"/>
          <w:lang w:val="tr-TR"/>
        </w:rPr>
      </w:pPr>
    </w:p>
    <w:p w14:paraId="609BF2F1" w14:textId="77777777" w:rsidR="000D1E44" w:rsidRDefault="000D1E44" w:rsidP="00AB7583">
      <w:pPr>
        <w:pStyle w:val="GvdeMetni"/>
        <w:spacing w:line="275" w:lineRule="exact"/>
        <w:rPr>
          <w:rFonts w:asciiTheme="minorHAnsi" w:hAnsiTheme="minorHAnsi" w:cstheme="minorHAnsi"/>
          <w:color w:val="000000" w:themeColor="text1"/>
          <w:sz w:val="28"/>
          <w:lang w:val="tr-TR"/>
        </w:rPr>
      </w:pPr>
    </w:p>
    <w:p w14:paraId="59C3F193" w14:textId="5C539D9F" w:rsidR="000D1E44" w:rsidRDefault="000D1E44" w:rsidP="00AB7583">
      <w:pPr>
        <w:pStyle w:val="GvdeMetni"/>
        <w:spacing w:line="275" w:lineRule="exact"/>
        <w:rPr>
          <w:rFonts w:asciiTheme="minorHAnsi" w:hAnsiTheme="minorHAnsi" w:cstheme="minorHAnsi"/>
          <w:color w:val="000000" w:themeColor="text1"/>
          <w:sz w:val="28"/>
          <w:lang w:val="tr-TR"/>
        </w:rPr>
      </w:pPr>
    </w:p>
    <w:p w14:paraId="0ED2B781" w14:textId="77777777" w:rsidR="00290210" w:rsidRDefault="00290210" w:rsidP="00AB7583">
      <w:pPr>
        <w:pStyle w:val="GvdeMetni"/>
        <w:spacing w:line="275" w:lineRule="exact"/>
        <w:rPr>
          <w:rFonts w:asciiTheme="minorHAnsi" w:hAnsiTheme="minorHAnsi" w:cstheme="minorHAnsi"/>
          <w:color w:val="000000" w:themeColor="text1"/>
          <w:sz w:val="28"/>
          <w:lang w:val="tr-TR"/>
        </w:rPr>
      </w:pPr>
    </w:p>
    <w:p w14:paraId="4D176F11" w14:textId="77777777" w:rsidR="000D1E44" w:rsidRDefault="000D1E44" w:rsidP="00AB7583">
      <w:pPr>
        <w:pStyle w:val="GvdeMetni"/>
        <w:spacing w:line="275" w:lineRule="exact"/>
        <w:rPr>
          <w:rFonts w:asciiTheme="minorHAnsi" w:hAnsiTheme="minorHAnsi" w:cstheme="minorHAnsi"/>
          <w:color w:val="000000" w:themeColor="text1"/>
          <w:sz w:val="28"/>
          <w:lang w:val="tr-TR"/>
        </w:rPr>
      </w:pPr>
    </w:p>
    <w:p w14:paraId="170CB0C7" w14:textId="77777777" w:rsidR="000D1E44" w:rsidRDefault="000D1E44" w:rsidP="00AB7583">
      <w:pPr>
        <w:pStyle w:val="GvdeMetni"/>
        <w:spacing w:line="275" w:lineRule="exact"/>
        <w:rPr>
          <w:rFonts w:asciiTheme="minorHAnsi" w:hAnsiTheme="minorHAnsi" w:cstheme="minorHAnsi"/>
          <w:color w:val="000000" w:themeColor="text1"/>
          <w:sz w:val="28"/>
          <w:lang w:val="tr-TR"/>
        </w:rPr>
      </w:pPr>
    </w:p>
    <w:p w14:paraId="5CE66E59" w14:textId="77777777" w:rsidR="000D1E44" w:rsidRDefault="000D1E44" w:rsidP="00AB7583">
      <w:pPr>
        <w:pStyle w:val="GvdeMetni"/>
        <w:spacing w:line="275" w:lineRule="exact"/>
        <w:rPr>
          <w:rFonts w:asciiTheme="minorHAnsi" w:hAnsiTheme="minorHAnsi" w:cstheme="minorHAnsi"/>
          <w:color w:val="000000" w:themeColor="text1"/>
          <w:sz w:val="28"/>
          <w:lang w:val="tr-TR"/>
        </w:rPr>
      </w:pPr>
    </w:p>
    <w:p w14:paraId="0F24450B" w14:textId="77777777" w:rsidR="000D1E44" w:rsidRDefault="00B54131" w:rsidP="00AB7583">
      <w:pPr>
        <w:pStyle w:val="GvdeMetni"/>
        <w:spacing w:line="275" w:lineRule="exact"/>
        <w:rPr>
          <w:rFonts w:asciiTheme="minorHAnsi" w:hAnsiTheme="minorHAnsi" w:cstheme="minorHAnsi"/>
          <w:color w:val="000000" w:themeColor="text1"/>
          <w:sz w:val="28"/>
          <w:lang w:val="tr-TR"/>
        </w:rPr>
      </w:pPr>
      <w:r>
        <w:rPr>
          <w:rFonts w:asciiTheme="minorHAnsi" w:hAnsiTheme="minorHAnsi" w:cstheme="minorHAnsi"/>
          <w:color w:val="000000" w:themeColor="text1"/>
          <w:sz w:val="28"/>
          <w:lang w:val="tr-TR"/>
        </w:rPr>
        <w:lastRenderedPageBreak/>
        <w:t>2</w:t>
      </w:r>
      <w:r w:rsidR="000D1E44">
        <w:rPr>
          <w:rFonts w:asciiTheme="minorHAnsi" w:hAnsiTheme="minorHAnsi" w:cstheme="minorHAnsi"/>
          <w:color w:val="000000" w:themeColor="text1"/>
          <w:sz w:val="28"/>
          <w:lang w:val="tr-TR"/>
        </w:rPr>
        <w:t>-</w:t>
      </w:r>
      <w:r>
        <w:rPr>
          <w:rFonts w:asciiTheme="minorHAnsi" w:hAnsiTheme="minorHAnsi" w:cstheme="minorHAnsi"/>
          <w:color w:val="000000" w:themeColor="text1"/>
          <w:sz w:val="28"/>
          <w:lang w:val="tr-TR"/>
        </w:rPr>
        <w:t>TOPKAPI</w:t>
      </w:r>
    </w:p>
    <w:p w14:paraId="7D79825F" w14:textId="77777777" w:rsidR="000D1E44" w:rsidRDefault="009F3BBE" w:rsidP="00AB7583">
      <w:pPr>
        <w:pStyle w:val="GvdeMetni"/>
        <w:spacing w:line="275" w:lineRule="exact"/>
        <w:rPr>
          <w:rFonts w:asciiTheme="minorHAnsi" w:hAnsiTheme="minorHAnsi" w:cstheme="minorHAnsi"/>
          <w:color w:val="000000" w:themeColor="text1"/>
          <w:sz w:val="28"/>
          <w:lang w:val="tr-TR"/>
        </w:rPr>
      </w:pPr>
      <w:r w:rsidRPr="009F3BBE">
        <w:rPr>
          <w:rFonts w:asciiTheme="minorHAnsi" w:hAnsiTheme="minorHAnsi" w:cstheme="minorHAnsi"/>
          <w:noProof/>
          <w:color w:val="000000" w:themeColor="text1"/>
          <w:sz w:val="28"/>
          <w:lang w:val="tr-TR" w:eastAsia="tr-TR"/>
        </w:rPr>
        <w:drawing>
          <wp:anchor distT="0" distB="0" distL="114300" distR="114300" simplePos="0" relativeHeight="251634688" behindDoc="0" locked="0" layoutInCell="1" allowOverlap="1" wp14:anchorId="38958B2E" wp14:editId="5C0940B2">
            <wp:simplePos x="0" y="0"/>
            <wp:positionH relativeFrom="column">
              <wp:posOffset>-68860</wp:posOffset>
            </wp:positionH>
            <wp:positionV relativeFrom="paragraph">
              <wp:posOffset>199555</wp:posOffset>
            </wp:positionV>
            <wp:extent cx="5760720" cy="8135620"/>
            <wp:effectExtent l="0" t="0" r="0" b="0"/>
            <wp:wrapSquare wrapText="bothSides"/>
            <wp:docPr id="6" name="Resim 6" descr="C:\Users\set\Desktop\FİRMALAR\İDO\SİRKECİ\SİRKECİ_TMR\GEMİLER\TOPKAPI\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t\Desktop\FİRMALAR\İDO\SİRKECİ\SİRKECİ_TMR\GEMİLER\TOPKAPI\0001.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60720" cy="8135620"/>
                    </a:xfrm>
                    <a:prstGeom prst="rect">
                      <a:avLst/>
                    </a:prstGeom>
                    <a:noFill/>
                    <a:ln>
                      <a:noFill/>
                    </a:ln>
                  </pic:spPr>
                </pic:pic>
              </a:graphicData>
            </a:graphic>
          </wp:anchor>
        </w:drawing>
      </w:r>
    </w:p>
    <w:p w14:paraId="398B6C60" w14:textId="77777777" w:rsidR="000D1E44" w:rsidRDefault="000D1E44" w:rsidP="00AB7583">
      <w:pPr>
        <w:pStyle w:val="GvdeMetni"/>
        <w:spacing w:line="275" w:lineRule="exact"/>
        <w:rPr>
          <w:rFonts w:asciiTheme="minorHAnsi" w:hAnsiTheme="minorHAnsi" w:cstheme="minorHAnsi"/>
          <w:color w:val="000000" w:themeColor="text1"/>
          <w:sz w:val="28"/>
          <w:lang w:val="tr-TR"/>
        </w:rPr>
      </w:pPr>
    </w:p>
    <w:p w14:paraId="34C96E13" w14:textId="77777777" w:rsidR="000D1E44" w:rsidRDefault="000D1E44" w:rsidP="00AB7583">
      <w:pPr>
        <w:pStyle w:val="GvdeMetni"/>
        <w:spacing w:line="275" w:lineRule="exact"/>
        <w:rPr>
          <w:rFonts w:asciiTheme="minorHAnsi" w:hAnsiTheme="minorHAnsi" w:cstheme="minorHAnsi"/>
          <w:color w:val="000000" w:themeColor="text1"/>
          <w:sz w:val="28"/>
          <w:lang w:val="tr-TR"/>
        </w:rPr>
      </w:pPr>
    </w:p>
    <w:p w14:paraId="2E90A885" w14:textId="77777777" w:rsidR="000D1E44" w:rsidRDefault="000D1E44" w:rsidP="00AB7583">
      <w:pPr>
        <w:pStyle w:val="GvdeMetni"/>
        <w:spacing w:line="275" w:lineRule="exact"/>
        <w:rPr>
          <w:rFonts w:asciiTheme="minorHAnsi" w:hAnsiTheme="minorHAnsi" w:cstheme="minorHAnsi"/>
          <w:color w:val="000000" w:themeColor="text1"/>
          <w:sz w:val="28"/>
          <w:lang w:val="tr-TR"/>
        </w:rPr>
      </w:pPr>
    </w:p>
    <w:p w14:paraId="7E9DB314" w14:textId="77777777" w:rsidR="000D1E44" w:rsidRDefault="000D1E44" w:rsidP="00AB7583">
      <w:pPr>
        <w:pStyle w:val="GvdeMetni"/>
        <w:spacing w:line="275" w:lineRule="exact"/>
        <w:rPr>
          <w:rFonts w:asciiTheme="minorHAnsi" w:hAnsiTheme="minorHAnsi" w:cstheme="minorHAnsi"/>
          <w:color w:val="000000" w:themeColor="text1"/>
          <w:sz w:val="28"/>
          <w:lang w:val="tr-TR"/>
        </w:rPr>
      </w:pPr>
    </w:p>
    <w:p w14:paraId="02EC1263" w14:textId="77777777" w:rsidR="000D1E44" w:rsidRDefault="000D1E44" w:rsidP="00AB7583">
      <w:pPr>
        <w:pStyle w:val="GvdeMetni"/>
        <w:spacing w:line="275" w:lineRule="exact"/>
        <w:rPr>
          <w:rFonts w:asciiTheme="minorHAnsi" w:hAnsiTheme="minorHAnsi" w:cstheme="minorHAnsi"/>
          <w:color w:val="000000" w:themeColor="text1"/>
          <w:sz w:val="28"/>
          <w:lang w:val="tr-TR"/>
        </w:rPr>
      </w:pPr>
    </w:p>
    <w:p w14:paraId="358A06DB" w14:textId="77777777" w:rsidR="000D1E44" w:rsidRDefault="009F3BBE" w:rsidP="00AB7583">
      <w:pPr>
        <w:pStyle w:val="GvdeMetni"/>
        <w:spacing w:line="275" w:lineRule="exact"/>
        <w:rPr>
          <w:rFonts w:asciiTheme="minorHAnsi" w:hAnsiTheme="minorHAnsi" w:cstheme="minorHAnsi"/>
          <w:color w:val="000000" w:themeColor="text1"/>
          <w:sz w:val="28"/>
          <w:lang w:val="tr-TR"/>
        </w:rPr>
      </w:pPr>
      <w:r w:rsidRPr="009F3BBE">
        <w:rPr>
          <w:rFonts w:asciiTheme="minorHAnsi" w:hAnsiTheme="minorHAnsi" w:cstheme="minorHAnsi"/>
          <w:noProof/>
          <w:color w:val="000000" w:themeColor="text1"/>
          <w:sz w:val="28"/>
          <w:lang w:val="tr-TR" w:eastAsia="tr-TR"/>
        </w:rPr>
        <w:drawing>
          <wp:anchor distT="0" distB="0" distL="114300" distR="114300" simplePos="0" relativeHeight="251635712" behindDoc="1" locked="0" layoutInCell="1" allowOverlap="1" wp14:anchorId="6A03D676" wp14:editId="304758FD">
            <wp:simplePos x="0" y="0"/>
            <wp:positionH relativeFrom="column">
              <wp:posOffset>-9335</wp:posOffset>
            </wp:positionH>
            <wp:positionV relativeFrom="paragraph">
              <wp:posOffset>191374</wp:posOffset>
            </wp:positionV>
            <wp:extent cx="5760720" cy="7449572"/>
            <wp:effectExtent l="0" t="0" r="0" b="0"/>
            <wp:wrapTight wrapText="bothSides">
              <wp:wrapPolygon edited="0">
                <wp:start x="0" y="0"/>
                <wp:lineTo x="0" y="21543"/>
                <wp:lineTo x="21500" y="21543"/>
                <wp:lineTo x="21500" y="0"/>
                <wp:lineTo x="0" y="0"/>
              </wp:wrapPolygon>
            </wp:wrapTight>
            <wp:docPr id="7" name="Resim 7" descr="C:\Users\set\Desktop\FİRMALAR\İDO\SİRKECİ\SİRKECİ_TMR\GEMİLER\TOPKAPI\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t\Desktop\FİRMALAR\İDO\SİRKECİ\SİRKECİ_TMR\GEMİLER\TOPKAPI\0002.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60720" cy="7449572"/>
                    </a:xfrm>
                    <a:prstGeom prst="rect">
                      <a:avLst/>
                    </a:prstGeom>
                    <a:noFill/>
                    <a:ln>
                      <a:noFill/>
                    </a:ln>
                  </pic:spPr>
                </pic:pic>
              </a:graphicData>
            </a:graphic>
          </wp:anchor>
        </w:drawing>
      </w:r>
    </w:p>
    <w:p w14:paraId="0B35BD75" w14:textId="77777777" w:rsidR="000D1E44" w:rsidRDefault="000D1E44" w:rsidP="00AB7583">
      <w:pPr>
        <w:pStyle w:val="GvdeMetni"/>
        <w:spacing w:line="275" w:lineRule="exact"/>
        <w:rPr>
          <w:rFonts w:asciiTheme="minorHAnsi" w:hAnsiTheme="minorHAnsi" w:cstheme="minorHAnsi"/>
          <w:color w:val="000000" w:themeColor="text1"/>
          <w:sz w:val="28"/>
          <w:lang w:val="tr-TR"/>
        </w:rPr>
      </w:pPr>
    </w:p>
    <w:p w14:paraId="27B1D6F8" w14:textId="77777777" w:rsidR="000D1E44" w:rsidRDefault="000D1E44" w:rsidP="00AB7583">
      <w:pPr>
        <w:pStyle w:val="GvdeMetni"/>
        <w:spacing w:line="275" w:lineRule="exact"/>
        <w:rPr>
          <w:rFonts w:asciiTheme="minorHAnsi" w:hAnsiTheme="minorHAnsi" w:cstheme="minorHAnsi"/>
          <w:color w:val="000000" w:themeColor="text1"/>
          <w:sz w:val="28"/>
          <w:lang w:val="tr-TR"/>
        </w:rPr>
      </w:pPr>
    </w:p>
    <w:p w14:paraId="6C90BB09" w14:textId="77777777" w:rsidR="000D1E44" w:rsidRDefault="000D1E44" w:rsidP="00AB7583">
      <w:pPr>
        <w:pStyle w:val="GvdeMetni"/>
        <w:spacing w:line="275" w:lineRule="exact"/>
        <w:rPr>
          <w:rFonts w:asciiTheme="minorHAnsi" w:hAnsiTheme="minorHAnsi" w:cstheme="minorHAnsi"/>
          <w:color w:val="000000" w:themeColor="text1"/>
          <w:sz w:val="28"/>
          <w:lang w:val="tr-TR"/>
        </w:rPr>
      </w:pPr>
    </w:p>
    <w:p w14:paraId="07644B66" w14:textId="77777777" w:rsidR="009F3BBE" w:rsidRDefault="009F3BBE" w:rsidP="00AB7583">
      <w:pPr>
        <w:pStyle w:val="GvdeMetni"/>
        <w:spacing w:line="275" w:lineRule="exact"/>
        <w:rPr>
          <w:rFonts w:asciiTheme="minorHAnsi" w:hAnsiTheme="minorHAnsi" w:cstheme="minorHAnsi"/>
          <w:color w:val="000000" w:themeColor="text1"/>
          <w:sz w:val="28"/>
          <w:lang w:val="tr-TR"/>
        </w:rPr>
      </w:pPr>
      <w:r>
        <w:rPr>
          <w:rFonts w:asciiTheme="minorHAnsi" w:hAnsiTheme="minorHAnsi" w:cstheme="minorHAnsi"/>
          <w:color w:val="000000" w:themeColor="text1"/>
          <w:sz w:val="28"/>
          <w:lang w:val="tr-TR"/>
        </w:rPr>
        <w:lastRenderedPageBreak/>
        <w:t>3-GAYRETTEPE</w:t>
      </w:r>
    </w:p>
    <w:p w14:paraId="2DAD36BD" w14:textId="77777777" w:rsidR="000D1E44" w:rsidRDefault="009F3BBE" w:rsidP="00AB7583">
      <w:pPr>
        <w:pStyle w:val="GvdeMetni"/>
        <w:spacing w:line="275" w:lineRule="exact"/>
        <w:rPr>
          <w:rFonts w:asciiTheme="minorHAnsi" w:hAnsiTheme="minorHAnsi" w:cstheme="minorHAnsi"/>
          <w:color w:val="000000" w:themeColor="text1"/>
          <w:sz w:val="28"/>
          <w:lang w:val="tr-TR"/>
        </w:rPr>
      </w:pPr>
      <w:r w:rsidRPr="009F3BBE">
        <w:rPr>
          <w:rFonts w:asciiTheme="minorHAnsi" w:hAnsiTheme="minorHAnsi" w:cstheme="minorHAnsi"/>
          <w:noProof/>
          <w:color w:val="000000" w:themeColor="text1"/>
          <w:sz w:val="28"/>
          <w:lang w:val="tr-TR" w:eastAsia="tr-TR"/>
        </w:rPr>
        <w:drawing>
          <wp:anchor distT="0" distB="0" distL="114300" distR="114300" simplePos="0" relativeHeight="251672576" behindDoc="1" locked="0" layoutInCell="1" allowOverlap="1" wp14:anchorId="3C2DBFDF" wp14:editId="42269F4F">
            <wp:simplePos x="0" y="0"/>
            <wp:positionH relativeFrom="column">
              <wp:posOffset>2936</wp:posOffset>
            </wp:positionH>
            <wp:positionV relativeFrom="paragraph">
              <wp:posOffset>326728</wp:posOffset>
            </wp:positionV>
            <wp:extent cx="5760720" cy="7449572"/>
            <wp:effectExtent l="0" t="0" r="0" b="0"/>
            <wp:wrapTight wrapText="bothSides">
              <wp:wrapPolygon edited="0">
                <wp:start x="0" y="0"/>
                <wp:lineTo x="0" y="21543"/>
                <wp:lineTo x="21500" y="21543"/>
                <wp:lineTo x="21500" y="0"/>
                <wp:lineTo x="0" y="0"/>
              </wp:wrapPolygon>
            </wp:wrapTight>
            <wp:docPr id="8" name="Resim 8" descr="C:\Users\set\Desktop\FİRMALAR\İDO\SİRKECİ\SİRKECİ_TMR\GEMİLER\GAYRETTEP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t\Desktop\FİRMALAR\İDO\SİRKECİ\SİRKECİ_TMR\GEMİLER\GAYRETTEPE\0001.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60720" cy="7449572"/>
                    </a:xfrm>
                    <a:prstGeom prst="rect">
                      <a:avLst/>
                    </a:prstGeom>
                    <a:noFill/>
                    <a:ln>
                      <a:noFill/>
                    </a:ln>
                  </pic:spPr>
                </pic:pic>
              </a:graphicData>
            </a:graphic>
          </wp:anchor>
        </w:drawing>
      </w:r>
    </w:p>
    <w:p w14:paraId="6919AA5A" w14:textId="77777777" w:rsidR="000D1E44" w:rsidRDefault="000D1E44" w:rsidP="00AB7583">
      <w:pPr>
        <w:pStyle w:val="GvdeMetni"/>
        <w:spacing w:line="275" w:lineRule="exact"/>
        <w:rPr>
          <w:rFonts w:asciiTheme="minorHAnsi" w:hAnsiTheme="minorHAnsi" w:cstheme="minorHAnsi"/>
          <w:color w:val="000000" w:themeColor="text1"/>
          <w:sz w:val="28"/>
          <w:lang w:val="tr-TR"/>
        </w:rPr>
      </w:pPr>
    </w:p>
    <w:p w14:paraId="18A939A8" w14:textId="77777777" w:rsidR="000D1E44" w:rsidRDefault="000D1E44" w:rsidP="00AB7583">
      <w:pPr>
        <w:pStyle w:val="GvdeMetni"/>
        <w:spacing w:line="275" w:lineRule="exact"/>
        <w:rPr>
          <w:rFonts w:asciiTheme="minorHAnsi" w:hAnsiTheme="minorHAnsi" w:cstheme="minorHAnsi"/>
          <w:color w:val="000000" w:themeColor="text1"/>
          <w:sz w:val="28"/>
          <w:lang w:val="tr-TR"/>
        </w:rPr>
      </w:pPr>
    </w:p>
    <w:p w14:paraId="2F159848" w14:textId="77777777" w:rsidR="000D1E44" w:rsidRDefault="000D1E44" w:rsidP="00AB7583">
      <w:pPr>
        <w:pStyle w:val="GvdeMetni"/>
        <w:spacing w:line="275" w:lineRule="exact"/>
        <w:rPr>
          <w:rFonts w:asciiTheme="minorHAnsi" w:hAnsiTheme="minorHAnsi" w:cstheme="minorHAnsi"/>
          <w:color w:val="000000" w:themeColor="text1"/>
          <w:sz w:val="28"/>
          <w:lang w:val="tr-TR"/>
        </w:rPr>
      </w:pPr>
    </w:p>
    <w:p w14:paraId="6A7FC91C" w14:textId="77777777" w:rsidR="000D1E44" w:rsidRDefault="000D1E44" w:rsidP="00AB7583">
      <w:pPr>
        <w:pStyle w:val="GvdeMetni"/>
        <w:spacing w:line="275" w:lineRule="exact"/>
        <w:rPr>
          <w:rFonts w:asciiTheme="minorHAnsi" w:hAnsiTheme="minorHAnsi" w:cstheme="minorHAnsi"/>
          <w:color w:val="000000" w:themeColor="text1"/>
          <w:sz w:val="28"/>
          <w:lang w:val="tr-TR"/>
        </w:rPr>
      </w:pPr>
    </w:p>
    <w:p w14:paraId="435337E6" w14:textId="77777777" w:rsidR="000D1E44" w:rsidRDefault="009F3BBE" w:rsidP="00AB7583">
      <w:pPr>
        <w:pStyle w:val="GvdeMetni"/>
        <w:spacing w:line="275" w:lineRule="exact"/>
        <w:rPr>
          <w:rFonts w:asciiTheme="minorHAnsi" w:hAnsiTheme="minorHAnsi" w:cstheme="minorHAnsi"/>
          <w:color w:val="000000" w:themeColor="text1"/>
          <w:sz w:val="28"/>
          <w:lang w:val="tr-TR"/>
        </w:rPr>
      </w:pPr>
      <w:r w:rsidRPr="009F3BBE">
        <w:rPr>
          <w:rFonts w:asciiTheme="minorHAnsi" w:hAnsiTheme="minorHAnsi" w:cstheme="minorHAnsi"/>
          <w:noProof/>
          <w:color w:val="000000" w:themeColor="text1"/>
          <w:sz w:val="28"/>
          <w:lang w:val="tr-TR" w:eastAsia="tr-TR"/>
        </w:rPr>
        <w:lastRenderedPageBreak/>
        <w:drawing>
          <wp:anchor distT="0" distB="0" distL="114300" distR="114300" simplePos="0" relativeHeight="251675648" behindDoc="1" locked="0" layoutInCell="1" allowOverlap="1" wp14:anchorId="5EBA769C" wp14:editId="32652181">
            <wp:simplePos x="0" y="0"/>
            <wp:positionH relativeFrom="column">
              <wp:posOffset>2540</wp:posOffset>
            </wp:positionH>
            <wp:positionV relativeFrom="paragraph">
              <wp:posOffset>-80645</wp:posOffset>
            </wp:positionV>
            <wp:extent cx="5760720" cy="7825740"/>
            <wp:effectExtent l="0" t="0" r="0" b="0"/>
            <wp:wrapTight wrapText="bothSides">
              <wp:wrapPolygon edited="0">
                <wp:start x="0" y="0"/>
                <wp:lineTo x="0" y="21558"/>
                <wp:lineTo x="21500" y="21558"/>
                <wp:lineTo x="21500" y="0"/>
                <wp:lineTo x="0" y="0"/>
              </wp:wrapPolygon>
            </wp:wrapTight>
            <wp:docPr id="9" name="Resim 9" descr="C:\Users\set\Desktop\FİRMALAR\İDO\SİRKECİ\SİRKECİ_TMR\GEMİLER\GAYRETTEP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et\Desktop\FİRMALAR\İDO\SİRKECİ\SİRKECİ_TMR\GEMİLER\GAYRETTEPE\0002.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60720" cy="7825740"/>
                    </a:xfrm>
                    <a:prstGeom prst="rect">
                      <a:avLst/>
                    </a:prstGeom>
                    <a:noFill/>
                    <a:ln>
                      <a:noFill/>
                    </a:ln>
                  </pic:spPr>
                </pic:pic>
              </a:graphicData>
            </a:graphic>
            <wp14:sizeRelV relativeFrom="margin">
              <wp14:pctHeight>0</wp14:pctHeight>
            </wp14:sizeRelV>
          </wp:anchor>
        </w:drawing>
      </w:r>
    </w:p>
    <w:p w14:paraId="6A944EA4" w14:textId="77777777" w:rsidR="000D1E44" w:rsidRDefault="000D1E44" w:rsidP="00AB7583">
      <w:pPr>
        <w:pStyle w:val="GvdeMetni"/>
        <w:spacing w:line="275" w:lineRule="exact"/>
        <w:rPr>
          <w:rFonts w:asciiTheme="minorHAnsi" w:hAnsiTheme="minorHAnsi" w:cstheme="minorHAnsi"/>
          <w:color w:val="000000" w:themeColor="text1"/>
          <w:sz w:val="28"/>
          <w:lang w:val="tr-TR"/>
        </w:rPr>
      </w:pPr>
    </w:p>
    <w:p w14:paraId="5699CC7B" w14:textId="77777777" w:rsidR="000D1E44" w:rsidRDefault="000D1E44" w:rsidP="00AB7583">
      <w:pPr>
        <w:pStyle w:val="GvdeMetni"/>
        <w:spacing w:line="275" w:lineRule="exact"/>
        <w:rPr>
          <w:rFonts w:asciiTheme="minorHAnsi" w:hAnsiTheme="minorHAnsi" w:cstheme="minorHAnsi"/>
          <w:color w:val="000000" w:themeColor="text1"/>
          <w:sz w:val="28"/>
          <w:lang w:val="tr-TR"/>
        </w:rPr>
      </w:pPr>
    </w:p>
    <w:p w14:paraId="654681E4" w14:textId="77777777" w:rsidR="000D1E44" w:rsidRDefault="000D1E44" w:rsidP="00AB7583">
      <w:pPr>
        <w:pStyle w:val="GvdeMetni"/>
        <w:spacing w:line="275" w:lineRule="exact"/>
        <w:rPr>
          <w:rFonts w:asciiTheme="minorHAnsi" w:hAnsiTheme="minorHAnsi" w:cstheme="minorHAnsi"/>
          <w:color w:val="000000" w:themeColor="text1"/>
          <w:sz w:val="28"/>
          <w:lang w:val="tr-TR"/>
        </w:rPr>
      </w:pPr>
    </w:p>
    <w:p w14:paraId="5CF207A8" w14:textId="77777777" w:rsidR="000D1E44" w:rsidRDefault="000D1E44" w:rsidP="00AB7583">
      <w:pPr>
        <w:pStyle w:val="GvdeMetni"/>
        <w:spacing w:line="275" w:lineRule="exact"/>
        <w:rPr>
          <w:rFonts w:asciiTheme="minorHAnsi" w:hAnsiTheme="minorHAnsi" w:cstheme="minorHAnsi"/>
          <w:color w:val="000000" w:themeColor="text1"/>
          <w:sz w:val="28"/>
          <w:lang w:val="tr-TR"/>
        </w:rPr>
      </w:pPr>
    </w:p>
    <w:p w14:paraId="4C1C8D39" w14:textId="77777777" w:rsidR="000D1E44" w:rsidRDefault="000D1E44" w:rsidP="00AB7583">
      <w:pPr>
        <w:pStyle w:val="GvdeMetni"/>
        <w:spacing w:line="275" w:lineRule="exact"/>
        <w:rPr>
          <w:rFonts w:asciiTheme="minorHAnsi" w:hAnsiTheme="minorHAnsi" w:cstheme="minorHAnsi"/>
          <w:color w:val="000000" w:themeColor="text1"/>
          <w:sz w:val="28"/>
          <w:lang w:val="tr-TR"/>
        </w:rPr>
      </w:pPr>
    </w:p>
    <w:p w14:paraId="7E62B1B3" w14:textId="77777777" w:rsidR="000D1E44" w:rsidRDefault="009F3BBE" w:rsidP="00AB7583">
      <w:pPr>
        <w:pStyle w:val="GvdeMetni"/>
        <w:spacing w:line="275" w:lineRule="exact"/>
        <w:rPr>
          <w:rFonts w:asciiTheme="minorHAnsi" w:hAnsiTheme="minorHAnsi" w:cstheme="minorHAnsi"/>
          <w:color w:val="000000" w:themeColor="text1"/>
          <w:sz w:val="28"/>
          <w:lang w:val="tr-TR"/>
        </w:rPr>
      </w:pPr>
      <w:r>
        <w:rPr>
          <w:rFonts w:asciiTheme="minorHAnsi" w:hAnsiTheme="minorHAnsi" w:cstheme="minorHAnsi"/>
          <w:color w:val="000000" w:themeColor="text1"/>
          <w:sz w:val="28"/>
          <w:lang w:val="tr-TR"/>
        </w:rPr>
        <w:t>4-</w:t>
      </w:r>
      <w:r w:rsidR="00A73E42">
        <w:rPr>
          <w:rFonts w:asciiTheme="minorHAnsi" w:hAnsiTheme="minorHAnsi" w:cstheme="minorHAnsi"/>
          <w:color w:val="000000" w:themeColor="text1"/>
          <w:sz w:val="28"/>
          <w:lang w:val="tr-TR"/>
        </w:rPr>
        <w:t>SADABAT</w:t>
      </w:r>
    </w:p>
    <w:p w14:paraId="2B4812BF" w14:textId="77777777" w:rsidR="000D1E44" w:rsidRDefault="00A73E42" w:rsidP="00AB7583">
      <w:pPr>
        <w:pStyle w:val="GvdeMetni"/>
        <w:spacing w:line="275" w:lineRule="exact"/>
        <w:rPr>
          <w:rFonts w:asciiTheme="minorHAnsi" w:hAnsiTheme="minorHAnsi" w:cstheme="minorHAnsi"/>
          <w:color w:val="000000" w:themeColor="text1"/>
          <w:sz w:val="28"/>
          <w:lang w:val="tr-TR"/>
        </w:rPr>
      </w:pPr>
      <w:r w:rsidRPr="00A73E42">
        <w:rPr>
          <w:rFonts w:asciiTheme="minorHAnsi" w:hAnsiTheme="minorHAnsi" w:cstheme="minorHAnsi"/>
          <w:noProof/>
          <w:color w:val="000000" w:themeColor="text1"/>
          <w:sz w:val="28"/>
          <w:lang w:val="tr-TR" w:eastAsia="tr-TR"/>
        </w:rPr>
        <w:drawing>
          <wp:anchor distT="0" distB="0" distL="114300" distR="114300" simplePos="0" relativeHeight="251633664" behindDoc="1" locked="0" layoutInCell="1" allowOverlap="1" wp14:anchorId="6CC31BBD" wp14:editId="140C259D">
            <wp:simplePos x="0" y="0"/>
            <wp:positionH relativeFrom="column">
              <wp:posOffset>-68201</wp:posOffset>
            </wp:positionH>
            <wp:positionV relativeFrom="paragraph">
              <wp:posOffset>268330</wp:posOffset>
            </wp:positionV>
            <wp:extent cx="5760720" cy="8137525"/>
            <wp:effectExtent l="0" t="0" r="0" b="0"/>
            <wp:wrapTight wrapText="bothSides">
              <wp:wrapPolygon edited="0">
                <wp:start x="0" y="0"/>
                <wp:lineTo x="0" y="21541"/>
                <wp:lineTo x="21500" y="21541"/>
                <wp:lineTo x="21500" y="0"/>
                <wp:lineTo x="0" y="0"/>
              </wp:wrapPolygon>
            </wp:wrapTight>
            <wp:docPr id="10" name="Resim 10" descr="C:\Users\set\Desktop\FİRMALAR\İDO\SİRKECİ\SİRKECİ_TMR\GEMİLER\SADABAT\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et\Desktop\FİRMALAR\İDO\SİRKECİ\SİRKECİ_TMR\GEMİLER\SADABAT\0001.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60720" cy="8137525"/>
                    </a:xfrm>
                    <a:prstGeom prst="rect">
                      <a:avLst/>
                    </a:prstGeom>
                    <a:noFill/>
                    <a:ln>
                      <a:noFill/>
                    </a:ln>
                  </pic:spPr>
                </pic:pic>
              </a:graphicData>
            </a:graphic>
          </wp:anchor>
        </w:drawing>
      </w:r>
    </w:p>
    <w:p w14:paraId="0703E076" w14:textId="77777777" w:rsidR="000D1E44" w:rsidRDefault="00A73E42" w:rsidP="00AB7583">
      <w:pPr>
        <w:pStyle w:val="GvdeMetni"/>
        <w:spacing w:line="275" w:lineRule="exact"/>
        <w:rPr>
          <w:rFonts w:asciiTheme="minorHAnsi" w:hAnsiTheme="minorHAnsi" w:cstheme="minorHAnsi"/>
          <w:color w:val="000000" w:themeColor="text1"/>
          <w:sz w:val="28"/>
          <w:lang w:val="tr-TR"/>
        </w:rPr>
      </w:pPr>
      <w:r w:rsidRPr="00A73E42">
        <w:rPr>
          <w:rFonts w:asciiTheme="minorHAnsi" w:hAnsiTheme="minorHAnsi" w:cstheme="minorHAnsi"/>
          <w:noProof/>
          <w:color w:val="000000" w:themeColor="text1"/>
          <w:sz w:val="28"/>
          <w:lang w:val="tr-TR" w:eastAsia="tr-TR"/>
        </w:rPr>
        <w:lastRenderedPageBreak/>
        <w:drawing>
          <wp:anchor distT="0" distB="0" distL="114300" distR="114300" simplePos="0" relativeHeight="251674624" behindDoc="1" locked="0" layoutInCell="1" allowOverlap="1" wp14:anchorId="310BA691" wp14:editId="2701DACD">
            <wp:simplePos x="0" y="0"/>
            <wp:positionH relativeFrom="column">
              <wp:posOffset>82247</wp:posOffset>
            </wp:positionH>
            <wp:positionV relativeFrom="paragraph">
              <wp:posOffset>-162285</wp:posOffset>
            </wp:positionV>
            <wp:extent cx="5760720" cy="8137838"/>
            <wp:effectExtent l="0" t="0" r="0" b="0"/>
            <wp:wrapTight wrapText="bothSides">
              <wp:wrapPolygon edited="0">
                <wp:start x="0" y="0"/>
                <wp:lineTo x="0" y="21541"/>
                <wp:lineTo x="21500" y="21541"/>
                <wp:lineTo x="21500" y="0"/>
                <wp:lineTo x="0" y="0"/>
              </wp:wrapPolygon>
            </wp:wrapTight>
            <wp:docPr id="11" name="Resim 11" descr="C:\Users\set\Desktop\FİRMALAR\İDO\SİRKECİ\SİRKECİ_TMR\GEMİLER\SADABAT\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t\Desktop\FİRMALAR\İDO\SİRKECİ\SİRKECİ_TMR\GEMİLER\SADABAT\0002.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60720" cy="8137838"/>
                    </a:xfrm>
                    <a:prstGeom prst="rect">
                      <a:avLst/>
                    </a:prstGeom>
                    <a:noFill/>
                    <a:ln>
                      <a:noFill/>
                    </a:ln>
                  </pic:spPr>
                </pic:pic>
              </a:graphicData>
            </a:graphic>
          </wp:anchor>
        </w:drawing>
      </w:r>
    </w:p>
    <w:p w14:paraId="3AC6D5C0" w14:textId="77777777" w:rsidR="000D1E44" w:rsidRDefault="000D1E44" w:rsidP="00AB7583">
      <w:pPr>
        <w:pStyle w:val="GvdeMetni"/>
        <w:spacing w:line="275" w:lineRule="exact"/>
        <w:rPr>
          <w:rFonts w:asciiTheme="minorHAnsi" w:hAnsiTheme="minorHAnsi" w:cstheme="minorHAnsi"/>
          <w:color w:val="000000" w:themeColor="text1"/>
          <w:sz w:val="28"/>
          <w:lang w:val="tr-TR"/>
        </w:rPr>
      </w:pPr>
    </w:p>
    <w:p w14:paraId="7902FA24" w14:textId="77777777" w:rsidR="000D1E44" w:rsidRDefault="000D1E44" w:rsidP="00AB7583">
      <w:pPr>
        <w:pStyle w:val="GvdeMetni"/>
        <w:spacing w:line="275" w:lineRule="exact"/>
        <w:rPr>
          <w:rFonts w:asciiTheme="minorHAnsi" w:hAnsiTheme="minorHAnsi" w:cstheme="minorHAnsi"/>
          <w:color w:val="000000" w:themeColor="text1"/>
          <w:sz w:val="28"/>
          <w:lang w:val="tr-TR"/>
        </w:rPr>
      </w:pPr>
    </w:p>
    <w:p w14:paraId="02433DA7" w14:textId="77777777" w:rsidR="000D1E44" w:rsidRDefault="000D1E44" w:rsidP="00AB7583">
      <w:pPr>
        <w:pStyle w:val="GvdeMetni"/>
        <w:spacing w:line="275" w:lineRule="exact"/>
        <w:rPr>
          <w:rFonts w:asciiTheme="minorHAnsi" w:hAnsiTheme="minorHAnsi" w:cstheme="minorHAnsi"/>
          <w:color w:val="000000" w:themeColor="text1"/>
          <w:sz w:val="28"/>
          <w:lang w:val="tr-TR"/>
        </w:rPr>
      </w:pPr>
    </w:p>
    <w:p w14:paraId="68A0EBD5" w14:textId="77777777" w:rsidR="000D1E44" w:rsidRDefault="00014FFC" w:rsidP="00AB7583">
      <w:pPr>
        <w:pStyle w:val="GvdeMetni"/>
        <w:spacing w:line="275" w:lineRule="exact"/>
        <w:rPr>
          <w:rFonts w:asciiTheme="minorHAnsi" w:hAnsiTheme="minorHAnsi" w:cstheme="minorHAnsi"/>
          <w:color w:val="000000" w:themeColor="text1"/>
          <w:sz w:val="28"/>
          <w:lang w:val="tr-TR"/>
        </w:rPr>
      </w:pPr>
      <w:r>
        <w:rPr>
          <w:rFonts w:asciiTheme="minorHAnsi" w:hAnsiTheme="minorHAnsi" w:cstheme="minorHAnsi"/>
          <w:color w:val="000000" w:themeColor="text1"/>
          <w:sz w:val="28"/>
          <w:lang w:val="tr-TR"/>
        </w:rPr>
        <w:t>5-SUHULET</w:t>
      </w:r>
    </w:p>
    <w:p w14:paraId="0084451E" w14:textId="77777777" w:rsidR="000D1E44" w:rsidRDefault="00014FFC" w:rsidP="00AB7583">
      <w:pPr>
        <w:pStyle w:val="GvdeMetni"/>
        <w:spacing w:line="275" w:lineRule="exact"/>
        <w:rPr>
          <w:rFonts w:asciiTheme="minorHAnsi" w:hAnsiTheme="minorHAnsi" w:cstheme="minorHAnsi"/>
          <w:color w:val="000000" w:themeColor="text1"/>
          <w:sz w:val="28"/>
          <w:lang w:val="tr-TR"/>
        </w:rPr>
      </w:pPr>
      <w:r w:rsidRPr="00014FFC">
        <w:rPr>
          <w:rFonts w:asciiTheme="minorHAnsi" w:hAnsiTheme="minorHAnsi" w:cstheme="minorHAnsi"/>
          <w:noProof/>
          <w:color w:val="000000" w:themeColor="text1"/>
          <w:sz w:val="28"/>
          <w:lang w:val="tr-TR" w:eastAsia="tr-TR"/>
        </w:rPr>
        <w:drawing>
          <wp:anchor distT="0" distB="0" distL="114300" distR="114300" simplePos="0" relativeHeight="251676672" behindDoc="1" locked="0" layoutInCell="1" allowOverlap="1" wp14:anchorId="0D33A0F3" wp14:editId="10B23FC8">
            <wp:simplePos x="0" y="0"/>
            <wp:positionH relativeFrom="column">
              <wp:posOffset>-67604</wp:posOffset>
            </wp:positionH>
            <wp:positionV relativeFrom="paragraph">
              <wp:posOffset>208470</wp:posOffset>
            </wp:positionV>
            <wp:extent cx="5760720" cy="8137838"/>
            <wp:effectExtent l="0" t="0" r="0" b="0"/>
            <wp:wrapTight wrapText="bothSides">
              <wp:wrapPolygon edited="0">
                <wp:start x="0" y="0"/>
                <wp:lineTo x="0" y="21541"/>
                <wp:lineTo x="21500" y="21541"/>
                <wp:lineTo x="21500" y="0"/>
                <wp:lineTo x="0" y="0"/>
              </wp:wrapPolygon>
            </wp:wrapTight>
            <wp:docPr id="13" name="Resim 13" descr="C:\Users\set\Desktop\FİRMALAR\İDO\SİRKECİ\SİRKECİ_TMR\GEMİLER\SUHULET\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et\Desktop\FİRMALAR\İDO\SİRKECİ\SİRKECİ_TMR\GEMİLER\SUHULET\0001.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60720" cy="8137838"/>
                    </a:xfrm>
                    <a:prstGeom prst="rect">
                      <a:avLst/>
                    </a:prstGeom>
                    <a:noFill/>
                    <a:ln>
                      <a:noFill/>
                    </a:ln>
                  </pic:spPr>
                </pic:pic>
              </a:graphicData>
            </a:graphic>
          </wp:anchor>
        </w:drawing>
      </w:r>
    </w:p>
    <w:p w14:paraId="6D5C483E" w14:textId="77777777" w:rsidR="009F3BBE" w:rsidRDefault="009F3BBE" w:rsidP="00AB7583">
      <w:pPr>
        <w:pStyle w:val="GvdeMetni"/>
        <w:spacing w:line="275" w:lineRule="exact"/>
        <w:rPr>
          <w:rFonts w:asciiTheme="minorHAnsi" w:hAnsiTheme="minorHAnsi" w:cstheme="minorHAnsi"/>
          <w:color w:val="000000" w:themeColor="text1"/>
          <w:sz w:val="28"/>
          <w:lang w:val="tr-TR"/>
        </w:rPr>
      </w:pPr>
    </w:p>
    <w:p w14:paraId="084C6325" w14:textId="77777777" w:rsidR="009F3BBE" w:rsidRDefault="00014FFC" w:rsidP="00AB7583">
      <w:pPr>
        <w:pStyle w:val="GvdeMetni"/>
        <w:spacing w:line="275" w:lineRule="exact"/>
        <w:rPr>
          <w:rFonts w:asciiTheme="minorHAnsi" w:hAnsiTheme="minorHAnsi" w:cstheme="minorHAnsi"/>
          <w:color w:val="000000" w:themeColor="text1"/>
          <w:sz w:val="28"/>
          <w:lang w:val="tr-TR"/>
        </w:rPr>
      </w:pPr>
      <w:r w:rsidRPr="00014FFC">
        <w:rPr>
          <w:rFonts w:asciiTheme="minorHAnsi" w:hAnsiTheme="minorHAnsi" w:cstheme="minorHAnsi"/>
          <w:noProof/>
          <w:color w:val="000000" w:themeColor="text1"/>
          <w:sz w:val="28"/>
          <w:lang w:val="tr-TR" w:eastAsia="tr-TR"/>
        </w:rPr>
        <w:drawing>
          <wp:anchor distT="0" distB="0" distL="114300" distR="114300" simplePos="0" relativeHeight="251677696" behindDoc="1" locked="0" layoutInCell="1" allowOverlap="1" wp14:anchorId="2145834C" wp14:editId="02CAB176">
            <wp:simplePos x="0" y="0"/>
            <wp:positionH relativeFrom="column">
              <wp:posOffset>14747</wp:posOffset>
            </wp:positionH>
            <wp:positionV relativeFrom="paragraph">
              <wp:posOffset>-403784</wp:posOffset>
            </wp:positionV>
            <wp:extent cx="5760720" cy="8149107"/>
            <wp:effectExtent l="0" t="0" r="0" b="0"/>
            <wp:wrapTight wrapText="bothSides">
              <wp:wrapPolygon edited="0">
                <wp:start x="0" y="0"/>
                <wp:lineTo x="0" y="21561"/>
                <wp:lineTo x="21500" y="21561"/>
                <wp:lineTo x="21500" y="0"/>
                <wp:lineTo x="0" y="0"/>
              </wp:wrapPolygon>
            </wp:wrapTight>
            <wp:docPr id="14" name="Resim 14" descr="C:\Users\set\Desktop\FİRMALAR\İDO\SİRKECİ\SİRKECİ_TMR\GEMİLER\SUHULET\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et\Desktop\FİRMALAR\İDO\SİRKECİ\SİRKECİ_TMR\GEMİLER\SUHULET\0002.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60720" cy="8149107"/>
                    </a:xfrm>
                    <a:prstGeom prst="rect">
                      <a:avLst/>
                    </a:prstGeom>
                    <a:noFill/>
                    <a:ln>
                      <a:noFill/>
                    </a:ln>
                  </pic:spPr>
                </pic:pic>
              </a:graphicData>
            </a:graphic>
          </wp:anchor>
        </w:drawing>
      </w:r>
    </w:p>
    <w:p w14:paraId="69AC614D" w14:textId="5341B51C" w:rsidR="009F3BBE" w:rsidRDefault="009F3BBE" w:rsidP="00AB7583">
      <w:pPr>
        <w:pStyle w:val="GvdeMetni"/>
        <w:spacing w:line="275" w:lineRule="exact"/>
        <w:rPr>
          <w:rFonts w:asciiTheme="minorHAnsi" w:hAnsiTheme="minorHAnsi" w:cstheme="minorHAnsi"/>
          <w:color w:val="000000" w:themeColor="text1"/>
          <w:sz w:val="28"/>
          <w:lang w:val="tr-TR"/>
        </w:rPr>
      </w:pPr>
    </w:p>
    <w:p w14:paraId="151DACBA" w14:textId="1E479F35" w:rsidR="009F3BBE" w:rsidRDefault="00293D2D" w:rsidP="00AB7583">
      <w:pPr>
        <w:pStyle w:val="GvdeMetni"/>
        <w:spacing w:line="275" w:lineRule="exact"/>
        <w:rPr>
          <w:rFonts w:asciiTheme="minorHAnsi" w:hAnsiTheme="minorHAnsi" w:cstheme="minorHAnsi"/>
          <w:color w:val="000000" w:themeColor="text1"/>
          <w:sz w:val="28"/>
          <w:lang w:val="tr-TR"/>
        </w:rPr>
      </w:pPr>
      <w:r>
        <w:rPr>
          <w:rFonts w:asciiTheme="minorHAnsi" w:hAnsiTheme="minorHAnsi" w:cstheme="minorHAnsi"/>
          <w:color w:val="000000" w:themeColor="text1"/>
          <w:sz w:val="28"/>
          <w:lang w:val="tr-TR"/>
        </w:rPr>
        <w:lastRenderedPageBreak/>
        <w:t>6-ZEYTİNBURNU</w:t>
      </w:r>
    </w:p>
    <w:p w14:paraId="2E7828AC" w14:textId="4E23C71E" w:rsidR="009F3BBE" w:rsidRDefault="009F3BBE" w:rsidP="00AB7583">
      <w:pPr>
        <w:pStyle w:val="GvdeMetni"/>
        <w:spacing w:line="275" w:lineRule="exact"/>
        <w:rPr>
          <w:rFonts w:asciiTheme="minorHAnsi" w:hAnsiTheme="minorHAnsi" w:cstheme="minorHAnsi"/>
          <w:color w:val="000000" w:themeColor="text1"/>
          <w:sz w:val="28"/>
          <w:lang w:val="tr-TR"/>
        </w:rPr>
      </w:pPr>
    </w:p>
    <w:p w14:paraId="52BD24CD" w14:textId="3CB36A0E" w:rsidR="009F3BBE" w:rsidRDefault="00747F88" w:rsidP="00AB7583">
      <w:pPr>
        <w:pStyle w:val="GvdeMetni"/>
        <w:spacing w:line="275" w:lineRule="exact"/>
        <w:rPr>
          <w:rFonts w:asciiTheme="minorHAnsi" w:hAnsiTheme="minorHAnsi" w:cstheme="minorHAnsi"/>
          <w:color w:val="000000" w:themeColor="text1"/>
          <w:sz w:val="28"/>
          <w:lang w:val="tr-TR"/>
        </w:rPr>
      </w:pPr>
      <w:r w:rsidRPr="00BE6FD0">
        <w:rPr>
          <w:rFonts w:asciiTheme="minorHAnsi" w:hAnsiTheme="minorHAnsi" w:cstheme="minorHAnsi"/>
          <w:noProof/>
          <w:color w:val="000000" w:themeColor="text1"/>
          <w:sz w:val="28"/>
          <w:lang w:val="tr-TR" w:eastAsia="tr-TR"/>
        </w:rPr>
        <w:drawing>
          <wp:anchor distT="0" distB="0" distL="114300" distR="114300" simplePos="0" relativeHeight="251678720" behindDoc="1" locked="0" layoutInCell="1" allowOverlap="1" wp14:anchorId="3506ADD8" wp14:editId="34CD71E4">
            <wp:simplePos x="0" y="0"/>
            <wp:positionH relativeFrom="margin">
              <wp:align>left</wp:align>
            </wp:positionH>
            <wp:positionV relativeFrom="paragraph">
              <wp:posOffset>204024</wp:posOffset>
            </wp:positionV>
            <wp:extent cx="5521960" cy="7800340"/>
            <wp:effectExtent l="0" t="0" r="2540" b="0"/>
            <wp:wrapTight wrapText="bothSides">
              <wp:wrapPolygon edited="0">
                <wp:start x="0" y="0"/>
                <wp:lineTo x="0" y="21523"/>
                <wp:lineTo x="21535" y="21523"/>
                <wp:lineTo x="21535" y="0"/>
                <wp:lineTo x="0" y="0"/>
              </wp:wrapPolygon>
            </wp:wrapTight>
            <wp:docPr id="15" name="Resim 15" descr="C:\Users\set\Desktop\FİRMALAR\İDO\SİRKECİ\SİRKECİ_TMR\GEMİLER\ZEYTİNBURNU\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et\Desktop\FİRMALAR\İDO\SİRKECİ\SİRKECİ_TMR\GEMİLER\ZEYTİNBURNU\0001.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521960" cy="78003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39AFE7" w14:textId="77777777" w:rsidR="009F3BBE" w:rsidRDefault="00BE6FD0" w:rsidP="00AB7583">
      <w:pPr>
        <w:pStyle w:val="GvdeMetni"/>
        <w:spacing w:line="275" w:lineRule="exact"/>
        <w:rPr>
          <w:rFonts w:asciiTheme="minorHAnsi" w:hAnsiTheme="minorHAnsi" w:cstheme="minorHAnsi"/>
          <w:color w:val="000000" w:themeColor="text1"/>
          <w:sz w:val="28"/>
          <w:lang w:val="tr-TR"/>
        </w:rPr>
      </w:pPr>
      <w:r w:rsidRPr="00BE6FD0">
        <w:rPr>
          <w:rFonts w:asciiTheme="minorHAnsi" w:hAnsiTheme="minorHAnsi" w:cstheme="minorHAnsi"/>
          <w:noProof/>
          <w:color w:val="000000" w:themeColor="text1"/>
          <w:sz w:val="28"/>
          <w:lang w:val="tr-TR" w:eastAsia="tr-TR"/>
        </w:rPr>
        <w:lastRenderedPageBreak/>
        <w:drawing>
          <wp:anchor distT="0" distB="0" distL="114300" distR="114300" simplePos="0" relativeHeight="251679744" behindDoc="1" locked="0" layoutInCell="1" allowOverlap="1" wp14:anchorId="54B00228" wp14:editId="7F4F9C8F">
            <wp:simplePos x="0" y="0"/>
            <wp:positionH relativeFrom="column">
              <wp:posOffset>-40043</wp:posOffset>
            </wp:positionH>
            <wp:positionV relativeFrom="paragraph">
              <wp:posOffset>-160342</wp:posOffset>
            </wp:positionV>
            <wp:extent cx="5760720" cy="8137838"/>
            <wp:effectExtent l="0" t="0" r="0" b="0"/>
            <wp:wrapTight wrapText="bothSides">
              <wp:wrapPolygon edited="0">
                <wp:start x="0" y="0"/>
                <wp:lineTo x="0" y="21541"/>
                <wp:lineTo x="21500" y="21541"/>
                <wp:lineTo x="21500" y="0"/>
                <wp:lineTo x="0" y="0"/>
              </wp:wrapPolygon>
            </wp:wrapTight>
            <wp:docPr id="37" name="Resim 37" descr="C:\Users\set\Desktop\FİRMALAR\İDO\SİRKECİ\SİRKECİ_TMR\GEMİLER\ZEYTİNBURNU\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set\Desktop\FİRMALAR\İDO\SİRKECİ\SİRKECİ_TMR\GEMİLER\ZEYTİNBURNU\0002.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60720" cy="8137838"/>
                    </a:xfrm>
                    <a:prstGeom prst="rect">
                      <a:avLst/>
                    </a:prstGeom>
                    <a:noFill/>
                    <a:ln>
                      <a:noFill/>
                    </a:ln>
                  </pic:spPr>
                </pic:pic>
              </a:graphicData>
            </a:graphic>
          </wp:anchor>
        </w:drawing>
      </w:r>
    </w:p>
    <w:p w14:paraId="691E0C2E" w14:textId="77777777" w:rsidR="009F3BBE" w:rsidRDefault="009F3BBE" w:rsidP="00AB7583">
      <w:pPr>
        <w:pStyle w:val="GvdeMetni"/>
        <w:spacing w:line="275" w:lineRule="exact"/>
        <w:rPr>
          <w:rFonts w:asciiTheme="minorHAnsi" w:hAnsiTheme="minorHAnsi" w:cstheme="minorHAnsi"/>
          <w:color w:val="000000" w:themeColor="text1"/>
          <w:sz w:val="28"/>
          <w:lang w:val="tr-TR"/>
        </w:rPr>
      </w:pPr>
    </w:p>
    <w:p w14:paraId="40C623B1" w14:textId="77777777" w:rsidR="009F3BBE" w:rsidRDefault="009F3BBE" w:rsidP="00AB7583">
      <w:pPr>
        <w:pStyle w:val="GvdeMetni"/>
        <w:spacing w:line="275" w:lineRule="exact"/>
        <w:rPr>
          <w:rFonts w:asciiTheme="minorHAnsi" w:hAnsiTheme="minorHAnsi" w:cstheme="minorHAnsi"/>
          <w:color w:val="000000" w:themeColor="text1"/>
          <w:sz w:val="28"/>
          <w:lang w:val="tr-TR"/>
        </w:rPr>
      </w:pPr>
    </w:p>
    <w:p w14:paraId="0C54151F" w14:textId="77777777" w:rsidR="009F3BBE" w:rsidRDefault="009F3BBE" w:rsidP="00AB7583">
      <w:pPr>
        <w:pStyle w:val="GvdeMetni"/>
        <w:spacing w:line="275" w:lineRule="exact"/>
        <w:rPr>
          <w:rFonts w:asciiTheme="minorHAnsi" w:hAnsiTheme="minorHAnsi" w:cstheme="minorHAnsi"/>
          <w:color w:val="000000" w:themeColor="text1"/>
          <w:sz w:val="28"/>
          <w:lang w:val="tr-TR"/>
        </w:rPr>
      </w:pPr>
    </w:p>
    <w:p w14:paraId="10BAF53F" w14:textId="77777777" w:rsidR="009F3BBE" w:rsidRDefault="00BE6FD0" w:rsidP="00AB7583">
      <w:pPr>
        <w:pStyle w:val="GvdeMetni"/>
        <w:spacing w:line="275" w:lineRule="exact"/>
        <w:rPr>
          <w:rFonts w:asciiTheme="minorHAnsi" w:hAnsiTheme="minorHAnsi" w:cstheme="minorHAnsi"/>
          <w:color w:val="000000" w:themeColor="text1"/>
          <w:sz w:val="28"/>
          <w:lang w:val="tr-TR"/>
        </w:rPr>
      </w:pPr>
      <w:r>
        <w:rPr>
          <w:rFonts w:asciiTheme="minorHAnsi" w:hAnsiTheme="minorHAnsi" w:cstheme="minorHAnsi"/>
          <w:color w:val="000000" w:themeColor="text1"/>
          <w:sz w:val="28"/>
          <w:lang w:val="tr-TR"/>
        </w:rPr>
        <w:t>7-OKMEYDANI</w:t>
      </w:r>
    </w:p>
    <w:p w14:paraId="6F5F2117" w14:textId="77777777" w:rsidR="009F3BBE" w:rsidRDefault="009F3BBE" w:rsidP="00AB7583">
      <w:pPr>
        <w:pStyle w:val="GvdeMetni"/>
        <w:spacing w:line="275" w:lineRule="exact"/>
        <w:rPr>
          <w:rFonts w:asciiTheme="minorHAnsi" w:hAnsiTheme="minorHAnsi" w:cstheme="minorHAnsi"/>
          <w:color w:val="000000" w:themeColor="text1"/>
          <w:sz w:val="28"/>
          <w:lang w:val="tr-TR"/>
        </w:rPr>
      </w:pPr>
    </w:p>
    <w:p w14:paraId="2F8559D4" w14:textId="77777777" w:rsidR="009F3BBE" w:rsidRDefault="009F3BBE" w:rsidP="00AB7583">
      <w:pPr>
        <w:pStyle w:val="GvdeMetni"/>
        <w:spacing w:line="275" w:lineRule="exact"/>
        <w:rPr>
          <w:rFonts w:asciiTheme="minorHAnsi" w:hAnsiTheme="minorHAnsi" w:cstheme="minorHAnsi"/>
          <w:color w:val="000000" w:themeColor="text1"/>
          <w:sz w:val="28"/>
          <w:lang w:val="tr-TR"/>
        </w:rPr>
      </w:pPr>
    </w:p>
    <w:p w14:paraId="29D3F834" w14:textId="77777777" w:rsidR="009F3BBE" w:rsidRDefault="006A2D61" w:rsidP="00AB7583">
      <w:pPr>
        <w:pStyle w:val="GvdeMetni"/>
        <w:spacing w:line="275" w:lineRule="exact"/>
        <w:rPr>
          <w:rFonts w:asciiTheme="minorHAnsi" w:hAnsiTheme="minorHAnsi" w:cstheme="minorHAnsi"/>
          <w:color w:val="000000" w:themeColor="text1"/>
          <w:sz w:val="28"/>
          <w:lang w:val="tr-TR"/>
        </w:rPr>
      </w:pPr>
      <w:r w:rsidRPr="006A2D61">
        <w:rPr>
          <w:rFonts w:asciiTheme="minorHAnsi" w:hAnsiTheme="minorHAnsi" w:cstheme="minorHAnsi"/>
          <w:noProof/>
          <w:color w:val="000000" w:themeColor="text1"/>
          <w:sz w:val="28"/>
          <w:lang w:val="tr-TR" w:eastAsia="tr-TR"/>
        </w:rPr>
        <w:drawing>
          <wp:anchor distT="0" distB="0" distL="114300" distR="114300" simplePos="0" relativeHeight="251631616" behindDoc="1" locked="0" layoutInCell="1" allowOverlap="1" wp14:anchorId="2C360699" wp14:editId="2FA7DDBF">
            <wp:simplePos x="0" y="0"/>
            <wp:positionH relativeFrom="column">
              <wp:posOffset>-4445</wp:posOffset>
            </wp:positionH>
            <wp:positionV relativeFrom="paragraph">
              <wp:posOffset>194310</wp:posOffset>
            </wp:positionV>
            <wp:extent cx="5760720" cy="7454900"/>
            <wp:effectExtent l="0" t="0" r="0" b="0"/>
            <wp:wrapTight wrapText="bothSides">
              <wp:wrapPolygon edited="0">
                <wp:start x="0" y="0"/>
                <wp:lineTo x="0" y="21526"/>
                <wp:lineTo x="21500" y="21526"/>
                <wp:lineTo x="21500" y="0"/>
                <wp:lineTo x="0" y="0"/>
              </wp:wrapPolygon>
            </wp:wrapTight>
            <wp:docPr id="12" name="Resim 12" descr="C:\Users\set\Desktop\FİRMALAR\İDO\SİRKECİ\SİRKECİ_TMR\GEMİLER\OKMEYDANI\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et\Desktop\FİRMALAR\İDO\SİRKECİ\SİRKECİ_TMR\GEMİLER\OKMEYDANI\0001.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60720" cy="7454900"/>
                    </a:xfrm>
                    <a:prstGeom prst="rect">
                      <a:avLst/>
                    </a:prstGeom>
                    <a:noFill/>
                    <a:ln>
                      <a:noFill/>
                    </a:ln>
                  </pic:spPr>
                </pic:pic>
              </a:graphicData>
            </a:graphic>
          </wp:anchor>
        </w:drawing>
      </w:r>
    </w:p>
    <w:p w14:paraId="43E5A2BB" w14:textId="77777777" w:rsidR="009F3BBE" w:rsidRDefault="009F3BBE" w:rsidP="00AB7583">
      <w:pPr>
        <w:pStyle w:val="GvdeMetni"/>
        <w:spacing w:line="275" w:lineRule="exact"/>
        <w:rPr>
          <w:rFonts w:asciiTheme="minorHAnsi" w:hAnsiTheme="minorHAnsi" w:cstheme="minorHAnsi"/>
          <w:color w:val="000000" w:themeColor="text1"/>
          <w:sz w:val="28"/>
          <w:lang w:val="tr-TR"/>
        </w:rPr>
      </w:pPr>
    </w:p>
    <w:p w14:paraId="5BA0B07B" w14:textId="77777777" w:rsidR="009F3BBE" w:rsidRDefault="009F3BBE" w:rsidP="00AB7583">
      <w:pPr>
        <w:pStyle w:val="GvdeMetni"/>
        <w:spacing w:line="275" w:lineRule="exact"/>
        <w:rPr>
          <w:rFonts w:asciiTheme="minorHAnsi" w:hAnsiTheme="minorHAnsi" w:cstheme="minorHAnsi"/>
          <w:color w:val="000000" w:themeColor="text1"/>
          <w:sz w:val="28"/>
          <w:lang w:val="tr-TR"/>
        </w:rPr>
      </w:pPr>
    </w:p>
    <w:p w14:paraId="3E9F42A3" w14:textId="77777777" w:rsidR="009F3BBE" w:rsidRDefault="006A2D61" w:rsidP="00AB7583">
      <w:pPr>
        <w:pStyle w:val="GvdeMetni"/>
        <w:spacing w:line="275" w:lineRule="exact"/>
        <w:rPr>
          <w:rFonts w:asciiTheme="minorHAnsi" w:hAnsiTheme="minorHAnsi" w:cstheme="minorHAnsi"/>
          <w:color w:val="000000" w:themeColor="text1"/>
          <w:sz w:val="28"/>
          <w:lang w:val="tr-TR"/>
        </w:rPr>
      </w:pPr>
      <w:r w:rsidRPr="006A2D61">
        <w:rPr>
          <w:rFonts w:asciiTheme="minorHAnsi" w:hAnsiTheme="minorHAnsi" w:cstheme="minorHAnsi"/>
          <w:noProof/>
          <w:color w:val="000000" w:themeColor="text1"/>
          <w:sz w:val="28"/>
          <w:lang w:val="tr-TR" w:eastAsia="tr-TR"/>
        </w:rPr>
        <w:lastRenderedPageBreak/>
        <w:drawing>
          <wp:anchor distT="0" distB="0" distL="114300" distR="114300" simplePos="0" relativeHeight="251632640" behindDoc="1" locked="0" layoutInCell="1" allowOverlap="1" wp14:anchorId="55F2AAC6" wp14:editId="598E4538">
            <wp:simplePos x="0" y="0"/>
            <wp:positionH relativeFrom="column">
              <wp:posOffset>-4445</wp:posOffset>
            </wp:positionH>
            <wp:positionV relativeFrom="paragraph">
              <wp:posOffset>-5715</wp:posOffset>
            </wp:positionV>
            <wp:extent cx="5760720" cy="7454900"/>
            <wp:effectExtent l="0" t="0" r="0" b="0"/>
            <wp:wrapTight wrapText="bothSides">
              <wp:wrapPolygon edited="0">
                <wp:start x="0" y="0"/>
                <wp:lineTo x="0" y="21526"/>
                <wp:lineTo x="21500" y="21526"/>
                <wp:lineTo x="21500" y="0"/>
                <wp:lineTo x="0" y="0"/>
              </wp:wrapPolygon>
            </wp:wrapTight>
            <wp:docPr id="39" name="Resim 39" descr="C:\Users\set\Desktop\FİRMALAR\İDO\SİRKECİ\SİRKECİ_TMR\GEMİLER\OKMEYDANI\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et\Desktop\FİRMALAR\İDO\SİRKECİ\SİRKECİ_TMR\GEMİLER\OKMEYDANI\0002.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60720" cy="7454900"/>
                    </a:xfrm>
                    <a:prstGeom prst="rect">
                      <a:avLst/>
                    </a:prstGeom>
                    <a:noFill/>
                    <a:ln>
                      <a:noFill/>
                    </a:ln>
                  </pic:spPr>
                </pic:pic>
              </a:graphicData>
            </a:graphic>
          </wp:anchor>
        </w:drawing>
      </w:r>
    </w:p>
    <w:p w14:paraId="7ECC4CE4" w14:textId="77777777" w:rsidR="009F3BBE" w:rsidRDefault="009F3BBE" w:rsidP="00AB7583">
      <w:pPr>
        <w:pStyle w:val="GvdeMetni"/>
        <w:spacing w:line="275" w:lineRule="exact"/>
        <w:rPr>
          <w:rFonts w:asciiTheme="minorHAnsi" w:hAnsiTheme="minorHAnsi" w:cstheme="minorHAnsi"/>
          <w:color w:val="000000" w:themeColor="text1"/>
          <w:sz w:val="28"/>
          <w:lang w:val="tr-TR"/>
        </w:rPr>
      </w:pPr>
    </w:p>
    <w:p w14:paraId="7EAEB352" w14:textId="77777777" w:rsidR="009F3BBE" w:rsidRDefault="009F3BBE" w:rsidP="00AB7583">
      <w:pPr>
        <w:pStyle w:val="GvdeMetni"/>
        <w:spacing w:line="275" w:lineRule="exact"/>
        <w:rPr>
          <w:rFonts w:asciiTheme="minorHAnsi" w:hAnsiTheme="minorHAnsi" w:cstheme="minorHAnsi"/>
          <w:color w:val="000000" w:themeColor="text1"/>
          <w:sz w:val="28"/>
          <w:lang w:val="tr-TR"/>
        </w:rPr>
      </w:pPr>
    </w:p>
    <w:p w14:paraId="0F225198" w14:textId="77777777" w:rsidR="009F3BBE" w:rsidRDefault="001F600D" w:rsidP="00AB7583">
      <w:pPr>
        <w:pStyle w:val="GvdeMetni"/>
        <w:spacing w:line="275" w:lineRule="exact"/>
        <w:rPr>
          <w:rFonts w:asciiTheme="minorHAnsi" w:hAnsiTheme="minorHAnsi" w:cstheme="minorHAnsi"/>
          <w:color w:val="000000" w:themeColor="text1"/>
          <w:sz w:val="28"/>
          <w:lang w:val="tr-TR"/>
        </w:rPr>
      </w:pPr>
      <w:r>
        <w:rPr>
          <w:rFonts w:asciiTheme="minorHAnsi" w:hAnsiTheme="minorHAnsi" w:cstheme="minorHAnsi"/>
          <w:noProof/>
          <w:color w:val="000000" w:themeColor="text1"/>
          <w:sz w:val="28"/>
          <w:lang w:val="tr-TR" w:eastAsia="tr-TR"/>
        </w:rPr>
        <w:drawing>
          <wp:inline distT="0" distB="0" distL="0" distR="0" wp14:anchorId="420266A3" wp14:editId="71284744">
            <wp:extent cx="5762625" cy="8153400"/>
            <wp:effectExtent l="0" t="0" r="0" b="0"/>
            <wp:docPr id="1120" name="Picture 1" descr="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0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62625" cy="8153400"/>
                    </a:xfrm>
                    <a:prstGeom prst="rect">
                      <a:avLst/>
                    </a:prstGeom>
                    <a:noFill/>
                    <a:ln>
                      <a:noFill/>
                    </a:ln>
                  </pic:spPr>
                </pic:pic>
              </a:graphicData>
            </a:graphic>
          </wp:inline>
        </w:drawing>
      </w:r>
    </w:p>
    <w:p w14:paraId="32A0F0FD" w14:textId="77777777" w:rsidR="009F3BBE" w:rsidRDefault="009F3BBE" w:rsidP="00AB7583">
      <w:pPr>
        <w:pStyle w:val="GvdeMetni"/>
        <w:spacing w:line="275" w:lineRule="exact"/>
        <w:rPr>
          <w:rFonts w:asciiTheme="minorHAnsi" w:hAnsiTheme="minorHAnsi" w:cstheme="minorHAnsi"/>
          <w:color w:val="000000" w:themeColor="text1"/>
          <w:sz w:val="28"/>
          <w:lang w:val="tr-TR"/>
        </w:rPr>
      </w:pPr>
    </w:p>
    <w:p w14:paraId="6349D94C" w14:textId="77777777" w:rsidR="009F3BBE" w:rsidRDefault="009F3BBE" w:rsidP="00AB7583">
      <w:pPr>
        <w:pStyle w:val="GvdeMetni"/>
        <w:spacing w:line="275" w:lineRule="exact"/>
        <w:rPr>
          <w:rFonts w:asciiTheme="minorHAnsi" w:hAnsiTheme="minorHAnsi" w:cstheme="minorHAnsi"/>
          <w:color w:val="000000" w:themeColor="text1"/>
          <w:sz w:val="28"/>
          <w:lang w:val="tr-TR"/>
        </w:rPr>
      </w:pPr>
    </w:p>
    <w:p w14:paraId="23222C13" w14:textId="77777777" w:rsidR="009F3BBE" w:rsidRDefault="009F3BBE" w:rsidP="00AB7583">
      <w:pPr>
        <w:pStyle w:val="GvdeMetni"/>
        <w:spacing w:line="275" w:lineRule="exact"/>
        <w:rPr>
          <w:rFonts w:asciiTheme="minorHAnsi" w:hAnsiTheme="minorHAnsi" w:cstheme="minorHAnsi"/>
          <w:color w:val="000000" w:themeColor="text1"/>
          <w:sz w:val="28"/>
          <w:lang w:val="tr-TR"/>
        </w:rPr>
      </w:pPr>
    </w:p>
    <w:p w14:paraId="7101AB38" w14:textId="77777777" w:rsidR="009F3BBE" w:rsidRDefault="006A2D61" w:rsidP="00AB7583">
      <w:pPr>
        <w:pStyle w:val="GvdeMetni"/>
        <w:spacing w:line="275" w:lineRule="exact"/>
        <w:rPr>
          <w:rFonts w:asciiTheme="minorHAnsi" w:hAnsiTheme="minorHAnsi" w:cstheme="minorHAnsi"/>
          <w:color w:val="000000" w:themeColor="text1"/>
          <w:sz w:val="28"/>
          <w:lang w:val="tr-TR"/>
        </w:rPr>
      </w:pPr>
      <w:r>
        <w:rPr>
          <w:rFonts w:asciiTheme="minorHAnsi" w:hAnsiTheme="minorHAnsi" w:cstheme="minorHAnsi"/>
          <w:color w:val="000000" w:themeColor="text1"/>
          <w:sz w:val="28"/>
          <w:lang w:val="tr-TR"/>
        </w:rPr>
        <w:lastRenderedPageBreak/>
        <w:t>8-GALATASARAY</w:t>
      </w:r>
    </w:p>
    <w:p w14:paraId="681266C5" w14:textId="77777777" w:rsidR="009F3BBE" w:rsidRDefault="009F3BBE" w:rsidP="00AB7583">
      <w:pPr>
        <w:pStyle w:val="GvdeMetni"/>
        <w:spacing w:line="275" w:lineRule="exact"/>
        <w:rPr>
          <w:rFonts w:asciiTheme="minorHAnsi" w:hAnsiTheme="minorHAnsi" w:cstheme="minorHAnsi"/>
          <w:color w:val="000000" w:themeColor="text1"/>
          <w:sz w:val="28"/>
          <w:lang w:val="tr-TR"/>
        </w:rPr>
      </w:pPr>
    </w:p>
    <w:p w14:paraId="24FD9545" w14:textId="77777777" w:rsidR="009F3BBE" w:rsidRDefault="006A2D61" w:rsidP="00AB7583">
      <w:pPr>
        <w:pStyle w:val="GvdeMetni"/>
        <w:spacing w:line="275" w:lineRule="exact"/>
        <w:rPr>
          <w:rFonts w:asciiTheme="minorHAnsi" w:hAnsiTheme="minorHAnsi" w:cstheme="minorHAnsi"/>
          <w:color w:val="000000" w:themeColor="text1"/>
          <w:sz w:val="28"/>
          <w:lang w:val="tr-TR"/>
        </w:rPr>
      </w:pPr>
      <w:r w:rsidRPr="006A2D61">
        <w:rPr>
          <w:rFonts w:asciiTheme="minorHAnsi" w:hAnsiTheme="minorHAnsi" w:cstheme="minorHAnsi"/>
          <w:noProof/>
          <w:color w:val="000000" w:themeColor="text1"/>
          <w:sz w:val="28"/>
          <w:lang w:val="tr-TR" w:eastAsia="tr-TR"/>
        </w:rPr>
        <w:drawing>
          <wp:anchor distT="0" distB="0" distL="114300" distR="114300" simplePos="0" relativeHeight="251656192" behindDoc="1" locked="0" layoutInCell="1" allowOverlap="1" wp14:anchorId="3142E38E" wp14:editId="6E208F22">
            <wp:simplePos x="0" y="0"/>
            <wp:positionH relativeFrom="column">
              <wp:posOffset>-4445</wp:posOffset>
            </wp:positionH>
            <wp:positionV relativeFrom="paragraph">
              <wp:posOffset>287020</wp:posOffset>
            </wp:positionV>
            <wp:extent cx="5760720" cy="8137470"/>
            <wp:effectExtent l="0" t="0" r="0" b="0"/>
            <wp:wrapTight wrapText="bothSides">
              <wp:wrapPolygon edited="0">
                <wp:start x="0" y="0"/>
                <wp:lineTo x="0" y="21543"/>
                <wp:lineTo x="21500" y="21543"/>
                <wp:lineTo x="21500" y="0"/>
                <wp:lineTo x="0" y="0"/>
              </wp:wrapPolygon>
            </wp:wrapTight>
            <wp:docPr id="40" name="Resim 40" descr="C:\Users\set\Desktop\FİRMALAR\İDO\SİRKECİ\SİRKECİ_TMR\GEMİLER\GALATASARAY\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et\Desktop\FİRMALAR\İDO\SİRKECİ\SİRKECİ_TMR\GEMİLER\GALATASARAY\0001.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60720" cy="8137470"/>
                    </a:xfrm>
                    <a:prstGeom prst="rect">
                      <a:avLst/>
                    </a:prstGeom>
                    <a:noFill/>
                    <a:ln>
                      <a:noFill/>
                    </a:ln>
                  </pic:spPr>
                </pic:pic>
              </a:graphicData>
            </a:graphic>
          </wp:anchor>
        </w:drawing>
      </w:r>
    </w:p>
    <w:p w14:paraId="2F543BA7" w14:textId="77777777" w:rsidR="009F3BBE" w:rsidRDefault="006A2D61" w:rsidP="00AB7583">
      <w:pPr>
        <w:pStyle w:val="GvdeMetni"/>
        <w:spacing w:line="275" w:lineRule="exact"/>
        <w:rPr>
          <w:rFonts w:asciiTheme="minorHAnsi" w:hAnsiTheme="minorHAnsi" w:cstheme="minorHAnsi"/>
          <w:color w:val="000000" w:themeColor="text1"/>
          <w:sz w:val="28"/>
          <w:lang w:val="tr-TR"/>
        </w:rPr>
      </w:pPr>
      <w:r w:rsidRPr="006A2D61">
        <w:rPr>
          <w:rFonts w:asciiTheme="minorHAnsi" w:hAnsiTheme="minorHAnsi" w:cstheme="minorHAnsi"/>
          <w:noProof/>
          <w:color w:val="000000" w:themeColor="text1"/>
          <w:sz w:val="28"/>
          <w:lang w:val="tr-TR" w:eastAsia="tr-TR"/>
        </w:rPr>
        <w:lastRenderedPageBreak/>
        <w:drawing>
          <wp:anchor distT="0" distB="0" distL="114300" distR="114300" simplePos="0" relativeHeight="251680768" behindDoc="1" locked="0" layoutInCell="1" allowOverlap="1" wp14:anchorId="721FEF4E" wp14:editId="4E2C692A">
            <wp:simplePos x="0" y="0"/>
            <wp:positionH relativeFrom="column">
              <wp:posOffset>186055</wp:posOffset>
            </wp:positionH>
            <wp:positionV relativeFrom="paragraph">
              <wp:posOffset>-1905</wp:posOffset>
            </wp:positionV>
            <wp:extent cx="5760720" cy="8136890"/>
            <wp:effectExtent l="0" t="0" r="0" b="0"/>
            <wp:wrapTight wrapText="bothSides">
              <wp:wrapPolygon edited="0">
                <wp:start x="0" y="0"/>
                <wp:lineTo x="0" y="21543"/>
                <wp:lineTo x="21500" y="21543"/>
                <wp:lineTo x="21500" y="0"/>
                <wp:lineTo x="0" y="0"/>
              </wp:wrapPolygon>
            </wp:wrapTight>
            <wp:docPr id="41" name="Resim 41" descr="C:\Users\set\Desktop\FİRMALAR\İDO\SİRKECİ\SİRKECİ_TMR\GEMİLER\GALATASARAY\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et\Desktop\FİRMALAR\İDO\SİRKECİ\SİRKECİ_TMR\GEMİLER\GALATASARAY\0002.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60720" cy="8136890"/>
                    </a:xfrm>
                    <a:prstGeom prst="rect">
                      <a:avLst/>
                    </a:prstGeom>
                    <a:noFill/>
                    <a:ln>
                      <a:noFill/>
                    </a:ln>
                  </pic:spPr>
                </pic:pic>
              </a:graphicData>
            </a:graphic>
          </wp:anchor>
        </w:drawing>
      </w:r>
    </w:p>
    <w:p w14:paraId="4D81495D" w14:textId="77777777" w:rsidR="009F3BBE" w:rsidRDefault="009F3BBE" w:rsidP="00AB7583">
      <w:pPr>
        <w:pStyle w:val="GvdeMetni"/>
        <w:spacing w:line="275" w:lineRule="exact"/>
        <w:rPr>
          <w:rFonts w:asciiTheme="minorHAnsi" w:hAnsiTheme="minorHAnsi" w:cstheme="minorHAnsi"/>
          <w:color w:val="000000" w:themeColor="text1"/>
          <w:sz w:val="28"/>
          <w:lang w:val="tr-TR"/>
        </w:rPr>
      </w:pPr>
    </w:p>
    <w:p w14:paraId="73E84A80" w14:textId="77777777" w:rsidR="009F3BBE" w:rsidRDefault="009F3BBE" w:rsidP="00AB7583">
      <w:pPr>
        <w:pStyle w:val="GvdeMetni"/>
        <w:spacing w:line="275" w:lineRule="exact"/>
        <w:rPr>
          <w:rFonts w:asciiTheme="minorHAnsi" w:hAnsiTheme="minorHAnsi" w:cstheme="minorHAnsi"/>
          <w:color w:val="000000" w:themeColor="text1"/>
          <w:sz w:val="28"/>
          <w:lang w:val="tr-TR"/>
        </w:rPr>
      </w:pPr>
    </w:p>
    <w:p w14:paraId="317F08E9" w14:textId="77777777" w:rsidR="009F3BBE" w:rsidRDefault="006A2D61" w:rsidP="00AB7583">
      <w:pPr>
        <w:pStyle w:val="GvdeMetni"/>
        <w:spacing w:line="275" w:lineRule="exact"/>
        <w:rPr>
          <w:rFonts w:asciiTheme="minorHAnsi" w:hAnsiTheme="minorHAnsi" w:cstheme="minorHAnsi"/>
          <w:color w:val="000000" w:themeColor="text1"/>
          <w:sz w:val="28"/>
          <w:lang w:val="tr-TR"/>
        </w:rPr>
      </w:pPr>
      <w:r>
        <w:rPr>
          <w:rFonts w:asciiTheme="minorHAnsi" w:hAnsiTheme="minorHAnsi" w:cstheme="minorHAnsi"/>
          <w:color w:val="000000" w:themeColor="text1"/>
          <w:sz w:val="28"/>
          <w:lang w:val="tr-TR"/>
        </w:rPr>
        <w:lastRenderedPageBreak/>
        <w:t>9-BOZCAADA 1</w:t>
      </w:r>
    </w:p>
    <w:p w14:paraId="7185A896" w14:textId="77777777" w:rsidR="009F3BBE" w:rsidRDefault="006A2D61" w:rsidP="00AB7583">
      <w:pPr>
        <w:pStyle w:val="GvdeMetni"/>
        <w:spacing w:line="275" w:lineRule="exact"/>
        <w:rPr>
          <w:rFonts w:asciiTheme="minorHAnsi" w:hAnsiTheme="minorHAnsi" w:cstheme="minorHAnsi"/>
          <w:color w:val="000000" w:themeColor="text1"/>
          <w:sz w:val="28"/>
          <w:lang w:val="tr-TR"/>
        </w:rPr>
      </w:pPr>
      <w:r w:rsidRPr="006A2D61">
        <w:rPr>
          <w:rFonts w:asciiTheme="minorHAnsi" w:hAnsiTheme="minorHAnsi" w:cstheme="minorHAnsi"/>
          <w:noProof/>
          <w:color w:val="000000" w:themeColor="text1"/>
          <w:sz w:val="28"/>
          <w:lang w:val="tr-TR" w:eastAsia="tr-TR"/>
        </w:rPr>
        <w:drawing>
          <wp:anchor distT="0" distB="0" distL="114300" distR="114300" simplePos="0" relativeHeight="251681792" behindDoc="1" locked="0" layoutInCell="1" allowOverlap="1" wp14:anchorId="18CB4468" wp14:editId="490BFC95">
            <wp:simplePos x="0" y="0"/>
            <wp:positionH relativeFrom="column">
              <wp:posOffset>-4445</wp:posOffset>
            </wp:positionH>
            <wp:positionV relativeFrom="paragraph">
              <wp:posOffset>261620</wp:posOffset>
            </wp:positionV>
            <wp:extent cx="5760720" cy="8137470"/>
            <wp:effectExtent l="0" t="0" r="0" b="0"/>
            <wp:wrapTight wrapText="bothSides">
              <wp:wrapPolygon edited="0">
                <wp:start x="0" y="0"/>
                <wp:lineTo x="0" y="21543"/>
                <wp:lineTo x="21500" y="21543"/>
                <wp:lineTo x="21500" y="0"/>
                <wp:lineTo x="0" y="0"/>
              </wp:wrapPolygon>
            </wp:wrapTight>
            <wp:docPr id="42" name="Resim 42" descr="C:\Users\set\Desktop\FİRMALAR\İDO\SİRKECİ\SİRKECİ_TMR\GEMİLER\BOZCAADA 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et\Desktop\FİRMALAR\İDO\SİRKECİ\SİRKECİ_TMR\GEMİLER\BOZCAADA 1\0001.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60720" cy="8137470"/>
                    </a:xfrm>
                    <a:prstGeom prst="rect">
                      <a:avLst/>
                    </a:prstGeom>
                    <a:noFill/>
                    <a:ln>
                      <a:noFill/>
                    </a:ln>
                  </pic:spPr>
                </pic:pic>
              </a:graphicData>
            </a:graphic>
          </wp:anchor>
        </w:drawing>
      </w:r>
    </w:p>
    <w:p w14:paraId="2FA16972" w14:textId="77777777" w:rsidR="009F3BBE" w:rsidRDefault="009F3BBE" w:rsidP="00AB7583">
      <w:pPr>
        <w:pStyle w:val="GvdeMetni"/>
        <w:spacing w:line="275" w:lineRule="exact"/>
        <w:rPr>
          <w:rFonts w:asciiTheme="minorHAnsi" w:hAnsiTheme="minorHAnsi" w:cstheme="minorHAnsi"/>
          <w:color w:val="000000" w:themeColor="text1"/>
          <w:sz w:val="28"/>
          <w:lang w:val="tr-TR"/>
        </w:rPr>
      </w:pPr>
    </w:p>
    <w:p w14:paraId="5E570411" w14:textId="77777777" w:rsidR="009F3BBE" w:rsidRDefault="006A2D61" w:rsidP="00AB7583">
      <w:pPr>
        <w:pStyle w:val="GvdeMetni"/>
        <w:spacing w:line="275" w:lineRule="exact"/>
        <w:rPr>
          <w:rFonts w:asciiTheme="minorHAnsi" w:hAnsiTheme="minorHAnsi" w:cstheme="minorHAnsi"/>
          <w:color w:val="000000" w:themeColor="text1"/>
          <w:sz w:val="28"/>
          <w:lang w:val="tr-TR"/>
        </w:rPr>
      </w:pPr>
      <w:r w:rsidRPr="006A2D61">
        <w:rPr>
          <w:rFonts w:asciiTheme="minorHAnsi" w:hAnsiTheme="minorHAnsi" w:cstheme="minorHAnsi"/>
          <w:noProof/>
          <w:color w:val="000000" w:themeColor="text1"/>
          <w:sz w:val="28"/>
          <w:lang w:val="tr-TR" w:eastAsia="tr-TR"/>
        </w:rPr>
        <w:lastRenderedPageBreak/>
        <w:drawing>
          <wp:anchor distT="0" distB="0" distL="114300" distR="114300" simplePos="0" relativeHeight="251682816" behindDoc="1" locked="0" layoutInCell="1" allowOverlap="1" wp14:anchorId="6BE5BFCF" wp14:editId="67FC66AD">
            <wp:simplePos x="0" y="0"/>
            <wp:positionH relativeFrom="column">
              <wp:posOffset>81280</wp:posOffset>
            </wp:positionH>
            <wp:positionV relativeFrom="paragraph">
              <wp:posOffset>83820</wp:posOffset>
            </wp:positionV>
            <wp:extent cx="5760720" cy="8137470"/>
            <wp:effectExtent l="0" t="0" r="0" b="0"/>
            <wp:wrapTight wrapText="bothSides">
              <wp:wrapPolygon edited="0">
                <wp:start x="0" y="0"/>
                <wp:lineTo x="0" y="21543"/>
                <wp:lineTo x="21500" y="21543"/>
                <wp:lineTo x="21500" y="0"/>
                <wp:lineTo x="0" y="0"/>
              </wp:wrapPolygon>
            </wp:wrapTight>
            <wp:docPr id="43" name="Resim 43" descr="C:\Users\set\Desktop\FİRMALAR\İDO\SİRKECİ\SİRKECİ_TMR\GEMİLER\BOZCAADA 1\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et\Desktop\FİRMALAR\İDO\SİRKECİ\SİRKECİ_TMR\GEMİLER\BOZCAADA 1\0002.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60720" cy="8137470"/>
                    </a:xfrm>
                    <a:prstGeom prst="rect">
                      <a:avLst/>
                    </a:prstGeom>
                    <a:noFill/>
                    <a:ln>
                      <a:noFill/>
                    </a:ln>
                  </pic:spPr>
                </pic:pic>
              </a:graphicData>
            </a:graphic>
          </wp:anchor>
        </w:drawing>
      </w:r>
    </w:p>
    <w:p w14:paraId="4B43EF38" w14:textId="77777777" w:rsidR="009F3BBE" w:rsidRDefault="009F3BBE" w:rsidP="00AB7583">
      <w:pPr>
        <w:pStyle w:val="GvdeMetni"/>
        <w:spacing w:line="275" w:lineRule="exact"/>
        <w:rPr>
          <w:rFonts w:asciiTheme="minorHAnsi" w:hAnsiTheme="minorHAnsi" w:cstheme="minorHAnsi"/>
          <w:color w:val="000000" w:themeColor="text1"/>
          <w:sz w:val="28"/>
          <w:lang w:val="tr-TR"/>
        </w:rPr>
      </w:pPr>
    </w:p>
    <w:p w14:paraId="083D1888" w14:textId="77777777" w:rsidR="009F3BBE" w:rsidRDefault="009F3BBE" w:rsidP="00AB7583">
      <w:pPr>
        <w:pStyle w:val="GvdeMetni"/>
        <w:spacing w:line="275" w:lineRule="exact"/>
        <w:rPr>
          <w:rFonts w:asciiTheme="minorHAnsi" w:hAnsiTheme="minorHAnsi" w:cstheme="minorHAnsi"/>
          <w:color w:val="000000" w:themeColor="text1"/>
          <w:sz w:val="28"/>
          <w:lang w:val="tr-TR"/>
        </w:rPr>
      </w:pPr>
    </w:p>
    <w:p w14:paraId="2AE2BD13" w14:textId="77777777" w:rsidR="009F3BBE" w:rsidRDefault="006A2D61" w:rsidP="00AB7583">
      <w:pPr>
        <w:pStyle w:val="GvdeMetni"/>
        <w:spacing w:line="275" w:lineRule="exact"/>
        <w:rPr>
          <w:rFonts w:asciiTheme="minorHAnsi" w:hAnsiTheme="minorHAnsi" w:cstheme="minorHAnsi"/>
          <w:color w:val="000000" w:themeColor="text1"/>
          <w:sz w:val="28"/>
          <w:lang w:val="tr-TR"/>
        </w:rPr>
      </w:pPr>
      <w:r>
        <w:rPr>
          <w:rFonts w:asciiTheme="minorHAnsi" w:hAnsiTheme="minorHAnsi" w:cstheme="minorHAnsi"/>
          <w:color w:val="000000" w:themeColor="text1"/>
          <w:sz w:val="28"/>
          <w:lang w:val="tr-TR"/>
        </w:rPr>
        <w:lastRenderedPageBreak/>
        <w:t>10-SAHİLBENT</w:t>
      </w:r>
    </w:p>
    <w:p w14:paraId="577C470F" w14:textId="77777777" w:rsidR="009F3BBE" w:rsidRDefault="006A2D61" w:rsidP="00AB7583">
      <w:pPr>
        <w:pStyle w:val="GvdeMetni"/>
        <w:spacing w:line="275" w:lineRule="exact"/>
        <w:rPr>
          <w:rFonts w:asciiTheme="minorHAnsi" w:hAnsiTheme="minorHAnsi" w:cstheme="minorHAnsi"/>
          <w:color w:val="000000" w:themeColor="text1"/>
          <w:sz w:val="28"/>
          <w:lang w:val="tr-TR"/>
        </w:rPr>
      </w:pPr>
      <w:r w:rsidRPr="006A2D61">
        <w:rPr>
          <w:rFonts w:asciiTheme="minorHAnsi" w:hAnsiTheme="minorHAnsi" w:cstheme="minorHAnsi"/>
          <w:noProof/>
          <w:color w:val="000000" w:themeColor="text1"/>
          <w:sz w:val="28"/>
          <w:lang w:val="tr-TR" w:eastAsia="tr-TR"/>
        </w:rPr>
        <w:drawing>
          <wp:anchor distT="0" distB="0" distL="114300" distR="114300" simplePos="0" relativeHeight="251683840" behindDoc="1" locked="0" layoutInCell="1" allowOverlap="1" wp14:anchorId="58FBEC10" wp14:editId="539C0D42">
            <wp:simplePos x="0" y="0"/>
            <wp:positionH relativeFrom="column">
              <wp:posOffset>-4445</wp:posOffset>
            </wp:positionH>
            <wp:positionV relativeFrom="paragraph">
              <wp:posOffset>252095</wp:posOffset>
            </wp:positionV>
            <wp:extent cx="5760720" cy="8136890"/>
            <wp:effectExtent l="0" t="0" r="0" b="0"/>
            <wp:wrapTight wrapText="bothSides">
              <wp:wrapPolygon edited="0">
                <wp:start x="0" y="0"/>
                <wp:lineTo x="0" y="21543"/>
                <wp:lineTo x="21500" y="21543"/>
                <wp:lineTo x="21500" y="0"/>
                <wp:lineTo x="0" y="0"/>
              </wp:wrapPolygon>
            </wp:wrapTight>
            <wp:docPr id="44" name="Resim 44" descr="C:\Users\set\Desktop\FİRMALAR\İDO\SİRKECİ\SİRKECİ_TMR\GEMİLER\SAHİLBENT\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et\Desktop\FİRMALAR\İDO\SİRKECİ\SİRKECİ_TMR\GEMİLER\SAHİLBENT\0001.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60720" cy="8136890"/>
                    </a:xfrm>
                    <a:prstGeom prst="rect">
                      <a:avLst/>
                    </a:prstGeom>
                    <a:noFill/>
                    <a:ln>
                      <a:noFill/>
                    </a:ln>
                  </pic:spPr>
                </pic:pic>
              </a:graphicData>
            </a:graphic>
          </wp:anchor>
        </w:drawing>
      </w:r>
    </w:p>
    <w:p w14:paraId="55BEFD63" w14:textId="77777777" w:rsidR="009F3BBE" w:rsidRDefault="009F3BBE" w:rsidP="00AB7583">
      <w:pPr>
        <w:pStyle w:val="GvdeMetni"/>
        <w:spacing w:line="275" w:lineRule="exact"/>
        <w:rPr>
          <w:rFonts w:asciiTheme="minorHAnsi" w:hAnsiTheme="minorHAnsi" w:cstheme="minorHAnsi"/>
          <w:color w:val="000000" w:themeColor="text1"/>
          <w:sz w:val="28"/>
          <w:lang w:val="tr-TR"/>
        </w:rPr>
      </w:pPr>
    </w:p>
    <w:p w14:paraId="1B0BB13C" w14:textId="77777777" w:rsidR="009F3BBE" w:rsidRDefault="006A2D61" w:rsidP="00AB7583">
      <w:pPr>
        <w:pStyle w:val="GvdeMetni"/>
        <w:spacing w:line="275" w:lineRule="exact"/>
        <w:rPr>
          <w:rFonts w:asciiTheme="minorHAnsi" w:hAnsiTheme="minorHAnsi" w:cstheme="minorHAnsi"/>
          <w:color w:val="000000" w:themeColor="text1"/>
          <w:sz w:val="28"/>
          <w:lang w:val="tr-TR"/>
        </w:rPr>
      </w:pPr>
      <w:r w:rsidRPr="006A2D61">
        <w:rPr>
          <w:rFonts w:asciiTheme="minorHAnsi" w:hAnsiTheme="minorHAnsi" w:cstheme="minorHAnsi"/>
          <w:noProof/>
          <w:color w:val="000000" w:themeColor="text1"/>
          <w:sz w:val="28"/>
          <w:lang w:val="tr-TR" w:eastAsia="tr-TR"/>
        </w:rPr>
        <w:lastRenderedPageBreak/>
        <w:drawing>
          <wp:anchor distT="0" distB="0" distL="114300" distR="114300" simplePos="0" relativeHeight="251684864" behindDoc="1" locked="0" layoutInCell="1" allowOverlap="1" wp14:anchorId="24B588F3" wp14:editId="6353A24D">
            <wp:simplePos x="0" y="0"/>
            <wp:positionH relativeFrom="column">
              <wp:posOffset>128905</wp:posOffset>
            </wp:positionH>
            <wp:positionV relativeFrom="paragraph">
              <wp:posOffset>-1905</wp:posOffset>
            </wp:positionV>
            <wp:extent cx="5760720" cy="8137470"/>
            <wp:effectExtent l="0" t="0" r="0" b="0"/>
            <wp:wrapTight wrapText="bothSides">
              <wp:wrapPolygon edited="0">
                <wp:start x="0" y="0"/>
                <wp:lineTo x="0" y="21543"/>
                <wp:lineTo x="21500" y="21543"/>
                <wp:lineTo x="21500" y="0"/>
                <wp:lineTo x="0" y="0"/>
              </wp:wrapPolygon>
            </wp:wrapTight>
            <wp:docPr id="45" name="Resim 45" descr="C:\Users\set\Desktop\FİRMALAR\İDO\SİRKECİ\SİRKECİ_TMR\GEMİLER\SAHİLBENT\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et\Desktop\FİRMALAR\İDO\SİRKECİ\SİRKECİ_TMR\GEMİLER\SAHİLBENT\0002.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60720" cy="8137470"/>
                    </a:xfrm>
                    <a:prstGeom prst="rect">
                      <a:avLst/>
                    </a:prstGeom>
                    <a:noFill/>
                    <a:ln>
                      <a:noFill/>
                    </a:ln>
                  </pic:spPr>
                </pic:pic>
              </a:graphicData>
            </a:graphic>
          </wp:anchor>
        </w:drawing>
      </w:r>
    </w:p>
    <w:p w14:paraId="2A9AFE59" w14:textId="77777777" w:rsidR="009F3BBE" w:rsidRDefault="009F3BBE" w:rsidP="00AB7583">
      <w:pPr>
        <w:pStyle w:val="GvdeMetni"/>
        <w:spacing w:line="275" w:lineRule="exact"/>
        <w:rPr>
          <w:rFonts w:asciiTheme="minorHAnsi" w:hAnsiTheme="minorHAnsi" w:cstheme="minorHAnsi"/>
          <w:color w:val="000000" w:themeColor="text1"/>
          <w:sz w:val="28"/>
          <w:lang w:val="tr-TR"/>
        </w:rPr>
      </w:pPr>
    </w:p>
    <w:p w14:paraId="171C74FA" w14:textId="77777777" w:rsidR="004E7DF6" w:rsidRDefault="004E7DF6" w:rsidP="00AB7583">
      <w:pPr>
        <w:pStyle w:val="GvdeMetni"/>
        <w:spacing w:line="275" w:lineRule="exact"/>
        <w:rPr>
          <w:rFonts w:asciiTheme="minorHAnsi" w:hAnsiTheme="minorHAnsi" w:cstheme="minorHAnsi"/>
          <w:color w:val="000000" w:themeColor="text1"/>
          <w:sz w:val="28"/>
          <w:lang w:val="tr-TR"/>
        </w:rPr>
      </w:pPr>
    </w:p>
    <w:p w14:paraId="39C049BA" w14:textId="77777777" w:rsidR="005716E1" w:rsidRPr="00747F88" w:rsidRDefault="004F2452" w:rsidP="00AB7583">
      <w:pPr>
        <w:pStyle w:val="GvdeMetni"/>
        <w:spacing w:line="275" w:lineRule="exact"/>
        <w:rPr>
          <w:rFonts w:asciiTheme="minorHAnsi" w:hAnsiTheme="minorHAnsi" w:cstheme="minorHAnsi"/>
          <w:b/>
          <w:color w:val="000000" w:themeColor="text1"/>
          <w:sz w:val="28"/>
          <w:lang w:val="tr-TR"/>
        </w:rPr>
      </w:pPr>
      <w:r>
        <w:rPr>
          <w:rFonts w:asciiTheme="minorHAnsi" w:hAnsiTheme="minorHAnsi" w:cstheme="minorHAnsi"/>
          <w:b/>
          <w:color w:val="000000" w:themeColor="text1"/>
          <w:sz w:val="28"/>
        </w:rPr>
        <w:lastRenderedPageBreak/>
        <w:t>EK-13</w:t>
      </w:r>
      <w:r w:rsidRPr="0062687B">
        <w:rPr>
          <w:rFonts w:asciiTheme="minorHAnsi" w:hAnsiTheme="minorHAnsi" w:cstheme="minorHAnsi"/>
          <w:color w:val="000000" w:themeColor="text1"/>
          <w:sz w:val="28"/>
        </w:rPr>
        <w:t xml:space="preserve">   </w:t>
      </w:r>
      <w:r w:rsidRPr="00747F88">
        <w:rPr>
          <w:rFonts w:asciiTheme="minorHAnsi" w:hAnsiTheme="minorHAnsi" w:cstheme="minorHAnsi"/>
          <w:b/>
          <w:color w:val="000000" w:themeColor="text1"/>
          <w:sz w:val="28"/>
          <w:lang w:val="tr-TR"/>
        </w:rPr>
        <w:t>LİMAN BAŞKANLIĞI İDARİ SINIRLARI</w:t>
      </w:r>
    </w:p>
    <w:p w14:paraId="20D9332C" w14:textId="77777777" w:rsidR="004F2452" w:rsidRDefault="004F2452" w:rsidP="00AB7583">
      <w:pPr>
        <w:pStyle w:val="GvdeMetni"/>
        <w:spacing w:line="275" w:lineRule="exact"/>
        <w:rPr>
          <w:rFonts w:asciiTheme="minorHAnsi" w:hAnsiTheme="minorHAnsi" w:cstheme="minorHAnsi"/>
          <w:color w:val="000000" w:themeColor="text1"/>
          <w:sz w:val="28"/>
          <w:lang w:val="tr-TR"/>
        </w:rPr>
      </w:pPr>
    </w:p>
    <w:p w14:paraId="038F06B8" w14:textId="50FB5AA2" w:rsidR="004F2452" w:rsidRDefault="004F2452" w:rsidP="00AB7583">
      <w:pPr>
        <w:pStyle w:val="GvdeMetniGirintisi"/>
        <w:spacing w:after="0"/>
        <w:ind w:left="0"/>
        <w:jc w:val="center"/>
        <w:rPr>
          <w:b/>
          <w:bCs/>
          <w:color w:val="000000"/>
        </w:rPr>
      </w:pPr>
      <w:r w:rsidRPr="005A0878">
        <w:rPr>
          <w:b/>
          <w:color w:val="000000"/>
        </w:rPr>
        <w:t xml:space="preserve">LİMAN BAŞKANLIKLARININ LİMAN İDARİ SAHASI SINIRI, LİMAN SAHASI SINIRI, DEMİRLEME SAHASI SINIRI VE </w:t>
      </w:r>
      <w:r w:rsidRPr="005A0878">
        <w:rPr>
          <w:b/>
          <w:bCs/>
          <w:color w:val="000000"/>
        </w:rPr>
        <w:t>KILAVUZ KAPTAN ALMA İL</w:t>
      </w:r>
      <w:r w:rsidR="00747F88">
        <w:rPr>
          <w:b/>
          <w:bCs/>
          <w:color w:val="000000"/>
        </w:rPr>
        <w:t>E BIRAKMA YERLERİ KOORDİNATLARI</w:t>
      </w:r>
    </w:p>
    <w:p w14:paraId="21017D3D" w14:textId="77777777" w:rsidR="004F2452" w:rsidRPr="005A0878" w:rsidRDefault="004F2452" w:rsidP="00AB7583">
      <w:pPr>
        <w:pStyle w:val="GvdeMetniGirintisi"/>
        <w:tabs>
          <w:tab w:val="left" w:pos="284"/>
        </w:tabs>
        <w:spacing w:after="0" w:line="240" w:lineRule="auto"/>
        <w:ind w:left="0"/>
        <w:jc w:val="both"/>
        <w:rPr>
          <w:b/>
          <w:bCs/>
          <w:color w:val="000000"/>
        </w:rPr>
      </w:pPr>
      <w:r>
        <w:rPr>
          <w:b/>
          <w:bCs/>
          <w:color w:val="000000"/>
        </w:rPr>
        <w:t>İSTANBUL LİMAN BAŞKANLIĞI</w:t>
      </w:r>
    </w:p>
    <w:p w14:paraId="512E5012" w14:textId="77777777" w:rsidR="004F2452" w:rsidRPr="005A0878" w:rsidRDefault="004F2452" w:rsidP="00AB7583">
      <w:pPr>
        <w:tabs>
          <w:tab w:val="left" w:pos="3828"/>
        </w:tabs>
        <w:spacing w:after="0" w:line="240" w:lineRule="auto"/>
        <w:jc w:val="both"/>
        <w:rPr>
          <w:rFonts w:cs="Consolas"/>
          <w:b/>
        </w:rPr>
      </w:pPr>
      <w:r w:rsidRPr="005A0878">
        <w:rPr>
          <w:rFonts w:cs="Consolas"/>
          <w:b/>
        </w:rPr>
        <w:t>A) (</w:t>
      </w:r>
      <w:proofErr w:type="gramStart"/>
      <w:r w:rsidRPr="005A0878">
        <w:rPr>
          <w:rFonts w:cs="Consolas"/>
          <w:b/>
        </w:rPr>
        <w:t>Değişik:RG</w:t>
      </w:r>
      <w:proofErr w:type="gramEnd"/>
      <w:r w:rsidRPr="005A0878">
        <w:rPr>
          <w:rFonts w:cs="Consolas"/>
          <w:b/>
        </w:rPr>
        <w:t>-8/4/2017-30032) Liman idari saha sınırı</w:t>
      </w:r>
    </w:p>
    <w:p w14:paraId="78C2A43E" w14:textId="77777777" w:rsidR="004F2452" w:rsidRPr="005A0878" w:rsidRDefault="004F2452" w:rsidP="00AB7583">
      <w:pPr>
        <w:spacing w:after="0" w:line="240" w:lineRule="auto"/>
        <w:jc w:val="both"/>
      </w:pPr>
      <w:r w:rsidRPr="005A0878">
        <w:t xml:space="preserve">İstanbul Liman Başkanlığının liman idari sahası; kuzeyde aşağıdaki (a) koordinatından hakiki 055º istikametine çizilen hat ile (b) koordinatından hakiki kuzey (360º) istikametine çizilen hat arasında kalan ve Türk Karasuları ile sınırlanan kıyı ve denizalanı ile güneyde aşağıdaki (c), (d), (e) ve (f) koordinatlarının oluşturduğu hattın kuzeyinde kalan deniz ve kıyı alanıdır. </w:t>
      </w:r>
    </w:p>
    <w:p w14:paraId="5E23D954" w14:textId="77777777" w:rsidR="004F2452" w:rsidRPr="005A0878" w:rsidRDefault="004F2452" w:rsidP="00AB7583">
      <w:pPr>
        <w:pStyle w:val="ListeParagraf"/>
        <w:tabs>
          <w:tab w:val="left" w:pos="993"/>
          <w:tab w:val="left" w:pos="1418"/>
        </w:tabs>
        <w:spacing w:after="0"/>
        <w:ind w:left="0"/>
        <w:jc w:val="both"/>
      </w:pPr>
      <w:r w:rsidRPr="005A0878">
        <w:t>a) 41º 35´ 00" K – 028º 09´ 00" D (İstanbul-Tekirdağ il sınırı)</w:t>
      </w:r>
    </w:p>
    <w:p w14:paraId="205560A1" w14:textId="77777777" w:rsidR="004F2452" w:rsidRPr="005A0878" w:rsidRDefault="004F2452" w:rsidP="00AB7583">
      <w:pPr>
        <w:pStyle w:val="ListeParagraf"/>
        <w:tabs>
          <w:tab w:val="left" w:pos="993"/>
          <w:tab w:val="left" w:pos="1418"/>
        </w:tabs>
        <w:spacing w:after="0"/>
        <w:ind w:left="0"/>
        <w:jc w:val="both"/>
      </w:pPr>
      <w:r w:rsidRPr="005A0878">
        <w:t>b) 41º 14´ 00" K – 029º 15´ 30" D (</w:t>
      </w:r>
      <w:proofErr w:type="spellStart"/>
      <w:r w:rsidRPr="005A0878">
        <w:t>Kelagra</w:t>
      </w:r>
      <w:proofErr w:type="spellEnd"/>
      <w:r w:rsidRPr="005A0878">
        <w:t xml:space="preserve"> Burnu)</w:t>
      </w:r>
    </w:p>
    <w:p w14:paraId="0668D6A9" w14:textId="77777777" w:rsidR="004F2452" w:rsidRPr="005A0878" w:rsidRDefault="004F2452" w:rsidP="00AB7583">
      <w:pPr>
        <w:pStyle w:val="ListeParagraf"/>
        <w:tabs>
          <w:tab w:val="left" w:pos="993"/>
          <w:tab w:val="left" w:pos="1418"/>
        </w:tabs>
        <w:spacing w:after="0"/>
        <w:ind w:left="0"/>
        <w:jc w:val="both"/>
      </w:pPr>
      <w:r w:rsidRPr="005A0878">
        <w:t>c) 40º 54´ 05" K – 029º 08´ 56" D (Maltepe Burnu)</w:t>
      </w:r>
    </w:p>
    <w:p w14:paraId="7EFFC085" w14:textId="77777777" w:rsidR="004F2452" w:rsidRPr="005A0878" w:rsidRDefault="004F2452" w:rsidP="00AB7583">
      <w:pPr>
        <w:pStyle w:val="ListeParagraf"/>
        <w:tabs>
          <w:tab w:val="left" w:pos="993"/>
          <w:tab w:val="left" w:pos="1418"/>
        </w:tabs>
        <w:spacing w:after="0"/>
        <w:ind w:left="0"/>
        <w:jc w:val="both"/>
      </w:pPr>
      <w:r w:rsidRPr="005A0878">
        <w:t>d) 40º 43´ 30" K – 029º 09´ 24" D</w:t>
      </w:r>
    </w:p>
    <w:p w14:paraId="3489B82F" w14:textId="77777777" w:rsidR="004F2452" w:rsidRPr="005A0878" w:rsidRDefault="004F2452" w:rsidP="00AB7583">
      <w:pPr>
        <w:pStyle w:val="ListeParagraf"/>
        <w:tabs>
          <w:tab w:val="left" w:pos="993"/>
          <w:tab w:val="left" w:pos="1418"/>
        </w:tabs>
        <w:spacing w:after="0"/>
        <w:ind w:left="0"/>
        <w:jc w:val="both"/>
      </w:pPr>
      <w:r w:rsidRPr="005A0878">
        <w:t>e) 40º 43´ 30" K – 028º 43´ 24" D</w:t>
      </w:r>
    </w:p>
    <w:p w14:paraId="226BC54F" w14:textId="134EC932" w:rsidR="004F2452" w:rsidRDefault="004F2452" w:rsidP="00AB7583">
      <w:pPr>
        <w:pStyle w:val="ListeParagraf"/>
        <w:tabs>
          <w:tab w:val="left" w:pos="993"/>
          <w:tab w:val="left" w:pos="1418"/>
        </w:tabs>
        <w:spacing w:after="0"/>
        <w:ind w:left="0"/>
        <w:jc w:val="both"/>
      </w:pPr>
      <w:r w:rsidRPr="005A0878">
        <w:t>f) 40º 58´ 18" K – 028º 43´ 24" D (</w:t>
      </w:r>
      <w:proofErr w:type="spellStart"/>
      <w:r w:rsidRPr="005A0878">
        <w:t>Kefaldalyan</w:t>
      </w:r>
      <w:proofErr w:type="spellEnd"/>
      <w:r w:rsidRPr="005A0878">
        <w:t xml:space="preserve"> Burnu)</w:t>
      </w:r>
    </w:p>
    <w:p w14:paraId="508930B8" w14:textId="77777777" w:rsidR="00290210" w:rsidRPr="005A0878" w:rsidRDefault="00290210" w:rsidP="00AB7583">
      <w:pPr>
        <w:pStyle w:val="ListeParagraf"/>
        <w:tabs>
          <w:tab w:val="left" w:pos="993"/>
          <w:tab w:val="left" w:pos="1418"/>
        </w:tabs>
        <w:spacing w:after="0"/>
        <w:ind w:left="0"/>
        <w:jc w:val="both"/>
        <w:rPr>
          <w:color w:val="000000"/>
        </w:rPr>
      </w:pPr>
    </w:p>
    <w:p w14:paraId="1B7D2033" w14:textId="3A1EED78" w:rsidR="004F2452" w:rsidRPr="005A0878" w:rsidRDefault="004F2452" w:rsidP="00AB7583">
      <w:pPr>
        <w:pStyle w:val="ListeParagraf"/>
        <w:spacing w:after="0"/>
        <w:ind w:left="0"/>
        <w:jc w:val="both"/>
        <w:rPr>
          <w:b/>
          <w:color w:val="000000"/>
        </w:rPr>
      </w:pPr>
      <w:r>
        <w:rPr>
          <w:b/>
          <w:color w:val="000000"/>
        </w:rPr>
        <w:t>B)</w:t>
      </w:r>
      <w:r w:rsidR="00290210">
        <w:rPr>
          <w:b/>
          <w:color w:val="000000"/>
        </w:rPr>
        <w:t xml:space="preserve"> </w:t>
      </w:r>
      <w:r w:rsidRPr="005A0878">
        <w:rPr>
          <w:b/>
          <w:color w:val="000000"/>
        </w:rPr>
        <w:t>Demirleme sahaları</w:t>
      </w:r>
    </w:p>
    <w:p w14:paraId="2A48F65B" w14:textId="77777777" w:rsidR="004F2452" w:rsidRPr="005A0878" w:rsidRDefault="004F2452" w:rsidP="00AB7583">
      <w:pPr>
        <w:spacing w:after="0" w:line="240" w:lineRule="auto"/>
        <w:jc w:val="both"/>
        <w:rPr>
          <w:color w:val="000000"/>
        </w:rPr>
      </w:pPr>
      <w:r w:rsidRPr="005A0878">
        <w:rPr>
          <w:color w:val="000000"/>
        </w:rPr>
        <w:t xml:space="preserve">İstanbul Liman Başkanlığı idari sahasındaki demirleme sahaları aşağıdaki koordinatların oluşturduğu deniz alanlarıdır. Bu sahalarda, kıyıdan itibaren 2,5 </w:t>
      </w:r>
      <w:proofErr w:type="spellStart"/>
      <w:r w:rsidRPr="005A0878">
        <w:rPr>
          <w:color w:val="000000"/>
        </w:rPr>
        <w:t>gomino</w:t>
      </w:r>
      <w:proofErr w:type="spellEnd"/>
      <w:r w:rsidRPr="005A0878">
        <w:rPr>
          <w:color w:val="000000"/>
        </w:rPr>
        <w:t xml:space="preserve"> mesafe içerisinde demirleme yapılamaz.</w:t>
      </w:r>
    </w:p>
    <w:p w14:paraId="4C1FD2E1" w14:textId="77777777" w:rsidR="004F2452" w:rsidRPr="005A0878" w:rsidRDefault="004F2452" w:rsidP="00AB7583">
      <w:pPr>
        <w:spacing w:after="0" w:line="240" w:lineRule="auto"/>
        <w:jc w:val="both"/>
        <w:rPr>
          <w:color w:val="000000"/>
        </w:rPr>
      </w:pPr>
      <w:r w:rsidRPr="005A0878">
        <w:rPr>
          <w:color w:val="000000"/>
        </w:rPr>
        <w:t>a)</w:t>
      </w:r>
      <w:r w:rsidRPr="005A0878">
        <w:rPr>
          <w:b/>
          <w:color w:val="000000"/>
        </w:rPr>
        <w:t xml:space="preserve"> </w:t>
      </w:r>
      <w:r w:rsidRPr="005A0878">
        <w:rPr>
          <w:color w:val="000000"/>
        </w:rPr>
        <w:t xml:space="preserve">A bölgesi demirleme sahası: Kıyı tesislerine yanaşacak gemilerin demirleme sahası; aşağıdaki koordinatların oluşturduğu deniz alanıdır. </w:t>
      </w:r>
    </w:p>
    <w:p w14:paraId="7BE9E910" w14:textId="77777777" w:rsidR="004F2452" w:rsidRPr="005A0878" w:rsidRDefault="004F2452" w:rsidP="00AB7583">
      <w:pPr>
        <w:numPr>
          <w:ilvl w:val="0"/>
          <w:numId w:val="7"/>
        </w:numPr>
        <w:tabs>
          <w:tab w:val="clear" w:pos="1069"/>
          <w:tab w:val="num" w:pos="993"/>
          <w:tab w:val="left" w:pos="1276"/>
        </w:tabs>
        <w:suppressAutoHyphens/>
        <w:spacing w:after="0" w:line="240" w:lineRule="auto"/>
        <w:ind w:left="0" w:firstLine="0"/>
        <w:jc w:val="both"/>
        <w:rPr>
          <w:color w:val="000000"/>
        </w:rPr>
      </w:pPr>
      <w:r w:rsidRPr="005A0878">
        <w:rPr>
          <w:color w:val="000000"/>
        </w:rPr>
        <w:t xml:space="preserve">41° </w:t>
      </w:r>
      <w:smartTag w:uri="urn:schemas-microsoft-com:office:smarttags" w:element="metricconverter">
        <w:smartTagPr>
          <w:attr w:name="ProductID" w:val="00'"/>
        </w:smartTagPr>
        <w:r w:rsidRPr="005A0878">
          <w:rPr>
            <w:color w:val="000000"/>
          </w:rPr>
          <w:t>00'</w:t>
        </w:r>
      </w:smartTag>
      <w:r w:rsidRPr="005A0878">
        <w:rPr>
          <w:color w:val="000000"/>
        </w:rPr>
        <w:t xml:space="preserve">,40 K – 028° </w:t>
      </w:r>
      <w:smartTag w:uri="urn:schemas-microsoft-com:office:smarttags" w:element="metricconverter">
        <w:smartTagPr>
          <w:attr w:name="ProductID" w:val="59'"/>
        </w:smartTagPr>
        <w:r w:rsidRPr="005A0878">
          <w:rPr>
            <w:color w:val="000000"/>
          </w:rPr>
          <w:t>59'</w:t>
        </w:r>
      </w:smartTag>
      <w:r w:rsidRPr="005A0878">
        <w:rPr>
          <w:color w:val="000000"/>
        </w:rPr>
        <w:t xml:space="preserve">,15 D </w:t>
      </w:r>
    </w:p>
    <w:p w14:paraId="579EF728" w14:textId="77777777" w:rsidR="004F2452" w:rsidRPr="005A0878" w:rsidRDefault="004F2452" w:rsidP="00AB7583">
      <w:pPr>
        <w:numPr>
          <w:ilvl w:val="0"/>
          <w:numId w:val="7"/>
        </w:numPr>
        <w:tabs>
          <w:tab w:val="clear" w:pos="1069"/>
          <w:tab w:val="num" w:pos="993"/>
          <w:tab w:val="left" w:pos="1276"/>
        </w:tabs>
        <w:suppressAutoHyphens/>
        <w:spacing w:after="0" w:line="240" w:lineRule="auto"/>
        <w:ind w:left="0" w:firstLine="0"/>
        <w:jc w:val="both"/>
        <w:rPr>
          <w:color w:val="000000"/>
        </w:rPr>
      </w:pPr>
      <w:r w:rsidRPr="005A0878">
        <w:rPr>
          <w:color w:val="000000"/>
        </w:rPr>
        <w:t xml:space="preserve">40° </w:t>
      </w:r>
      <w:smartTag w:uri="urn:schemas-microsoft-com:office:smarttags" w:element="metricconverter">
        <w:smartTagPr>
          <w:attr w:name="ProductID" w:val="59'"/>
        </w:smartTagPr>
        <w:r w:rsidRPr="005A0878">
          <w:rPr>
            <w:color w:val="000000"/>
          </w:rPr>
          <w:t>59'</w:t>
        </w:r>
      </w:smartTag>
      <w:r w:rsidRPr="005A0878">
        <w:rPr>
          <w:color w:val="000000"/>
        </w:rPr>
        <w:t xml:space="preserve">,39 K – 028° </w:t>
      </w:r>
      <w:smartTag w:uri="urn:schemas-microsoft-com:office:smarttags" w:element="metricconverter">
        <w:smartTagPr>
          <w:attr w:name="ProductID" w:val="58'"/>
        </w:smartTagPr>
        <w:r w:rsidRPr="005A0878">
          <w:rPr>
            <w:color w:val="000000"/>
          </w:rPr>
          <w:t>58'</w:t>
        </w:r>
      </w:smartTag>
      <w:r w:rsidRPr="005A0878">
        <w:rPr>
          <w:color w:val="000000"/>
        </w:rPr>
        <w:t xml:space="preserve">,60 D </w:t>
      </w:r>
    </w:p>
    <w:p w14:paraId="087CAC8D" w14:textId="77777777" w:rsidR="004F2452" w:rsidRPr="005A0878" w:rsidRDefault="004F2452" w:rsidP="00AB7583">
      <w:pPr>
        <w:numPr>
          <w:ilvl w:val="0"/>
          <w:numId w:val="7"/>
        </w:numPr>
        <w:tabs>
          <w:tab w:val="clear" w:pos="1069"/>
          <w:tab w:val="num" w:pos="993"/>
          <w:tab w:val="left" w:pos="1276"/>
        </w:tabs>
        <w:suppressAutoHyphens/>
        <w:spacing w:after="0" w:line="240" w:lineRule="auto"/>
        <w:ind w:left="0" w:firstLine="0"/>
        <w:jc w:val="both"/>
        <w:rPr>
          <w:color w:val="000000"/>
        </w:rPr>
      </w:pPr>
      <w:r w:rsidRPr="005A0878">
        <w:rPr>
          <w:color w:val="000000"/>
        </w:rPr>
        <w:t xml:space="preserve">40° </w:t>
      </w:r>
      <w:smartTag w:uri="urn:schemas-microsoft-com:office:smarttags" w:element="metricconverter">
        <w:smartTagPr>
          <w:attr w:name="ProductID" w:val="58'"/>
        </w:smartTagPr>
        <w:r w:rsidRPr="005A0878">
          <w:rPr>
            <w:color w:val="000000"/>
          </w:rPr>
          <w:t>58'</w:t>
        </w:r>
      </w:smartTag>
      <w:r w:rsidRPr="005A0878">
        <w:rPr>
          <w:color w:val="000000"/>
        </w:rPr>
        <w:t xml:space="preserve">,15 K – 028° </w:t>
      </w:r>
      <w:smartTag w:uri="urn:schemas-microsoft-com:office:smarttags" w:element="metricconverter">
        <w:smartTagPr>
          <w:attr w:name="ProductID" w:val="56'"/>
        </w:smartTagPr>
        <w:r w:rsidRPr="005A0878">
          <w:rPr>
            <w:color w:val="000000"/>
          </w:rPr>
          <w:t>56'</w:t>
        </w:r>
      </w:smartTag>
      <w:r w:rsidRPr="005A0878">
        <w:rPr>
          <w:color w:val="000000"/>
        </w:rPr>
        <w:t xml:space="preserve">,50 D </w:t>
      </w:r>
    </w:p>
    <w:p w14:paraId="31F449BB" w14:textId="6C9BCCFD" w:rsidR="004F2452" w:rsidRDefault="004F2452" w:rsidP="00AB7583">
      <w:pPr>
        <w:numPr>
          <w:ilvl w:val="0"/>
          <w:numId w:val="7"/>
        </w:numPr>
        <w:tabs>
          <w:tab w:val="clear" w:pos="1069"/>
          <w:tab w:val="num" w:pos="993"/>
          <w:tab w:val="left" w:pos="1276"/>
        </w:tabs>
        <w:suppressAutoHyphens/>
        <w:spacing w:after="0" w:line="240" w:lineRule="auto"/>
        <w:ind w:left="0" w:firstLine="0"/>
        <w:jc w:val="both"/>
        <w:rPr>
          <w:color w:val="000000"/>
        </w:rPr>
      </w:pPr>
      <w:r w:rsidRPr="005A0878">
        <w:rPr>
          <w:color w:val="000000"/>
        </w:rPr>
        <w:t xml:space="preserve">41° </w:t>
      </w:r>
      <w:smartTag w:uri="urn:schemas-microsoft-com:office:smarttags" w:element="metricconverter">
        <w:smartTagPr>
          <w:attr w:name="ProductID" w:val="00'"/>
        </w:smartTagPr>
        <w:r w:rsidRPr="005A0878">
          <w:rPr>
            <w:color w:val="000000"/>
          </w:rPr>
          <w:t>00'</w:t>
        </w:r>
      </w:smartTag>
      <w:r w:rsidRPr="005A0878">
        <w:rPr>
          <w:color w:val="000000"/>
        </w:rPr>
        <w:t xml:space="preserve">,15 K – 028° </w:t>
      </w:r>
      <w:smartTag w:uri="urn:schemas-microsoft-com:office:smarttags" w:element="metricconverter">
        <w:smartTagPr>
          <w:attr w:name="ProductID" w:val="56'"/>
        </w:smartTagPr>
        <w:r w:rsidRPr="005A0878">
          <w:rPr>
            <w:color w:val="000000"/>
          </w:rPr>
          <w:t>56'</w:t>
        </w:r>
      </w:smartTag>
      <w:r w:rsidRPr="005A0878">
        <w:rPr>
          <w:color w:val="000000"/>
        </w:rPr>
        <w:t>,50 D</w:t>
      </w:r>
    </w:p>
    <w:p w14:paraId="3013ECB7" w14:textId="77777777" w:rsidR="00290210" w:rsidRPr="005A0878" w:rsidRDefault="00290210" w:rsidP="00290210">
      <w:pPr>
        <w:tabs>
          <w:tab w:val="left" w:pos="1276"/>
        </w:tabs>
        <w:suppressAutoHyphens/>
        <w:spacing w:after="0" w:line="240" w:lineRule="auto"/>
        <w:jc w:val="both"/>
        <w:rPr>
          <w:color w:val="000000"/>
        </w:rPr>
      </w:pPr>
    </w:p>
    <w:p w14:paraId="03BD60BB" w14:textId="77777777" w:rsidR="004F2452" w:rsidRPr="005A0878" w:rsidRDefault="004F2452" w:rsidP="00AB7583">
      <w:pPr>
        <w:spacing w:after="0" w:line="240" w:lineRule="auto"/>
        <w:jc w:val="both"/>
        <w:rPr>
          <w:color w:val="000000"/>
        </w:rPr>
      </w:pPr>
      <w:r w:rsidRPr="005A0878">
        <w:rPr>
          <w:color w:val="000000"/>
        </w:rPr>
        <w:t>b)</w:t>
      </w:r>
      <w:r w:rsidRPr="005A0878">
        <w:rPr>
          <w:b/>
          <w:color w:val="000000"/>
        </w:rPr>
        <w:t xml:space="preserve"> </w:t>
      </w:r>
      <w:r w:rsidRPr="005A0878">
        <w:rPr>
          <w:color w:val="000000"/>
        </w:rPr>
        <w:t xml:space="preserve">B bölgesi demirleme sahası: Kıyı tesislerinden kalkan ve uzun süre demirde kalacak gemilerin demirleme sahası; aşağıdaki koordinatların oluşturduğu </w:t>
      </w:r>
      <w:proofErr w:type="spellStart"/>
      <w:r w:rsidRPr="005A0878">
        <w:rPr>
          <w:color w:val="000000"/>
        </w:rPr>
        <w:t>denizalanıdır</w:t>
      </w:r>
      <w:proofErr w:type="spellEnd"/>
      <w:r w:rsidRPr="005A0878">
        <w:rPr>
          <w:color w:val="000000"/>
        </w:rPr>
        <w:t xml:space="preserve">. </w:t>
      </w:r>
    </w:p>
    <w:p w14:paraId="13349897" w14:textId="77777777" w:rsidR="004F2452" w:rsidRPr="005A0878" w:rsidRDefault="004F2452" w:rsidP="00AB7583">
      <w:pPr>
        <w:numPr>
          <w:ilvl w:val="0"/>
          <w:numId w:val="6"/>
        </w:numPr>
        <w:tabs>
          <w:tab w:val="clear" w:pos="1069"/>
          <w:tab w:val="num" w:pos="993"/>
          <w:tab w:val="left" w:pos="1276"/>
        </w:tabs>
        <w:suppressAutoHyphens/>
        <w:spacing w:after="0" w:line="240" w:lineRule="auto"/>
        <w:ind w:left="0" w:firstLine="0"/>
        <w:jc w:val="both"/>
        <w:rPr>
          <w:color w:val="000000"/>
        </w:rPr>
      </w:pPr>
      <w:r w:rsidRPr="005A0878">
        <w:rPr>
          <w:color w:val="000000"/>
        </w:rPr>
        <w:t xml:space="preserve">41° </w:t>
      </w:r>
      <w:smartTag w:uri="urn:schemas-microsoft-com:office:smarttags" w:element="metricconverter">
        <w:smartTagPr>
          <w:attr w:name="ProductID" w:val="00'"/>
        </w:smartTagPr>
        <w:r w:rsidRPr="005A0878">
          <w:rPr>
            <w:color w:val="000000"/>
          </w:rPr>
          <w:t>00'</w:t>
        </w:r>
      </w:smartTag>
      <w:r w:rsidRPr="005A0878">
        <w:rPr>
          <w:color w:val="000000"/>
        </w:rPr>
        <w:t xml:space="preserve">,15 K – 028° </w:t>
      </w:r>
      <w:smartTag w:uri="urn:schemas-microsoft-com:office:smarttags" w:element="metricconverter">
        <w:smartTagPr>
          <w:attr w:name="ProductID" w:val="56'"/>
        </w:smartTagPr>
        <w:r w:rsidRPr="005A0878">
          <w:rPr>
            <w:color w:val="000000"/>
          </w:rPr>
          <w:t>56'</w:t>
        </w:r>
      </w:smartTag>
      <w:r w:rsidRPr="005A0878">
        <w:rPr>
          <w:color w:val="000000"/>
        </w:rPr>
        <w:t xml:space="preserve">,50 D </w:t>
      </w:r>
    </w:p>
    <w:p w14:paraId="63CE843D" w14:textId="77777777" w:rsidR="004F2452" w:rsidRPr="005A0878" w:rsidRDefault="004F2452" w:rsidP="00AB7583">
      <w:pPr>
        <w:numPr>
          <w:ilvl w:val="0"/>
          <w:numId w:val="6"/>
        </w:numPr>
        <w:tabs>
          <w:tab w:val="clear" w:pos="1069"/>
          <w:tab w:val="num" w:pos="993"/>
          <w:tab w:val="left" w:pos="1276"/>
        </w:tabs>
        <w:suppressAutoHyphens/>
        <w:spacing w:after="0" w:line="240" w:lineRule="auto"/>
        <w:ind w:left="0" w:firstLine="0"/>
        <w:jc w:val="both"/>
        <w:rPr>
          <w:color w:val="000000"/>
        </w:rPr>
      </w:pPr>
      <w:r w:rsidRPr="005A0878">
        <w:rPr>
          <w:color w:val="000000"/>
        </w:rPr>
        <w:t xml:space="preserve">40° </w:t>
      </w:r>
      <w:smartTag w:uri="urn:schemas-microsoft-com:office:smarttags" w:element="metricconverter">
        <w:smartTagPr>
          <w:attr w:name="ProductID" w:val="58'"/>
        </w:smartTagPr>
        <w:r w:rsidRPr="005A0878">
          <w:rPr>
            <w:color w:val="000000"/>
          </w:rPr>
          <w:t>58'</w:t>
        </w:r>
      </w:smartTag>
      <w:r w:rsidRPr="005A0878">
        <w:rPr>
          <w:color w:val="000000"/>
        </w:rPr>
        <w:t xml:space="preserve">,15 K – 028° </w:t>
      </w:r>
      <w:smartTag w:uri="urn:schemas-microsoft-com:office:smarttags" w:element="metricconverter">
        <w:smartTagPr>
          <w:attr w:name="ProductID" w:val="56'"/>
        </w:smartTagPr>
        <w:r w:rsidRPr="005A0878">
          <w:rPr>
            <w:color w:val="000000"/>
          </w:rPr>
          <w:t>56'</w:t>
        </w:r>
      </w:smartTag>
      <w:r w:rsidRPr="005A0878">
        <w:rPr>
          <w:color w:val="000000"/>
        </w:rPr>
        <w:t>,50 D</w:t>
      </w:r>
    </w:p>
    <w:p w14:paraId="04B3F886" w14:textId="77777777" w:rsidR="004F2452" w:rsidRPr="005A0878" w:rsidRDefault="004F2452" w:rsidP="00AB7583">
      <w:pPr>
        <w:numPr>
          <w:ilvl w:val="0"/>
          <w:numId w:val="6"/>
        </w:numPr>
        <w:tabs>
          <w:tab w:val="clear" w:pos="1069"/>
          <w:tab w:val="num" w:pos="993"/>
          <w:tab w:val="left" w:pos="1276"/>
        </w:tabs>
        <w:suppressAutoHyphens/>
        <w:spacing w:after="0" w:line="240" w:lineRule="auto"/>
        <w:ind w:left="0" w:firstLine="0"/>
        <w:jc w:val="both"/>
        <w:rPr>
          <w:color w:val="000000"/>
        </w:rPr>
      </w:pPr>
      <w:r w:rsidRPr="005A0878">
        <w:rPr>
          <w:color w:val="000000"/>
        </w:rPr>
        <w:t xml:space="preserve">40° </w:t>
      </w:r>
      <w:smartTag w:uri="urn:schemas-microsoft-com:office:smarttags" w:element="metricconverter">
        <w:smartTagPr>
          <w:attr w:name="ProductID" w:val="56'"/>
        </w:smartTagPr>
        <w:r w:rsidRPr="005A0878">
          <w:rPr>
            <w:color w:val="000000"/>
          </w:rPr>
          <w:t>56'</w:t>
        </w:r>
      </w:smartTag>
      <w:r w:rsidRPr="005A0878">
        <w:rPr>
          <w:color w:val="000000"/>
        </w:rPr>
        <w:t xml:space="preserve">,82 K – 028° </w:t>
      </w:r>
      <w:smartTag w:uri="urn:schemas-microsoft-com:office:smarttags" w:element="metricconverter">
        <w:smartTagPr>
          <w:attr w:name="ProductID" w:val="53'"/>
        </w:smartTagPr>
        <w:r w:rsidRPr="005A0878">
          <w:rPr>
            <w:color w:val="000000"/>
          </w:rPr>
          <w:t>53'</w:t>
        </w:r>
      </w:smartTag>
      <w:r w:rsidRPr="005A0878">
        <w:rPr>
          <w:color w:val="000000"/>
        </w:rPr>
        <w:t>,50 D</w:t>
      </w:r>
    </w:p>
    <w:p w14:paraId="0751D06D" w14:textId="076CE40D" w:rsidR="004F2452" w:rsidRDefault="004F2452" w:rsidP="00AB7583">
      <w:pPr>
        <w:numPr>
          <w:ilvl w:val="0"/>
          <w:numId w:val="6"/>
        </w:numPr>
        <w:tabs>
          <w:tab w:val="clear" w:pos="1069"/>
          <w:tab w:val="num" w:pos="993"/>
          <w:tab w:val="left" w:pos="1276"/>
        </w:tabs>
        <w:suppressAutoHyphens/>
        <w:spacing w:after="0" w:line="240" w:lineRule="auto"/>
        <w:ind w:left="0" w:firstLine="0"/>
        <w:jc w:val="both"/>
        <w:rPr>
          <w:color w:val="000000"/>
        </w:rPr>
      </w:pPr>
      <w:r w:rsidRPr="005A0878">
        <w:rPr>
          <w:color w:val="000000"/>
        </w:rPr>
        <w:t xml:space="preserve">40° </w:t>
      </w:r>
      <w:smartTag w:uri="urn:schemas-microsoft-com:office:smarttags" w:element="metricconverter">
        <w:smartTagPr>
          <w:attr w:name="ProductID" w:val="58'"/>
        </w:smartTagPr>
        <w:r w:rsidRPr="005A0878">
          <w:rPr>
            <w:color w:val="000000"/>
          </w:rPr>
          <w:t>58'</w:t>
        </w:r>
      </w:smartTag>
      <w:r w:rsidRPr="005A0878">
        <w:rPr>
          <w:color w:val="000000"/>
        </w:rPr>
        <w:t xml:space="preserve">,92 K – 028° </w:t>
      </w:r>
      <w:smartTag w:uri="urn:schemas-microsoft-com:office:smarttags" w:element="metricconverter">
        <w:smartTagPr>
          <w:attr w:name="ProductID" w:val="53'"/>
        </w:smartTagPr>
        <w:r w:rsidRPr="005A0878">
          <w:rPr>
            <w:color w:val="000000"/>
          </w:rPr>
          <w:t>53'</w:t>
        </w:r>
      </w:smartTag>
      <w:r w:rsidRPr="005A0878">
        <w:rPr>
          <w:color w:val="000000"/>
        </w:rPr>
        <w:t>,50 D</w:t>
      </w:r>
    </w:p>
    <w:p w14:paraId="777589B5" w14:textId="77777777" w:rsidR="00290210" w:rsidRPr="005A0878" w:rsidRDefault="00290210" w:rsidP="00290210">
      <w:pPr>
        <w:tabs>
          <w:tab w:val="left" w:pos="1276"/>
        </w:tabs>
        <w:suppressAutoHyphens/>
        <w:spacing w:after="0" w:line="240" w:lineRule="auto"/>
        <w:jc w:val="both"/>
        <w:rPr>
          <w:color w:val="000000"/>
        </w:rPr>
      </w:pPr>
    </w:p>
    <w:p w14:paraId="68B58B5C" w14:textId="77777777" w:rsidR="004F2452" w:rsidRPr="005A0878" w:rsidRDefault="004F2452" w:rsidP="00AB7583">
      <w:pPr>
        <w:spacing w:after="0" w:line="240" w:lineRule="auto"/>
        <w:jc w:val="both"/>
        <w:rPr>
          <w:color w:val="000000"/>
        </w:rPr>
      </w:pPr>
      <w:r w:rsidRPr="005A0878">
        <w:rPr>
          <w:color w:val="000000"/>
        </w:rPr>
        <w:t>c)</w:t>
      </w:r>
      <w:r w:rsidRPr="005A0878">
        <w:rPr>
          <w:b/>
          <w:color w:val="000000"/>
        </w:rPr>
        <w:t xml:space="preserve"> </w:t>
      </w:r>
      <w:r w:rsidRPr="005A0878">
        <w:rPr>
          <w:color w:val="000000"/>
        </w:rPr>
        <w:t>C bölgesi demirleme sahası: Tehlikeli madde taşıyan gemiler, nükleer güçle çalışan askerî gemiler ile gazdan arındırma işlemi (</w:t>
      </w:r>
      <w:proofErr w:type="spellStart"/>
      <w:r w:rsidRPr="005A0878">
        <w:rPr>
          <w:color w:val="000000"/>
        </w:rPr>
        <w:t>gas</w:t>
      </w:r>
      <w:proofErr w:type="spellEnd"/>
      <w:r w:rsidRPr="005A0878">
        <w:rPr>
          <w:color w:val="000000"/>
        </w:rPr>
        <w:t xml:space="preserve"> </w:t>
      </w:r>
      <w:proofErr w:type="spellStart"/>
      <w:r w:rsidRPr="005A0878">
        <w:rPr>
          <w:color w:val="000000"/>
        </w:rPr>
        <w:t>free</w:t>
      </w:r>
      <w:proofErr w:type="spellEnd"/>
      <w:r w:rsidRPr="005A0878">
        <w:rPr>
          <w:color w:val="000000"/>
        </w:rPr>
        <w:t xml:space="preserve">) demirleme sahası; aşağıdaki koordinatların oluşturduğu deniz alanıdır.  </w:t>
      </w:r>
    </w:p>
    <w:p w14:paraId="17B0373E" w14:textId="77777777" w:rsidR="004F2452" w:rsidRPr="005A0878" w:rsidRDefault="004F2452" w:rsidP="00AB7583">
      <w:pPr>
        <w:pStyle w:val="GvdeMetniGirintisi"/>
        <w:numPr>
          <w:ilvl w:val="0"/>
          <w:numId w:val="8"/>
        </w:numPr>
        <w:tabs>
          <w:tab w:val="clear" w:pos="1428"/>
          <w:tab w:val="left" w:pos="993"/>
        </w:tabs>
        <w:suppressAutoHyphens/>
        <w:spacing w:after="0" w:line="240" w:lineRule="auto"/>
        <w:ind w:left="0" w:firstLine="0"/>
        <w:jc w:val="both"/>
        <w:rPr>
          <w:color w:val="000000"/>
        </w:rPr>
      </w:pPr>
      <w:r w:rsidRPr="005A0878">
        <w:rPr>
          <w:color w:val="000000"/>
        </w:rPr>
        <w:t xml:space="preserve">40° </w:t>
      </w:r>
      <w:smartTag w:uri="urn:schemas-microsoft-com:office:smarttags" w:element="metricconverter">
        <w:smartTagPr>
          <w:attr w:name="ProductID" w:val="58'"/>
        </w:smartTagPr>
        <w:r w:rsidRPr="005A0878">
          <w:rPr>
            <w:color w:val="000000"/>
          </w:rPr>
          <w:t>58'</w:t>
        </w:r>
      </w:smartTag>
      <w:r w:rsidRPr="005A0878">
        <w:rPr>
          <w:color w:val="000000"/>
        </w:rPr>
        <w:t xml:space="preserve">,92 K </w:t>
      </w:r>
      <w:r w:rsidRPr="005A0878">
        <w:rPr>
          <w:rFonts w:eastAsia="MS Mincho"/>
          <w:color w:val="000000"/>
        </w:rPr>
        <w:t>–</w:t>
      </w:r>
      <w:r w:rsidRPr="005A0878">
        <w:rPr>
          <w:color w:val="000000"/>
        </w:rPr>
        <w:t xml:space="preserve"> 028° </w:t>
      </w:r>
      <w:smartTag w:uri="urn:schemas-microsoft-com:office:smarttags" w:element="metricconverter">
        <w:smartTagPr>
          <w:attr w:name="ProductID" w:val="53'"/>
        </w:smartTagPr>
        <w:r w:rsidRPr="005A0878">
          <w:rPr>
            <w:color w:val="000000"/>
          </w:rPr>
          <w:t>53'</w:t>
        </w:r>
      </w:smartTag>
      <w:r w:rsidRPr="005A0878">
        <w:rPr>
          <w:color w:val="000000"/>
        </w:rPr>
        <w:t xml:space="preserve">,50 D </w:t>
      </w:r>
    </w:p>
    <w:p w14:paraId="5E4411CD" w14:textId="77777777" w:rsidR="004F2452" w:rsidRPr="005A0878" w:rsidRDefault="004F2452" w:rsidP="00AB7583">
      <w:pPr>
        <w:pStyle w:val="GvdeMetniGirintisi"/>
        <w:numPr>
          <w:ilvl w:val="0"/>
          <w:numId w:val="8"/>
        </w:numPr>
        <w:tabs>
          <w:tab w:val="clear" w:pos="1428"/>
          <w:tab w:val="left" w:pos="993"/>
        </w:tabs>
        <w:suppressAutoHyphens/>
        <w:spacing w:after="0" w:line="240" w:lineRule="auto"/>
        <w:ind w:left="0" w:firstLine="0"/>
        <w:jc w:val="both"/>
        <w:rPr>
          <w:color w:val="000000"/>
        </w:rPr>
      </w:pPr>
      <w:r w:rsidRPr="005A0878">
        <w:rPr>
          <w:color w:val="000000"/>
        </w:rPr>
        <w:t xml:space="preserve">40° </w:t>
      </w:r>
      <w:smartTag w:uri="urn:schemas-microsoft-com:office:smarttags" w:element="metricconverter">
        <w:smartTagPr>
          <w:attr w:name="ProductID" w:val="56'"/>
        </w:smartTagPr>
        <w:r w:rsidRPr="005A0878">
          <w:rPr>
            <w:color w:val="000000"/>
          </w:rPr>
          <w:t>56'</w:t>
        </w:r>
      </w:smartTag>
      <w:r w:rsidRPr="005A0878">
        <w:rPr>
          <w:color w:val="000000"/>
        </w:rPr>
        <w:t xml:space="preserve">,82 K </w:t>
      </w:r>
      <w:r w:rsidRPr="005A0878">
        <w:rPr>
          <w:rFonts w:eastAsia="MS Mincho"/>
          <w:color w:val="000000"/>
        </w:rPr>
        <w:t>–</w:t>
      </w:r>
      <w:r w:rsidRPr="005A0878">
        <w:rPr>
          <w:color w:val="000000"/>
        </w:rPr>
        <w:t xml:space="preserve"> 028° </w:t>
      </w:r>
      <w:smartTag w:uri="urn:schemas-microsoft-com:office:smarttags" w:element="metricconverter">
        <w:smartTagPr>
          <w:attr w:name="ProductID" w:val="53'"/>
        </w:smartTagPr>
        <w:r w:rsidRPr="005A0878">
          <w:rPr>
            <w:color w:val="000000"/>
          </w:rPr>
          <w:t>53'</w:t>
        </w:r>
      </w:smartTag>
      <w:r w:rsidRPr="005A0878">
        <w:rPr>
          <w:color w:val="000000"/>
        </w:rPr>
        <w:t>,50 D</w:t>
      </w:r>
    </w:p>
    <w:p w14:paraId="746BBBDD" w14:textId="77777777" w:rsidR="004F2452" w:rsidRPr="005A0878" w:rsidRDefault="004F2452" w:rsidP="00AB7583">
      <w:pPr>
        <w:pStyle w:val="GvdeMetniGirintisi"/>
        <w:numPr>
          <w:ilvl w:val="0"/>
          <w:numId w:val="8"/>
        </w:numPr>
        <w:tabs>
          <w:tab w:val="clear" w:pos="1428"/>
          <w:tab w:val="left" w:pos="993"/>
        </w:tabs>
        <w:suppressAutoHyphens/>
        <w:spacing w:after="0" w:line="240" w:lineRule="auto"/>
        <w:ind w:left="0" w:firstLine="0"/>
        <w:jc w:val="both"/>
        <w:rPr>
          <w:color w:val="000000"/>
        </w:rPr>
      </w:pPr>
      <w:r w:rsidRPr="005A0878">
        <w:rPr>
          <w:color w:val="000000"/>
        </w:rPr>
        <w:t xml:space="preserve">40° </w:t>
      </w:r>
      <w:smartTag w:uri="urn:schemas-microsoft-com:office:smarttags" w:element="metricconverter">
        <w:smartTagPr>
          <w:attr w:name="ProductID" w:val="56'"/>
        </w:smartTagPr>
        <w:r w:rsidRPr="005A0878">
          <w:rPr>
            <w:color w:val="000000"/>
          </w:rPr>
          <w:t>56'</w:t>
        </w:r>
      </w:smartTag>
      <w:r w:rsidRPr="005A0878">
        <w:rPr>
          <w:color w:val="000000"/>
        </w:rPr>
        <w:t xml:space="preserve">,12 K </w:t>
      </w:r>
      <w:r w:rsidRPr="005A0878">
        <w:rPr>
          <w:rFonts w:eastAsia="MS Mincho"/>
          <w:color w:val="000000"/>
        </w:rPr>
        <w:t>–</w:t>
      </w:r>
      <w:r w:rsidRPr="005A0878">
        <w:rPr>
          <w:color w:val="000000"/>
        </w:rPr>
        <w:t xml:space="preserve"> 028° </w:t>
      </w:r>
      <w:smartTag w:uri="urn:schemas-microsoft-com:office:smarttags" w:element="metricconverter">
        <w:smartTagPr>
          <w:attr w:name="ProductID" w:val="51'"/>
        </w:smartTagPr>
        <w:r w:rsidRPr="005A0878">
          <w:rPr>
            <w:color w:val="000000"/>
          </w:rPr>
          <w:t>51'</w:t>
        </w:r>
      </w:smartTag>
      <w:r w:rsidRPr="005A0878">
        <w:rPr>
          <w:color w:val="000000"/>
        </w:rPr>
        <w:t>,95 D</w:t>
      </w:r>
    </w:p>
    <w:p w14:paraId="6412F7AE" w14:textId="77777777" w:rsidR="004F2452" w:rsidRPr="005A0878" w:rsidRDefault="004F2452" w:rsidP="00AB7583">
      <w:pPr>
        <w:pStyle w:val="GvdeMetniGirintisi"/>
        <w:numPr>
          <w:ilvl w:val="0"/>
          <w:numId w:val="8"/>
        </w:numPr>
        <w:tabs>
          <w:tab w:val="clear" w:pos="1428"/>
          <w:tab w:val="left" w:pos="993"/>
        </w:tabs>
        <w:suppressAutoHyphens/>
        <w:spacing w:after="0" w:line="240" w:lineRule="auto"/>
        <w:ind w:left="0" w:firstLine="0"/>
        <w:jc w:val="both"/>
        <w:rPr>
          <w:color w:val="000000"/>
        </w:rPr>
      </w:pPr>
      <w:r w:rsidRPr="005A0878">
        <w:rPr>
          <w:color w:val="000000"/>
        </w:rPr>
        <w:t xml:space="preserve">40° </w:t>
      </w:r>
      <w:smartTag w:uri="urn:schemas-microsoft-com:office:smarttags" w:element="metricconverter">
        <w:smartTagPr>
          <w:attr w:name="ProductID" w:val="55'"/>
        </w:smartTagPr>
        <w:r w:rsidRPr="005A0878">
          <w:rPr>
            <w:color w:val="000000"/>
          </w:rPr>
          <w:t>55'</w:t>
        </w:r>
      </w:smartTag>
      <w:r w:rsidRPr="005A0878">
        <w:rPr>
          <w:color w:val="000000"/>
        </w:rPr>
        <w:t xml:space="preserve">,83 K </w:t>
      </w:r>
      <w:r w:rsidRPr="005A0878">
        <w:rPr>
          <w:rFonts w:eastAsia="MS Mincho"/>
          <w:color w:val="000000"/>
        </w:rPr>
        <w:t>–</w:t>
      </w:r>
      <w:r w:rsidRPr="005A0878">
        <w:rPr>
          <w:color w:val="000000"/>
        </w:rPr>
        <w:t xml:space="preserve"> 028° </w:t>
      </w:r>
      <w:smartTag w:uri="urn:schemas-microsoft-com:office:smarttags" w:element="metricconverter">
        <w:smartTagPr>
          <w:attr w:name="ProductID" w:val="50'"/>
        </w:smartTagPr>
        <w:r w:rsidRPr="005A0878">
          <w:rPr>
            <w:color w:val="000000"/>
          </w:rPr>
          <w:t>50'</w:t>
        </w:r>
      </w:smartTag>
      <w:r w:rsidRPr="005A0878">
        <w:rPr>
          <w:color w:val="000000"/>
        </w:rPr>
        <w:t>,00 D</w:t>
      </w:r>
    </w:p>
    <w:p w14:paraId="46B4CBB7" w14:textId="7330CD6D" w:rsidR="004F2452" w:rsidRDefault="004F2452" w:rsidP="00AB7583">
      <w:pPr>
        <w:pStyle w:val="GvdeMetniGirintisi"/>
        <w:numPr>
          <w:ilvl w:val="0"/>
          <w:numId w:val="8"/>
        </w:numPr>
        <w:tabs>
          <w:tab w:val="clear" w:pos="1428"/>
          <w:tab w:val="left" w:pos="993"/>
        </w:tabs>
        <w:suppressAutoHyphens/>
        <w:spacing w:after="0" w:line="240" w:lineRule="auto"/>
        <w:ind w:left="0" w:firstLine="0"/>
        <w:jc w:val="both"/>
        <w:rPr>
          <w:color w:val="000000"/>
        </w:rPr>
      </w:pPr>
      <w:r w:rsidRPr="005A0878">
        <w:rPr>
          <w:color w:val="000000"/>
        </w:rPr>
        <w:t xml:space="preserve">40° </w:t>
      </w:r>
      <w:smartTag w:uri="urn:schemas-microsoft-com:office:smarttags" w:element="metricconverter">
        <w:smartTagPr>
          <w:attr w:name="ProductID" w:val="57'"/>
        </w:smartTagPr>
        <w:r w:rsidRPr="005A0878">
          <w:rPr>
            <w:color w:val="000000"/>
          </w:rPr>
          <w:t>57'</w:t>
        </w:r>
      </w:smartTag>
      <w:r w:rsidRPr="005A0878">
        <w:rPr>
          <w:color w:val="000000"/>
        </w:rPr>
        <w:t xml:space="preserve">,48 K </w:t>
      </w:r>
      <w:r w:rsidRPr="005A0878">
        <w:rPr>
          <w:rFonts w:eastAsia="MS Mincho"/>
          <w:color w:val="000000"/>
        </w:rPr>
        <w:t>–</w:t>
      </w:r>
      <w:r w:rsidRPr="005A0878">
        <w:rPr>
          <w:color w:val="000000"/>
        </w:rPr>
        <w:t xml:space="preserve"> 028° </w:t>
      </w:r>
      <w:smartTag w:uri="urn:schemas-microsoft-com:office:smarttags" w:element="metricconverter">
        <w:smartTagPr>
          <w:attr w:name="ProductID" w:val="50'"/>
        </w:smartTagPr>
        <w:r w:rsidRPr="005A0878">
          <w:rPr>
            <w:color w:val="000000"/>
          </w:rPr>
          <w:t>50'</w:t>
        </w:r>
      </w:smartTag>
      <w:r w:rsidRPr="005A0878">
        <w:rPr>
          <w:color w:val="000000"/>
        </w:rPr>
        <w:t>,00 D</w:t>
      </w:r>
    </w:p>
    <w:p w14:paraId="3245C55C" w14:textId="77777777" w:rsidR="00290210" w:rsidRPr="005A0878" w:rsidRDefault="00290210" w:rsidP="00290210">
      <w:pPr>
        <w:pStyle w:val="GvdeMetniGirintisi"/>
        <w:tabs>
          <w:tab w:val="left" w:pos="993"/>
        </w:tabs>
        <w:suppressAutoHyphens/>
        <w:spacing w:after="0" w:line="240" w:lineRule="auto"/>
        <w:ind w:left="0"/>
        <w:jc w:val="both"/>
        <w:rPr>
          <w:color w:val="000000"/>
        </w:rPr>
      </w:pPr>
    </w:p>
    <w:p w14:paraId="20F80ED6" w14:textId="77777777" w:rsidR="004F2452" w:rsidRPr="005A0878" w:rsidRDefault="004F2452" w:rsidP="00AB7583">
      <w:pPr>
        <w:pStyle w:val="GvdeMetniGirintisi"/>
        <w:spacing w:after="0"/>
        <w:ind w:left="0"/>
        <w:rPr>
          <w:color w:val="000000"/>
        </w:rPr>
      </w:pPr>
      <w:proofErr w:type="gramStart"/>
      <w:r w:rsidRPr="005A0878">
        <w:rPr>
          <w:color w:val="000000"/>
        </w:rPr>
        <w:t>ç</w:t>
      </w:r>
      <w:proofErr w:type="gramEnd"/>
      <w:r w:rsidRPr="005A0878">
        <w:rPr>
          <w:color w:val="000000"/>
        </w:rPr>
        <w:t xml:space="preserve">) Küçükçekmece demirleme sahası; aşağıdaki koordinatların oluşturduğu denizalanı olup gerektiğinde karantina demirleme sahası olarak da kullanılır.  </w:t>
      </w:r>
    </w:p>
    <w:p w14:paraId="675DFC09" w14:textId="77777777" w:rsidR="004F2452" w:rsidRPr="005A0878" w:rsidRDefault="004F2452" w:rsidP="00AB7583">
      <w:pPr>
        <w:pStyle w:val="DzMetin"/>
        <w:numPr>
          <w:ilvl w:val="0"/>
          <w:numId w:val="9"/>
        </w:numPr>
        <w:tabs>
          <w:tab w:val="left" w:pos="993"/>
        </w:tabs>
        <w:spacing w:before="0" w:beforeAutospacing="0" w:after="0" w:afterAutospacing="0"/>
        <w:ind w:left="0" w:firstLine="0"/>
        <w:jc w:val="both"/>
        <w:rPr>
          <w:rFonts w:ascii="Calibri" w:eastAsia="MS Mincho" w:hAnsi="Calibri"/>
          <w:sz w:val="22"/>
          <w:szCs w:val="22"/>
        </w:rPr>
      </w:pPr>
      <w:r w:rsidRPr="005A0878">
        <w:rPr>
          <w:rFonts w:ascii="Calibri" w:eastAsia="MS Mincho" w:hAnsi="Calibri"/>
          <w:sz w:val="22"/>
          <w:szCs w:val="22"/>
        </w:rPr>
        <w:t xml:space="preserve">40º </w:t>
      </w:r>
      <w:smartTag w:uri="urn:schemas-microsoft-com:office:smarttags" w:element="metricconverter">
        <w:smartTagPr>
          <w:attr w:name="ProductID" w:val="58'"/>
        </w:smartTagPr>
        <w:r w:rsidRPr="005A0878">
          <w:rPr>
            <w:rFonts w:ascii="Calibri" w:eastAsia="MS Mincho" w:hAnsi="Calibri"/>
            <w:sz w:val="22"/>
            <w:szCs w:val="22"/>
          </w:rPr>
          <w:t>58'</w:t>
        </w:r>
      </w:smartTag>
      <w:r w:rsidRPr="005A0878">
        <w:rPr>
          <w:rFonts w:ascii="Calibri" w:eastAsia="MS Mincho" w:hAnsi="Calibri"/>
          <w:sz w:val="22"/>
          <w:szCs w:val="22"/>
        </w:rPr>
        <w:t xml:space="preserve"> 18" K – 028º </w:t>
      </w:r>
      <w:smartTag w:uri="urn:schemas-microsoft-com:office:smarttags" w:element="metricconverter">
        <w:smartTagPr>
          <w:attr w:name="ProductID" w:val="43'"/>
        </w:smartTagPr>
        <w:r w:rsidRPr="005A0878">
          <w:rPr>
            <w:rFonts w:ascii="Calibri" w:eastAsia="MS Mincho" w:hAnsi="Calibri"/>
            <w:sz w:val="22"/>
            <w:szCs w:val="22"/>
          </w:rPr>
          <w:t>43'</w:t>
        </w:r>
      </w:smartTag>
      <w:r w:rsidRPr="005A0878">
        <w:rPr>
          <w:rFonts w:ascii="Calibri" w:eastAsia="MS Mincho" w:hAnsi="Calibri"/>
          <w:sz w:val="22"/>
          <w:szCs w:val="22"/>
        </w:rPr>
        <w:t xml:space="preserve"> 30" D </w:t>
      </w:r>
    </w:p>
    <w:p w14:paraId="1B9ACC60" w14:textId="77777777" w:rsidR="004F2452" w:rsidRPr="005A0878" w:rsidRDefault="004F2452" w:rsidP="00AB7583">
      <w:pPr>
        <w:pStyle w:val="DzMetin"/>
        <w:numPr>
          <w:ilvl w:val="0"/>
          <w:numId w:val="9"/>
        </w:numPr>
        <w:tabs>
          <w:tab w:val="left" w:pos="993"/>
        </w:tabs>
        <w:spacing w:before="0" w:beforeAutospacing="0" w:after="0" w:afterAutospacing="0"/>
        <w:ind w:left="0" w:firstLine="0"/>
        <w:jc w:val="both"/>
        <w:rPr>
          <w:rFonts w:ascii="Calibri" w:eastAsia="MS Mincho" w:hAnsi="Calibri"/>
          <w:sz w:val="22"/>
          <w:szCs w:val="22"/>
        </w:rPr>
      </w:pPr>
      <w:r w:rsidRPr="005A0878">
        <w:rPr>
          <w:rFonts w:ascii="Calibri" w:eastAsia="MS Mincho" w:hAnsi="Calibri"/>
          <w:sz w:val="22"/>
          <w:szCs w:val="22"/>
        </w:rPr>
        <w:t xml:space="preserve">40º </w:t>
      </w:r>
      <w:smartTag w:uri="urn:schemas-microsoft-com:office:smarttags" w:element="metricconverter">
        <w:smartTagPr>
          <w:attr w:name="ProductID" w:val="56'"/>
        </w:smartTagPr>
        <w:r w:rsidRPr="005A0878">
          <w:rPr>
            <w:rFonts w:ascii="Calibri" w:eastAsia="MS Mincho" w:hAnsi="Calibri"/>
            <w:sz w:val="22"/>
            <w:szCs w:val="22"/>
          </w:rPr>
          <w:t>56'</w:t>
        </w:r>
      </w:smartTag>
      <w:r w:rsidRPr="005A0878">
        <w:rPr>
          <w:rFonts w:ascii="Calibri" w:eastAsia="MS Mincho" w:hAnsi="Calibri"/>
          <w:sz w:val="22"/>
          <w:szCs w:val="22"/>
        </w:rPr>
        <w:t xml:space="preserve"> 57" K – 028º </w:t>
      </w:r>
      <w:smartTag w:uri="urn:schemas-microsoft-com:office:smarttags" w:element="metricconverter">
        <w:smartTagPr>
          <w:attr w:name="ProductID" w:val="43'"/>
        </w:smartTagPr>
        <w:r w:rsidRPr="005A0878">
          <w:rPr>
            <w:rFonts w:ascii="Calibri" w:eastAsia="MS Mincho" w:hAnsi="Calibri"/>
            <w:sz w:val="22"/>
            <w:szCs w:val="22"/>
          </w:rPr>
          <w:t>43'</w:t>
        </w:r>
      </w:smartTag>
      <w:r w:rsidRPr="005A0878">
        <w:rPr>
          <w:rFonts w:ascii="Calibri" w:eastAsia="MS Mincho" w:hAnsi="Calibri"/>
          <w:sz w:val="22"/>
          <w:szCs w:val="22"/>
        </w:rPr>
        <w:t xml:space="preserve"> 30" D</w:t>
      </w:r>
    </w:p>
    <w:p w14:paraId="1C9F2FF5" w14:textId="77777777" w:rsidR="004F2452" w:rsidRPr="005A0878" w:rsidRDefault="004F2452" w:rsidP="00AB7583">
      <w:pPr>
        <w:pStyle w:val="DzMetin"/>
        <w:numPr>
          <w:ilvl w:val="0"/>
          <w:numId w:val="9"/>
        </w:numPr>
        <w:tabs>
          <w:tab w:val="left" w:pos="993"/>
        </w:tabs>
        <w:spacing w:before="0" w:beforeAutospacing="0" w:after="0" w:afterAutospacing="0"/>
        <w:ind w:left="0" w:firstLine="0"/>
        <w:jc w:val="both"/>
        <w:rPr>
          <w:rFonts w:ascii="Calibri" w:eastAsia="MS Mincho" w:hAnsi="Calibri"/>
          <w:sz w:val="22"/>
          <w:szCs w:val="22"/>
        </w:rPr>
      </w:pPr>
      <w:r w:rsidRPr="005A0878">
        <w:rPr>
          <w:rFonts w:ascii="Calibri" w:eastAsia="MS Mincho" w:hAnsi="Calibri"/>
          <w:sz w:val="22"/>
          <w:szCs w:val="22"/>
        </w:rPr>
        <w:t xml:space="preserve">40º </w:t>
      </w:r>
      <w:smartTag w:uri="urn:schemas-microsoft-com:office:smarttags" w:element="metricconverter">
        <w:smartTagPr>
          <w:attr w:name="ProductID" w:val="56'"/>
        </w:smartTagPr>
        <w:r w:rsidRPr="005A0878">
          <w:rPr>
            <w:rFonts w:ascii="Calibri" w:eastAsia="MS Mincho" w:hAnsi="Calibri"/>
            <w:sz w:val="22"/>
            <w:szCs w:val="22"/>
          </w:rPr>
          <w:t>56'</w:t>
        </w:r>
      </w:smartTag>
      <w:r w:rsidRPr="005A0878">
        <w:rPr>
          <w:rFonts w:ascii="Calibri" w:eastAsia="MS Mincho" w:hAnsi="Calibri"/>
          <w:sz w:val="22"/>
          <w:szCs w:val="22"/>
        </w:rPr>
        <w:t xml:space="preserve"> 24" K – 028º </w:t>
      </w:r>
      <w:smartTag w:uri="urn:schemas-microsoft-com:office:smarttags" w:element="metricconverter">
        <w:smartTagPr>
          <w:attr w:name="ProductID" w:val="47'"/>
        </w:smartTagPr>
        <w:r w:rsidRPr="005A0878">
          <w:rPr>
            <w:rFonts w:ascii="Calibri" w:eastAsia="MS Mincho" w:hAnsi="Calibri"/>
            <w:sz w:val="22"/>
            <w:szCs w:val="22"/>
          </w:rPr>
          <w:t>47'</w:t>
        </w:r>
      </w:smartTag>
      <w:r w:rsidRPr="005A0878">
        <w:rPr>
          <w:rFonts w:ascii="Calibri" w:eastAsia="MS Mincho" w:hAnsi="Calibri"/>
          <w:sz w:val="22"/>
          <w:szCs w:val="22"/>
        </w:rPr>
        <w:t xml:space="preserve"> 24" D</w:t>
      </w:r>
    </w:p>
    <w:p w14:paraId="21FF7C82" w14:textId="77777777" w:rsidR="004F2452" w:rsidRPr="005A0878" w:rsidRDefault="004F2452" w:rsidP="00AB7583">
      <w:pPr>
        <w:numPr>
          <w:ilvl w:val="0"/>
          <w:numId w:val="9"/>
        </w:numPr>
        <w:tabs>
          <w:tab w:val="left" w:pos="993"/>
        </w:tabs>
        <w:suppressAutoHyphens/>
        <w:spacing w:after="0" w:line="240" w:lineRule="auto"/>
        <w:ind w:left="0" w:firstLine="0"/>
        <w:jc w:val="both"/>
        <w:rPr>
          <w:rFonts w:eastAsia="MS Mincho"/>
          <w:color w:val="000000"/>
        </w:rPr>
      </w:pPr>
      <w:r w:rsidRPr="005A0878">
        <w:rPr>
          <w:rFonts w:eastAsia="MS Mincho"/>
          <w:color w:val="000000"/>
        </w:rPr>
        <w:t xml:space="preserve">40º </w:t>
      </w:r>
      <w:smartTag w:uri="urn:schemas-microsoft-com:office:smarttags" w:element="metricconverter">
        <w:smartTagPr>
          <w:attr w:name="ProductID" w:val="58'"/>
        </w:smartTagPr>
        <w:r w:rsidRPr="005A0878">
          <w:rPr>
            <w:rFonts w:eastAsia="MS Mincho"/>
            <w:color w:val="000000"/>
          </w:rPr>
          <w:t>58'</w:t>
        </w:r>
      </w:smartTag>
      <w:r w:rsidRPr="005A0878">
        <w:rPr>
          <w:rFonts w:eastAsia="MS Mincho"/>
          <w:color w:val="000000"/>
        </w:rPr>
        <w:t xml:space="preserve"> 15" K – 028º </w:t>
      </w:r>
      <w:smartTag w:uri="urn:schemas-microsoft-com:office:smarttags" w:element="metricconverter">
        <w:smartTagPr>
          <w:attr w:name="ProductID" w:val="47'"/>
        </w:smartTagPr>
        <w:r w:rsidRPr="005A0878">
          <w:rPr>
            <w:rFonts w:eastAsia="MS Mincho"/>
            <w:color w:val="000000"/>
          </w:rPr>
          <w:t>47'</w:t>
        </w:r>
      </w:smartTag>
      <w:r w:rsidRPr="005A0878">
        <w:rPr>
          <w:rFonts w:eastAsia="MS Mincho"/>
          <w:color w:val="000000"/>
        </w:rPr>
        <w:t xml:space="preserve"> 24" D</w:t>
      </w:r>
    </w:p>
    <w:p w14:paraId="61584B09" w14:textId="77777777" w:rsidR="004F2452" w:rsidRPr="005A0878" w:rsidRDefault="004F2452" w:rsidP="00AB7583">
      <w:pPr>
        <w:spacing w:after="0" w:line="240" w:lineRule="auto"/>
        <w:jc w:val="both"/>
        <w:rPr>
          <w:rFonts w:eastAsia="MS Mincho"/>
          <w:color w:val="000000"/>
        </w:rPr>
      </w:pPr>
      <w:r w:rsidRPr="005A0878">
        <w:rPr>
          <w:color w:val="000000"/>
        </w:rPr>
        <w:lastRenderedPageBreak/>
        <w:t xml:space="preserve">d) </w:t>
      </w:r>
      <w:r w:rsidRPr="005A0878">
        <w:rPr>
          <w:rFonts w:eastAsia="MS Mincho"/>
          <w:color w:val="000000"/>
        </w:rPr>
        <w:t xml:space="preserve">D bölgesi demirleme sahası: İstanbul Boğazının kuzey girişinde </w:t>
      </w:r>
      <w:r w:rsidRPr="005A0878">
        <w:rPr>
          <w:color w:val="000000"/>
        </w:rPr>
        <w:t>tehlikeli madde taşıyan gemiler, nükleer güçle çalışan askerî gemiler ile gazdan arındırma işlemi (</w:t>
      </w:r>
      <w:proofErr w:type="spellStart"/>
      <w:r w:rsidRPr="005A0878">
        <w:rPr>
          <w:color w:val="000000"/>
        </w:rPr>
        <w:t>gas</w:t>
      </w:r>
      <w:proofErr w:type="spellEnd"/>
      <w:r w:rsidRPr="005A0878">
        <w:rPr>
          <w:color w:val="000000"/>
        </w:rPr>
        <w:t xml:space="preserve"> </w:t>
      </w:r>
      <w:proofErr w:type="spellStart"/>
      <w:r w:rsidRPr="005A0878">
        <w:rPr>
          <w:color w:val="000000"/>
        </w:rPr>
        <w:t>free</w:t>
      </w:r>
      <w:proofErr w:type="spellEnd"/>
      <w:r w:rsidRPr="005A0878">
        <w:rPr>
          <w:color w:val="000000"/>
        </w:rPr>
        <w:t xml:space="preserve">) demirleme sahası; aşağıdaki koordinatların oluşturduğu </w:t>
      </w:r>
      <w:proofErr w:type="spellStart"/>
      <w:r w:rsidRPr="005A0878">
        <w:rPr>
          <w:color w:val="000000"/>
        </w:rPr>
        <w:t>denizalanıdır</w:t>
      </w:r>
      <w:proofErr w:type="spellEnd"/>
      <w:r w:rsidRPr="005A0878">
        <w:rPr>
          <w:rFonts w:eastAsia="MS Mincho"/>
          <w:color w:val="000000"/>
        </w:rPr>
        <w:t xml:space="preserve">. </w:t>
      </w:r>
    </w:p>
    <w:p w14:paraId="134380DF" w14:textId="77777777" w:rsidR="004F2452" w:rsidRPr="005A0878" w:rsidRDefault="004F2452" w:rsidP="00AB7583">
      <w:pPr>
        <w:pStyle w:val="DzMetin"/>
        <w:numPr>
          <w:ilvl w:val="0"/>
          <w:numId w:val="10"/>
        </w:numPr>
        <w:tabs>
          <w:tab w:val="left" w:pos="993"/>
        </w:tabs>
        <w:spacing w:before="0" w:beforeAutospacing="0" w:after="0" w:afterAutospacing="0"/>
        <w:ind w:left="0" w:firstLine="0"/>
        <w:jc w:val="both"/>
        <w:rPr>
          <w:rFonts w:ascii="Calibri" w:eastAsia="MS Mincho" w:hAnsi="Calibri"/>
          <w:sz w:val="22"/>
          <w:szCs w:val="22"/>
        </w:rPr>
      </w:pPr>
      <w:r w:rsidRPr="005A0878">
        <w:rPr>
          <w:rFonts w:ascii="Calibri" w:hAnsi="Calibri"/>
          <w:sz w:val="22"/>
          <w:szCs w:val="22"/>
        </w:rPr>
        <w:t xml:space="preserve">41° </w:t>
      </w:r>
      <w:smartTag w:uri="urn:schemas-microsoft-com:office:smarttags" w:element="metricconverter">
        <w:smartTagPr>
          <w:attr w:name="ProductID" w:val="15'"/>
        </w:smartTagPr>
        <w:r w:rsidRPr="005A0878">
          <w:rPr>
            <w:rFonts w:ascii="Calibri" w:hAnsi="Calibri"/>
            <w:sz w:val="22"/>
            <w:szCs w:val="22"/>
          </w:rPr>
          <w:t>15'</w:t>
        </w:r>
      </w:smartTag>
      <w:r w:rsidRPr="005A0878">
        <w:rPr>
          <w:rFonts w:ascii="Calibri" w:hAnsi="Calibri"/>
          <w:sz w:val="22"/>
          <w:szCs w:val="22"/>
        </w:rPr>
        <w:t xml:space="preserve">,40 K </w:t>
      </w:r>
      <w:r w:rsidRPr="005A0878">
        <w:rPr>
          <w:rFonts w:ascii="Calibri" w:eastAsia="MS Mincho" w:hAnsi="Calibri"/>
          <w:sz w:val="22"/>
          <w:szCs w:val="22"/>
        </w:rPr>
        <w:t>–</w:t>
      </w:r>
      <w:r w:rsidRPr="005A0878">
        <w:rPr>
          <w:rFonts w:ascii="Calibri" w:hAnsi="Calibri"/>
          <w:sz w:val="22"/>
          <w:szCs w:val="22"/>
        </w:rPr>
        <w:t xml:space="preserve"> 028° </w:t>
      </w:r>
      <w:smartTag w:uri="urn:schemas-microsoft-com:office:smarttags" w:element="metricconverter">
        <w:smartTagPr>
          <w:attr w:name="ProductID" w:val="57'"/>
        </w:smartTagPr>
        <w:r w:rsidRPr="005A0878">
          <w:rPr>
            <w:rFonts w:ascii="Calibri" w:hAnsi="Calibri"/>
            <w:sz w:val="22"/>
            <w:szCs w:val="22"/>
          </w:rPr>
          <w:t>57'</w:t>
        </w:r>
      </w:smartTag>
      <w:r w:rsidRPr="005A0878">
        <w:rPr>
          <w:rFonts w:ascii="Calibri" w:hAnsi="Calibri"/>
          <w:sz w:val="22"/>
          <w:szCs w:val="22"/>
        </w:rPr>
        <w:t xml:space="preserve">,45 D </w:t>
      </w:r>
    </w:p>
    <w:p w14:paraId="1FB3B45E" w14:textId="77777777" w:rsidR="004F2452" w:rsidRPr="005A0878" w:rsidRDefault="004F2452" w:rsidP="00AB7583">
      <w:pPr>
        <w:pStyle w:val="DzMetin"/>
        <w:numPr>
          <w:ilvl w:val="0"/>
          <w:numId w:val="10"/>
        </w:numPr>
        <w:tabs>
          <w:tab w:val="left" w:pos="993"/>
        </w:tabs>
        <w:spacing w:before="0" w:beforeAutospacing="0" w:after="0" w:afterAutospacing="0"/>
        <w:ind w:left="0" w:firstLine="0"/>
        <w:jc w:val="both"/>
        <w:rPr>
          <w:rFonts w:ascii="Calibri" w:eastAsia="MS Mincho" w:hAnsi="Calibri"/>
          <w:sz w:val="22"/>
          <w:szCs w:val="22"/>
        </w:rPr>
      </w:pPr>
      <w:r w:rsidRPr="005A0878">
        <w:rPr>
          <w:rFonts w:ascii="Calibri" w:hAnsi="Calibri"/>
          <w:sz w:val="22"/>
          <w:szCs w:val="22"/>
        </w:rPr>
        <w:t xml:space="preserve">41° </w:t>
      </w:r>
      <w:smartTag w:uri="urn:schemas-microsoft-com:office:smarttags" w:element="metricconverter">
        <w:smartTagPr>
          <w:attr w:name="ProductID" w:val="17'"/>
        </w:smartTagPr>
        <w:r w:rsidRPr="005A0878">
          <w:rPr>
            <w:rFonts w:ascii="Calibri" w:hAnsi="Calibri"/>
            <w:sz w:val="22"/>
            <w:szCs w:val="22"/>
          </w:rPr>
          <w:t>17'</w:t>
        </w:r>
      </w:smartTag>
      <w:r w:rsidRPr="005A0878">
        <w:rPr>
          <w:rFonts w:ascii="Calibri" w:hAnsi="Calibri"/>
          <w:sz w:val="22"/>
          <w:szCs w:val="22"/>
        </w:rPr>
        <w:t xml:space="preserve">,50 K </w:t>
      </w:r>
      <w:r w:rsidRPr="005A0878">
        <w:rPr>
          <w:rFonts w:ascii="Calibri" w:eastAsia="MS Mincho" w:hAnsi="Calibri"/>
          <w:sz w:val="22"/>
          <w:szCs w:val="22"/>
        </w:rPr>
        <w:t>–</w:t>
      </w:r>
      <w:r w:rsidRPr="005A0878">
        <w:rPr>
          <w:rFonts w:ascii="Calibri" w:hAnsi="Calibri"/>
          <w:sz w:val="22"/>
          <w:szCs w:val="22"/>
        </w:rPr>
        <w:t xml:space="preserve"> 028° </w:t>
      </w:r>
      <w:smartTag w:uri="urn:schemas-microsoft-com:office:smarttags" w:element="metricconverter">
        <w:smartTagPr>
          <w:attr w:name="ProductID" w:val="57'"/>
        </w:smartTagPr>
        <w:r w:rsidRPr="005A0878">
          <w:rPr>
            <w:rFonts w:ascii="Calibri" w:hAnsi="Calibri"/>
            <w:sz w:val="22"/>
            <w:szCs w:val="22"/>
          </w:rPr>
          <w:t>57'</w:t>
        </w:r>
      </w:smartTag>
      <w:r w:rsidRPr="005A0878">
        <w:rPr>
          <w:rFonts w:ascii="Calibri" w:hAnsi="Calibri"/>
          <w:sz w:val="22"/>
          <w:szCs w:val="22"/>
        </w:rPr>
        <w:t xml:space="preserve">,45 D </w:t>
      </w:r>
      <w:r w:rsidRPr="005A0878">
        <w:rPr>
          <w:rFonts w:ascii="Calibri" w:eastAsia="MS Mincho" w:hAnsi="Calibri"/>
          <w:sz w:val="22"/>
          <w:szCs w:val="22"/>
        </w:rPr>
        <w:t xml:space="preserve"> </w:t>
      </w:r>
    </w:p>
    <w:p w14:paraId="4C1B4D52" w14:textId="77777777" w:rsidR="004F2452" w:rsidRPr="005A0878" w:rsidRDefault="004F2452" w:rsidP="00AB7583">
      <w:pPr>
        <w:pStyle w:val="DzMetin"/>
        <w:numPr>
          <w:ilvl w:val="0"/>
          <w:numId w:val="10"/>
        </w:numPr>
        <w:tabs>
          <w:tab w:val="left" w:pos="993"/>
        </w:tabs>
        <w:spacing w:before="0" w:beforeAutospacing="0" w:after="0" w:afterAutospacing="0"/>
        <w:ind w:left="0" w:firstLine="0"/>
        <w:jc w:val="both"/>
        <w:rPr>
          <w:rFonts w:ascii="Calibri" w:eastAsia="MS Mincho" w:hAnsi="Calibri"/>
          <w:sz w:val="22"/>
          <w:szCs w:val="22"/>
        </w:rPr>
      </w:pPr>
      <w:r w:rsidRPr="005A0878">
        <w:rPr>
          <w:rFonts w:ascii="Calibri" w:hAnsi="Calibri"/>
          <w:sz w:val="22"/>
          <w:szCs w:val="22"/>
        </w:rPr>
        <w:t xml:space="preserve">41° </w:t>
      </w:r>
      <w:smartTag w:uri="urn:schemas-microsoft-com:office:smarttags" w:element="metricconverter">
        <w:smartTagPr>
          <w:attr w:name="ProductID" w:val="17'"/>
        </w:smartTagPr>
        <w:r w:rsidRPr="005A0878">
          <w:rPr>
            <w:rFonts w:ascii="Calibri" w:hAnsi="Calibri"/>
            <w:sz w:val="22"/>
            <w:szCs w:val="22"/>
          </w:rPr>
          <w:t>17'</w:t>
        </w:r>
      </w:smartTag>
      <w:r w:rsidRPr="005A0878">
        <w:rPr>
          <w:rFonts w:ascii="Calibri" w:hAnsi="Calibri"/>
          <w:sz w:val="22"/>
          <w:szCs w:val="22"/>
        </w:rPr>
        <w:t xml:space="preserve">,50 K </w:t>
      </w:r>
      <w:r w:rsidRPr="005A0878">
        <w:rPr>
          <w:rFonts w:ascii="Calibri" w:eastAsia="MS Mincho" w:hAnsi="Calibri"/>
          <w:sz w:val="22"/>
          <w:szCs w:val="22"/>
        </w:rPr>
        <w:t>–</w:t>
      </w:r>
      <w:r w:rsidRPr="005A0878">
        <w:rPr>
          <w:rFonts w:ascii="Calibri" w:hAnsi="Calibri"/>
          <w:sz w:val="22"/>
          <w:szCs w:val="22"/>
        </w:rPr>
        <w:t xml:space="preserve"> 029° </w:t>
      </w:r>
      <w:smartTag w:uri="urn:schemas-microsoft-com:office:smarttags" w:element="metricconverter">
        <w:smartTagPr>
          <w:attr w:name="ProductID" w:val="00'"/>
        </w:smartTagPr>
        <w:r w:rsidRPr="005A0878">
          <w:rPr>
            <w:rFonts w:ascii="Calibri" w:hAnsi="Calibri"/>
            <w:sz w:val="22"/>
            <w:szCs w:val="22"/>
          </w:rPr>
          <w:t>00'</w:t>
        </w:r>
      </w:smartTag>
      <w:r w:rsidRPr="005A0878">
        <w:rPr>
          <w:rFonts w:ascii="Calibri" w:hAnsi="Calibri"/>
          <w:sz w:val="22"/>
          <w:szCs w:val="22"/>
        </w:rPr>
        <w:t xml:space="preserve">,00 D </w:t>
      </w:r>
      <w:r w:rsidRPr="005A0878">
        <w:rPr>
          <w:rFonts w:ascii="Calibri" w:eastAsia="MS Mincho" w:hAnsi="Calibri"/>
          <w:sz w:val="22"/>
          <w:szCs w:val="22"/>
        </w:rPr>
        <w:t xml:space="preserve"> </w:t>
      </w:r>
    </w:p>
    <w:p w14:paraId="4E720E17" w14:textId="728088FD" w:rsidR="004F2452" w:rsidRDefault="004F2452" w:rsidP="00AB7583">
      <w:pPr>
        <w:numPr>
          <w:ilvl w:val="0"/>
          <w:numId w:val="10"/>
        </w:numPr>
        <w:tabs>
          <w:tab w:val="left" w:pos="993"/>
        </w:tabs>
        <w:suppressAutoHyphens/>
        <w:spacing w:after="0" w:line="240" w:lineRule="auto"/>
        <w:ind w:left="0" w:firstLine="0"/>
        <w:jc w:val="both"/>
        <w:rPr>
          <w:rFonts w:eastAsia="MS Mincho"/>
          <w:color w:val="000000"/>
        </w:rPr>
      </w:pPr>
      <w:r w:rsidRPr="005A0878">
        <w:rPr>
          <w:color w:val="000000"/>
        </w:rPr>
        <w:t xml:space="preserve">41° </w:t>
      </w:r>
      <w:smartTag w:uri="urn:schemas-microsoft-com:office:smarttags" w:element="metricconverter">
        <w:smartTagPr>
          <w:attr w:name="ProductID" w:val="14'"/>
        </w:smartTagPr>
        <w:r w:rsidRPr="005A0878">
          <w:rPr>
            <w:color w:val="000000"/>
          </w:rPr>
          <w:t>14'</w:t>
        </w:r>
      </w:smartTag>
      <w:r w:rsidRPr="005A0878">
        <w:rPr>
          <w:color w:val="000000"/>
        </w:rPr>
        <w:t xml:space="preserve">,90 K </w:t>
      </w:r>
      <w:r w:rsidRPr="005A0878">
        <w:rPr>
          <w:rFonts w:eastAsia="MS Mincho"/>
          <w:color w:val="000000"/>
        </w:rPr>
        <w:t>–</w:t>
      </w:r>
      <w:r w:rsidRPr="005A0878">
        <w:rPr>
          <w:color w:val="000000"/>
        </w:rPr>
        <w:t xml:space="preserve"> 029° </w:t>
      </w:r>
      <w:smartTag w:uri="urn:schemas-microsoft-com:office:smarttags" w:element="metricconverter">
        <w:smartTagPr>
          <w:attr w:name="ProductID" w:val="00'"/>
        </w:smartTagPr>
        <w:r w:rsidRPr="005A0878">
          <w:rPr>
            <w:color w:val="000000"/>
          </w:rPr>
          <w:t>00'</w:t>
        </w:r>
      </w:smartTag>
      <w:r w:rsidRPr="005A0878">
        <w:rPr>
          <w:color w:val="000000"/>
        </w:rPr>
        <w:t xml:space="preserve">,00 D </w:t>
      </w:r>
      <w:r w:rsidRPr="005A0878">
        <w:rPr>
          <w:rFonts w:eastAsia="MS Mincho"/>
          <w:color w:val="000000"/>
        </w:rPr>
        <w:t xml:space="preserve"> </w:t>
      </w:r>
    </w:p>
    <w:p w14:paraId="481433EB" w14:textId="77777777" w:rsidR="00290210" w:rsidRPr="005A0878" w:rsidRDefault="00290210" w:rsidP="00290210">
      <w:pPr>
        <w:tabs>
          <w:tab w:val="left" w:pos="993"/>
        </w:tabs>
        <w:suppressAutoHyphens/>
        <w:spacing w:after="0" w:line="240" w:lineRule="auto"/>
        <w:jc w:val="both"/>
        <w:rPr>
          <w:rFonts w:eastAsia="MS Mincho"/>
          <w:color w:val="000000"/>
        </w:rPr>
      </w:pPr>
    </w:p>
    <w:p w14:paraId="08937741" w14:textId="77777777" w:rsidR="004F2452" w:rsidRPr="005A0878" w:rsidRDefault="004F2452" w:rsidP="00AB7583">
      <w:pPr>
        <w:spacing w:after="0" w:line="240" w:lineRule="auto"/>
        <w:jc w:val="both"/>
        <w:rPr>
          <w:rFonts w:eastAsia="MS Mincho"/>
          <w:color w:val="000000"/>
        </w:rPr>
      </w:pPr>
      <w:r w:rsidRPr="005A0878">
        <w:rPr>
          <w:rFonts w:eastAsia="MS Mincho"/>
          <w:color w:val="000000"/>
        </w:rPr>
        <w:t xml:space="preserve">e) E bölgesi demirleme sahası: İstanbul Boğazının kuzey girişinde tehlikeli madde taşımayan gemilerin demirleme sahası, aşağıdaki koordinatların oluşturduğu </w:t>
      </w:r>
      <w:proofErr w:type="spellStart"/>
      <w:r w:rsidRPr="005A0878">
        <w:rPr>
          <w:rFonts w:eastAsia="MS Mincho"/>
          <w:color w:val="000000"/>
        </w:rPr>
        <w:t>denizalanıdır</w:t>
      </w:r>
      <w:proofErr w:type="spellEnd"/>
      <w:r w:rsidRPr="005A0878">
        <w:rPr>
          <w:rFonts w:eastAsia="MS Mincho"/>
          <w:color w:val="000000"/>
        </w:rPr>
        <w:t xml:space="preserve">. Acil durumlarda Liman Başkanlığı, Türk Boğazları Gemi Trafik Hizmetleri Merkezi ve diğer kurum/kuruluşların izni dâhilinde bu bölgede yakıt ve kumanya ikmaline izin verebilir. </w:t>
      </w:r>
    </w:p>
    <w:p w14:paraId="1C52A57F" w14:textId="77777777" w:rsidR="004F2452" w:rsidRPr="005A0878" w:rsidRDefault="004F2452" w:rsidP="00AB7583">
      <w:pPr>
        <w:pStyle w:val="DzMetin"/>
        <w:numPr>
          <w:ilvl w:val="0"/>
          <w:numId w:val="11"/>
        </w:numPr>
        <w:tabs>
          <w:tab w:val="left" w:pos="993"/>
        </w:tabs>
        <w:spacing w:before="0" w:beforeAutospacing="0" w:after="0" w:afterAutospacing="0"/>
        <w:ind w:left="0" w:firstLine="0"/>
        <w:jc w:val="both"/>
        <w:rPr>
          <w:rFonts w:ascii="Calibri" w:eastAsia="MS Mincho" w:hAnsi="Calibri"/>
          <w:sz w:val="22"/>
          <w:szCs w:val="22"/>
        </w:rPr>
      </w:pPr>
      <w:r w:rsidRPr="005A0878">
        <w:rPr>
          <w:rFonts w:ascii="Calibri" w:hAnsi="Calibri"/>
          <w:sz w:val="22"/>
          <w:szCs w:val="22"/>
        </w:rPr>
        <w:t xml:space="preserve">41° </w:t>
      </w:r>
      <w:smartTag w:uri="urn:schemas-microsoft-com:office:smarttags" w:element="metricconverter">
        <w:smartTagPr>
          <w:attr w:name="ProductID" w:val="14'"/>
        </w:smartTagPr>
        <w:r w:rsidRPr="005A0878">
          <w:rPr>
            <w:rFonts w:ascii="Calibri" w:hAnsi="Calibri"/>
            <w:sz w:val="22"/>
            <w:szCs w:val="22"/>
          </w:rPr>
          <w:t>14'</w:t>
        </w:r>
      </w:smartTag>
      <w:r w:rsidRPr="005A0878">
        <w:rPr>
          <w:rFonts w:ascii="Calibri" w:hAnsi="Calibri"/>
          <w:sz w:val="22"/>
          <w:szCs w:val="22"/>
        </w:rPr>
        <w:t xml:space="preserve">,90 K </w:t>
      </w:r>
      <w:r w:rsidRPr="005A0878">
        <w:rPr>
          <w:rFonts w:ascii="Calibri" w:eastAsia="MS Mincho" w:hAnsi="Calibri"/>
          <w:sz w:val="22"/>
          <w:szCs w:val="22"/>
        </w:rPr>
        <w:t>–</w:t>
      </w:r>
      <w:r w:rsidRPr="005A0878">
        <w:rPr>
          <w:rFonts w:ascii="Calibri" w:hAnsi="Calibri"/>
          <w:sz w:val="22"/>
          <w:szCs w:val="22"/>
        </w:rPr>
        <w:t xml:space="preserve"> 029° </w:t>
      </w:r>
      <w:smartTag w:uri="urn:schemas-microsoft-com:office:smarttags" w:element="metricconverter">
        <w:smartTagPr>
          <w:attr w:name="ProductID" w:val="00'"/>
        </w:smartTagPr>
        <w:r w:rsidRPr="005A0878">
          <w:rPr>
            <w:rFonts w:ascii="Calibri" w:hAnsi="Calibri"/>
            <w:sz w:val="22"/>
            <w:szCs w:val="22"/>
          </w:rPr>
          <w:t>00'</w:t>
        </w:r>
      </w:smartTag>
      <w:r w:rsidRPr="005A0878">
        <w:rPr>
          <w:rFonts w:ascii="Calibri" w:hAnsi="Calibri"/>
          <w:sz w:val="22"/>
          <w:szCs w:val="22"/>
        </w:rPr>
        <w:t xml:space="preserve">,00 D </w:t>
      </w:r>
      <w:r w:rsidRPr="005A0878">
        <w:rPr>
          <w:rFonts w:ascii="Calibri" w:eastAsia="MS Mincho" w:hAnsi="Calibri"/>
          <w:sz w:val="22"/>
          <w:szCs w:val="22"/>
        </w:rPr>
        <w:t xml:space="preserve"> </w:t>
      </w:r>
    </w:p>
    <w:p w14:paraId="29A3CB69" w14:textId="77777777" w:rsidR="004F2452" w:rsidRPr="005A0878" w:rsidRDefault="004F2452" w:rsidP="00AB7583">
      <w:pPr>
        <w:pStyle w:val="DzMetin"/>
        <w:numPr>
          <w:ilvl w:val="0"/>
          <w:numId w:val="11"/>
        </w:numPr>
        <w:tabs>
          <w:tab w:val="left" w:pos="993"/>
        </w:tabs>
        <w:spacing w:before="0" w:beforeAutospacing="0" w:after="0" w:afterAutospacing="0"/>
        <w:ind w:left="0" w:firstLine="0"/>
        <w:jc w:val="both"/>
        <w:rPr>
          <w:rFonts w:ascii="Calibri" w:eastAsia="MS Mincho" w:hAnsi="Calibri"/>
          <w:sz w:val="22"/>
          <w:szCs w:val="22"/>
        </w:rPr>
      </w:pPr>
      <w:r w:rsidRPr="005A0878">
        <w:rPr>
          <w:rFonts w:ascii="Calibri" w:hAnsi="Calibri"/>
          <w:sz w:val="22"/>
          <w:szCs w:val="22"/>
        </w:rPr>
        <w:t xml:space="preserve">41° </w:t>
      </w:r>
      <w:smartTag w:uri="urn:schemas-microsoft-com:office:smarttags" w:element="metricconverter">
        <w:smartTagPr>
          <w:attr w:name="ProductID" w:val="17'"/>
        </w:smartTagPr>
        <w:r w:rsidRPr="005A0878">
          <w:rPr>
            <w:rFonts w:ascii="Calibri" w:hAnsi="Calibri"/>
            <w:sz w:val="22"/>
            <w:szCs w:val="22"/>
          </w:rPr>
          <w:t>17'</w:t>
        </w:r>
      </w:smartTag>
      <w:r w:rsidRPr="005A0878">
        <w:rPr>
          <w:rFonts w:ascii="Calibri" w:hAnsi="Calibri"/>
          <w:sz w:val="22"/>
          <w:szCs w:val="22"/>
        </w:rPr>
        <w:t xml:space="preserve">,50 K </w:t>
      </w:r>
      <w:r w:rsidRPr="005A0878">
        <w:rPr>
          <w:rFonts w:ascii="Calibri" w:eastAsia="MS Mincho" w:hAnsi="Calibri"/>
          <w:sz w:val="22"/>
          <w:szCs w:val="22"/>
        </w:rPr>
        <w:t>–</w:t>
      </w:r>
      <w:r w:rsidRPr="005A0878">
        <w:rPr>
          <w:rFonts w:ascii="Calibri" w:hAnsi="Calibri"/>
          <w:sz w:val="22"/>
          <w:szCs w:val="22"/>
        </w:rPr>
        <w:t xml:space="preserve"> 029° </w:t>
      </w:r>
      <w:smartTag w:uri="urn:schemas-microsoft-com:office:smarttags" w:element="metricconverter">
        <w:smartTagPr>
          <w:attr w:name="ProductID" w:val="00'"/>
        </w:smartTagPr>
        <w:r w:rsidRPr="005A0878">
          <w:rPr>
            <w:rFonts w:ascii="Calibri" w:hAnsi="Calibri"/>
            <w:sz w:val="22"/>
            <w:szCs w:val="22"/>
          </w:rPr>
          <w:t>00'</w:t>
        </w:r>
      </w:smartTag>
      <w:r w:rsidRPr="005A0878">
        <w:rPr>
          <w:rFonts w:ascii="Calibri" w:hAnsi="Calibri"/>
          <w:sz w:val="22"/>
          <w:szCs w:val="22"/>
        </w:rPr>
        <w:t>,00 D</w:t>
      </w:r>
      <w:r w:rsidRPr="005A0878">
        <w:rPr>
          <w:rFonts w:ascii="Calibri" w:eastAsia="MS Mincho" w:hAnsi="Calibri"/>
          <w:sz w:val="22"/>
          <w:szCs w:val="22"/>
        </w:rPr>
        <w:t xml:space="preserve">          </w:t>
      </w:r>
    </w:p>
    <w:p w14:paraId="0BBF3F8F" w14:textId="77777777" w:rsidR="004F2452" w:rsidRPr="005A0878" w:rsidRDefault="004F2452" w:rsidP="00AB7583">
      <w:pPr>
        <w:pStyle w:val="DzMetin"/>
        <w:numPr>
          <w:ilvl w:val="0"/>
          <w:numId w:val="11"/>
        </w:numPr>
        <w:tabs>
          <w:tab w:val="left" w:pos="993"/>
        </w:tabs>
        <w:spacing w:before="0" w:beforeAutospacing="0" w:after="0" w:afterAutospacing="0"/>
        <w:ind w:left="0" w:firstLine="0"/>
        <w:jc w:val="both"/>
        <w:rPr>
          <w:rFonts w:ascii="Calibri" w:eastAsia="MS Mincho" w:hAnsi="Calibri"/>
          <w:sz w:val="22"/>
          <w:szCs w:val="22"/>
        </w:rPr>
      </w:pPr>
      <w:r w:rsidRPr="005A0878">
        <w:rPr>
          <w:rFonts w:ascii="Calibri" w:hAnsi="Calibri"/>
          <w:sz w:val="22"/>
          <w:szCs w:val="22"/>
        </w:rPr>
        <w:t xml:space="preserve">41° </w:t>
      </w:r>
      <w:smartTag w:uri="urn:schemas-microsoft-com:office:smarttags" w:element="metricconverter">
        <w:smartTagPr>
          <w:attr w:name="ProductID" w:val="17'"/>
        </w:smartTagPr>
        <w:r w:rsidRPr="005A0878">
          <w:rPr>
            <w:rFonts w:ascii="Calibri" w:hAnsi="Calibri"/>
            <w:sz w:val="22"/>
            <w:szCs w:val="22"/>
          </w:rPr>
          <w:t>17'</w:t>
        </w:r>
      </w:smartTag>
      <w:r w:rsidRPr="005A0878">
        <w:rPr>
          <w:rFonts w:ascii="Calibri" w:hAnsi="Calibri"/>
          <w:sz w:val="22"/>
          <w:szCs w:val="22"/>
        </w:rPr>
        <w:t xml:space="preserve">,50 K </w:t>
      </w:r>
      <w:r w:rsidRPr="005A0878">
        <w:rPr>
          <w:rFonts w:ascii="Calibri" w:eastAsia="MS Mincho" w:hAnsi="Calibri"/>
          <w:sz w:val="22"/>
          <w:szCs w:val="22"/>
        </w:rPr>
        <w:t>–</w:t>
      </w:r>
      <w:r w:rsidRPr="005A0878">
        <w:rPr>
          <w:rFonts w:ascii="Calibri" w:hAnsi="Calibri"/>
          <w:sz w:val="22"/>
          <w:szCs w:val="22"/>
        </w:rPr>
        <w:t xml:space="preserve"> 029° </w:t>
      </w:r>
      <w:smartTag w:uri="urn:schemas-microsoft-com:office:smarttags" w:element="metricconverter">
        <w:smartTagPr>
          <w:attr w:name="ProductID" w:val="02'"/>
        </w:smartTagPr>
        <w:r w:rsidRPr="005A0878">
          <w:rPr>
            <w:rFonts w:ascii="Calibri" w:hAnsi="Calibri"/>
            <w:sz w:val="22"/>
            <w:szCs w:val="22"/>
          </w:rPr>
          <w:t>02'</w:t>
        </w:r>
      </w:smartTag>
      <w:r w:rsidRPr="005A0878">
        <w:rPr>
          <w:rFonts w:ascii="Calibri" w:hAnsi="Calibri"/>
          <w:sz w:val="22"/>
          <w:szCs w:val="22"/>
        </w:rPr>
        <w:t xml:space="preserve">,37 D </w:t>
      </w:r>
      <w:r w:rsidRPr="005A0878">
        <w:rPr>
          <w:rFonts w:ascii="Calibri" w:eastAsia="MS Mincho" w:hAnsi="Calibri"/>
          <w:sz w:val="22"/>
          <w:szCs w:val="22"/>
        </w:rPr>
        <w:t xml:space="preserve"> </w:t>
      </w:r>
    </w:p>
    <w:p w14:paraId="42F5FE35" w14:textId="77777777" w:rsidR="004F2452" w:rsidRPr="005A0878" w:rsidRDefault="004F2452" w:rsidP="00AB7583">
      <w:pPr>
        <w:numPr>
          <w:ilvl w:val="0"/>
          <w:numId w:val="11"/>
        </w:numPr>
        <w:tabs>
          <w:tab w:val="left" w:pos="993"/>
          <w:tab w:val="left" w:pos="1418"/>
        </w:tabs>
        <w:suppressAutoHyphens/>
        <w:spacing w:after="0" w:line="240" w:lineRule="auto"/>
        <w:ind w:left="0" w:firstLine="0"/>
        <w:jc w:val="both"/>
        <w:rPr>
          <w:rFonts w:eastAsia="MS Mincho"/>
          <w:color w:val="000000"/>
        </w:rPr>
      </w:pPr>
      <w:r w:rsidRPr="005A0878">
        <w:rPr>
          <w:color w:val="000000"/>
        </w:rPr>
        <w:t xml:space="preserve">41° </w:t>
      </w:r>
      <w:smartTag w:uri="urn:schemas-microsoft-com:office:smarttags" w:element="metricconverter">
        <w:smartTagPr>
          <w:attr w:name="ProductID" w:val="15'"/>
        </w:smartTagPr>
        <w:r w:rsidRPr="005A0878">
          <w:rPr>
            <w:color w:val="000000"/>
          </w:rPr>
          <w:t>15'</w:t>
        </w:r>
      </w:smartTag>
      <w:r w:rsidRPr="005A0878">
        <w:rPr>
          <w:color w:val="000000"/>
        </w:rPr>
        <w:t xml:space="preserve">,90 K </w:t>
      </w:r>
      <w:r w:rsidRPr="005A0878">
        <w:rPr>
          <w:rFonts w:eastAsia="MS Mincho"/>
          <w:color w:val="000000"/>
        </w:rPr>
        <w:t>–</w:t>
      </w:r>
      <w:r w:rsidRPr="005A0878">
        <w:rPr>
          <w:color w:val="000000"/>
        </w:rPr>
        <w:t xml:space="preserve"> 029° </w:t>
      </w:r>
      <w:smartTag w:uri="urn:schemas-microsoft-com:office:smarttags" w:element="metricconverter">
        <w:smartTagPr>
          <w:attr w:name="ProductID" w:val="05'"/>
        </w:smartTagPr>
        <w:r w:rsidRPr="005A0878">
          <w:rPr>
            <w:color w:val="000000"/>
          </w:rPr>
          <w:t>05'</w:t>
        </w:r>
      </w:smartTag>
      <w:r w:rsidRPr="005A0878">
        <w:rPr>
          <w:color w:val="000000"/>
        </w:rPr>
        <w:t>,00 D</w:t>
      </w:r>
    </w:p>
    <w:p w14:paraId="72260600" w14:textId="4A188853" w:rsidR="004F2452" w:rsidRDefault="004F2452" w:rsidP="00AB7583">
      <w:pPr>
        <w:numPr>
          <w:ilvl w:val="0"/>
          <w:numId w:val="11"/>
        </w:numPr>
        <w:tabs>
          <w:tab w:val="left" w:pos="993"/>
          <w:tab w:val="left" w:pos="1418"/>
        </w:tabs>
        <w:suppressAutoHyphens/>
        <w:spacing w:after="0" w:line="240" w:lineRule="auto"/>
        <w:ind w:left="0" w:firstLine="0"/>
        <w:jc w:val="both"/>
        <w:rPr>
          <w:rFonts w:eastAsia="MS Mincho"/>
          <w:color w:val="000000"/>
        </w:rPr>
      </w:pPr>
      <w:r w:rsidRPr="005A0878">
        <w:rPr>
          <w:color w:val="000000"/>
        </w:rPr>
        <w:t xml:space="preserve">41° </w:t>
      </w:r>
      <w:smartTag w:uri="urn:schemas-microsoft-com:office:smarttags" w:element="metricconverter">
        <w:smartTagPr>
          <w:attr w:name="ProductID" w:val="15'"/>
        </w:smartTagPr>
        <w:r w:rsidRPr="005A0878">
          <w:rPr>
            <w:color w:val="000000"/>
          </w:rPr>
          <w:t>15'</w:t>
        </w:r>
      </w:smartTag>
      <w:r w:rsidRPr="005A0878">
        <w:rPr>
          <w:color w:val="000000"/>
        </w:rPr>
        <w:t xml:space="preserve">,00 K </w:t>
      </w:r>
      <w:r w:rsidRPr="005A0878">
        <w:rPr>
          <w:rFonts w:eastAsia="MS Mincho"/>
          <w:color w:val="000000"/>
        </w:rPr>
        <w:t>–</w:t>
      </w:r>
      <w:r w:rsidRPr="005A0878">
        <w:rPr>
          <w:color w:val="000000"/>
        </w:rPr>
        <w:t xml:space="preserve"> 029° </w:t>
      </w:r>
      <w:smartTag w:uri="urn:schemas-microsoft-com:office:smarttags" w:element="metricconverter">
        <w:smartTagPr>
          <w:attr w:name="ProductID" w:val="05'"/>
        </w:smartTagPr>
        <w:r w:rsidRPr="005A0878">
          <w:rPr>
            <w:color w:val="000000"/>
          </w:rPr>
          <w:t>05'</w:t>
        </w:r>
      </w:smartTag>
      <w:r w:rsidRPr="005A0878">
        <w:rPr>
          <w:color w:val="000000"/>
        </w:rPr>
        <w:t>,00 D</w:t>
      </w:r>
      <w:r w:rsidRPr="005A0878">
        <w:rPr>
          <w:rFonts w:eastAsia="MS Mincho"/>
          <w:color w:val="000000"/>
        </w:rPr>
        <w:t xml:space="preserve"> </w:t>
      </w:r>
    </w:p>
    <w:p w14:paraId="2A32BCB5" w14:textId="77777777" w:rsidR="00290210" w:rsidRPr="005A0878" w:rsidRDefault="00290210" w:rsidP="00290210">
      <w:pPr>
        <w:tabs>
          <w:tab w:val="left" w:pos="993"/>
          <w:tab w:val="left" w:pos="1418"/>
        </w:tabs>
        <w:suppressAutoHyphens/>
        <w:spacing w:after="0" w:line="240" w:lineRule="auto"/>
        <w:jc w:val="both"/>
        <w:rPr>
          <w:rFonts w:eastAsia="MS Mincho"/>
          <w:color w:val="000000"/>
        </w:rPr>
      </w:pPr>
    </w:p>
    <w:p w14:paraId="37C12A88" w14:textId="77777777" w:rsidR="004F2452" w:rsidRPr="005A0878" w:rsidRDefault="004F2452" w:rsidP="00AB7583">
      <w:pPr>
        <w:tabs>
          <w:tab w:val="left" w:pos="566"/>
        </w:tabs>
        <w:spacing w:after="0" w:line="240" w:lineRule="auto"/>
        <w:jc w:val="both"/>
        <w:rPr>
          <w:rFonts w:eastAsia="ヒラギノ明朝 Pro W3"/>
        </w:rPr>
      </w:pPr>
      <w:r w:rsidRPr="005A0878">
        <w:rPr>
          <w:rFonts w:eastAsia="ヒラギノ明朝 Pro W3"/>
        </w:rPr>
        <w:t xml:space="preserve">f) </w:t>
      </w:r>
      <w:r w:rsidRPr="005A0878">
        <w:rPr>
          <w:rFonts w:eastAsia="ヒラギノ明朝 Pro W3"/>
          <w:b/>
        </w:rPr>
        <w:t>(</w:t>
      </w:r>
      <w:proofErr w:type="gramStart"/>
      <w:r w:rsidRPr="005A0878">
        <w:rPr>
          <w:rFonts w:eastAsia="ヒラギノ明朝 Pro W3"/>
          <w:b/>
        </w:rPr>
        <w:t>Ek:RG</w:t>
      </w:r>
      <w:proofErr w:type="gramEnd"/>
      <w:r w:rsidRPr="005A0878">
        <w:rPr>
          <w:rFonts w:eastAsia="ヒラギノ明朝 Pro W3"/>
          <w:b/>
        </w:rPr>
        <w:t>-6/8/2013-28730) (Değişik:RG-20/10/2015-29508)</w:t>
      </w:r>
      <w:r w:rsidRPr="005A0878">
        <w:rPr>
          <w:rFonts w:eastAsia="ヒラギノ明朝 Pro W3"/>
        </w:rPr>
        <w:t xml:space="preserve"> Yakıt ve su </w:t>
      </w:r>
      <w:proofErr w:type="spellStart"/>
      <w:r w:rsidRPr="005A0878">
        <w:rPr>
          <w:rFonts w:eastAsia="ヒラギノ明朝 Pro W3"/>
        </w:rPr>
        <w:t>barçları</w:t>
      </w:r>
      <w:proofErr w:type="spellEnd"/>
      <w:r w:rsidRPr="005A0878">
        <w:rPr>
          <w:rFonts w:eastAsia="ヒラギノ明朝 Pro W3"/>
        </w:rPr>
        <w:t xml:space="preserve"> için 7 </w:t>
      </w:r>
      <w:proofErr w:type="spellStart"/>
      <w:r w:rsidRPr="005A0878">
        <w:rPr>
          <w:rFonts w:eastAsia="ヒラギノ明朝 Pro W3"/>
        </w:rPr>
        <w:t>no’lu</w:t>
      </w:r>
      <w:proofErr w:type="spellEnd"/>
      <w:r w:rsidRPr="005A0878">
        <w:rPr>
          <w:rFonts w:eastAsia="ヒラギノ明朝 Pro W3"/>
        </w:rPr>
        <w:t xml:space="preserve"> bekleme/demirleme sahası: A ve B bölgeleri demirleme sahaları içerisinde ve aşağıdaki koordinatların oluşturduğu 7 </w:t>
      </w:r>
      <w:proofErr w:type="spellStart"/>
      <w:r w:rsidRPr="005A0878">
        <w:rPr>
          <w:rFonts w:eastAsia="ヒラギノ明朝 Pro W3"/>
        </w:rPr>
        <w:t>no’lu</w:t>
      </w:r>
      <w:proofErr w:type="spellEnd"/>
      <w:r w:rsidRPr="005A0878">
        <w:rPr>
          <w:rFonts w:eastAsia="ヒラギノ明朝 Pro W3"/>
        </w:rPr>
        <w:t xml:space="preserve"> deniz alanı, yakıt ve su </w:t>
      </w:r>
      <w:proofErr w:type="spellStart"/>
      <w:r w:rsidRPr="005A0878">
        <w:rPr>
          <w:rFonts w:eastAsia="ヒラギノ明朝 Pro W3"/>
        </w:rPr>
        <w:t>barçları</w:t>
      </w:r>
      <w:proofErr w:type="spellEnd"/>
      <w:r w:rsidRPr="005A0878">
        <w:rPr>
          <w:rFonts w:eastAsia="ヒラギノ明朝 Pro W3"/>
        </w:rPr>
        <w:t xml:space="preserve"> için tahsis edilmiş bekleme ve demir alanıdır. </w:t>
      </w:r>
    </w:p>
    <w:p w14:paraId="0889790E" w14:textId="77777777" w:rsidR="004F2452" w:rsidRPr="005A0878" w:rsidRDefault="004F2452" w:rsidP="00AB7583">
      <w:pPr>
        <w:tabs>
          <w:tab w:val="left" w:pos="566"/>
        </w:tabs>
        <w:spacing w:after="0" w:line="240" w:lineRule="auto"/>
        <w:jc w:val="both"/>
        <w:rPr>
          <w:rFonts w:eastAsia="ヒラギノ明朝 Pro W3"/>
        </w:rPr>
      </w:pPr>
      <w:r w:rsidRPr="005A0878">
        <w:rPr>
          <w:rFonts w:eastAsia="ヒラギノ明朝 Pro W3"/>
        </w:rPr>
        <w:t xml:space="preserve">1) 40º 59' 13" K – 028º 55' 27" D </w:t>
      </w:r>
    </w:p>
    <w:p w14:paraId="1CF5B2CE" w14:textId="77777777" w:rsidR="004F2452" w:rsidRPr="005A0878" w:rsidRDefault="004F2452" w:rsidP="00AB7583">
      <w:pPr>
        <w:tabs>
          <w:tab w:val="left" w:pos="566"/>
        </w:tabs>
        <w:spacing w:after="0" w:line="240" w:lineRule="auto"/>
        <w:jc w:val="both"/>
        <w:rPr>
          <w:rFonts w:eastAsia="ヒラギノ明朝 Pro W3"/>
        </w:rPr>
      </w:pPr>
      <w:r w:rsidRPr="005A0878">
        <w:rPr>
          <w:rFonts w:eastAsia="ヒラギノ明朝 Pro W3"/>
        </w:rPr>
        <w:t xml:space="preserve">2) 40º 59' 02" K – 028º 55' 27" D </w:t>
      </w:r>
    </w:p>
    <w:p w14:paraId="18D93C77" w14:textId="77777777" w:rsidR="004F2452" w:rsidRPr="005A0878" w:rsidRDefault="004F2452" w:rsidP="00AB7583">
      <w:pPr>
        <w:tabs>
          <w:tab w:val="left" w:pos="566"/>
        </w:tabs>
        <w:spacing w:after="0" w:line="240" w:lineRule="auto"/>
        <w:jc w:val="both"/>
        <w:rPr>
          <w:rFonts w:eastAsia="ヒラギノ明朝 Pro W3"/>
        </w:rPr>
      </w:pPr>
      <w:r w:rsidRPr="005A0878">
        <w:rPr>
          <w:rFonts w:eastAsia="ヒラギノ明朝 Pro W3"/>
        </w:rPr>
        <w:t>3) 40º 59' 25" K – 028º 57' 29" D</w:t>
      </w:r>
    </w:p>
    <w:p w14:paraId="60F15A79" w14:textId="77777777" w:rsidR="004F2452" w:rsidRPr="005A0878" w:rsidRDefault="004F2452" w:rsidP="00AB7583">
      <w:pPr>
        <w:tabs>
          <w:tab w:val="left" w:pos="566"/>
        </w:tabs>
        <w:spacing w:after="0" w:line="240" w:lineRule="auto"/>
        <w:jc w:val="both"/>
        <w:rPr>
          <w:rFonts w:eastAsia="ヒラギノ明朝 Pro W3"/>
        </w:rPr>
      </w:pPr>
      <w:r w:rsidRPr="005A0878">
        <w:rPr>
          <w:rFonts w:eastAsia="ヒラギノ明朝 Pro W3"/>
        </w:rPr>
        <w:t>4) 40º 59' 43" K – 028º 57' 29" D</w:t>
      </w:r>
    </w:p>
    <w:p w14:paraId="2628CB78" w14:textId="777E3C73" w:rsidR="004F2452" w:rsidRDefault="004F2452" w:rsidP="00AB7583">
      <w:pPr>
        <w:tabs>
          <w:tab w:val="left" w:pos="566"/>
        </w:tabs>
        <w:spacing w:after="0" w:line="240" w:lineRule="auto"/>
        <w:jc w:val="both"/>
        <w:rPr>
          <w:rFonts w:eastAsia="ヒラギノ明朝 Pro W3"/>
        </w:rPr>
      </w:pPr>
      <w:r w:rsidRPr="005A0878">
        <w:rPr>
          <w:rFonts w:eastAsia="ヒラギノ明朝 Pro W3"/>
        </w:rPr>
        <w:t>5) 40º 59' 33" K – 028º 57' 12" D</w:t>
      </w:r>
    </w:p>
    <w:p w14:paraId="40E1F9AB" w14:textId="77777777" w:rsidR="00290210" w:rsidRPr="005A0878" w:rsidRDefault="00290210" w:rsidP="00AB7583">
      <w:pPr>
        <w:tabs>
          <w:tab w:val="left" w:pos="566"/>
        </w:tabs>
        <w:spacing w:after="0" w:line="240" w:lineRule="auto"/>
        <w:jc w:val="both"/>
        <w:rPr>
          <w:rFonts w:eastAsia="ヒラギノ明朝 Pro W3"/>
        </w:rPr>
      </w:pPr>
    </w:p>
    <w:p w14:paraId="06128992" w14:textId="77777777" w:rsidR="004F2452" w:rsidRPr="005A0878" w:rsidRDefault="004F2452" w:rsidP="00AB7583">
      <w:pPr>
        <w:tabs>
          <w:tab w:val="left" w:pos="566"/>
        </w:tabs>
        <w:spacing w:after="0" w:line="240" w:lineRule="auto"/>
        <w:jc w:val="both"/>
        <w:rPr>
          <w:b/>
          <w:bCs/>
          <w:color w:val="000000"/>
        </w:rPr>
      </w:pPr>
      <w:r w:rsidRPr="005A0878">
        <w:rPr>
          <w:b/>
          <w:bCs/>
          <w:color w:val="000000"/>
        </w:rPr>
        <w:t>Kılavuz kaptan alma ve bırakma yerleri</w:t>
      </w:r>
    </w:p>
    <w:p w14:paraId="10346AC0" w14:textId="77777777" w:rsidR="004F2452" w:rsidRPr="005A0878" w:rsidRDefault="004F2452" w:rsidP="00AB7583">
      <w:pPr>
        <w:pStyle w:val="GvdeMetniGirintisi"/>
        <w:numPr>
          <w:ilvl w:val="0"/>
          <w:numId w:val="12"/>
        </w:numPr>
        <w:spacing w:after="0" w:line="240" w:lineRule="auto"/>
        <w:ind w:left="0" w:firstLine="0"/>
        <w:jc w:val="both"/>
        <w:rPr>
          <w:color w:val="000000"/>
        </w:rPr>
      </w:pPr>
      <w:r w:rsidRPr="005A0878">
        <w:rPr>
          <w:color w:val="000000"/>
        </w:rPr>
        <w:t>İstanbul Boğazından geçiş yapacak gemiler</w:t>
      </w:r>
    </w:p>
    <w:p w14:paraId="45F010E1" w14:textId="77777777" w:rsidR="004F2452" w:rsidRPr="005A0878" w:rsidRDefault="004F2452" w:rsidP="00AB7583">
      <w:pPr>
        <w:pStyle w:val="GvdeMetniGirintisi"/>
        <w:spacing w:after="0"/>
        <w:ind w:left="0"/>
        <w:rPr>
          <w:color w:val="000000"/>
        </w:rPr>
      </w:pPr>
      <w:r w:rsidRPr="00290210">
        <w:rPr>
          <w:b/>
          <w:bCs/>
          <w:color w:val="000000"/>
        </w:rPr>
        <w:t>a)</w:t>
      </w:r>
      <w:r w:rsidRPr="005A0878">
        <w:rPr>
          <w:color w:val="000000"/>
        </w:rPr>
        <w:t xml:space="preserve"> Karadeniz tarafında;</w:t>
      </w:r>
    </w:p>
    <w:p w14:paraId="25C46C5E" w14:textId="77777777" w:rsidR="004F2452" w:rsidRPr="005A0878" w:rsidRDefault="004F2452" w:rsidP="00AB7583">
      <w:pPr>
        <w:pStyle w:val="GvdeMetniGirintisi"/>
        <w:spacing w:after="0"/>
        <w:ind w:left="0"/>
        <w:rPr>
          <w:color w:val="000000"/>
        </w:rPr>
      </w:pPr>
      <w:r w:rsidRPr="005A0878">
        <w:rPr>
          <w:color w:val="000000"/>
        </w:rPr>
        <w:t xml:space="preserve">Kılavuz kaptan alma yeri koordinatı; </w:t>
      </w:r>
      <w:r w:rsidRPr="005A0878">
        <w:rPr>
          <w:rFonts w:eastAsia="MS Mincho"/>
          <w:color w:val="000000"/>
        </w:rPr>
        <w:t>41</w:t>
      </w:r>
      <w:r w:rsidRPr="005A0878">
        <w:rPr>
          <w:rFonts w:eastAsia="MS Mincho"/>
          <w:bCs/>
          <w:color w:val="000000"/>
        </w:rPr>
        <w:t>º</w:t>
      </w:r>
      <w:r w:rsidRPr="005A0878">
        <w:rPr>
          <w:rFonts w:eastAsia="MS Mincho"/>
          <w:color w:val="000000"/>
        </w:rPr>
        <w:t xml:space="preserve"> </w:t>
      </w:r>
      <w:smartTag w:uri="urn:schemas-microsoft-com:office:smarttags" w:element="metricconverter">
        <w:smartTagPr>
          <w:attr w:name="ProductID" w:val="15'"/>
        </w:smartTagPr>
        <w:r w:rsidRPr="005A0878">
          <w:rPr>
            <w:rFonts w:eastAsia="MS Mincho"/>
            <w:color w:val="000000"/>
          </w:rPr>
          <w:t>15</w:t>
        </w:r>
        <w:r w:rsidRPr="005A0878">
          <w:rPr>
            <w:rFonts w:eastAsia="MS Mincho"/>
            <w:bCs/>
            <w:color w:val="000000"/>
          </w:rPr>
          <w:t>'</w:t>
        </w:r>
      </w:smartTag>
      <w:r w:rsidRPr="005A0878">
        <w:rPr>
          <w:rFonts w:eastAsia="MS Mincho"/>
          <w:color w:val="000000"/>
        </w:rPr>
        <w:t xml:space="preserve">,15 K </w:t>
      </w:r>
      <w:r w:rsidRPr="005A0878">
        <w:rPr>
          <w:color w:val="000000"/>
        </w:rPr>
        <w:t xml:space="preserve">– </w:t>
      </w:r>
      <w:r w:rsidRPr="005A0878">
        <w:rPr>
          <w:rFonts w:eastAsia="MS Mincho"/>
          <w:color w:val="000000"/>
        </w:rPr>
        <w:t>029</w:t>
      </w:r>
      <w:r w:rsidRPr="005A0878">
        <w:rPr>
          <w:rFonts w:eastAsia="MS Mincho"/>
          <w:bCs/>
          <w:color w:val="000000"/>
        </w:rPr>
        <w:t>º</w:t>
      </w:r>
      <w:r w:rsidRPr="005A0878">
        <w:rPr>
          <w:rFonts w:eastAsia="MS Mincho"/>
          <w:color w:val="000000"/>
        </w:rPr>
        <w:t xml:space="preserve"> </w:t>
      </w:r>
      <w:smartTag w:uri="urn:schemas-microsoft-com:office:smarttags" w:element="metricconverter">
        <w:smartTagPr>
          <w:attr w:name="ProductID" w:val="07'"/>
        </w:smartTagPr>
        <w:r w:rsidRPr="005A0878">
          <w:rPr>
            <w:rFonts w:eastAsia="MS Mincho"/>
            <w:color w:val="000000"/>
          </w:rPr>
          <w:t>07</w:t>
        </w:r>
        <w:r w:rsidRPr="005A0878">
          <w:rPr>
            <w:rFonts w:eastAsia="MS Mincho"/>
            <w:bCs/>
            <w:color w:val="000000"/>
          </w:rPr>
          <w:t>'</w:t>
        </w:r>
      </w:smartTag>
      <w:r w:rsidRPr="005A0878">
        <w:rPr>
          <w:rFonts w:eastAsia="MS Mincho"/>
          <w:bCs/>
          <w:color w:val="000000"/>
        </w:rPr>
        <w:t>,</w:t>
      </w:r>
      <w:r w:rsidRPr="005A0878">
        <w:rPr>
          <w:rFonts w:eastAsia="MS Mincho"/>
          <w:color w:val="000000"/>
        </w:rPr>
        <w:t xml:space="preserve">94 D </w:t>
      </w:r>
      <w:proofErr w:type="spellStart"/>
      <w:r w:rsidRPr="005A0878">
        <w:rPr>
          <w:color w:val="000000"/>
        </w:rPr>
        <w:t>mevkisidir</w:t>
      </w:r>
      <w:proofErr w:type="spellEnd"/>
      <w:r w:rsidRPr="005A0878">
        <w:rPr>
          <w:color w:val="000000"/>
        </w:rPr>
        <w:t xml:space="preserve">. Hava ve deniz şartlarına bağlı olarak bu mevki ile Hamsi Limanı Fenerini Fil Burnu Fenerine birleştiren hat arasında, güney yönlü trafik şeridinin mümkün olduğunca sancak tarafında yapılır. </w:t>
      </w:r>
    </w:p>
    <w:p w14:paraId="7B7E29D0" w14:textId="77777777" w:rsidR="004F2452" w:rsidRPr="005A0878" w:rsidRDefault="004F2452" w:rsidP="00AB7583">
      <w:pPr>
        <w:pStyle w:val="GvdeMetniGirintisi"/>
        <w:spacing w:after="0"/>
        <w:ind w:left="0"/>
        <w:rPr>
          <w:color w:val="000000"/>
        </w:rPr>
      </w:pPr>
      <w:r w:rsidRPr="005A0878">
        <w:rPr>
          <w:color w:val="000000"/>
        </w:rPr>
        <w:t xml:space="preserve">Kılavuz kaptan bırakma yeri koordinatı; </w:t>
      </w:r>
      <w:r w:rsidRPr="005A0878">
        <w:rPr>
          <w:rFonts w:eastAsia="MS Mincho"/>
          <w:color w:val="000000"/>
        </w:rPr>
        <w:t>41</w:t>
      </w:r>
      <w:r w:rsidRPr="005A0878">
        <w:rPr>
          <w:rFonts w:eastAsia="MS Mincho"/>
          <w:bCs/>
          <w:color w:val="000000"/>
        </w:rPr>
        <w:t>º</w:t>
      </w:r>
      <w:r w:rsidRPr="005A0878">
        <w:rPr>
          <w:rFonts w:eastAsia="MS Mincho"/>
          <w:color w:val="000000"/>
        </w:rPr>
        <w:t xml:space="preserve"> </w:t>
      </w:r>
      <w:smartTag w:uri="urn:schemas-microsoft-com:office:smarttags" w:element="metricconverter">
        <w:smartTagPr>
          <w:attr w:name="ProductID" w:val="14'"/>
        </w:smartTagPr>
        <w:r w:rsidRPr="005A0878">
          <w:rPr>
            <w:rFonts w:eastAsia="MS Mincho"/>
            <w:color w:val="000000"/>
          </w:rPr>
          <w:t>14</w:t>
        </w:r>
        <w:r w:rsidRPr="005A0878">
          <w:rPr>
            <w:rFonts w:eastAsia="MS Mincho"/>
            <w:bCs/>
            <w:color w:val="000000"/>
          </w:rPr>
          <w:t>'</w:t>
        </w:r>
      </w:smartTag>
      <w:r w:rsidRPr="005A0878">
        <w:rPr>
          <w:rFonts w:eastAsia="MS Mincho"/>
          <w:bCs/>
          <w:color w:val="000000"/>
        </w:rPr>
        <w:t>,48</w:t>
      </w:r>
      <w:r w:rsidRPr="005A0878">
        <w:rPr>
          <w:rFonts w:eastAsia="MS Mincho"/>
          <w:color w:val="000000"/>
        </w:rPr>
        <w:t xml:space="preserve"> K </w:t>
      </w:r>
      <w:r w:rsidRPr="005A0878">
        <w:rPr>
          <w:color w:val="000000"/>
        </w:rPr>
        <w:t xml:space="preserve">– </w:t>
      </w:r>
      <w:r w:rsidRPr="005A0878">
        <w:rPr>
          <w:rFonts w:eastAsia="MS Mincho"/>
          <w:color w:val="000000"/>
        </w:rPr>
        <w:t>029</w:t>
      </w:r>
      <w:r w:rsidRPr="005A0878">
        <w:rPr>
          <w:rFonts w:eastAsia="MS Mincho"/>
          <w:bCs/>
          <w:color w:val="000000"/>
        </w:rPr>
        <w:t>º</w:t>
      </w:r>
      <w:r w:rsidRPr="005A0878">
        <w:rPr>
          <w:rFonts w:eastAsia="MS Mincho"/>
          <w:color w:val="000000"/>
        </w:rPr>
        <w:t xml:space="preserve"> </w:t>
      </w:r>
      <w:smartTag w:uri="urn:schemas-microsoft-com:office:smarttags" w:element="metricconverter">
        <w:smartTagPr>
          <w:attr w:name="ProductID" w:val="09'"/>
        </w:smartTagPr>
        <w:r w:rsidRPr="005A0878">
          <w:rPr>
            <w:rFonts w:eastAsia="MS Mincho"/>
            <w:color w:val="000000"/>
          </w:rPr>
          <w:t>09</w:t>
        </w:r>
        <w:r w:rsidRPr="005A0878">
          <w:rPr>
            <w:rFonts w:eastAsia="MS Mincho"/>
            <w:bCs/>
            <w:color w:val="000000"/>
          </w:rPr>
          <w:t>'</w:t>
        </w:r>
      </w:smartTag>
      <w:r w:rsidRPr="005A0878">
        <w:rPr>
          <w:rFonts w:eastAsia="MS Mincho"/>
          <w:bCs/>
          <w:color w:val="000000"/>
        </w:rPr>
        <w:t>,52</w:t>
      </w:r>
      <w:r w:rsidRPr="005A0878">
        <w:rPr>
          <w:rFonts w:eastAsia="MS Mincho"/>
          <w:color w:val="000000"/>
        </w:rPr>
        <w:t xml:space="preserve"> D</w:t>
      </w:r>
      <w:r w:rsidRPr="005A0878">
        <w:rPr>
          <w:color w:val="000000"/>
        </w:rPr>
        <w:t xml:space="preserve"> </w:t>
      </w:r>
      <w:proofErr w:type="spellStart"/>
      <w:r w:rsidRPr="005A0878">
        <w:rPr>
          <w:color w:val="000000"/>
        </w:rPr>
        <w:t>mevkisidir</w:t>
      </w:r>
      <w:proofErr w:type="spellEnd"/>
      <w:r w:rsidRPr="005A0878">
        <w:rPr>
          <w:color w:val="000000"/>
        </w:rPr>
        <w:t>. Hava ve deniz şartlarına bağlı olarak bu mevki ile Hamsi Limanı Fenerini Fil Burnu Fenerine birleştiren hat arasında, kuzey yönlü trafik şeridinin mümkün olduğunca sancak tarafında yapılır.</w:t>
      </w:r>
    </w:p>
    <w:p w14:paraId="3216FE55" w14:textId="77777777" w:rsidR="004F2452" w:rsidRPr="005A0878" w:rsidRDefault="004F2452" w:rsidP="00AB7583">
      <w:pPr>
        <w:pStyle w:val="GvdeMetniGirintisi"/>
        <w:tabs>
          <w:tab w:val="left" w:pos="567"/>
        </w:tabs>
        <w:spacing w:after="0"/>
        <w:ind w:left="0"/>
        <w:rPr>
          <w:color w:val="000000"/>
        </w:rPr>
      </w:pPr>
      <w:r w:rsidRPr="00290210">
        <w:rPr>
          <w:b/>
          <w:bCs/>
          <w:color w:val="000000"/>
        </w:rPr>
        <w:t>b)</w:t>
      </w:r>
      <w:r w:rsidRPr="005A0878">
        <w:rPr>
          <w:color w:val="000000"/>
        </w:rPr>
        <w:t xml:space="preserve"> Marmara Denizi tarafında;</w:t>
      </w:r>
    </w:p>
    <w:p w14:paraId="3727E0C4" w14:textId="77777777" w:rsidR="004F2452" w:rsidRPr="005A0878" w:rsidRDefault="004F2452" w:rsidP="00AB7583">
      <w:pPr>
        <w:pStyle w:val="GvdeMetniGirintisi"/>
        <w:spacing w:after="0"/>
        <w:ind w:left="0"/>
        <w:rPr>
          <w:color w:val="000000"/>
        </w:rPr>
      </w:pPr>
      <w:r w:rsidRPr="005A0878">
        <w:rPr>
          <w:color w:val="000000"/>
        </w:rPr>
        <w:t xml:space="preserve">Kılavuz kaptan alma yeri; </w:t>
      </w:r>
      <w:r w:rsidRPr="005A0878">
        <w:rPr>
          <w:rFonts w:eastAsia="MS Mincho"/>
          <w:color w:val="000000"/>
        </w:rPr>
        <w:t>40</w:t>
      </w:r>
      <w:r w:rsidRPr="005A0878">
        <w:rPr>
          <w:rFonts w:eastAsia="MS Mincho"/>
          <w:bCs/>
          <w:color w:val="000000"/>
        </w:rPr>
        <w:t>º</w:t>
      </w:r>
      <w:r w:rsidRPr="005A0878">
        <w:rPr>
          <w:rFonts w:eastAsia="MS Mincho"/>
          <w:color w:val="000000"/>
        </w:rPr>
        <w:t xml:space="preserve"> </w:t>
      </w:r>
      <w:smartTag w:uri="urn:schemas-microsoft-com:office:smarttags" w:element="metricconverter">
        <w:smartTagPr>
          <w:attr w:name="ProductID" w:val="55'"/>
        </w:smartTagPr>
        <w:r w:rsidRPr="005A0878">
          <w:rPr>
            <w:rFonts w:eastAsia="MS Mincho"/>
            <w:color w:val="000000"/>
          </w:rPr>
          <w:t>55</w:t>
        </w:r>
        <w:r w:rsidRPr="005A0878">
          <w:rPr>
            <w:rFonts w:eastAsia="MS Mincho"/>
            <w:bCs/>
            <w:color w:val="000000"/>
          </w:rPr>
          <w:t>'</w:t>
        </w:r>
      </w:smartTag>
      <w:r w:rsidRPr="005A0878">
        <w:rPr>
          <w:rFonts w:eastAsia="MS Mincho"/>
          <w:color w:val="000000"/>
        </w:rPr>
        <w:t xml:space="preserve">,28 K </w:t>
      </w:r>
      <w:r w:rsidRPr="005A0878">
        <w:rPr>
          <w:color w:val="000000"/>
        </w:rPr>
        <w:t xml:space="preserve">– </w:t>
      </w:r>
      <w:r w:rsidRPr="005A0878">
        <w:rPr>
          <w:rFonts w:eastAsia="MS Mincho"/>
          <w:color w:val="000000"/>
        </w:rPr>
        <w:t>028</w:t>
      </w:r>
      <w:r w:rsidRPr="005A0878">
        <w:rPr>
          <w:rFonts w:eastAsia="MS Mincho"/>
          <w:bCs/>
          <w:color w:val="000000"/>
        </w:rPr>
        <w:t>º</w:t>
      </w:r>
      <w:r w:rsidRPr="005A0878">
        <w:rPr>
          <w:rFonts w:eastAsia="MS Mincho"/>
          <w:color w:val="000000"/>
        </w:rPr>
        <w:t xml:space="preserve"> </w:t>
      </w:r>
      <w:smartTag w:uri="urn:schemas-microsoft-com:office:smarttags" w:element="metricconverter">
        <w:smartTagPr>
          <w:attr w:name="ProductID" w:val="58'"/>
        </w:smartTagPr>
        <w:r w:rsidRPr="005A0878">
          <w:rPr>
            <w:rFonts w:eastAsia="MS Mincho"/>
            <w:color w:val="000000"/>
          </w:rPr>
          <w:t>58</w:t>
        </w:r>
        <w:r w:rsidRPr="005A0878">
          <w:rPr>
            <w:rFonts w:eastAsia="MS Mincho"/>
            <w:bCs/>
            <w:color w:val="000000"/>
          </w:rPr>
          <w:t>'</w:t>
        </w:r>
      </w:smartTag>
      <w:r w:rsidRPr="005A0878">
        <w:rPr>
          <w:rFonts w:eastAsia="MS Mincho"/>
          <w:bCs/>
          <w:color w:val="000000"/>
        </w:rPr>
        <w:t>,</w:t>
      </w:r>
      <w:r w:rsidRPr="005A0878">
        <w:rPr>
          <w:rFonts w:eastAsia="MS Mincho"/>
          <w:color w:val="000000"/>
        </w:rPr>
        <w:t xml:space="preserve">75 D </w:t>
      </w:r>
      <w:proofErr w:type="spellStart"/>
      <w:r w:rsidRPr="005A0878">
        <w:rPr>
          <w:color w:val="000000"/>
        </w:rPr>
        <w:t>mevkisidir</w:t>
      </w:r>
      <w:proofErr w:type="spellEnd"/>
      <w:r w:rsidRPr="005A0878">
        <w:rPr>
          <w:color w:val="000000"/>
        </w:rPr>
        <w:t>. Hava ve deniz şartlarına bağlı olarak bu mevki ile Fenerbahçe Fenerinden geçen enlem arasında ve kuzey yönlü trafik şeridinin mümkün olduğunca sancak tarafında yapılır.</w:t>
      </w:r>
    </w:p>
    <w:p w14:paraId="0FE68989" w14:textId="76A85C8C" w:rsidR="004F2452" w:rsidRDefault="004F2452" w:rsidP="00AB7583">
      <w:pPr>
        <w:pStyle w:val="GvdeMetniGirintisi"/>
        <w:spacing w:after="0"/>
        <w:ind w:left="0"/>
        <w:rPr>
          <w:color w:val="000000"/>
        </w:rPr>
      </w:pPr>
      <w:r w:rsidRPr="005A0878">
        <w:rPr>
          <w:color w:val="000000"/>
        </w:rPr>
        <w:t>Kılavuz kaptan bırakma yeri; 40</w:t>
      </w:r>
      <w:r w:rsidRPr="005A0878">
        <w:rPr>
          <w:rFonts w:eastAsia="MS Mincho"/>
          <w:bCs/>
          <w:color w:val="000000"/>
        </w:rPr>
        <w:t>º</w:t>
      </w:r>
      <w:r w:rsidRPr="005A0878">
        <w:rPr>
          <w:color w:val="000000"/>
        </w:rPr>
        <w:t xml:space="preserve"> </w:t>
      </w:r>
      <w:smartTag w:uri="urn:schemas-microsoft-com:office:smarttags" w:element="metricconverter">
        <w:smartTagPr>
          <w:attr w:name="ProductID" w:val="56'"/>
        </w:smartTagPr>
        <w:r w:rsidRPr="005A0878">
          <w:rPr>
            <w:color w:val="000000"/>
          </w:rPr>
          <w:t>56</w:t>
        </w:r>
        <w:r w:rsidRPr="005A0878">
          <w:rPr>
            <w:rFonts w:eastAsia="MS Mincho"/>
            <w:bCs/>
            <w:color w:val="000000"/>
          </w:rPr>
          <w:t>'</w:t>
        </w:r>
      </w:smartTag>
      <w:r w:rsidRPr="005A0878">
        <w:rPr>
          <w:rFonts w:eastAsia="MS Mincho"/>
          <w:bCs/>
          <w:color w:val="000000"/>
        </w:rPr>
        <w:t>,</w:t>
      </w:r>
      <w:r w:rsidRPr="005A0878">
        <w:rPr>
          <w:color w:val="000000"/>
        </w:rPr>
        <w:t>52 K– 028</w:t>
      </w:r>
      <w:r w:rsidRPr="005A0878">
        <w:rPr>
          <w:rFonts w:eastAsia="MS Mincho"/>
          <w:bCs/>
          <w:color w:val="000000"/>
        </w:rPr>
        <w:t>º</w:t>
      </w:r>
      <w:r w:rsidRPr="005A0878">
        <w:rPr>
          <w:color w:val="000000"/>
        </w:rPr>
        <w:t xml:space="preserve"> </w:t>
      </w:r>
      <w:smartTag w:uri="urn:schemas-microsoft-com:office:smarttags" w:element="metricconverter">
        <w:smartTagPr>
          <w:attr w:name="ProductID" w:val="54'"/>
        </w:smartTagPr>
        <w:r w:rsidRPr="005A0878">
          <w:rPr>
            <w:color w:val="000000"/>
          </w:rPr>
          <w:t>54</w:t>
        </w:r>
        <w:r w:rsidRPr="005A0878">
          <w:rPr>
            <w:rFonts w:eastAsia="MS Mincho"/>
            <w:bCs/>
            <w:color w:val="000000"/>
          </w:rPr>
          <w:t>'</w:t>
        </w:r>
      </w:smartTag>
      <w:r w:rsidRPr="005A0878">
        <w:rPr>
          <w:color w:val="000000"/>
        </w:rPr>
        <w:t xml:space="preserve">,70 D </w:t>
      </w:r>
      <w:proofErr w:type="spellStart"/>
      <w:r w:rsidRPr="005A0878">
        <w:rPr>
          <w:color w:val="000000"/>
        </w:rPr>
        <w:t>mevkisidir</w:t>
      </w:r>
      <w:proofErr w:type="spellEnd"/>
      <w:r w:rsidRPr="005A0878">
        <w:rPr>
          <w:color w:val="000000"/>
        </w:rPr>
        <w:t>. Hava ve deniz şartlarına bağlı olarak bu mevki ile Fenerbahçe Fenerinden geçen enlem arasında güney yönlü trafik şeridinin mümkün olduğunca sancak tarafında yapılır.</w:t>
      </w:r>
    </w:p>
    <w:p w14:paraId="33F369FC" w14:textId="1C35BD98" w:rsidR="00290210" w:rsidRDefault="00290210" w:rsidP="00AB7583">
      <w:pPr>
        <w:pStyle w:val="GvdeMetniGirintisi"/>
        <w:spacing w:after="0"/>
        <w:ind w:left="0"/>
        <w:rPr>
          <w:color w:val="000000"/>
        </w:rPr>
      </w:pPr>
    </w:p>
    <w:p w14:paraId="70CE5121" w14:textId="77777777" w:rsidR="00290210" w:rsidRDefault="00290210" w:rsidP="00AB7583">
      <w:pPr>
        <w:pStyle w:val="GvdeMetniGirintisi"/>
        <w:tabs>
          <w:tab w:val="left" w:pos="993"/>
        </w:tabs>
        <w:spacing w:after="0"/>
        <w:ind w:left="0"/>
        <w:rPr>
          <w:color w:val="000000"/>
        </w:rPr>
      </w:pPr>
    </w:p>
    <w:p w14:paraId="6B6142CA" w14:textId="77777777" w:rsidR="00290210" w:rsidRDefault="00290210" w:rsidP="00AB7583">
      <w:pPr>
        <w:pStyle w:val="GvdeMetniGirintisi"/>
        <w:tabs>
          <w:tab w:val="left" w:pos="993"/>
        </w:tabs>
        <w:spacing w:after="0"/>
        <w:ind w:left="0"/>
        <w:rPr>
          <w:color w:val="000000"/>
        </w:rPr>
      </w:pPr>
    </w:p>
    <w:p w14:paraId="3F27E6B9" w14:textId="77777777" w:rsidR="00290210" w:rsidRDefault="00290210" w:rsidP="00AB7583">
      <w:pPr>
        <w:pStyle w:val="GvdeMetniGirintisi"/>
        <w:tabs>
          <w:tab w:val="left" w:pos="993"/>
        </w:tabs>
        <w:spacing w:after="0"/>
        <w:ind w:left="0"/>
        <w:rPr>
          <w:color w:val="000000"/>
        </w:rPr>
      </w:pPr>
    </w:p>
    <w:p w14:paraId="2291C89D" w14:textId="77777777" w:rsidR="00290210" w:rsidRDefault="00290210" w:rsidP="00AB7583">
      <w:pPr>
        <w:pStyle w:val="GvdeMetniGirintisi"/>
        <w:tabs>
          <w:tab w:val="left" w:pos="993"/>
        </w:tabs>
        <w:spacing w:after="0"/>
        <w:ind w:left="0"/>
        <w:rPr>
          <w:color w:val="000000"/>
        </w:rPr>
      </w:pPr>
    </w:p>
    <w:p w14:paraId="56903B6A" w14:textId="77777777" w:rsidR="00290210" w:rsidRDefault="00290210" w:rsidP="00AB7583">
      <w:pPr>
        <w:pStyle w:val="GvdeMetniGirintisi"/>
        <w:tabs>
          <w:tab w:val="left" w:pos="993"/>
        </w:tabs>
        <w:spacing w:after="0"/>
        <w:ind w:left="0"/>
        <w:rPr>
          <w:color w:val="000000"/>
        </w:rPr>
      </w:pPr>
    </w:p>
    <w:p w14:paraId="31313C24" w14:textId="77777777" w:rsidR="00290210" w:rsidRDefault="00290210" w:rsidP="00AB7583">
      <w:pPr>
        <w:pStyle w:val="GvdeMetniGirintisi"/>
        <w:tabs>
          <w:tab w:val="left" w:pos="993"/>
        </w:tabs>
        <w:spacing w:after="0"/>
        <w:ind w:left="0"/>
        <w:rPr>
          <w:color w:val="000000"/>
        </w:rPr>
      </w:pPr>
    </w:p>
    <w:p w14:paraId="1A370771" w14:textId="764431A3" w:rsidR="004F2452" w:rsidRPr="005A0878" w:rsidRDefault="004F2452" w:rsidP="00AB7583">
      <w:pPr>
        <w:pStyle w:val="GvdeMetniGirintisi"/>
        <w:tabs>
          <w:tab w:val="left" w:pos="993"/>
        </w:tabs>
        <w:spacing w:after="0"/>
        <w:ind w:left="0"/>
        <w:rPr>
          <w:color w:val="000000"/>
        </w:rPr>
      </w:pPr>
      <w:r w:rsidRPr="00290210">
        <w:rPr>
          <w:b/>
          <w:bCs/>
          <w:color w:val="000000"/>
        </w:rPr>
        <w:lastRenderedPageBreak/>
        <w:t>(2)</w:t>
      </w:r>
      <w:r w:rsidRPr="005A0878">
        <w:rPr>
          <w:color w:val="000000"/>
        </w:rPr>
        <w:t xml:space="preserve"> Haydarpaşa Limanı’na gelen ve giden gemiler; </w:t>
      </w:r>
    </w:p>
    <w:p w14:paraId="4C253625" w14:textId="77777777" w:rsidR="004F2452" w:rsidRPr="005A0878" w:rsidRDefault="004F2452" w:rsidP="00AB7583">
      <w:pPr>
        <w:pStyle w:val="GvdeMetniGirintisi"/>
        <w:tabs>
          <w:tab w:val="left" w:pos="993"/>
        </w:tabs>
        <w:spacing w:after="0"/>
        <w:ind w:left="0"/>
        <w:rPr>
          <w:color w:val="000000"/>
        </w:rPr>
      </w:pPr>
      <w:r w:rsidRPr="00290210">
        <w:rPr>
          <w:b/>
          <w:bCs/>
          <w:color w:val="000000"/>
        </w:rPr>
        <w:t>a)</w:t>
      </w:r>
      <w:r w:rsidRPr="005A0878">
        <w:rPr>
          <w:color w:val="000000"/>
        </w:rPr>
        <w:t xml:space="preserve"> Karadeniz tarafından limana geliyorlar ise seyir halinde iken yanaşma manevrasına elverecek yeterli uzaklıkta, boğaz kılavuz kaptanlarını çıkartıp liman kılavuz kaptanları alırlar, Marmara Denizi tarafından gelen gemiler liman kılavuz kaptanlarını Marmara Denizi tarafından İstanbul Boğazı geçişi yapan gemilerle aynı koordinattan alırlar. Haydarpaşa Limanının, İstanbul Boğazı dışında kalan bir yanaşma yerine liman sınırları dışından gelen gemiler, seyir halindeyken liman kılavuz kaptanlarını yanaşma manevrasına elverecek yeterli mesafede alırlar.</w:t>
      </w:r>
    </w:p>
    <w:p w14:paraId="4A9AF6D8" w14:textId="77777777" w:rsidR="004F2452" w:rsidRPr="005A0878" w:rsidRDefault="004F2452" w:rsidP="00AB7583">
      <w:pPr>
        <w:shd w:val="clear" w:color="auto" w:fill="FFFFFF"/>
        <w:spacing w:after="0" w:line="240" w:lineRule="auto"/>
        <w:jc w:val="both"/>
        <w:rPr>
          <w:color w:val="000000"/>
        </w:rPr>
      </w:pPr>
      <w:r w:rsidRPr="00290210">
        <w:rPr>
          <w:b/>
          <w:bCs/>
          <w:color w:val="000000"/>
        </w:rPr>
        <w:t>b)</w:t>
      </w:r>
      <w:r w:rsidRPr="005A0878">
        <w:rPr>
          <w:color w:val="000000"/>
        </w:rPr>
        <w:t xml:space="preserve"> Haydarpaşa Limanına gelen gemiler demirlemişler ise, liman kılavuz kaptanlarını demirleme sahalarında alırlar.</w:t>
      </w:r>
    </w:p>
    <w:p w14:paraId="35FC884C" w14:textId="77777777" w:rsidR="000305F1" w:rsidRDefault="004F2452" w:rsidP="00AB7583">
      <w:pPr>
        <w:pStyle w:val="GvdeMetni"/>
        <w:spacing w:line="275" w:lineRule="exact"/>
        <w:rPr>
          <w:rFonts w:asciiTheme="minorHAnsi" w:hAnsiTheme="minorHAnsi" w:cstheme="minorHAnsi"/>
          <w:color w:val="000000" w:themeColor="text1"/>
          <w:sz w:val="28"/>
          <w:lang w:val="tr-TR"/>
        </w:rPr>
      </w:pPr>
      <w:r w:rsidRPr="005A0878">
        <w:rPr>
          <w:b/>
          <w:color w:val="000000"/>
        </w:rPr>
        <w:br w:type="page"/>
      </w:r>
      <w:r w:rsidR="000305F1">
        <w:rPr>
          <w:rFonts w:asciiTheme="minorHAnsi" w:hAnsiTheme="minorHAnsi" w:cstheme="minorHAnsi"/>
          <w:b/>
          <w:color w:val="000000" w:themeColor="text1"/>
          <w:sz w:val="28"/>
        </w:rPr>
        <w:lastRenderedPageBreak/>
        <w:t>EK-14</w:t>
      </w:r>
      <w:r w:rsidR="000305F1" w:rsidRPr="0062687B">
        <w:rPr>
          <w:rFonts w:asciiTheme="minorHAnsi" w:hAnsiTheme="minorHAnsi" w:cstheme="minorHAnsi"/>
          <w:color w:val="000000" w:themeColor="text1"/>
          <w:sz w:val="28"/>
        </w:rPr>
        <w:t xml:space="preserve">   </w:t>
      </w:r>
      <w:r w:rsidR="000305F1" w:rsidRPr="00747F88">
        <w:rPr>
          <w:rFonts w:asciiTheme="minorHAnsi" w:hAnsiTheme="minorHAnsi" w:cstheme="minorHAnsi"/>
          <w:b/>
          <w:color w:val="000000" w:themeColor="text1"/>
          <w:sz w:val="28"/>
          <w:lang w:val="tr-TR"/>
        </w:rPr>
        <w:t xml:space="preserve">LİMAN TESİSİNDE BULUNAN DENİZ KİRLİLİĞİNE </w:t>
      </w:r>
      <w:proofErr w:type="gramStart"/>
      <w:r w:rsidR="000305F1" w:rsidRPr="00747F88">
        <w:rPr>
          <w:rFonts w:asciiTheme="minorHAnsi" w:hAnsiTheme="minorHAnsi" w:cstheme="minorHAnsi"/>
          <w:b/>
          <w:color w:val="000000" w:themeColor="text1"/>
          <w:sz w:val="28"/>
          <w:lang w:val="tr-TR"/>
        </w:rPr>
        <w:t>KARŞI  ACİL</w:t>
      </w:r>
      <w:proofErr w:type="gramEnd"/>
      <w:r w:rsidR="000305F1" w:rsidRPr="00747F88">
        <w:rPr>
          <w:rFonts w:asciiTheme="minorHAnsi" w:hAnsiTheme="minorHAnsi" w:cstheme="minorHAnsi"/>
          <w:b/>
          <w:color w:val="000000" w:themeColor="text1"/>
          <w:sz w:val="28"/>
          <w:lang w:val="tr-TR"/>
        </w:rPr>
        <w:t xml:space="preserve"> MÜDAHALE EKİPMANLARI</w:t>
      </w:r>
    </w:p>
    <w:p w14:paraId="34059E8E" w14:textId="77777777" w:rsidR="004F2452" w:rsidRDefault="004F2452" w:rsidP="00AB7583">
      <w:pPr>
        <w:pStyle w:val="GvdeMetni"/>
        <w:spacing w:line="275" w:lineRule="exact"/>
        <w:rPr>
          <w:rFonts w:asciiTheme="minorHAnsi" w:hAnsiTheme="minorHAnsi" w:cstheme="minorHAnsi"/>
          <w:color w:val="000000" w:themeColor="text1"/>
          <w:sz w:val="28"/>
          <w:lang w:val="tr-TR"/>
        </w:rPr>
      </w:pPr>
    </w:p>
    <w:p w14:paraId="56A08A59" w14:textId="77777777" w:rsidR="004F2452" w:rsidRPr="00D1455A" w:rsidRDefault="00D1455A" w:rsidP="00AB7583">
      <w:pPr>
        <w:pStyle w:val="GvdeMetni"/>
        <w:spacing w:line="275" w:lineRule="exact"/>
        <w:rPr>
          <w:rFonts w:asciiTheme="minorHAnsi" w:hAnsiTheme="minorHAnsi" w:cstheme="minorHAnsi"/>
          <w:color w:val="000000" w:themeColor="text1"/>
          <w:lang w:val="tr-TR"/>
        </w:rPr>
      </w:pPr>
      <w:r w:rsidRPr="00D1455A">
        <w:rPr>
          <w:rFonts w:asciiTheme="minorHAnsi" w:hAnsiTheme="minorHAnsi" w:cstheme="minorHAnsi"/>
          <w:color w:val="000000" w:themeColor="text1"/>
          <w:lang w:val="tr-TR"/>
        </w:rPr>
        <w:t xml:space="preserve">Olası Dökülmeler ve sızıntılara karşı her zaman hazır halde emici </w:t>
      </w:r>
      <w:proofErr w:type="spellStart"/>
      <w:r>
        <w:rPr>
          <w:rFonts w:asciiTheme="minorHAnsi" w:hAnsiTheme="minorHAnsi" w:cstheme="minorHAnsi"/>
          <w:color w:val="000000" w:themeColor="text1"/>
          <w:lang w:val="tr-TR"/>
        </w:rPr>
        <w:t>absorman</w:t>
      </w:r>
      <w:proofErr w:type="spellEnd"/>
      <w:r>
        <w:rPr>
          <w:rFonts w:asciiTheme="minorHAnsi" w:hAnsiTheme="minorHAnsi" w:cstheme="minorHAnsi"/>
          <w:color w:val="000000" w:themeColor="text1"/>
          <w:lang w:val="tr-TR"/>
        </w:rPr>
        <w:t xml:space="preserve"> </w:t>
      </w:r>
      <w:proofErr w:type="spellStart"/>
      <w:r>
        <w:rPr>
          <w:rFonts w:asciiTheme="minorHAnsi" w:hAnsiTheme="minorHAnsi" w:cstheme="minorHAnsi"/>
          <w:color w:val="000000" w:themeColor="text1"/>
          <w:lang w:val="tr-TR"/>
        </w:rPr>
        <w:t>mazlemeler</w:t>
      </w:r>
      <w:proofErr w:type="spellEnd"/>
      <w:r>
        <w:rPr>
          <w:rFonts w:asciiTheme="minorHAnsi" w:hAnsiTheme="minorHAnsi" w:cstheme="minorHAnsi"/>
          <w:color w:val="000000" w:themeColor="text1"/>
          <w:lang w:val="tr-TR"/>
        </w:rPr>
        <w:t xml:space="preserve"> ve akaryakıt bariyerleri </w:t>
      </w:r>
      <w:r w:rsidRPr="00D1455A">
        <w:rPr>
          <w:rFonts w:asciiTheme="minorHAnsi" w:hAnsiTheme="minorHAnsi" w:cstheme="minorHAnsi"/>
          <w:color w:val="000000" w:themeColor="text1"/>
          <w:lang w:val="tr-TR"/>
        </w:rPr>
        <w:t>bulunmaktadır</w:t>
      </w:r>
      <w:r>
        <w:rPr>
          <w:rFonts w:asciiTheme="minorHAnsi" w:hAnsiTheme="minorHAnsi" w:cstheme="minorHAnsi"/>
          <w:color w:val="000000" w:themeColor="text1"/>
          <w:lang w:val="tr-TR"/>
        </w:rPr>
        <w:t>.</w:t>
      </w:r>
    </w:p>
    <w:p w14:paraId="67E84D39" w14:textId="77777777" w:rsidR="004F2452" w:rsidRDefault="004F2452" w:rsidP="00AB7583">
      <w:pPr>
        <w:pStyle w:val="GvdeMetni"/>
        <w:spacing w:line="275" w:lineRule="exact"/>
        <w:rPr>
          <w:rFonts w:asciiTheme="minorHAnsi" w:hAnsiTheme="minorHAnsi" w:cstheme="minorHAnsi"/>
          <w:color w:val="000000" w:themeColor="text1"/>
          <w:sz w:val="28"/>
          <w:lang w:val="tr-TR"/>
        </w:rPr>
      </w:pPr>
    </w:p>
    <w:p w14:paraId="55E77C31" w14:textId="77777777" w:rsidR="004F2452" w:rsidRDefault="00D1455A" w:rsidP="00AB7583">
      <w:pPr>
        <w:pStyle w:val="GvdeMetni"/>
        <w:spacing w:line="275" w:lineRule="exact"/>
        <w:rPr>
          <w:rFonts w:asciiTheme="minorHAnsi" w:hAnsiTheme="minorHAnsi" w:cstheme="minorHAnsi"/>
          <w:color w:val="000000" w:themeColor="text1"/>
          <w:sz w:val="28"/>
          <w:lang w:val="tr-TR"/>
        </w:rPr>
      </w:pPr>
      <w:r w:rsidRPr="00D1455A">
        <w:rPr>
          <w:rFonts w:asciiTheme="minorHAnsi" w:hAnsiTheme="minorHAnsi" w:cstheme="minorHAnsi"/>
          <w:noProof/>
          <w:color w:val="000000" w:themeColor="text1"/>
          <w:sz w:val="28"/>
          <w:lang w:val="tr-TR" w:eastAsia="tr-TR"/>
        </w:rPr>
        <w:drawing>
          <wp:anchor distT="0" distB="0" distL="114300" distR="114300" simplePos="0" relativeHeight="251667456" behindDoc="0" locked="0" layoutInCell="1" allowOverlap="1" wp14:anchorId="1A863D84" wp14:editId="2AF2A6C1">
            <wp:simplePos x="0" y="0"/>
            <wp:positionH relativeFrom="column">
              <wp:posOffset>2540</wp:posOffset>
            </wp:positionH>
            <wp:positionV relativeFrom="paragraph">
              <wp:posOffset>260985</wp:posOffset>
            </wp:positionV>
            <wp:extent cx="5759450" cy="3063240"/>
            <wp:effectExtent l="0" t="0" r="0" b="0"/>
            <wp:wrapSquare wrapText="bothSides"/>
            <wp:docPr id="4" name="Resim 4" descr="C:\Users\set\Desktop\FİRMALAR\İDO\SİRKECİ\SİRKECİ_TMR\İDO_TMR_SİRKECİ\oil spill kit malzemele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t\Desktop\FİRMALAR\İDO\SİRKECİ\SİRKECİ_TMR\İDO_TMR_SİRKECİ\oil spill kit malzemeleri.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59450" cy="3063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9440A3" w14:textId="77777777" w:rsidR="004F2452" w:rsidRDefault="004F2452" w:rsidP="00AB7583">
      <w:pPr>
        <w:pStyle w:val="GvdeMetni"/>
        <w:spacing w:line="275" w:lineRule="exact"/>
        <w:rPr>
          <w:rFonts w:asciiTheme="minorHAnsi" w:hAnsiTheme="minorHAnsi" w:cstheme="minorHAnsi"/>
          <w:color w:val="000000" w:themeColor="text1"/>
          <w:sz w:val="28"/>
          <w:lang w:val="tr-TR"/>
        </w:rPr>
      </w:pPr>
    </w:p>
    <w:p w14:paraId="4E808914" w14:textId="77777777" w:rsidR="004F2452" w:rsidRDefault="00D1455A" w:rsidP="00AB7583">
      <w:pPr>
        <w:pStyle w:val="GvdeMetni"/>
        <w:spacing w:line="275" w:lineRule="exact"/>
        <w:rPr>
          <w:rFonts w:asciiTheme="minorHAnsi" w:hAnsiTheme="minorHAnsi" w:cstheme="minorHAnsi"/>
          <w:color w:val="000000" w:themeColor="text1"/>
          <w:sz w:val="28"/>
          <w:lang w:val="tr-TR"/>
        </w:rPr>
      </w:pPr>
      <w:r w:rsidRPr="00D1455A">
        <w:rPr>
          <w:rFonts w:asciiTheme="minorHAnsi" w:hAnsiTheme="minorHAnsi" w:cstheme="minorHAnsi"/>
          <w:noProof/>
          <w:color w:val="000000" w:themeColor="text1"/>
          <w:sz w:val="28"/>
          <w:lang w:val="tr-TR" w:eastAsia="tr-TR"/>
        </w:rPr>
        <w:drawing>
          <wp:anchor distT="0" distB="0" distL="114300" distR="114300" simplePos="0" relativeHeight="251669504" behindDoc="0" locked="0" layoutInCell="1" allowOverlap="1" wp14:anchorId="39F3FDA0" wp14:editId="6055AFDA">
            <wp:simplePos x="0" y="0"/>
            <wp:positionH relativeFrom="column">
              <wp:posOffset>2540</wp:posOffset>
            </wp:positionH>
            <wp:positionV relativeFrom="paragraph">
              <wp:posOffset>182245</wp:posOffset>
            </wp:positionV>
            <wp:extent cx="5759450" cy="3371215"/>
            <wp:effectExtent l="0" t="0" r="0" b="0"/>
            <wp:wrapSquare wrapText="bothSides"/>
            <wp:docPr id="5" name="Resim 5" descr="C:\Users\set\Desktop\FİRMALAR\İDO\SİRKECİ\SİRKECİ_TMR\İDO_TMR_SİRKECİ\akaryakıt bariyerle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t\Desktop\FİRMALAR\İDO\SİRKECİ\SİRKECİ_TMR\İDO_TMR_SİRKECİ\akaryakıt bariyerleri.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59450" cy="33712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179244" w14:textId="77777777" w:rsidR="004F2452" w:rsidRDefault="004F2452" w:rsidP="00AB7583">
      <w:pPr>
        <w:pStyle w:val="GvdeMetni"/>
        <w:spacing w:line="275" w:lineRule="exact"/>
        <w:rPr>
          <w:rFonts w:asciiTheme="minorHAnsi" w:hAnsiTheme="minorHAnsi" w:cstheme="minorHAnsi"/>
          <w:color w:val="000000" w:themeColor="text1"/>
          <w:sz w:val="28"/>
          <w:lang w:val="tr-TR"/>
        </w:rPr>
      </w:pPr>
    </w:p>
    <w:p w14:paraId="075317EB" w14:textId="77777777" w:rsidR="004F2452" w:rsidRDefault="004F2452" w:rsidP="00AB7583">
      <w:pPr>
        <w:pStyle w:val="GvdeMetni"/>
        <w:spacing w:line="275" w:lineRule="exact"/>
        <w:rPr>
          <w:rFonts w:asciiTheme="minorHAnsi" w:hAnsiTheme="minorHAnsi" w:cstheme="minorHAnsi"/>
          <w:color w:val="000000" w:themeColor="text1"/>
          <w:sz w:val="28"/>
          <w:lang w:val="tr-TR"/>
        </w:rPr>
      </w:pPr>
    </w:p>
    <w:p w14:paraId="19C9445A" w14:textId="77777777" w:rsidR="004F2452" w:rsidRDefault="004F2452" w:rsidP="00AB7583">
      <w:pPr>
        <w:pStyle w:val="GvdeMetni"/>
        <w:spacing w:line="275" w:lineRule="exact"/>
        <w:rPr>
          <w:rFonts w:asciiTheme="minorHAnsi" w:hAnsiTheme="minorHAnsi" w:cstheme="minorHAnsi"/>
          <w:color w:val="000000" w:themeColor="text1"/>
          <w:sz w:val="28"/>
          <w:lang w:val="tr-TR"/>
        </w:rPr>
      </w:pPr>
    </w:p>
    <w:p w14:paraId="594FEA17" w14:textId="77777777" w:rsidR="004F2452" w:rsidRDefault="004F2452" w:rsidP="00AB7583">
      <w:pPr>
        <w:pStyle w:val="GvdeMetni"/>
        <w:spacing w:line="275" w:lineRule="exact"/>
        <w:rPr>
          <w:rFonts w:asciiTheme="minorHAnsi" w:hAnsiTheme="minorHAnsi" w:cstheme="minorHAnsi"/>
          <w:color w:val="000000" w:themeColor="text1"/>
          <w:sz w:val="28"/>
          <w:lang w:val="tr-TR"/>
        </w:rPr>
      </w:pPr>
    </w:p>
    <w:p w14:paraId="69D45370" w14:textId="77777777" w:rsidR="004F2452" w:rsidRDefault="00DC6DB6" w:rsidP="00AB7583">
      <w:pPr>
        <w:pStyle w:val="GvdeMetni"/>
        <w:spacing w:line="275" w:lineRule="exact"/>
        <w:rPr>
          <w:rFonts w:asciiTheme="minorHAnsi" w:hAnsiTheme="minorHAnsi" w:cstheme="minorHAnsi"/>
          <w:color w:val="000000" w:themeColor="text1"/>
          <w:sz w:val="28"/>
          <w:lang w:val="tr-TR"/>
        </w:rPr>
      </w:pPr>
      <w:r>
        <w:rPr>
          <w:rFonts w:asciiTheme="minorHAnsi" w:hAnsiTheme="minorHAnsi" w:cstheme="minorHAnsi"/>
          <w:b/>
          <w:color w:val="000000" w:themeColor="text1"/>
          <w:sz w:val="28"/>
        </w:rPr>
        <w:lastRenderedPageBreak/>
        <w:t>EK-15</w:t>
      </w:r>
      <w:r w:rsidR="00D1455A" w:rsidRPr="0062687B">
        <w:rPr>
          <w:rFonts w:asciiTheme="minorHAnsi" w:hAnsiTheme="minorHAnsi" w:cstheme="minorHAnsi"/>
          <w:color w:val="000000" w:themeColor="text1"/>
          <w:sz w:val="28"/>
        </w:rPr>
        <w:t xml:space="preserve">   </w:t>
      </w:r>
      <w:r w:rsidR="00D1455A" w:rsidRPr="00747F88">
        <w:rPr>
          <w:rFonts w:asciiTheme="minorHAnsi" w:hAnsiTheme="minorHAnsi" w:cstheme="minorHAnsi"/>
          <w:b/>
          <w:color w:val="000000" w:themeColor="text1"/>
          <w:sz w:val="28"/>
          <w:lang w:val="tr-TR"/>
        </w:rPr>
        <w:t>KİŞİSEL KORUYUCU DONANIM (KKD) KULLANIM EKİPMANLARI</w:t>
      </w:r>
    </w:p>
    <w:p w14:paraId="23CFD07B" w14:textId="77777777" w:rsidR="004F2452" w:rsidRDefault="004F2452" w:rsidP="00AB7583">
      <w:pPr>
        <w:pStyle w:val="GvdeMetni"/>
        <w:spacing w:line="275" w:lineRule="exact"/>
        <w:rPr>
          <w:rFonts w:asciiTheme="minorHAnsi" w:hAnsiTheme="minorHAnsi" w:cstheme="minorHAnsi"/>
          <w:color w:val="000000" w:themeColor="text1"/>
          <w:sz w:val="28"/>
          <w:lang w:val="tr-TR"/>
        </w:rPr>
      </w:pPr>
    </w:p>
    <w:p w14:paraId="767DC0C4" w14:textId="77777777" w:rsidR="004F2452" w:rsidRPr="009C5E3D" w:rsidRDefault="009C5E3D" w:rsidP="00AB7583">
      <w:pPr>
        <w:pStyle w:val="GvdeMetni"/>
        <w:spacing w:line="275" w:lineRule="exact"/>
        <w:rPr>
          <w:rFonts w:asciiTheme="minorHAnsi" w:hAnsiTheme="minorHAnsi" w:cstheme="minorHAnsi"/>
          <w:color w:val="000000" w:themeColor="text1"/>
          <w:lang w:val="tr-TR"/>
        </w:rPr>
      </w:pPr>
      <w:bookmarkStart w:id="26" w:name="_Hlk93499729"/>
      <w:r w:rsidRPr="009C5E3D">
        <w:rPr>
          <w:rFonts w:asciiTheme="minorHAnsi" w:hAnsiTheme="minorHAnsi" w:cstheme="minorHAnsi"/>
          <w:color w:val="000000" w:themeColor="text1"/>
          <w:lang w:val="tr-TR"/>
        </w:rPr>
        <w:t>TESİSİMİZDE ELLEÇLEME, DEPOLAMA VE PAKETLEME FAALİYETLERİ YOKTUR. BUNA İLİŞKİN OLARAK TESİSİMİZDE SÜREKLİ BULANAN KKD’LER AŞAĞIDAKİ GİBİDİR.</w:t>
      </w:r>
    </w:p>
    <w:bookmarkEnd w:id="26"/>
    <w:p w14:paraId="51592759" w14:textId="77777777" w:rsidR="004F2452" w:rsidRDefault="004F2452" w:rsidP="00AB7583">
      <w:pPr>
        <w:pStyle w:val="GvdeMetni"/>
        <w:spacing w:line="275" w:lineRule="exact"/>
        <w:rPr>
          <w:rFonts w:asciiTheme="minorHAnsi" w:hAnsiTheme="minorHAnsi" w:cstheme="minorHAnsi"/>
          <w:color w:val="000000" w:themeColor="text1"/>
          <w:sz w:val="28"/>
          <w:lang w:val="tr-TR"/>
        </w:rPr>
      </w:pPr>
    </w:p>
    <w:p w14:paraId="64475CD1" w14:textId="77777777" w:rsidR="006944BD" w:rsidRDefault="006944BD" w:rsidP="00AB7583">
      <w:pPr>
        <w:widowControl w:val="0"/>
        <w:tabs>
          <w:tab w:val="left" w:pos="1360"/>
        </w:tabs>
        <w:autoSpaceDE w:val="0"/>
        <w:autoSpaceDN w:val="0"/>
        <w:spacing w:after="0" w:line="242" w:lineRule="auto"/>
        <w:jc w:val="both"/>
        <w:rPr>
          <w:rFonts w:asciiTheme="minorHAnsi" w:hAnsiTheme="minorHAnsi" w:cstheme="minorHAnsi"/>
          <w:b/>
          <w:sz w:val="24"/>
          <w:szCs w:val="24"/>
        </w:rPr>
      </w:pPr>
      <w:r>
        <w:rPr>
          <w:rFonts w:asciiTheme="minorHAnsi" w:hAnsiTheme="minorHAnsi" w:cstheme="minorHAnsi"/>
          <w:b/>
          <w:sz w:val="24"/>
          <w:szCs w:val="24"/>
        </w:rPr>
        <w:t>Tesiste kullanılan bazı KKD çeşitleri;</w:t>
      </w:r>
    </w:p>
    <w:p w14:paraId="20C0B5D0" w14:textId="77777777" w:rsidR="00B137D9" w:rsidRDefault="00B137D9" w:rsidP="00AB7583">
      <w:pPr>
        <w:widowControl w:val="0"/>
        <w:tabs>
          <w:tab w:val="left" w:pos="1360"/>
        </w:tabs>
        <w:autoSpaceDE w:val="0"/>
        <w:autoSpaceDN w:val="0"/>
        <w:spacing w:after="0" w:line="242" w:lineRule="auto"/>
        <w:jc w:val="both"/>
        <w:rPr>
          <w:sz w:val="24"/>
        </w:rPr>
      </w:pPr>
      <w:r>
        <w:rPr>
          <w:sz w:val="24"/>
        </w:rPr>
        <w:t>-</w:t>
      </w:r>
      <w:r w:rsidRPr="00440278">
        <w:rPr>
          <w:sz w:val="24"/>
        </w:rPr>
        <w:t xml:space="preserve"> </w:t>
      </w:r>
      <w:r>
        <w:rPr>
          <w:sz w:val="24"/>
        </w:rPr>
        <w:t>Can Yeleği</w:t>
      </w:r>
    </w:p>
    <w:p w14:paraId="1C0BB805" w14:textId="77777777" w:rsidR="00E332DE" w:rsidRDefault="00E332DE" w:rsidP="00AB7583">
      <w:pPr>
        <w:widowControl w:val="0"/>
        <w:tabs>
          <w:tab w:val="left" w:pos="1360"/>
        </w:tabs>
        <w:autoSpaceDE w:val="0"/>
        <w:autoSpaceDN w:val="0"/>
        <w:spacing w:after="0" w:line="242" w:lineRule="auto"/>
        <w:jc w:val="both"/>
        <w:rPr>
          <w:sz w:val="24"/>
        </w:rPr>
      </w:pPr>
      <w:r>
        <w:rPr>
          <w:sz w:val="24"/>
        </w:rPr>
        <w:t>- Baret</w:t>
      </w:r>
    </w:p>
    <w:p w14:paraId="089F47ED" w14:textId="77777777" w:rsidR="00E332DE" w:rsidRDefault="00E332DE" w:rsidP="00AB7583">
      <w:pPr>
        <w:widowControl w:val="0"/>
        <w:tabs>
          <w:tab w:val="left" w:pos="1360"/>
        </w:tabs>
        <w:autoSpaceDE w:val="0"/>
        <w:autoSpaceDN w:val="0"/>
        <w:spacing w:after="0" w:line="242" w:lineRule="auto"/>
        <w:jc w:val="both"/>
        <w:rPr>
          <w:sz w:val="24"/>
        </w:rPr>
      </w:pPr>
      <w:r>
        <w:rPr>
          <w:sz w:val="24"/>
        </w:rPr>
        <w:t>- Yağmurluk</w:t>
      </w:r>
    </w:p>
    <w:p w14:paraId="6196F3BC" w14:textId="77777777" w:rsidR="00E332DE" w:rsidRDefault="00E332DE" w:rsidP="00AB7583">
      <w:pPr>
        <w:widowControl w:val="0"/>
        <w:tabs>
          <w:tab w:val="left" w:pos="1360"/>
        </w:tabs>
        <w:autoSpaceDE w:val="0"/>
        <w:autoSpaceDN w:val="0"/>
        <w:spacing w:after="0" w:line="242" w:lineRule="auto"/>
        <w:jc w:val="both"/>
        <w:rPr>
          <w:sz w:val="24"/>
        </w:rPr>
      </w:pPr>
      <w:r>
        <w:rPr>
          <w:sz w:val="24"/>
        </w:rPr>
        <w:t>- Çelik burunlu ayakkabı</w:t>
      </w:r>
    </w:p>
    <w:p w14:paraId="77116CAD" w14:textId="77777777" w:rsidR="006944BD" w:rsidRDefault="006944BD" w:rsidP="00AB7583">
      <w:pPr>
        <w:widowControl w:val="0"/>
        <w:tabs>
          <w:tab w:val="left" w:pos="1360"/>
        </w:tabs>
        <w:autoSpaceDE w:val="0"/>
        <w:autoSpaceDN w:val="0"/>
        <w:spacing w:after="0" w:line="242" w:lineRule="auto"/>
        <w:jc w:val="both"/>
        <w:rPr>
          <w:sz w:val="24"/>
        </w:rPr>
      </w:pPr>
      <w:r>
        <w:rPr>
          <w:sz w:val="24"/>
        </w:rPr>
        <w:t>-</w:t>
      </w:r>
      <w:r w:rsidRPr="00440278">
        <w:rPr>
          <w:sz w:val="24"/>
        </w:rPr>
        <w:t xml:space="preserve"> </w:t>
      </w:r>
      <w:r>
        <w:rPr>
          <w:sz w:val="24"/>
        </w:rPr>
        <w:t>Eldiven</w:t>
      </w:r>
    </w:p>
    <w:p w14:paraId="728332F0" w14:textId="77777777" w:rsidR="00E332DE" w:rsidRDefault="00E332DE" w:rsidP="00AB7583">
      <w:pPr>
        <w:widowControl w:val="0"/>
        <w:tabs>
          <w:tab w:val="left" w:pos="1360"/>
        </w:tabs>
        <w:autoSpaceDE w:val="0"/>
        <w:autoSpaceDN w:val="0"/>
        <w:spacing w:after="0" w:line="242" w:lineRule="auto"/>
        <w:jc w:val="both"/>
        <w:rPr>
          <w:sz w:val="24"/>
        </w:rPr>
      </w:pPr>
      <w:r>
        <w:rPr>
          <w:sz w:val="24"/>
        </w:rPr>
        <w:t>-</w:t>
      </w:r>
      <w:r w:rsidRPr="00440278">
        <w:rPr>
          <w:sz w:val="24"/>
        </w:rPr>
        <w:t xml:space="preserve"> </w:t>
      </w:r>
      <w:r>
        <w:rPr>
          <w:sz w:val="24"/>
        </w:rPr>
        <w:t>Koruyucu gözlük</w:t>
      </w:r>
    </w:p>
    <w:p w14:paraId="2E461866" w14:textId="77777777" w:rsidR="006944BD" w:rsidRDefault="006944BD" w:rsidP="00AB7583">
      <w:pPr>
        <w:widowControl w:val="0"/>
        <w:tabs>
          <w:tab w:val="left" w:pos="1360"/>
        </w:tabs>
        <w:autoSpaceDE w:val="0"/>
        <w:autoSpaceDN w:val="0"/>
        <w:spacing w:after="0" w:line="242" w:lineRule="auto"/>
        <w:jc w:val="both"/>
        <w:rPr>
          <w:sz w:val="24"/>
        </w:rPr>
      </w:pPr>
      <w:r>
        <w:rPr>
          <w:sz w:val="24"/>
        </w:rPr>
        <w:t>- Reflektörlü yelek</w:t>
      </w:r>
    </w:p>
    <w:p w14:paraId="5222DA98" w14:textId="77777777" w:rsidR="006944BD" w:rsidRDefault="006944BD" w:rsidP="00AB7583">
      <w:pPr>
        <w:widowControl w:val="0"/>
        <w:tabs>
          <w:tab w:val="left" w:pos="1360"/>
        </w:tabs>
        <w:autoSpaceDE w:val="0"/>
        <w:autoSpaceDN w:val="0"/>
        <w:spacing w:after="0" w:line="242" w:lineRule="auto"/>
        <w:jc w:val="both"/>
        <w:rPr>
          <w:sz w:val="24"/>
        </w:rPr>
      </w:pPr>
      <w:r>
        <w:rPr>
          <w:sz w:val="24"/>
        </w:rPr>
        <w:t>- Çizme</w:t>
      </w:r>
    </w:p>
    <w:p w14:paraId="1E28D562" w14:textId="77777777" w:rsidR="006944BD" w:rsidRDefault="006944BD" w:rsidP="00AB7583">
      <w:pPr>
        <w:widowControl w:val="0"/>
        <w:tabs>
          <w:tab w:val="left" w:pos="1360"/>
        </w:tabs>
        <w:autoSpaceDE w:val="0"/>
        <w:autoSpaceDN w:val="0"/>
        <w:spacing w:after="0" w:line="242" w:lineRule="auto"/>
        <w:jc w:val="both"/>
        <w:rPr>
          <w:sz w:val="24"/>
        </w:rPr>
      </w:pPr>
      <w:r>
        <w:rPr>
          <w:sz w:val="24"/>
        </w:rPr>
        <w:t>- İş elbisesi</w:t>
      </w:r>
    </w:p>
    <w:p w14:paraId="1F8ED41D" w14:textId="77777777" w:rsidR="006944BD" w:rsidRDefault="006944BD" w:rsidP="00AB7583">
      <w:pPr>
        <w:widowControl w:val="0"/>
        <w:tabs>
          <w:tab w:val="left" w:pos="1360"/>
        </w:tabs>
        <w:autoSpaceDE w:val="0"/>
        <w:autoSpaceDN w:val="0"/>
        <w:spacing w:after="0" w:line="242" w:lineRule="auto"/>
        <w:jc w:val="both"/>
        <w:rPr>
          <w:sz w:val="24"/>
        </w:rPr>
      </w:pPr>
      <w:r>
        <w:rPr>
          <w:sz w:val="24"/>
        </w:rPr>
        <w:t>- Toz maskesi</w:t>
      </w:r>
    </w:p>
    <w:p w14:paraId="6177C92D" w14:textId="77777777" w:rsidR="006944BD" w:rsidRDefault="006944BD" w:rsidP="00AB7583">
      <w:pPr>
        <w:pStyle w:val="GvdeMetni"/>
        <w:spacing w:line="275" w:lineRule="exact"/>
        <w:rPr>
          <w:rFonts w:asciiTheme="minorHAnsi" w:hAnsiTheme="minorHAnsi" w:cstheme="minorHAnsi"/>
          <w:color w:val="000000" w:themeColor="text1"/>
          <w:sz w:val="28"/>
          <w:lang w:val="tr-TR"/>
        </w:rPr>
      </w:pPr>
    </w:p>
    <w:p w14:paraId="4B6DBB62" w14:textId="45379223" w:rsidR="00903918" w:rsidRPr="005C3291" w:rsidRDefault="00903918" w:rsidP="00AB7583">
      <w:pPr>
        <w:spacing w:after="0"/>
        <w:jc w:val="center"/>
        <w:rPr>
          <w:rFonts w:asciiTheme="minorHAnsi" w:eastAsia="Times New Roman" w:hAnsiTheme="minorHAnsi" w:cstheme="minorHAnsi"/>
          <w:b/>
          <w:sz w:val="24"/>
          <w:szCs w:val="24"/>
          <w:lang w:eastAsia="tr-TR"/>
        </w:rPr>
      </w:pPr>
      <w:r w:rsidRPr="005C3291">
        <w:rPr>
          <w:rFonts w:asciiTheme="minorHAnsi" w:eastAsia="Times New Roman" w:hAnsiTheme="minorHAnsi" w:cstheme="minorHAnsi"/>
          <w:b/>
          <w:sz w:val="24"/>
          <w:szCs w:val="24"/>
          <w:lang w:eastAsia="tr-TR"/>
        </w:rPr>
        <w:t>KİŞİSEL KORUYUCU DONANIM LİSTESİ</w:t>
      </w:r>
    </w:p>
    <w:p w14:paraId="4BBA77FE" w14:textId="77777777" w:rsidR="00903918" w:rsidRPr="005C3291" w:rsidRDefault="00903918" w:rsidP="00AB7583">
      <w:pPr>
        <w:spacing w:after="0"/>
        <w:jc w:val="both"/>
        <w:rPr>
          <w:rFonts w:asciiTheme="minorHAnsi" w:eastAsia="Times New Roman" w:hAnsiTheme="minorHAnsi" w:cstheme="minorHAnsi"/>
          <w:sz w:val="24"/>
          <w:szCs w:val="24"/>
          <w:lang w:eastAsia="tr-TR"/>
        </w:rPr>
      </w:pPr>
    </w:p>
    <w:p w14:paraId="4B9A1980" w14:textId="77777777" w:rsidR="00903918" w:rsidRPr="005C3291" w:rsidRDefault="00903918" w:rsidP="00AB7583">
      <w:pPr>
        <w:spacing w:after="0"/>
        <w:jc w:val="both"/>
        <w:rPr>
          <w:rFonts w:asciiTheme="minorHAnsi" w:eastAsia="Times New Roman" w:hAnsiTheme="minorHAnsi" w:cstheme="minorHAnsi"/>
          <w:b/>
          <w:sz w:val="24"/>
          <w:szCs w:val="24"/>
          <w:lang w:eastAsia="tr-TR"/>
        </w:rPr>
      </w:pPr>
      <w:r w:rsidRPr="005C3291">
        <w:rPr>
          <w:rFonts w:asciiTheme="minorHAnsi" w:eastAsia="Times New Roman" w:hAnsiTheme="minorHAnsi" w:cstheme="minorHAnsi"/>
          <w:b/>
          <w:sz w:val="24"/>
          <w:szCs w:val="24"/>
          <w:lang w:eastAsia="tr-TR"/>
        </w:rPr>
        <w:t>KORUYUCU ELDİVEN (</w:t>
      </w:r>
      <w:proofErr w:type="spellStart"/>
      <w:r w:rsidRPr="005C3291">
        <w:rPr>
          <w:rFonts w:asciiTheme="minorHAnsi" w:eastAsia="Times New Roman" w:hAnsiTheme="minorHAnsi" w:cstheme="minorHAnsi"/>
          <w:b/>
          <w:bCs/>
          <w:sz w:val="24"/>
          <w:szCs w:val="24"/>
          <w:lang w:eastAsia="tr-TR"/>
        </w:rPr>
        <w:t>Ansell</w:t>
      </w:r>
      <w:proofErr w:type="spellEnd"/>
      <w:r w:rsidRPr="005C3291">
        <w:rPr>
          <w:rFonts w:asciiTheme="minorHAnsi" w:eastAsia="Times New Roman" w:hAnsiTheme="minorHAnsi" w:cstheme="minorHAnsi"/>
          <w:b/>
          <w:bCs/>
          <w:sz w:val="24"/>
          <w:szCs w:val="24"/>
          <w:lang w:eastAsia="tr-TR"/>
        </w:rPr>
        <w:t>)</w:t>
      </w:r>
    </w:p>
    <w:p w14:paraId="71D10F40" w14:textId="77777777" w:rsidR="00903918" w:rsidRPr="005C3291" w:rsidRDefault="00903918" w:rsidP="00AB7583">
      <w:pPr>
        <w:spacing w:after="0"/>
        <w:jc w:val="both"/>
        <w:rPr>
          <w:rFonts w:asciiTheme="minorHAnsi" w:eastAsia="Times New Roman" w:hAnsiTheme="minorHAnsi" w:cstheme="minorHAnsi"/>
          <w:sz w:val="24"/>
          <w:szCs w:val="24"/>
          <w:lang w:eastAsia="tr-TR"/>
        </w:rPr>
      </w:pPr>
    </w:p>
    <w:p w14:paraId="7C42FC96" w14:textId="77777777" w:rsidR="00903918" w:rsidRPr="005C3291" w:rsidRDefault="00903918" w:rsidP="00AB7583">
      <w:pPr>
        <w:spacing w:after="0"/>
        <w:jc w:val="both"/>
        <w:rPr>
          <w:rFonts w:asciiTheme="minorHAnsi" w:hAnsiTheme="minorHAnsi" w:cstheme="minorHAnsi"/>
          <w:b/>
          <w:bCs/>
          <w:u w:val="single"/>
        </w:rPr>
      </w:pPr>
      <w:proofErr w:type="spellStart"/>
      <w:r w:rsidRPr="005C3291">
        <w:rPr>
          <w:rFonts w:asciiTheme="minorHAnsi" w:hAnsiTheme="minorHAnsi" w:cstheme="minorHAnsi"/>
          <w:b/>
          <w:bCs/>
          <w:sz w:val="24"/>
          <w:szCs w:val="24"/>
          <w:u w:val="single"/>
        </w:rPr>
        <w:t>HyFleX</w:t>
      </w:r>
      <w:proofErr w:type="spellEnd"/>
      <w:r w:rsidRPr="005C3291">
        <w:rPr>
          <w:rFonts w:asciiTheme="minorHAnsi" w:hAnsiTheme="minorHAnsi" w:cstheme="minorHAnsi"/>
          <w:b/>
          <w:bCs/>
          <w:sz w:val="24"/>
          <w:szCs w:val="24"/>
          <w:u w:val="single"/>
        </w:rPr>
        <w:t>® 11-818</w:t>
      </w:r>
      <w:r w:rsidRPr="005C3291">
        <w:rPr>
          <w:rFonts w:asciiTheme="minorHAnsi" w:hAnsiTheme="minorHAnsi" w:cstheme="minorHAnsi"/>
          <w:b/>
          <w:sz w:val="24"/>
          <w:szCs w:val="24"/>
          <w:u w:val="single"/>
        </w:rPr>
        <w:t>:</w:t>
      </w:r>
      <w:r w:rsidRPr="005C3291">
        <w:rPr>
          <w:rFonts w:asciiTheme="minorHAnsi" w:hAnsiTheme="minorHAnsi" w:cstheme="minorHAnsi"/>
          <w:sz w:val="24"/>
          <w:szCs w:val="24"/>
        </w:rPr>
        <w:t xml:space="preserve"> </w:t>
      </w:r>
      <w:r w:rsidRPr="005C3291">
        <w:rPr>
          <w:rFonts w:asciiTheme="minorHAnsi" w:eastAsia="Times New Roman" w:hAnsiTheme="minorHAnsi" w:cstheme="minorHAnsi"/>
          <w:lang w:eastAsia="tr-TR"/>
        </w:rPr>
        <w:t>Elektrik bakım-onarım çalışmalarında küçük parçaların iyi tutulabilmesi, hassas çalışma gerektiren işler. Hatta canlı elektrik varken kullanılmayacak.</w:t>
      </w:r>
      <w:r w:rsidRPr="005C3291">
        <w:rPr>
          <w:rFonts w:asciiTheme="minorHAnsi" w:hAnsiTheme="minorHAnsi" w:cstheme="minorHAnsi"/>
        </w:rPr>
        <w:t xml:space="preserve"> </w:t>
      </w:r>
      <w:r w:rsidRPr="005C3291">
        <w:rPr>
          <w:rFonts w:asciiTheme="minorHAnsi" w:eastAsia="Times New Roman" w:hAnsiTheme="minorHAnsi" w:cstheme="minorHAnsi"/>
          <w:lang w:eastAsia="tr-TR"/>
        </w:rPr>
        <w:t xml:space="preserve">Kuru parçaların birleştirilmesi, elektrik atölyesi, elektrik elektronik </w:t>
      </w:r>
      <w:proofErr w:type="spellStart"/>
      <w:r w:rsidRPr="005C3291">
        <w:rPr>
          <w:rFonts w:asciiTheme="minorHAnsi" w:eastAsia="Times New Roman" w:hAnsiTheme="minorHAnsi" w:cstheme="minorHAnsi"/>
          <w:lang w:eastAsia="tr-TR"/>
        </w:rPr>
        <w:t>enspektörlüğü</w:t>
      </w:r>
      <w:proofErr w:type="spellEnd"/>
      <w:r w:rsidRPr="005C3291">
        <w:rPr>
          <w:rFonts w:asciiTheme="minorHAnsi" w:eastAsia="Times New Roman" w:hAnsiTheme="minorHAnsi" w:cstheme="minorHAnsi"/>
          <w:lang w:eastAsia="tr-TR"/>
        </w:rPr>
        <w:t xml:space="preserve"> atölyeleri, yapı işleri elektrik atölye </w:t>
      </w:r>
    </w:p>
    <w:p w14:paraId="30E10DE4" w14:textId="77777777" w:rsidR="00903918" w:rsidRPr="005C3291" w:rsidRDefault="00903918" w:rsidP="00AB7583">
      <w:pPr>
        <w:pStyle w:val="ListeParagraf"/>
        <w:numPr>
          <w:ilvl w:val="0"/>
          <w:numId w:val="39"/>
        </w:numPr>
        <w:spacing w:after="0"/>
        <w:ind w:left="0"/>
        <w:jc w:val="both"/>
        <w:rPr>
          <w:rFonts w:asciiTheme="minorHAnsi" w:eastAsia="Times New Roman" w:hAnsiTheme="minorHAnsi" w:cstheme="minorHAnsi"/>
          <w:lang w:eastAsia="tr-TR"/>
        </w:rPr>
      </w:pPr>
      <w:r w:rsidRPr="005C3291">
        <w:rPr>
          <w:rFonts w:asciiTheme="minorHAnsi" w:eastAsia="Times New Roman" w:hAnsiTheme="minorHAnsi" w:cstheme="minorHAnsi"/>
          <w:lang w:eastAsia="tr-TR"/>
        </w:rPr>
        <w:t>Üretim hatlarının beslenmesi</w:t>
      </w:r>
    </w:p>
    <w:p w14:paraId="44DE9FFF" w14:textId="77777777" w:rsidR="00903918" w:rsidRPr="005C3291" w:rsidRDefault="00903918" w:rsidP="00AB7583">
      <w:pPr>
        <w:pStyle w:val="ListeParagraf"/>
        <w:numPr>
          <w:ilvl w:val="0"/>
          <w:numId w:val="39"/>
        </w:numPr>
        <w:spacing w:after="0"/>
        <w:ind w:left="0"/>
        <w:jc w:val="both"/>
        <w:rPr>
          <w:rFonts w:asciiTheme="minorHAnsi" w:eastAsia="Times New Roman" w:hAnsiTheme="minorHAnsi" w:cstheme="minorHAnsi"/>
          <w:lang w:eastAsia="tr-TR"/>
        </w:rPr>
      </w:pPr>
      <w:r w:rsidRPr="005C3291">
        <w:rPr>
          <w:rFonts w:asciiTheme="minorHAnsi" w:eastAsia="Times New Roman" w:hAnsiTheme="minorHAnsi" w:cstheme="minorHAnsi"/>
          <w:lang w:eastAsia="tr-TR"/>
        </w:rPr>
        <w:t>Küçük cıvata ve somunların ince montajı</w:t>
      </w:r>
    </w:p>
    <w:p w14:paraId="2BACCE02" w14:textId="77777777" w:rsidR="00903918" w:rsidRPr="005C3291" w:rsidRDefault="00903918" w:rsidP="00AB7583">
      <w:pPr>
        <w:pStyle w:val="ListeParagraf"/>
        <w:numPr>
          <w:ilvl w:val="0"/>
          <w:numId w:val="39"/>
        </w:numPr>
        <w:spacing w:after="0"/>
        <w:ind w:left="0"/>
        <w:jc w:val="both"/>
        <w:rPr>
          <w:rFonts w:asciiTheme="minorHAnsi" w:eastAsia="Times New Roman" w:hAnsiTheme="minorHAnsi" w:cstheme="minorHAnsi"/>
          <w:lang w:eastAsia="tr-TR"/>
        </w:rPr>
      </w:pPr>
      <w:r w:rsidRPr="005C3291">
        <w:rPr>
          <w:rFonts w:asciiTheme="minorHAnsi" w:eastAsia="Times New Roman" w:hAnsiTheme="minorHAnsi" w:cstheme="minorHAnsi"/>
          <w:lang w:eastAsia="tr-TR"/>
        </w:rPr>
        <w:t>Küçük/ince parçaların tutulması</w:t>
      </w:r>
    </w:p>
    <w:p w14:paraId="1F67EA6F" w14:textId="77777777" w:rsidR="00903918" w:rsidRPr="005C3291" w:rsidRDefault="00903918" w:rsidP="00AB7583">
      <w:pPr>
        <w:pStyle w:val="ListeParagraf"/>
        <w:numPr>
          <w:ilvl w:val="0"/>
          <w:numId w:val="39"/>
        </w:numPr>
        <w:spacing w:after="0"/>
        <w:ind w:left="0"/>
        <w:jc w:val="both"/>
        <w:rPr>
          <w:rFonts w:asciiTheme="minorHAnsi" w:eastAsia="Times New Roman" w:hAnsiTheme="minorHAnsi" w:cstheme="minorHAnsi"/>
          <w:lang w:eastAsia="tr-TR"/>
        </w:rPr>
      </w:pPr>
      <w:r w:rsidRPr="005C3291">
        <w:rPr>
          <w:rFonts w:asciiTheme="minorHAnsi" w:eastAsia="Times New Roman" w:hAnsiTheme="minorHAnsi" w:cstheme="minorHAnsi"/>
          <w:lang w:eastAsia="tr-TR"/>
        </w:rPr>
        <w:t xml:space="preserve">Parçaların monte ve </w:t>
      </w:r>
      <w:proofErr w:type="spellStart"/>
      <w:r w:rsidRPr="005C3291">
        <w:rPr>
          <w:rFonts w:asciiTheme="minorHAnsi" w:eastAsia="Times New Roman" w:hAnsiTheme="minorHAnsi" w:cstheme="minorHAnsi"/>
          <w:lang w:eastAsia="tr-TR"/>
        </w:rPr>
        <w:t>demonte</w:t>
      </w:r>
      <w:proofErr w:type="spellEnd"/>
      <w:r w:rsidRPr="005C3291">
        <w:rPr>
          <w:rFonts w:asciiTheme="minorHAnsi" w:eastAsia="Times New Roman" w:hAnsiTheme="minorHAnsi" w:cstheme="minorHAnsi"/>
          <w:lang w:eastAsia="tr-TR"/>
        </w:rPr>
        <w:t xml:space="preserve"> edilmesi</w:t>
      </w:r>
    </w:p>
    <w:p w14:paraId="709977A4" w14:textId="77777777" w:rsidR="00903918" w:rsidRPr="005C3291" w:rsidRDefault="00903918" w:rsidP="00AB7583">
      <w:pPr>
        <w:pStyle w:val="ListeParagraf"/>
        <w:numPr>
          <w:ilvl w:val="0"/>
          <w:numId w:val="39"/>
        </w:numPr>
        <w:spacing w:after="0"/>
        <w:ind w:left="0"/>
        <w:jc w:val="both"/>
        <w:rPr>
          <w:rFonts w:asciiTheme="minorHAnsi" w:eastAsia="Times New Roman" w:hAnsiTheme="minorHAnsi" w:cstheme="minorHAnsi"/>
          <w:lang w:eastAsia="tr-TR"/>
        </w:rPr>
      </w:pPr>
      <w:r w:rsidRPr="005C3291">
        <w:rPr>
          <w:rFonts w:asciiTheme="minorHAnsi" w:eastAsia="Times New Roman" w:hAnsiTheme="minorHAnsi" w:cstheme="minorHAnsi"/>
          <w:lang w:eastAsia="tr-TR"/>
        </w:rPr>
        <w:t>Küçük parçaların montajı</w:t>
      </w:r>
    </w:p>
    <w:p w14:paraId="4A8FCE2E" w14:textId="77777777" w:rsidR="00903918" w:rsidRPr="005C3291" w:rsidRDefault="00903918" w:rsidP="00AB7583">
      <w:pPr>
        <w:pStyle w:val="ListeParagraf"/>
        <w:numPr>
          <w:ilvl w:val="0"/>
          <w:numId w:val="39"/>
        </w:numPr>
        <w:spacing w:after="0"/>
        <w:ind w:left="0"/>
        <w:jc w:val="both"/>
        <w:rPr>
          <w:rFonts w:asciiTheme="minorHAnsi" w:eastAsia="Times New Roman" w:hAnsiTheme="minorHAnsi" w:cstheme="minorHAnsi"/>
          <w:lang w:eastAsia="tr-TR"/>
        </w:rPr>
      </w:pPr>
      <w:r w:rsidRPr="005C3291">
        <w:rPr>
          <w:rFonts w:asciiTheme="minorHAnsi" w:eastAsia="Times New Roman" w:hAnsiTheme="minorHAnsi" w:cstheme="minorHAnsi"/>
          <w:lang w:eastAsia="tr-TR"/>
        </w:rPr>
        <w:t>Vidalama ve vida sökme</w:t>
      </w:r>
    </w:p>
    <w:p w14:paraId="09E5A171" w14:textId="77777777" w:rsidR="00903918" w:rsidRPr="005C3291" w:rsidRDefault="00903918" w:rsidP="00AB7583">
      <w:pPr>
        <w:pStyle w:val="ListeParagraf"/>
        <w:numPr>
          <w:ilvl w:val="0"/>
          <w:numId w:val="39"/>
        </w:numPr>
        <w:spacing w:after="0"/>
        <w:ind w:left="0"/>
        <w:jc w:val="both"/>
        <w:rPr>
          <w:rFonts w:asciiTheme="minorHAnsi" w:hAnsiTheme="minorHAnsi" w:cstheme="minorHAnsi"/>
          <w:b/>
          <w:u w:val="single"/>
        </w:rPr>
      </w:pPr>
      <w:r w:rsidRPr="005C3291">
        <w:rPr>
          <w:rFonts w:asciiTheme="minorHAnsi" w:eastAsia="Times New Roman" w:hAnsiTheme="minorHAnsi" w:cstheme="minorHAnsi"/>
          <w:lang w:eastAsia="tr-TR"/>
        </w:rPr>
        <w:t>Ultra ince mekanik uygulamalar</w:t>
      </w:r>
    </w:p>
    <w:p w14:paraId="496F20A6" w14:textId="77777777" w:rsidR="00903918" w:rsidRPr="005C3291" w:rsidRDefault="00903918" w:rsidP="00AB7583">
      <w:pPr>
        <w:pStyle w:val="ListeParagraf"/>
        <w:spacing w:after="0"/>
        <w:ind w:left="0"/>
        <w:jc w:val="both"/>
        <w:rPr>
          <w:rFonts w:asciiTheme="minorHAnsi" w:eastAsia="Times New Roman" w:hAnsiTheme="minorHAnsi" w:cstheme="minorHAnsi"/>
          <w:u w:val="single"/>
          <w:lang w:eastAsia="tr-TR"/>
        </w:rPr>
      </w:pPr>
    </w:p>
    <w:p w14:paraId="47446DC6" w14:textId="77777777" w:rsidR="00903918" w:rsidRPr="005C3291" w:rsidRDefault="00903918" w:rsidP="00AB7583">
      <w:pPr>
        <w:pStyle w:val="ListeParagraf"/>
        <w:spacing w:after="0"/>
        <w:ind w:left="0"/>
        <w:jc w:val="both"/>
        <w:rPr>
          <w:rFonts w:asciiTheme="minorHAnsi" w:hAnsiTheme="minorHAnsi" w:cstheme="minorHAnsi"/>
          <w:b/>
          <w:u w:val="single"/>
        </w:rPr>
      </w:pPr>
      <w:r w:rsidRPr="005C3291">
        <w:rPr>
          <w:rFonts w:asciiTheme="minorHAnsi" w:hAnsiTheme="minorHAnsi" w:cstheme="minorHAnsi"/>
          <w:noProof/>
          <w:color w:val="2EB79D"/>
          <w:sz w:val="18"/>
          <w:szCs w:val="18"/>
          <w:lang w:eastAsia="tr-TR"/>
        </w:rPr>
        <w:drawing>
          <wp:anchor distT="0" distB="0" distL="114300" distR="114300" simplePos="0" relativeHeight="251643904" behindDoc="0" locked="0" layoutInCell="1" allowOverlap="1" wp14:anchorId="52481809" wp14:editId="32CEE2F1">
            <wp:simplePos x="0" y="0"/>
            <wp:positionH relativeFrom="column">
              <wp:posOffset>2834005</wp:posOffset>
            </wp:positionH>
            <wp:positionV relativeFrom="paragraph">
              <wp:posOffset>10160</wp:posOffset>
            </wp:positionV>
            <wp:extent cx="2277110" cy="1627505"/>
            <wp:effectExtent l="0" t="0" r="0" b="0"/>
            <wp:wrapSquare wrapText="bothSides"/>
            <wp:docPr id="47" name="Resim 47" descr="11818_SET.jpg">
              <a:hlinkClick xmlns:a="http://schemas.openxmlformats.org/drawingml/2006/main" r:id="rId93" tooltip="&quot;HyFlex® 11-818&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1818_SET.jpg">
                      <a:hlinkClick r:id="rId93" tooltip="&quot;HyFlex® 11-818&quot;"/>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277110" cy="1627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3291">
        <w:rPr>
          <w:rFonts w:asciiTheme="minorHAnsi" w:eastAsia="Times New Roman" w:hAnsiTheme="minorHAnsi" w:cstheme="minorHAnsi"/>
          <w:u w:val="single"/>
          <w:lang w:eastAsia="tr-TR"/>
        </w:rPr>
        <w:t>SAP Malzeme Kodları</w:t>
      </w:r>
    </w:p>
    <w:tbl>
      <w:tblPr>
        <w:tblStyle w:val="AkListe-Vurgu1"/>
        <w:tblpPr w:leftFromText="141" w:rightFromText="141" w:vertAnchor="text" w:horzAnchor="page" w:tblpX="1792" w:tblpY="90"/>
        <w:tblW w:w="0" w:type="auto"/>
        <w:tblLook w:val="04A0" w:firstRow="1" w:lastRow="0" w:firstColumn="1" w:lastColumn="0" w:noHBand="0" w:noVBand="1"/>
      </w:tblPr>
      <w:tblGrid>
        <w:gridCol w:w="3665"/>
      </w:tblGrid>
      <w:tr w:rsidR="00903918" w:rsidRPr="005C3291" w14:paraId="73338E53" w14:textId="77777777" w:rsidTr="00CA058F">
        <w:trPr>
          <w:cnfStyle w:val="100000000000" w:firstRow="1" w:lastRow="0" w:firstColumn="0" w:lastColumn="0" w:oddVBand="0" w:evenVBand="0" w:oddHBand="0" w:evenHBand="0" w:firstRowFirstColumn="0" w:firstRowLastColumn="0" w:lastRowFirstColumn="0" w:lastRowLastColumn="0"/>
          <w:trHeight w:val="936"/>
        </w:trPr>
        <w:tc>
          <w:tcPr>
            <w:cnfStyle w:val="001000000000" w:firstRow="0" w:lastRow="0" w:firstColumn="1" w:lastColumn="0" w:oddVBand="0" w:evenVBand="0" w:oddHBand="0" w:evenHBand="0" w:firstRowFirstColumn="0" w:firstRowLastColumn="0" w:lastRowFirstColumn="0" w:lastRowLastColumn="0"/>
            <w:tcW w:w="3665" w:type="dxa"/>
          </w:tcPr>
          <w:p w14:paraId="27342D3B" w14:textId="77777777" w:rsidR="00903918" w:rsidRPr="005C3291" w:rsidRDefault="00903918" w:rsidP="00AB7583">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21009291</w:t>
            </w:r>
            <w:r w:rsidRPr="005C3291">
              <w:rPr>
                <w:rFonts w:eastAsia="Times New Roman" w:cstheme="minorHAnsi"/>
                <w:sz w:val="16"/>
                <w:szCs w:val="16"/>
                <w:lang w:eastAsia="tr-TR"/>
              </w:rPr>
              <w:tab/>
              <w:t>Eldiven Koruyucu (Atölye)No:7    ®</w:t>
            </w:r>
          </w:p>
          <w:p w14:paraId="17B80448" w14:textId="77777777" w:rsidR="00903918" w:rsidRPr="005C3291" w:rsidRDefault="00903918" w:rsidP="00AB7583">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21009692</w:t>
            </w:r>
            <w:r w:rsidRPr="005C3291">
              <w:rPr>
                <w:rFonts w:eastAsia="Times New Roman" w:cstheme="minorHAnsi"/>
                <w:sz w:val="16"/>
                <w:szCs w:val="16"/>
                <w:lang w:eastAsia="tr-TR"/>
              </w:rPr>
              <w:tab/>
              <w:t>Eldiven Koruyucu (Atölye)No:8    ®</w:t>
            </w:r>
          </w:p>
          <w:p w14:paraId="0988FB74" w14:textId="77777777" w:rsidR="00903918" w:rsidRPr="005C3291" w:rsidRDefault="00903918" w:rsidP="00AB7583">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21009693</w:t>
            </w:r>
            <w:r w:rsidRPr="005C3291">
              <w:rPr>
                <w:rFonts w:eastAsia="Times New Roman" w:cstheme="minorHAnsi"/>
                <w:sz w:val="16"/>
                <w:szCs w:val="16"/>
                <w:lang w:eastAsia="tr-TR"/>
              </w:rPr>
              <w:tab/>
              <w:t>Eldiven Koruyucu (Atölye)No:9    ®</w:t>
            </w:r>
          </w:p>
          <w:p w14:paraId="67233494" w14:textId="77777777" w:rsidR="00903918" w:rsidRPr="005C3291" w:rsidRDefault="00903918" w:rsidP="00AB7583">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21009694</w:t>
            </w:r>
            <w:r w:rsidRPr="005C3291">
              <w:rPr>
                <w:rFonts w:eastAsia="Times New Roman" w:cstheme="minorHAnsi"/>
                <w:sz w:val="16"/>
                <w:szCs w:val="16"/>
                <w:lang w:eastAsia="tr-TR"/>
              </w:rPr>
              <w:tab/>
              <w:t>Eldiven Koruyucu (Atölye)No:10   ®</w:t>
            </w:r>
          </w:p>
          <w:p w14:paraId="4CA50EBF" w14:textId="77777777" w:rsidR="00903918" w:rsidRPr="005C3291" w:rsidRDefault="00903918" w:rsidP="00AB7583">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21009695</w:t>
            </w:r>
            <w:r w:rsidRPr="005C3291">
              <w:rPr>
                <w:rFonts w:eastAsia="Times New Roman" w:cstheme="minorHAnsi"/>
                <w:sz w:val="16"/>
                <w:szCs w:val="16"/>
                <w:lang w:eastAsia="tr-TR"/>
              </w:rPr>
              <w:tab/>
              <w:t>Eldiven Koruyucu (Atölye)No:11   ®</w:t>
            </w:r>
          </w:p>
        </w:tc>
      </w:tr>
    </w:tbl>
    <w:p w14:paraId="1BE7F74C" w14:textId="77777777" w:rsidR="00903918" w:rsidRPr="005C3291" w:rsidRDefault="00903918" w:rsidP="00AB7583">
      <w:pPr>
        <w:spacing w:after="0" w:line="240" w:lineRule="auto"/>
        <w:jc w:val="center"/>
        <w:rPr>
          <w:rFonts w:asciiTheme="minorHAnsi" w:hAnsiTheme="minorHAnsi" w:cstheme="minorHAnsi"/>
          <w:b/>
          <w:sz w:val="24"/>
          <w:szCs w:val="24"/>
        </w:rPr>
      </w:pPr>
    </w:p>
    <w:p w14:paraId="2D06DCE0" w14:textId="77777777" w:rsidR="00903918" w:rsidRPr="005C3291" w:rsidRDefault="00903918" w:rsidP="00AB7583">
      <w:pPr>
        <w:spacing w:after="0" w:line="240" w:lineRule="auto"/>
        <w:jc w:val="center"/>
        <w:rPr>
          <w:rFonts w:asciiTheme="minorHAnsi" w:hAnsiTheme="minorHAnsi" w:cstheme="minorHAnsi"/>
          <w:b/>
          <w:sz w:val="24"/>
          <w:szCs w:val="24"/>
        </w:rPr>
      </w:pPr>
    </w:p>
    <w:p w14:paraId="7B54550A" w14:textId="77777777" w:rsidR="00903918" w:rsidRPr="005C3291" w:rsidRDefault="00903918" w:rsidP="00AB7583">
      <w:pPr>
        <w:spacing w:after="0" w:line="240" w:lineRule="auto"/>
        <w:jc w:val="center"/>
        <w:rPr>
          <w:rFonts w:asciiTheme="minorHAnsi" w:hAnsiTheme="minorHAnsi" w:cstheme="minorHAnsi"/>
          <w:b/>
          <w:sz w:val="24"/>
          <w:szCs w:val="24"/>
        </w:rPr>
      </w:pPr>
    </w:p>
    <w:p w14:paraId="6D4F4E66" w14:textId="77777777" w:rsidR="00903918" w:rsidRPr="005C3291" w:rsidRDefault="00903918" w:rsidP="00AB7583">
      <w:pPr>
        <w:spacing w:after="0" w:line="240" w:lineRule="auto"/>
        <w:jc w:val="center"/>
        <w:rPr>
          <w:rFonts w:asciiTheme="minorHAnsi" w:hAnsiTheme="minorHAnsi" w:cstheme="minorHAnsi"/>
          <w:b/>
          <w:sz w:val="24"/>
          <w:szCs w:val="24"/>
        </w:rPr>
      </w:pPr>
    </w:p>
    <w:p w14:paraId="167FA34E" w14:textId="77777777" w:rsidR="00903918" w:rsidRPr="005C3291" w:rsidRDefault="00903918" w:rsidP="00AB7583">
      <w:pPr>
        <w:spacing w:after="0" w:line="240" w:lineRule="auto"/>
        <w:jc w:val="center"/>
        <w:rPr>
          <w:rFonts w:asciiTheme="minorHAnsi" w:hAnsiTheme="minorHAnsi" w:cstheme="minorHAnsi"/>
          <w:b/>
          <w:sz w:val="24"/>
          <w:szCs w:val="24"/>
        </w:rPr>
      </w:pPr>
    </w:p>
    <w:p w14:paraId="39A8B1BE" w14:textId="77777777" w:rsidR="00903918" w:rsidRPr="005C3291" w:rsidRDefault="00903918" w:rsidP="00AB7583">
      <w:pPr>
        <w:spacing w:after="0" w:line="240" w:lineRule="auto"/>
        <w:jc w:val="center"/>
        <w:rPr>
          <w:rFonts w:asciiTheme="minorHAnsi" w:hAnsiTheme="minorHAnsi" w:cstheme="minorHAnsi"/>
          <w:b/>
          <w:sz w:val="24"/>
          <w:szCs w:val="24"/>
        </w:rPr>
      </w:pPr>
      <w:r w:rsidRPr="005C3291">
        <w:rPr>
          <w:rFonts w:asciiTheme="minorHAnsi" w:hAnsiTheme="minorHAnsi" w:cstheme="minorHAnsi"/>
          <w:b/>
          <w:sz w:val="24"/>
          <w:szCs w:val="24"/>
        </w:rPr>
        <w:t xml:space="preserve">            </w:t>
      </w:r>
    </w:p>
    <w:p w14:paraId="17B787AA" w14:textId="77777777" w:rsidR="00903918" w:rsidRPr="005C3291" w:rsidRDefault="00903918" w:rsidP="00AB7583">
      <w:pPr>
        <w:spacing w:after="0"/>
        <w:jc w:val="both"/>
        <w:rPr>
          <w:rFonts w:asciiTheme="minorHAnsi" w:hAnsiTheme="minorHAnsi" w:cstheme="minorHAnsi"/>
          <w:b/>
          <w:sz w:val="24"/>
          <w:szCs w:val="24"/>
        </w:rPr>
      </w:pPr>
      <w:r w:rsidRPr="005C3291">
        <w:rPr>
          <w:rFonts w:asciiTheme="minorHAnsi" w:hAnsiTheme="minorHAnsi" w:cstheme="minorHAnsi"/>
          <w:b/>
          <w:sz w:val="24"/>
          <w:szCs w:val="24"/>
        </w:rPr>
        <w:t xml:space="preserve">         </w:t>
      </w:r>
    </w:p>
    <w:p w14:paraId="76DC3CBA" w14:textId="77777777" w:rsidR="00903918" w:rsidRPr="005C3291" w:rsidRDefault="00903918" w:rsidP="00AB7583">
      <w:pPr>
        <w:spacing w:after="0"/>
        <w:jc w:val="both"/>
        <w:rPr>
          <w:rFonts w:asciiTheme="minorHAnsi" w:hAnsiTheme="minorHAnsi" w:cstheme="minorHAnsi"/>
          <w:b/>
          <w:sz w:val="24"/>
          <w:szCs w:val="24"/>
        </w:rPr>
      </w:pPr>
    </w:p>
    <w:p w14:paraId="7A129FB5" w14:textId="77777777" w:rsidR="00903918" w:rsidRPr="005C3291" w:rsidRDefault="00903918" w:rsidP="00AB7583">
      <w:pPr>
        <w:spacing w:after="0"/>
        <w:jc w:val="both"/>
        <w:rPr>
          <w:rFonts w:asciiTheme="minorHAnsi" w:hAnsiTheme="minorHAnsi" w:cstheme="minorHAnsi"/>
          <w:b/>
          <w:sz w:val="24"/>
          <w:szCs w:val="24"/>
        </w:rPr>
      </w:pPr>
    </w:p>
    <w:p w14:paraId="3785D193" w14:textId="77777777" w:rsidR="00903918" w:rsidRPr="005C3291" w:rsidRDefault="00903918" w:rsidP="00AB7583">
      <w:pPr>
        <w:spacing w:after="0"/>
        <w:jc w:val="both"/>
        <w:rPr>
          <w:rFonts w:asciiTheme="minorHAnsi" w:eastAsia="Times New Roman" w:hAnsiTheme="minorHAnsi" w:cstheme="minorHAnsi"/>
          <w:lang w:eastAsia="tr-TR"/>
        </w:rPr>
      </w:pPr>
      <w:r w:rsidRPr="005C3291">
        <w:rPr>
          <w:rFonts w:asciiTheme="minorHAnsi" w:hAnsiTheme="minorHAnsi" w:cstheme="minorHAnsi"/>
          <w:b/>
          <w:sz w:val="24"/>
          <w:szCs w:val="24"/>
        </w:rPr>
        <w:t xml:space="preserve">                                                                          </w:t>
      </w:r>
      <w:r w:rsidRPr="005C3291">
        <w:rPr>
          <w:rFonts w:asciiTheme="minorHAnsi" w:eastAsia="Times New Roman" w:hAnsiTheme="minorHAnsi" w:cstheme="minorHAnsi"/>
          <w:lang w:eastAsia="tr-TR"/>
        </w:rPr>
        <w:t>EN388</w:t>
      </w:r>
    </w:p>
    <w:p w14:paraId="23C5C0C2" w14:textId="77777777" w:rsidR="00903918" w:rsidRPr="005C3291" w:rsidRDefault="00903918" w:rsidP="00AB7583">
      <w:pPr>
        <w:spacing w:after="0"/>
        <w:jc w:val="both"/>
        <w:rPr>
          <w:rFonts w:asciiTheme="minorHAnsi" w:eastAsia="Times New Roman" w:hAnsiTheme="minorHAnsi" w:cstheme="minorHAnsi"/>
          <w:sz w:val="24"/>
          <w:szCs w:val="24"/>
          <w:lang w:eastAsia="tr-TR"/>
        </w:rPr>
      </w:pPr>
      <w:r w:rsidRPr="005C3291">
        <w:rPr>
          <w:rFonts w:asciiTheme="minorHAnsi" w:eastAsia="Times New Roman" w:hAnsiTheme="minorHAnsi" w:cstheme="minorHAnsi"/>
          <w:lang w:eastAsia="tr-TR"/>
        </w:rPr>
        <w:t xml:space="preserve">                                                                            4121</w:t>
      </w:r>
    </w:p>
    <w:p w14:paraId="74808979" w14:textId="5676F6A8" w:rsidR="00903918" w:rsidRDefault="00903918" w:rsidP="00AB7583">
      <w:pPr>
        <w:spacing w:after="0"/>
        <w:rPr>
          <w:rFonts w:asciiTheme="minorHAnsi" w:hAnsiTheme="minorHAnsi" w:cstheme="minorHAnsi"/>
          <w:b/>
          <w:sz w:val="24"/>
          <w:szCs w:val="24"/>
          <w:u w:val="single"/>
        </w:rPr>
      </w:pPr>
    </w:p>
    <w:p w14:paraId="2CE17FD9" w14:textId="77777777" w:rsidR="00290210" w:rsidRPr="005C3291" w:rsidRDefault="00290210" w:rsidP="00AB7583">
      <w:pPr>
        <w:spacing w:after="0"/>
        <w:rPr>
          <w:rFonts w:asciiTheme="minorHAnsi" w:hAnsiTheme="minorHAnsi" w:cstheme="minorHAnsi"/>
          <w:b/>
          <w:sz w:val="24"/>
          <w:szCs w:val="24"/>
          <w:u w:val="single"/>
        </w:rPr>
      </w:pPr>
    </w:p>
    <w:p w14:paraId="0226CD3D" w14:textId="77777777" w:rsidR="00903918" w:rsidRPr="005C3291" w:rsidRDefault="00903918" w:rsidP="00AB7583">
      <w:pPr>
        <w:spacing w:after="0"/>
        <w:jc w:val="both"/>
        <w:rPr>
          <w:rFonts w:asciiTheme="minorHAnsi" w:eastAsia="Times New Roman" w:hAnsiTheme="minorHAnsi" w:cstheme="minorHAnsi"/>
          <w:lang w:eastAsia="tr-TR"/>
        </w:rPr>
      </w:pPr>
      <w:proofErr w:type="spellStart"/>
      <w:r w:rsidRPr="005C3291">
        <w:rPr>
          <w:rFonts w:asciiTheme="minorHAnsi" w:eastAsia="Times New Roman" w:hAnsiTheme="minorHAnsi" w:cstheme="minorHAnsi"/>
          <w:b/>
          <w:sz w:val="24"/>
          <w:szCs w:val="24"/>
          <w:u w:val="single"/>
          <w:lang w:eastAsia="tr-TR"/>
        </w:rPr>
        <w:lastRenderedPageBreak/>
        <w:t>HyFleX</w:t>
      </w:r>
      <w:proofErr w:type="spellEnd"/>
      <w:r w:rsidRPr="005C3291">
        <w:rPr>
          <w:rFonts w:asciiTheme="minorHAnsi" w:eastAsia="Times New Roman" w:hAnsiTheme="minorHAnsi" w:cstheme="minorHAnsi"/>
          <w:b/>
          <w:sz w:val="24"/>
          <w:szCs w:val="24"/>
          <w:u w:val="single"/>
          <w:lang w:eastAsia="tr-TR"/>
        </w:rPr>
        <w:t>® 11-926:</w:t>
      </w:r>
      <w:r w:rsidRPr="005C3291">
        <w:rPr>
          <w:rFonts w:asciiTheme="minorHAnsi" w:eastAsia="Times New Roman" w:hAnsiTheme="minorHAnsi" w:cstheme="minorHAnsi"/>
          <w:sz w:val="24"/>
          <w:szCs w:val="24"/>
          <w:lang w:eastAsia="tr-TR"/>
        </w:rPr>
        <w:t xml:space="preserve"> </w:t>
      </w:r>
      <w:r w:rsidRPr="005C3291">
        <w:rPr>
          <w:rFonts w:asciiTheme="minorHAnsi" w:eastAsia="Times New Roman" w:hAnsiTheme="minorHAnsi" w:cstheme="minorHAnsi"/>
          <w:lang w:eastAsia="tr-TR"/>
        </w:rPr>
        <w:t xml:space="preserve">Genel çalışma eldiveni, yağ </w:t>
      </w:r>
      <w:proofErr w:type="spellStart"/>
      <w:r w:rsidRPr="005C3291">
        <w:rPr>
          <w:rFonts w:asciiTheme="minorHAnsi" w:eastAsia="Times New Roman" w:hAnsiTheme="minorHAnsi" w:cstheme="minorHAnsi"/>
          <w:lang w:eastAsia="tr-TR"/>
        </w:rPr>
        <w:t>tutmazlık</w:t>
      </w:r>
      <w:proofErr w:type="spellEnd"/>
      <w:r w:rsidRPr="005C3291">
        <w:rPr>
          <w:rFonts w:asciiTheme="minorHAnsi" w:eastAsia="Times New Roman" w:hAnsiTheme="minorHAnsi" w:cstheme="minorHAnsi"/>
          <w:lang w:eastAsia="tr-TR"/>
        </w:rPr>
        <w:t xml:space="preserve"> ve yağlı nesneleri kavrama özelliği, gemi personeli, iskele görevlileri, atölye çalışanları</w:t>
      </w:r>
    </w:p>
    <w:p w14:paraId="259C4E64" w14:textId="77777777" w:rsidR="00903918" w:rsidRPr="005C3291" w:rsidRDefault="00903918" w:rsidP="00AB7583">
      <w:pPr>
        <w:pStyle w:val="ListeParagraf"/>
        <w:numPr>
          <w:ilvl w:val="0"/>
          <w:numId w:val="40"/>
        </w:numPr>
        <w:spacing w:after="0"/>
        <w:ind w:left="0"/>
        <w:jc w:val="both"/>
        <w:rPr>
          <w:rFonts w:asciiTheme="minorHAnsi" w:eastAsia="Times New Roman" w:hAnsiTheme="minorHAnsi" w:cstheme="minorHAnsi"/>
          <w:lang w:eastAsia="tr-TR"/>
        </w:rPr>
      </w:pPr>
      <w:r w:rsidRPr="005C3291">
        <w:rPr>
          <w:rFonts w:asciiTheme="minorHAnsi" w:eastAsia="Times New Roman" w:hAnsiTheme="minorHAnsi" w:cstheme="minorHAnsi"/>
          <w:lang w:eastAsia="tr-TR"/>
        </w:rPr>
        <w:t>Hafif ve küçük metal parçaların preslenmesi</w:t>
      </w:r>
    </w:p>
    <w:p w14:paraId="787812C4" w14:textId="77777777" w:rsidR="00903918" w:rsidRPr="005C3291" w:rsidRDefault="00903918" w:rsidP="00AB7583">
      <w:pPr>
        <w:pStyle w:val="ListeParagraf"/>
        <w:numPr>
          <w:ilvl w:val="0"/>
          <w:numId w:val="40"/>
        </w:numPr>
        <w:spacing w:after="0"/>
        <w:ind w:left="0"/>
        <w:jc w:val="both"/>
        <w:rPr>
          <w:rFonts w:asciiTheme="minorHAnsi" w:eastAsia="Times New Roman" w:hAnsiTheme="minorHAnsi" w:cstheme="minorHAnsi"/>
          <w:lang w:eastAsia="tr-TR"/>
        </w:rPr>
      </w:pPr>
      <w:r w:rsidRPr="005C3291">
        <w:rPr>
          <w:rFonts w:asciiTheme="minorHAnsi" w:eastAsia="Times New Roman" w:hAnsiTheme="minorHAnsi" w:cstheme="minorHAnsi"/>
          <w:lang w:eastAsia="tr-TR"/>
        </w:rPr>
        <w:t xml:space="preserve">Hafif </w:t>
      </w:r>
      <w:proofErr w:type="spellStart"/>
      <w:r w:rsidRPr="005C3291">
        <w:rPr>
          <w:rFonts w:asciiTheme="minorHAnsi" w:eastAsia="Times New Roman" w:hAnsiTheme="minorHAnsi" w:cstheme="minorHAnsi"/>
          <w:lang w:eastAsia="tr-TR"/>
        </w:rPr>
        <w:t>komponentlerin</w:t>
      </w:r>
      <w:proofErr w:type="spellEnd"/>
      <w:r w:rsidRPr="005C3291">
        <w:rPr>
          <w:rFonts w:asciiTheme="minorHAnsi" w:eastAsia="Times New Roman" w:hAnsiTheme="minorHAnsi" w:cstheme="minorHAnsi"/>
          <w:lang w:eastAsia="tr-TR"/>
        </w:rPr>
        <w:t xml:space="preserve"> montajı</w:t>
      </w:r>
    </w:p>
    <w:p w14:paraId="3174E223" w14:textId="77777777" w:rsidR="00903918" w:rsidRPr="005C3291" w:rsidRDefault="00903918" w:rsidP="00AB7583">
      <w:pPr>
        <w:pStyle w:val="ListeParagraf"/>
        <w:numPr>
          <w:ilvl w:val="0"/>
          <w:numId w:val="40"/>
        </w:numPr>
        <w:spacing w:after="0"/>
        <w:ind w:left="0"/>
        <w:jc w:val="both"/>
        <w:rPr>
          <w:rFonts w:asciiTheme="minorHAnsi" w:eastAsia="Times New Roman" w:hAnsiTheme="minorHAnsi" w:cstheme="minorHAnsi"/>
          <w:lang w:eastAsia="tr-TR"/>
        </w:rPr>
      </w:pPr>
      <w:r w:rsidRPr="005C3291">
        <w:rPr>
          <w:rFonts w:asciiTheme="minorHAnsi" w:eastAsia="Times New Roman" w:hAnsiTheme="minorHAnsi" w:cstheme="minorHAnsi"/>
          <w:lang w:eastAsia="tr-TR"/>
        </w:rPr>
        <w:t>Bakım çalışmaları</w:t>
      </w:r>
    </w:p>
    <w:p w14:paraId="6C143925" w14:textId="77777777" w:rsidR="00903918" w:rsidRPr="005C3291" w:rsidRDefault="00903918" w:rsidP="00AB7583">
      <w:pPr>
        <w:pStyle w:val="ListeParagraf"/>
        <w:numPr>
          <w:ilvl w:val="0"/>
          <w:numId w:val="40"/>
        </w:numPr>
        <w:spacing w:after="0"/>
        <w:ind w:left="0"/>
        <w:jc w:val="both"/>
        <w:rPr>
          <w:rFonts w:asciiTheme="minorHAnsi" w:eastAsia="Times New Roman" w:hAnsiTheme="minorHAnsi" w:cstheme="minorHAnsi"/>
          <w:lang w:eastAsia="tr-TR"/>
        </w:rPr>
      </w:pPr>
      <w:r w:rsidRPr="005C3291">
        <w:rPr>
          <w:rFonts w:asciiTheme="minorHAnsi" w:eastAsia="Times New Roman" w:hAnsiTheme="minorHAnsi" w:cstheme="minorHAnsi"/>
          <w:lang w:eastAsia="tr-TR"/>
        </w:rPr>
        <w:t>Parçaların metal işleme hatlarına yüklenmesi ve boşaltılması</w:t>
      </w:r>
    </w:p>
    <w:p w14:paraId="5EE137E0" w14:textId="77777777" w:rsidR="00903918" w:rsidRPr="005C3291" w:rsidRDefault="00903918" w:rsidP="00AB7583">
      <w:pPr>
        <w:pStyle w:val="ListeParagraf"/>
        <w:numPr>
          <w:ilvl w:val="0"/>
          <w:numId w:val="40"/>
        </w:numPr>
        <w:spacing w:after="0"/>
        <w:ind w:left="0"/>
        <w:jc w:val="both"/>
        <w:rPr>
          <w:rFonts w:asciiTheme="minorHAnsi" w:eastAsia="Times New Roman" w:hAnsiTheme="minorHAnsi" w:cstheme="minorHAnsi"/>
          <w:lang w:eastAsia="tr-TR"/>
        </w:rPr>
      </w:pPr>
      <w:proofErr w:type="spellStart"/>
      <w:r w:rsidRPr="005C3291">
        <w:rPr>
          <w:rFonts w:asciiTheme="minorHAnsi" w:eastAsia="Times New Roman" w:hAnsiTheme="minorHAnsi" w:cstheme="minorHAnsi"/>
          <w:lang w:eastAsia="tr-TR"/>
        </w:rPr>
        <w:t>Makinalama</w:t>
      </w:r>
      <w:proofErr w:type="spellEnd"/>
      <w:r w:rsidRPr="005C3291">
        <w:rPr>
          <w:rFonts w:asciiTheme="minorHAnsi" w:eastAsia="Times New Roman" w:hAnsiTheme="minorHAnsi" w:cstheme="minorHAnsi"/>
          <w:lang w:eastAsia="tr-TR"/>
        </w:rPr>
        <w:t xml:space="preserve"> işlemlerinde montaj</w:t>
      </w:r>
    </w:p>
    <w:tbl>
      <w:tblPr>
        <w:tblStyle w:val="AkListe-Vurgu1"/>
        <w:tblpPr w:leftFromText="141" w:rightFromText="141" w:vertAnchor="text" w:horzAnchor="page" w:tblpX="1856" w:tblpY="590"/>
        <w:tblW w:w="0" w:type="auto"/>
        <w:tblLook w:val="04A0" w:firstRow="1" w:lastRow="0" w:firstColumn="1" w:lastColumn="0" w:noHBand="0" w:noVBand="1"/>
      </w:tblPr>
      <w:tblGrid>
        <w:gridCol w:w="4321"/>
      </w:tblGrid>
      <w:tr w:rsidR="00903918" w:rsidRPr="005C3291" w14:paraId="759A9A50" w14:textId="77777777" w:rsidTr="00CA05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1" w:type="dxa"/>
          </w:tcPr>
          <w:p w14:paraId="01297AE6" w14:textId="77777777" w:rsidR="00903918" w:rsidRPr="005C3291" w:rsidRDefault="00903918" w:rsidP="00AB7583">
            <w:pPr>
              <w:spacing w:after="0"/>
              <w:jc w:val="both"/>
              <w:rPr>
                <w:rFonts w:eastAsia="Times New Roman" w:cstheme="minorHAnsi"/>
                <w:sz w:val="16"/>
                <w:szCs w:val="16"/>
                <w:lang w:eastAsia="tr-TR"/>
              </w:rPr>
            </w:pPr>
            <w:r w:rsidRPr="005C3291">
              <w:rPr>
                <w:rFonts w:eastAsia="Times New Roman" w:cstheme="minorHAnsi"/>
                <w:sz w:val="16"/>
                <w:szCs w:val="16"/>
                <w:lang w:eastAsia="tr-TR"/>
              </w:rPr>
              <w:t>20001267</w:t>
            </w:r>
            <w:r w:rsidRPr="005C3291">
              <w:rPr>
                <w:rFonts w:eastAsia="Times New Roman" w:cstheme="minorHAnsi"/>
                <w:sz w:val="16"/>
                <w:szCs w:val="16"/>
                <w:lang w:eastAsia="tr-TR"/>
              </w:rPr>
              <w:tab/>
              <w:t>Eldiven Koruyucu (Genel) No:7    ®</w:t>
            </w:r>
          </w:p>
          <w:p w14:paraId="2F5C79F6" w14:textId="77777777" w:rsidR="00903918" w:rsidRPr="005C3291" w:rsidRDefault="00903918" w:rsidP="00AB7583">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21009688</w:t>
            </w:r>
            <w:r w:rsidRPr="005C3291">
              <w:rPr>
                <w:rFonts w:eastAsia="Times New Roman" w:cstheme="minorHAnsi"/>
                <w:sz w:val="16"/>
                <w:szCs w:val="16"/>
                <w:lang w:eastAsia="tr-TR"/>
              </w:rPr>
              <w:tab/>
              <w:t>Eldiven Koruyucu (</w:t>
            </w:r>
            <w:proofErr w:type="gramStart"/>
            <w:r w:rsidRPr="005C3291">
              <w:rPr>
                <w:rFonts w:eastAsia="Times New Roman" w:cstheme="minorHAnsi"/>
                <w:sz w:val="16"/>
                <w:szCs w:val="16"/>
                <w:lang w:eastAsia="tr-TR"/>
              </w:rPr>
              <w:t>Genel)  No</w:t>
            </w:r>
            <w:proofErr w:type="gramEnd"/>
            <w:r w:rsidRPr="005C3291">
              <w:rPr>
                <w:rFonts w:eastAsia="Times New Roman" w:cstheme="minorHAnsi"/>
                <w:sz w:val="16"/>
                <w:szCs w:val="16"/>
                <w:lang w:eastAsia="tr-TR"/>
              </w:rPr>
              <w:t>:8    ®</w:t>
            </w:r>
          </w:p>
          <w:p w14:paraId="09BF92E3" w14:textId="77777777" w:rsidR="00903918" w:rsidRPr="005C3291" w:rsidRDefault="00903918" w:rsidP="00AB7583">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21009689</w:t>
            </w:r>
            <w:r w:rsidRPr="005C3291">
              <w:rPr>
                <w:rFonts w:eastAsia="Times New Roman" w:cstheme="minorHAnsi"/>
                <w:sz w:val="16"/>
                <w:szCs w:val="16"/>
                <w:lang w:eastAsia="tr-TR"/>
              </w:rPr>
              <w:tab/>
              <w:t>Eldiven Koruyucu (</w:t>
            </w:r>
            <w:proofErr w:type="gramStart"/>
            <w:r w:rsidRPr="005C3291">
              <w:rPr>
                <w:rFonts w:eastAsia="Times New Roman" w:cstheme="minorHAnsi"/>
                <w:sz w:val="16"/>
                <w:szCs w:val="16"/>
                <w:lang w:eastAsia="tr-TR"/>
              </w:rPr>
              <w:t>Genel)  No</w:t>
            </w:r>
            <w:proofErr w:type="gramEnd"/>
            <w:r w:rsidRPr="005C3291">
              <w:rPr>
                <w:rFonts w:eastAsia="Times New Roman" w:cstheme="minorHAnsi"/>
                <w:sz w:val="16"/>
                <w:szCs w:val="16"/>
                <w:lang w:eastAsia="tr-TR"/>
              </w:rPr>
              <w:t>:9    ®</w:t>
            </w:r>
          </w:p>
          <w:p w14:paraId="1572B624" w14:textId="77777777" w:rsidR="00903918" w:rsidRPr="005C3291" w:rsidRDefault="00903918" w:rsidP="00AB7583">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21009690</w:t>
            </w:r>
            <w:r w:rsidRPr="005C3291">
              <w:rPr>
                <w:rFonts w:eastAsia="Times New Roman" w:cstheme="minorHAnsi"/>
                <w:sz w:val="16"/>
                <w:szCs w:val="16"/>
                <w:lang w:eastAsia="tr-TR"/>
              </w:rPr>
              <w:tab/>
              <w:t>Eldiven Koruyucu (</w:t>
            </w:r>
            <w:proofErr w:type="gramStart"/>
            <w:r w:rsidRPr="005C3291">
              <w:rPr>
                <w:rFonts w:eastAsia="Times New Roman" w:cstheme="minorHAnsi"/>
                <w:sz w:val="16"/>
                <w:szCs w:val="16"/>
                <w:lang w:eastAsia="tr-TR"/>
              </w:rPr>
              <w:t>Genel)  No</w:t>
            </w:r>
            <w:proofErr w:type="gramEnd"/>
            <w:r w:rsidRPr="005C3291">
              <w:rPr>
                <w:rFonts w:eastAsia="Times New Roman" w:cstheme="minorHAnsi"/>
                <w:sz w:val="16"/>
                <w:szCs w:val="16"/>
                <w:lang w:eastAsia="tr-TR"/>
              </w:rPr>
              <w:t>:10   ®</w:t>
            </w:r>
          </w:p>
          <w:p w14:paraId="6CC25097" w14:textId="77777777" w:rsidR="00903918" w:rsidRPr="005C3291" w:rsidRDefault="00903918" w:rsidP="00AB7583">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21009691</w:t>
            </w:r>
            <w:r w:rsidRPr="005C3291">
              <w:rPr>
                <w:rFonts w:eastAsia="Times New Roman" w:cstheme="minorHAnsi"/>
                <w:sz w:val="16"/>
                <w:szCs w:val="16"/>
                <w:lang w:eastAsia="tr-TR"/>
              </w:rPr>
              <w:tab/>
              <w:t>Eldiven Koruyucu (Genel) No:11   ®</w:t>
            </w:r>
          </w:p>
        </w:tc>
      </w:tr>
    </w:tbl>
    <w:p w14:paraId="471EF569" w14:textId="77777777" w:rsidR="00903918" w:rsidRPr="005C3291" w:rsidRDefault="00903918" w:rsidP="00AB7583">
      <w:pPr>
        <w:pStyle w:val="ListeParagraf"/>
        <w:spacing w:after="0"/>
        <w:ind w:left="0"/>
        <w:jc w:val="both"/>
        <w:rPr>
          <w:rFonts w:asciiTheme="minorHAnsi" w:eastAsia="Times New Roman" w:hAnsiTheme="minorHAnsi" w:cstheme="minorHAnsi"/>
          <w:u w:val="single"/>
          <w:lang w:eastAsia="tr-TR"/>
        </w:rPr>
      </w:pPr>
    </w:p>
    <w:p w14:paraId="09B98AD9" w14:textId="77777777" w:rsidR="00903918" w:rsidRPr="005C3291" w:rsidRDefault="00903918" w:rsidP="00AB7583">
      <w:pPr>
        <w:pStyle w:val="ListeParagraf"/>
        <w:spacing w:after="0"/>
        <w:ind w:left="0"/>
        <w:jc w:val="both"/>
        <w:rPr>
          <w:rFonts w:asciiTheme="minorHAnsi" w:hAnsiTheme="minorHAnsi" w:cstheme="minorHAnsi"/>
          <w:b/>
          <w:u w:val="single"/>
        </w:rPr>
      </w:pPr>
      <w:r w:rsidRPr="005C3291">
        <w:rPr>
          <w:rFonts w:asciiTheme="minorHAnsi" w:eastAsia="Times New Roman" w:hAnsiTheme="minorHAnsi" w:cstheme="minorHAnsi"/>
          <w:u w:val="single"/>
          <w:lang w:eastAsia="tr-TR"/>
        </w:rPr>
        <w:t>SAP Malzeme Kodları</w:t>
      </w:r>
    </w:p>
    <w:p w14:paraId="2E10682C" w14:textId="77777777" w:rsidR="00903918" w:rsidRPr="005C3291" w:rsidRDefault="00903918" w:rsidP="00AB7583">
      <w:pPr>
        <w:spacing w:after="0"/>
        <w:jc w:val="center"/>
        <w:rPr>
          <w:rFonts w:asciiTheme="minorHAnsi" w:hAnsiTheme="minorHAnsi" w:cstheme="minorHAnsi"/>
          <w:sz w:val="24"/>
          <w:szCs w:val="24"/>
        </w:rPr>
      </w:pPr>
      <w:r w:rsidRPr="005C3291">
        <w:rPr>
          <w:rFonts w:asciiTheme="minorHAnsi" w:hAnsiTheme="minorHAnsi" w:cstheme="minorHAnsi"/>
          <w:noProof/>
          <w:color w:val="2EB79D"/>
          <w:sz w:val="18"/>
          <w:szCs w:val="18"/>
          <w:lang w:eastAsia="tr-TR"/>
        </w:rPr>
        <w:drawing>
          <wp:inline distT="0" distB="0" distL="0" distR="0" wp14:anchorId="45E510F1" wp14:editId="7FC7BBC6">
            <wp:extent cx="2347546" cy="1678352"/>
            <wp:effectExtent l="0" t="0" r="0" b="0"/>
            <wp:docPr id="48" name="Resim 48" descr="11926_SET.jpg">
              <a:hlinkClick xmlns:a="http://schemas.openxmlformats.org/drawingml/2006/main" r:id="rId95" tooltip="&quot;HyFlex® 11-926&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1926_SET.jpg">
                      <a:hlinkClick r:id="rId95" tooltip="&quot;HyFlex® 11-926&quot;"/>
                    </pic:cNvP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363073" cy="1689453"/>
                    </a:xfrm>
                    <a:prstGeom prst="rect">
                      <a:avLst/>
                    </a:prstGeom>
                    <a:noFill/>
                    <a:ln>
                      <a:noFill/>
                    </a:ln>
                  </pic:spPr>
                </pic:pic>
              </a:graphicData>
            </a:graphic>
          </wp:inline>
        </w:drawing>
      </w:r>
    </w:p>
    <w:p w14:paraId="46792272" w14:textId="77777777" w:rsidR="00903918" w:rsidRPr="005C3291" w:rsidRDefault="00903918" w:rsidP="00AB7583">
      <w:pPr>
        <w:spacing w:after="0"/>
        <w:jc w:val="center"/>
        <w:rPr>
          <w:rFonts w:asciiTheme="minorHAnsi" w:eastAsia="Times New Roman" w:hAnsiTheme="minorHAnsi" w:cstheme="minorHAnsi"/>
          <w:lang w:eastAsia="tr-TR"/>
        </w:rPr>
      </w:pPr>
      <w:r w:rsidRPr="005C3291">
        <w:rPr>
          <w:rFonts w:asciiTheme="minorHAnsi" w:eastAsia="Times New Roman" w:hAnsiTheme="minorHAnsi" w:cstheme="minorHAnsi"/>
          <w:lang w:eastAsia="tr-TR"/>
        </w:rPr>
        <w:t>EN 388</w:t>
      </w:r>
    </w:p>
    <w:p w14:paraId="302B4DAD" w14:textId="77777777" w:rsidR="00903918" w:rsidRPr="005C3291" w:rsidRDefault="00903918" w:rsidP="00AB7583">
      <w:pPr>
        <w:spacing w:after="0"/>
        <w:jc w:val="center"/>
        <w:rPr>
          <w:rFonts w:asciiTheme="minorHAnsi" w:eastAsia="Times New Roman" w:hAnsiTheme="minorHAnsi" w:cstheme="minorHAnsi"/>
          <w:lang w:eastAsia="tr-TR"/>
        </w:rPr>
      </w:pPr>
      <w:r w:rsidRPr="005C3291">
        <w:rPr>
          <w:rFonts w:asciiTheme="minorHAnsi" w:eastAsia="Times New Roman" w:hAnsiTheme="minorHAnsi" w:cstheme="minorHAnsi"/>
          <w:lang w:eastAsia="tr-TR"/>
        </w:rPr>
        <w:t>4121</w:t>
      </w:r>
    </w:p>
    <w:p w14:paraId="084FACA9" w14:textId="77777777" w:rsidR="00903918" w:rsidRPr="005C3291" w:rsidRDefault="00903918" w:rsidP="00AB7583">
      <w:pPr>
        <w:spacing w:after="0"/>
        <w:jc w:val="center"/>
        <w:rPr>
          <w:rFonts w:asciiTheme="minorHAnsi" w:eastAsia="Times New Roman" w:hAnsiTheme="minorHAnsi" w:cstheme="minorHAnsi"/>
          <w:sz w:val="24"/>
          <w:szCs w:val="24"/>
          <w:lang w:eastAsia="tr-TR"/>
        </w:rPr>
      </w:pPr>
    </w:p>
    <w:p w14:paraId="739F7575" w14:textId="77777777" w:rsidR="00903918" w:rsidRPr="005C3291" w:rsidRDefault="00903918" w:rsidP="00AB7583">
      <w:pPr>
        <w:spacing w:after="0"/>
        <w:jc w:val="both"/>
        <w:rPr>
          <w:rFonts w:asciiTheme="minorHAnsi" w:eastAsia="Times New Roman" w:hAnsiTheme="minorHAnsi" w:cstheme="minorHAnsi"/>
          <w:bCs/>
          <w:lang w:eastAsia="tr-TR"/>
        </w:rPr>
      </w:pPr>
      <w:proofErr w:type="spellStart"/>
      <w:r w:rsidRPr="005C3291">
        <w:rPr>
          <w:rFonts w:asciiTheme="minorHAnsi" w:eastAsia="Times New Roman" w:hAnsiTheme="minorHAnsi" w:cstheme="minorHAnsi"/>
          <w:b/>
          <w:bCs/>
          <w:sz w:val="24"/>
          <w:szCs w:val="24"/>
          <w:u w:val="single"/>
          <w:lang w:eastAsia="tr-TR"/>
        </w:rPr>
        <w:t>HyFleX</w:t>
      </w:r>
      <w:proofErr w:type="spellEnd"/>
      <w:r w:rsidRPr="005C3291">
        <w:rPr>
          <w:rFonts w:asciiTheme="minorHAnsi" w:eastAsia="Times New Roman" w:hAnsiTheme="minorHAnsi" w:cstheme="minorHAnsi"/>
          <w:b/>
          <w:bCs/>
          <w:sz w:val="24"/>
          <w:szCs w:val="24"/>
          <w:u w:val="single"/>
          <w:lang w:eastAsia="tr-TR"/>
        </w:rPr>
        <w:t>® 11-927:</w:t>
      </w:r>
      <w:r w:rsidRPr="005C3291">
        <w:rPr>
          <w:rFonts w:asciiTheme="minorHAnsi" w:eastAsia="Times New Roman" w:hAnsiTheme="minorHAnsi" w:cstheme="minorHAnsi"/>
          <w:bCs/>
          <w:sz w:val="24"/>
          <w:szCs w:val="24"/>
          <w:lang w:eastAsia="tr-TR"/>
        </w:rPr>
        <w:t xml:space="preserve"> </w:t>
      </w:r>
      <w:r w:rsidRPr="005C3291">
        <w:rPr>
          <w:rFonts w:asciiTheme="minorHAnsi" w:eastAsia="Times New Roman" w:hAnsiTheme="minorHAnsi" w:cstheme="minorHAnsi"/>
          <w:bCs/>
          <w:lang w:eastAsia="tr-TR"/>
        </w:rPr>
        <w:t>Yapı işleri, hafif montaj işleri, yapı işleri atölye çalışanları</w:t>
      </w:r>
    </w:p>
    <w:p w14:paraId="4769EDD5" w14:textId="77777777" w:rsidR="00903918" w:rsidRPr="005C3291" w:rsidRDefault="00903918" w:rsidP="00AB7583">
      <w:pPr>
        <w:pStyle w:val="ListeParagraf"/>
        <w:numPr>
          <w:ilvl w:val="0"/>
          <w:numId w:val="41"/>
        </w:numPr>
        <w:spacing w:after="0"/>
        <w:ind w:left="0"/>
        <w:jc w:val="both"/>
        <w:rPr>
          <w:rFonts w:asciiTheme="minorHAnsi" w:eastAsia="Times New Roman" w:hAnsiTheme="minorHAnsi" w:cstheme="minorHAnsi"/>
          <w:lang w:eastAsia="tr-TR"/>
        </w:rPr>
      </w:pPr>
      <w:r w:rsidRPr="005C3291">
        <w:rPr>
          <w:rFonts w:asciiTheme="minorHAnsi" w:eastAsia="Times New Roman" w:hAnsiTheme="minorHAnsi" w:cstheme="minorHAnsi"/>
          <w:lang w:eastAsia="tr-TR"/>
        </w:rPr>
        <w:t xml:space="preserve">Yağ/gres kaplı keskin </w:t>
      </w:r>
      <w:proofErr w:type="spellStart"/>
      <w:r w:rsidRPr="005C3291">
        <w:rPr>
          <w:rFonts w:asciiTheme="minorHAnsi" w:eastAsia="Times New Roman" w:hAnsiTheme="minorHAnsi" w:cstheme="minorHAnsi"/>
          <w:lang w:eastAsia="tr-TR"/>
        </w:rPr>
        <w:t>komponentlerin</w:t>
      </w:r>
      <w:proofErr w:type="spellEnd"/>
      <w:r w:rsidRPr="005C3291">
        <w:rPr>
          <w:rFonts w:asciiTheme="minorHAnsi" w:eastAsia="Times New Roman" w:hAnsiTheme="minorHAnsi" w:cstheme="minorHAnsi"/>
          <w:lang w:eastAsia="tr-TR"/>
        </w:rPr>
        <w:t xml:space="preserve"> tutulması ve montajı</w:t>
      </w:r>
    </w:p>
    <w:p w14:paraId="45D5E69C" w14:textId="77777777" w:rsidR="00903918" w:rsidRPr="005C3291" w:rsidRDefault="00903918" w:rsidP="00AB7583">
      <w:pPr>
        <w:pStyle w:val="ListeParagraf"/>
        <w:numPr>
          <w:ilvl w:val="0"/>
          <w:numId w:val="41"/>
        </w:numPr>
        <w:spacing w:after="0"/>
        <w:ind w:left="0"/>
        <w:jc w:val="both"/>
        <w:rPr>
          <w:rFonts w:asciiTheme="minorHAnsi" w:eastAsia="Times New Roman" w:hAnsiTheme="minorHAnsi" w:cstheme="minorHAnsi"/>
          <w:lang w:eastAsia="tr-TR"/>
        </w:rPr>
      </w:pPr>
      <w:r w:rsidRPr="005C3291">
        <w:rPr>
          <w:rFonts w:asciiTheme="minorHAnsi" w:eastAsia="Times New Roman" w:hAnsiTheme="minorHAnsi" w:cstheme="minorHAnsi"/>
          <w:lang w:eastAsia="tr-TR"/>
        </w:rPr>
        <w:t>Makinada işlenen hafif yağ ile kaplı parçaların tutulması</w:t>
      </w:r>
    </w:p>
    <w:p w14:paraId="39FCCD88" w14:textId="77777777" w:rsidR="00903918" w:rsidRPr="005C3291" w:rsidRDefault="00903918" w:rsidP="00AB7583">
      <w:pPr>
        <w:pStyle w:val="ListeParagraf"/>
        <w:numPr>
          <w:ilvl w:val="0"/>
          <w:numId w:val="41"/>
        </w:numPr>
        <w:spacing w:after="0"/>
        <w:ind w:left="0"/>
        <w:jc w:val="both"/>
        <w:rPr>
          <w:rFonts w:asciiTheme="minorHAnsi" w:eastAsia="Times New Roman" w:hAnsiTheme="minorHAnsi" w:cstheme="minorHAnsi"/>
          <w:lang w:eastAsia="tr-TR"/>
        </w:rPr>
      </w:pPr>
      <w:r w:rsidRPr="005C3291">
        <w:rPr>
          <w:rFonts w:asciiTheme="minorHAnsi" w:eastAsia="Times New Roman" w:hAnsiTheme="minorHAnsi" w:cstheme="minorHAnsi"/>
          <w:lang w:eastAsia="tr-TR"/>
        </w:rPr>
        <w:t>Motor ve güç aktarım mekanizmalarının montajı</w:t>
      </w:r>
    </w:p>
    <w:p w14:paraId="3265B299" w14:textId="77777777" w:rsidR="00903918" w:rsidRPr="005C3291" w:rsidRDefault="00903918" w:rsidP="00AB7583">
      <w:pPr>
        <w:pStyle w:val="ListeParagraf"/>
        <w:numPr>
          <w:ilvl w:val="0"/>
          <w:numId w:val="41"/>
        </w:numPr>
        <w:spacing w:after="0"/>
        <w:ind w:left="0"/>
        <w:jc w:val="both"/>
        <w:rPr>
          <w:rFonts w:asciiTheme="minorHAnsi" w:eastAsia="Times New Roman" w:hAnsiTheme="minorHAnsi" w:cstheme="minorHAnsi"/>
          <w:lang w:eastAsia="tr-TR"/>
        </w:rPr>
      </w:pPr>
      <w:r w:rsidRPr="005C3291">
        <w:rPr>
          <w:rFonts w:asciiTheme="minorHAnsi" w:eastAsia="Times New Roman" w:hAnsiTheme="minorHAnsi" w:cstheme="minorHAnsi"/>
          <w:lang w:eastAsia="tr-TR"/>
        </w:rPr>
        <w:t>Hafif metal presler</w:t>
      </w:r>
    </w:p>
    <w:p w14:paraId="02816968" w14:textId="77777777" w:rsidR="00903918" w:rsidRPr="005C3291" w:rsidRDefault="00903918" w:rsidP="00AB7583">
      <w:pPr>
        <w:pStyle w:val="ListeParagraf"/>
        <w:numPr>
          <w:ilvl w:val="0"/>
          <w:numId w:val="41"/>
        </w:numPr>
        <w:spacing w:after="0"/>
        <w:ind w:left="0"/>
        <w:jc w:val="both"/>
        <w:rPr>
          <w:rFonts w:asciiTheme="minorHAnsi" w:eastAsia="Times New Roman" w:hAnsiTheme="minorHAnsi" w:cstheme="minorHAnsi"/>
          <w:lang w:eastAsia="tr-TR"/>
        </w:rPr>
      </w:pPr>
      <w:r w:rsidRPr="005C3291">
        <w:rPr>
          <w:rFonts w:asciiTheme="minorHAnsi" w:eastAsia="Times New Roman" w:hAnsiTheme="minorHAnsi" w:cstheme="minorHAnsi"/>
          <w:lang w:eastAsia="tr-TR"/>
        </w:rPr>
        <w:t>Makinada işleme, metal işleri</w:t>
      </w:r>
    </w:p>
    <w:p w14:paraId="39B57BBF" w14:textId="77777777" w:rsidR="00903918" w:rsidRPr="005C3291" w:rsidRDefault="00903918" w:rsidP="00AB7583">
      <w:pPr>
        <w:pStyle w:val="ListeParagraf"/>
        <w:numPr>
          <w:ilvl w:val="0"/>
          <w:numId w:val="41"/>
        </w:numPr>
        <w:spacing w:after="0"/>
        <w:ind w:left="0"/>
        <w:jc w:val="both"/>
        <w:rPr>
          <w:rFonts w:asciiTheme="minorHAnsi" w:eastAsia="Times New Roman" w:hAnsiTheme="minorHAnsi" w:cstheme="minorHAnsi"/>
          <w:lang w:eastAsia="tr-TR"/>
        </w:rPr>
      </w:pPr>
      <w:r w:rsidRPr="005C3291">
        <w:rPr>
          <w:rFonts w:asciiTheme="minorHAnsi" w:eastAsia="Times New Roman" w:hAnsiTheme="minorHAnsi" w:cstheme="minorHAnsi"/>
          <w:lang w:eastAsia="tr-TR"/>
        </w:rPr>
        <w:t>Tamir-bakım çalışmaları</w:t>
      </w:r>
    </w:p>
    <w:p w14:paraId="02591460" w14:textId="77777777" w:rsidR="00903918" w:rsidRPr="005C3291" w:rsidRDefault="00903918" w:rsidP="00AB7583">
      <w:pPr>
        <w:pStyle w:val="ListeParagraf"/>
        <w:numPr>
          <w:ilvl w:val="0"/>
          <w:numId w:val="41"/>
        </w:numPr>
        <w:spacing w:after="0"/>
        <w:ind w:left="0"/>
        <w:jc w:val="both"/>
        <w:rPr>
          <w:rFonts w:asciiTheme="minorHAnsi" w:eastAsia="Times New Roman" w:hAnsiTheme="minorHAnsi" w:cstheme="minorHAnsi"/>
          <w:lang w:eastAsia="tr-TR"/>
        </w:rPr>
      </w:pPr>
      <w:r w:rsidRPr="005C3291">
        <w:rPr>
          <w:rFonts w:asciiTheme="minorHAnsi" w:eastAsia="Times New Roman" w:hAnsiTheme="minorHAnsi" w:cstheme="minorHAnsi"/>
          <w:lang w:eastAsia="tr-TR"/>
        </w:rPr>
        <w:t>Kaporta atölyeleri</w:t>
      </w:r>
    </w:p>
    <w:p w14:paraId="2E6F6405" w14:textId="77777777" w:rsidR="00903918" w:rsidRPr="005C3291" w:rsidRDefault="00903918" w:rsidP="00AB7583">
      <w:pPr>
        <w:pStyle w:val="ListeParagraf"/>
        <w:numPr>
          <w:ilvl w:val="0"/>
          <w:numId w:val="41"/>
        </w:numPr>
        <w:spacing w:after="0"/>
        <w:ind w:left="0"/>
        <w:jc w:val="both"/>
        <w:rPr>
          <w:rFonts w:asciiTheme="minorHAnsi" w:eastAsia="Times New Roman" w:hAnsiTheme="minorHAnsi" w:cstheme="minorHAnsi"/>
          <w:lang w:eastAsia="tr-TR"/>
        </w:rPr>
      </w:pPr>
      <w:r w:rsidRPr="005C3291">
        <w:rPr>
          <w:rFonts w:asciiTheme="minorHAnsi" w:eastAsia="Times New Roman" w:hAnsiTheme="minorHAnsi" w:cstheme="minorHAnsi"/>
          <w:lang w:eastAsia="tr-TR"/>
        </w:rPr>
        <w:t>İlk montaj</w:t>
      </w:r>
    </w:p>
    <w:p w14:paraId="025CCFB1" w14:textId="77777777" w:rsidR="00903918" w:rsidRPr="005C3291" w:rsidRDefault="00903918" w:rsidP="00AB7583">
      <w:pPr>
        <w:pStyle w:val="ListeParagraf"/>
        <w:spacing w:after="0"/>
        <w:ind w:left="0"/>
        <w:jc w:val="both"/>
        <w:rPr>
          <w:rFonts w:asciiTheme="minorHAnsi" w:eastAsia="Times New Roman" w:hAnsiTheme="minorHAnsi" w:cstheme="minorHAnsi"/>
          <w:u w:val="single"/>
          <w:lang w:eastAsia="tr-TR"/>
        </w:rPr>
      </w:pPr>
    </w:p>
    <w:p w14:paraId="3D986270" w14:textId="77777777" w:rsidR="00903918" w:rsidRPr="005C3291" w:rsidRDefault="00903918" w:rsidP="00AB7583">
      <w:pPr>
        <w:pStyle w:val="ListeParagraf"/>
        <w:spacing w:after="0"/>
        <w:ind w:left="0"/>
        <w:jc w:val="both"/>
        <w:rPr>
          <w:rFonts w:asciiTheme="minorHAnsi" w:eastAsia="Times New Roman" w:hAnsiTheme="minorHAnsi" w:cstheme="minorHAnsi"/>
          <w:u w:val="single"/>
          <w:lang w:eastAsia="tr-TR"/>
        </w:rPr>
      </w:pPr>
      <w:r w:rsidRPr="005C3291">
        <w:rPr>
          <w:rFonts w:asciiTheme="minorHAnsi" w:hAnsiTheme="minorHAnsi" w:cstheme="minorHAnsi"/>
          <w:noProof/>
          <w:color w:val="2EB79D"/>
          <w:sz w:val="18"/>
          <w:szCs w:val="18"/>
          <w:lang w:eastAsia="tr-TR"/>
        </w:rPr>
        <w:drawing>
          <wp:anchor distT="0" distB="0" distL="114300" distR="114300" simplePos="0" relativeHeight="251645952" behindDoc="0" locked="0" layoutInCell="1" allowOverlap="1" wp14:anchorId="2C7B8D0C" wp14:editId="1ADED16A">
            <wp:simplePos x="0" y="0"/>
            <wp:positionH relativeFrom="column">
              <wp:posOffset>3557905</wp:posOffset>
            </wp:positionH>
            <wp:positionV relativeFrom="paragraph">
              <wp:posOffset>6985</wp:posOffset>
            </wp:positionV>
            <wp:extent cx="2410404" cy="1723292"/>
            <wp:effectExtent l="0" t="0" r="0" b="0"/>
            <wp:wrapSquare wrapText="bothSides"/>
            <wp:docPr id="50" name="Resim 50" descr="11927_SET.jpg">
              <a:hlinkClick xmlns:a="http://schemas.openxmlformats.org/drawingml/2006/main" r:id="rId97" tooltip="&quot;HyFlex® 11-927&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1927_SET.jpg">
                      <a:hlinkClick r:id="rId97" tooltip="&quot;HyFlex® 11-927&quot;"/>
                    </pic:cNvP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410404" cy="1723292"/>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3291">
        <w:rPr>
          <w:rFonts w:asciiTheme="minorHAnsi" w:eastAsia="Times New Roman" w:hAnsiTheme="minorHAnsi" w:cstheme="minorHAnsi"/>
          <w:u w:val="single"/>
          <w:lang w:eastAsia="tr-TR"/>
        </w:rPr>
        <w:t>SAP Malzeme Kodları</w:t>
      </w:r>
    </w:p>
    <w:tbl>
      <w:tblPr>
        <w:tblStyle w:val="AkListe-Vurgu1"/>
        <w:tblpPr w:leftFromText="141" w:rightFromText="141" w:vertAnchor="text" w:horzAnchor="page" w:tblpX="2002" w:tblpY="136"/>
        <w:tblW w:w="0" w:type="auto"/>
        <w:tblLook w:val="04A0" w:firstRow="1" w:lastRow="0" w:firstColumn="1" w:lastColumn="0" w:noHBand="0" w:noVBand="1"/>
      </w:tblPr>
      <w:tblGrid>
        <w:gridCol w:w="4639"/>
      </w:tblGrid>
      <w:tr w:rsidR="00903918" w:rsidRPr="005C3291" w14:paraId="392D08A6" w14:textId="77777777" w:rsidTr="00CA05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39" w:type="dxa"/>
          </w:tcPr>
          <w:p w14:paraId="1A0531D1" w14:textId="77777777" w:rsidR="00903918" w:rsidRPr="005C3291" w:rsidRDefault="00903918" w:rsidP="00AB7583">
            <w:pPr>
              <w:spacing w:after="0"/>
              <w:jc w:val="both"/>
              <w:rPr>
                <w:rFonts w:eastAsia="Times New Roman" w:cstheme="minorHAnsi"/>
                <w:sz w:val="16"/>
                <w:szCs w:val="16"/>
                <w:lang w:eastAsia="tr-TR"/>
              </w:rPr>
            </w:pPr>
            <w:r w:rsidRPr="005C3291">
              <w:rPr>
                <w:rFonts w:eastAsia="Times New Roman" w:cstheme="minorHAnsi"/>
                <w:sz w:val="16"/>
                <w:szCs w:val="16"/>
                <w:lang w:eastAsia="tr-TR"/>
              </w:rPr>
              <w:t>20001264</w:t>
            </w:r>
            <w:r w:rsidRPr="005C3291">
              <w:rPr>
                <w:rFonts w:eastAsia="Times New Roman" w:cstheme="minorHAnsi"/>
                <w:sz w:val="16"/>
                <w:szCs w:val="16"/>
                <w:lang w:eastAsia="tr-TR"/>
              </w:rPr>
              <w:tab/>
              <w:t>Eldiven Koruyucu (Yapı İşleri) No:7    ®</w:t>
            </w:r>
          </w:p>
          <w:p w14:paraId="5454E236" w14:textId="77777777" w:rsidR="00903918" w:rsidRPr="005C3291" w:rsidRDefault="00903918" w:rsidP="00AB7583">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21009696</w:t>
            </w:r>
            <w:r w:rsidRPr="005C3291">
              <w:rPr>
                <w:rFonts w:eastAsia="Times New Roman" w:cstheme="minorHAnsi"/>
                <w:sz w:val="16"/>
                <w:szCs w:val="16"/>
                <w:lang w:eastAsia="tr-TR"/>
              </w:rPr>
              <w:tab/>
              <w:t>Eldiven Koruyucu (Yapı İşleri) No:8    ®</w:t>
            </w:r>
          </w:p>
          <w:p w14:paraId="57770FCD" w14:textId="77777777" w:rsidR="00903918" w:rsidRPr="005C3291" w:rsidRDefault="00903918" w:rsidP="00AB7583">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21009697</w:t>
            </w:r>
            <w:r w:rsidRPr="005C3291">
              <w:rPr>
                <w:rFonts w:eastAsia="Times New Roman" w:cstheme="minorHAnsi"/>
                <w:sz w:val="16"/>
                <w:szCs w:val="16"/>
                <w:lang w:eastAsia="tr-TR"/>
              </w:rPr>
              <w:tab/>
              <w:t>Eldiven Koruyucu (Yapı İşleri) No:9    ®</w:t>
            </w:r>
          </w:p>
          <w:p w14:paraId="0DA611AE" w14:textId="77777777" w:rsidR="00903918" w:rsidRPr="005C3291" w:rsidRDefault="00903918" w:rsidP="00AB7583">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21009698</w:t>
            </w:r>
            <w:r w:rsidRPr="005C3291">
              <w:rPr>
                <w:rFonts w:eastAsia="Times New Roman" w:cstheme="minorHAnsi"/>
                <w:sz w:val="16"/>
                <w:szCs w:val="16"/>
                <w:lang w:eastAsia="tr-TR"/>
              </w:rPr>
              <w:tab/>
              <w:t>Eldiven Koruyucu (Yapı İşleri) No:</w:t>
            </w:r>
            <w:proofErr w:type="gramStart"/>
            <w:r w:rsidRPr="005C3291">
              <w:rPr>
                <w:rFonts w:eastAsia="Times New Roman" w:cstheme="minorHAnsi"/>
                <w:sz w:val="16"/>
                <w:szCs w:val="16"/>
                <w:lang w:eastAsia="tr-TR"/>
              </w:rPr>
              <w:t>10  ®</w:t>
            </w:r>
            <w:proofErr w:type="gramEnd"/>
          </w:p>
          <w:p w14:paraId="3700EA65" w14:textId="77777777" w:rsidR="00903918" w:rsidRPr="005C3291" w:rsidRDefault="00903918" w:rsidP="00AB7583">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21009699</w:t>
            </w:r>
            <w:r w:rsidRPr="005C3291">
              <w:rPr>
                <w:rFonts w:eastAsia="Times New Roman" w:cstheme="minorHAnsi"/>
                <w:sz w:val="16"/>
                <w:szCs w:val="16"/>
                <w:lang w:eastAsia="tr-TR"/>
              </w:rPr>
              <w:tab/>
              <w:t>Eldiven Koruyucu (Yapı İşleri) No:</w:t>
            </w:r>
            <w:proofErr w:type="gramStart"/>
            <w:r w:rsidRPr="005C3291">
              <w:rPr>
                <w:rFonts w:eastAsia="Times New Roman" w:cstheme="minorHAnsi"/>
                <w:sz w:val="16"/>
                <w:szCs w:val="16"/>
                <w:lang w:eastAsia="tr-TR"/>
              </w:rPr>
              <w:t>11  ®</w:t>
            </w:r>
            <w:proofErr w:type="gramEnd"/>
          </w:p>
        </w:tc>
      </w:tr>
    </w:tbl>
    <w:p w14:paraId="0FB1879F" w14:textId="77777777" w:rsidR="00903918" w:rsidRPr="005C3291" w:rsidRDefault="00903918" w:rsidP="00AB7583">
      <w:pPr>
        <w:tabs>
          <w:tab w:val="left" w:pos="3835"/>
        </w:tabs>
        <w:spacing w:after="0"/>
        <w:rPr>
          <w:rFonts w:asciiTheme="minorHAnsi" w:hAnsiTheme="minorHAnsi" w:cstheme="minorHAnsi"/>
          <w:lang w:eastAsia="tr-TR"/>
        </w:rPr>
      </w:pPr>
    </w:p>
    <w:p w14:paraId="28ACA4E5" w14:textId="77777777" w:rsidR="00903918" w:rsidRPr="005C3291" w:rsidRDefault="00903918" w:rsidP="00AB7583">
      <w:pPr>
        <w:tabs>
          <w:tab w:val="left" w:pos="3835"/>
        </w:tabs>
        <w:spacing w:after="0"/>
        <w:rPr>
          <w:rFonts w:asciiTheme="minorHAnsi" w:hAnsiTheme="minorHAnsi" w:cstheme="minorHAnsi"/>
          <w:lang w:eastAsia="tr-TR"/>
        </w:rPr>
      </w:pPr>
    </w:p>
    <w:p w14:paraId="023EBFA2" w14:textId="77777777" w:rsidR="00903918" w:rsidRPr="005C3291" w:rsidRDefault="00903918" w:rsidP="00AB7583">
      <w:pPr>
        <w:tabs>
          <w:tab w:val="left" w:pos="3835"/>
        </w:tabs>
        <w:spacing w:after="0"/>
        <w:jc w:val="center"/>
        <w:rPr>
          <w:rFonts w:asciiTheme="minorHAnsi" w:hAnsiTheme="minorHAnsi" w:cstheme="minorHAnsi"/>
          <w:lang w:eastAsia="tr-TR"/>
        </w:rPr>
      </w:pPr>
      <w:r w:rsidRPr="005C3291">
        <w:rPr>
          <w:rFonts w:asciiTheme="minorHAnsi" w:hAnsiTheme="minorHAnsi" w:cstheme="minorHAnsi"/>
          <w:lang w:eastAsia="tr-TR"/>
        </w:rPr>
        <w:t>EN388</w:t>
      </w:r>
    </w:p>
    <w:p w14:paraId="3C4A668B" w14:textId="77777777" w:rsidR="00903918" w:rsidRPr="005C3291" w:rsidRDefault="00903918" w:rsidP="00AB7583">
      <w:pPr>
        <w:tabs>
          <w:tab w:val="left" w:pos="3835"/>
        </w:tabs>
        <w:spacing w:after="0"/>
        <w:jc w:val="center"/>
        <w:rPr>
          <w:rFonts w:asciiTheme="minorHAnsi" w:hAnsiTheme="minorHAnsi" w:cstheme="minorHAnsi"/>
          <w:sz w:val="24"/>
          <w:szCs w:val="24"/>
          <w:lang w:eastAsia="tr-TR"/>
        </w:rPr>
      </w:pPr>
      <w:r w:rsidRPr="005C3291">
        <w:rPr>
          <w:rFonts w:asciiTheme="minorHAnsi" w:hAnsiTheme="minorHAnsi" w:cstheme="minorHAnsi"/>
          <w:lang w:eastAsia="tr-TR"/>
        </w:rPr>
        <w:t>4342</w:t>
      </w:r>
    </w:p>
    <w:p w14:paraId="0D4CC149" w14:textId="77777777" w:rsidR="00903918" w:rsidRPr="005C3291" w:rsidRDefault="00903918" w:rsidP="00AB7583">
      <w:pPr>
        <w:spacing w:after="0"/>
        <w:rPr>
          <w:rFonts w:asciiTheme="minorHAnsi" w:hAnsiTheme="minorHAnsi" w:cstheme="minorHAnsi"/>
          <w:b/>
          <w:sz w:val="24"/>
          <w:szCs w:val="24"/>
          <w:u w:val="single"/>
          <w:lang w:eastAsia="tr-TR"/>
        </w:rPr>
      </w:pPr>
    </w:p>
    <w:p w14:paraId="549FCF61" w14:textId="77777777" w:rsidR="00903918" w:rsidRDefault="00903918" w:rsidP="00AB7583">
      <w:pPr>
        <w:spacing w:after="0"/>
        <w:rPr>
          <w:rFonts w:asciiTheme="minorHAnsi" w:hAnsiTheme="minorHAnsi" w:cstheme="minorHAnsi"/>
          <w:b/>
          <w:sz w:val="24"/>
          <w:szCs w:val="24"/>
          <w:u w:val="single"/>
          <w:lang w:eastAsia="tr-TR"/>
        </w:rPr>
      </w:pPr>
    </w:p>
    <w:p w14:paraId="6D54B330" w14:textId="77777777" w:rsidR="00F879E0" w:rsidRDefault="00F879E0" w:rsidP="00AB7583">
      <w:pPr>
        <w:spacing w:after="0"/>
        <w:rPr>
          <w:rFonts w:asciiTheme="minorHAnsi" w:hAnsiTheme="minorHAnsi" w:cstheme="minorHAnsi"/>
          <w:b/>
          <w:sz w:val="24"/>
          <w:szCs w:val="24"/>
          <w:u w:val="single"/>
          <w:lang w:eastAsia="tr-TR"/>
        </w:rPr>
      </w:pPr>
    </w:p>
    <w:p w14:paraId="656B350B" w14:textId="77777777" w:rsidR="00F879E0" w:rsidRPr="005C3291" w:rsidRDefault="00F879E0" w:rsidP="00AB7583">
      <w:pPr>
        <w:spacing w:after="0"/>
        <w:rPr>
          <w:rFonts w:asciiTheme="minorHAnsi" w:hAnsiTheme="minorHAnsi" w:cstheme="minorHAnsi"/>
          <w:b/>
          <w:sz w:val="24"/>
          <w:szCs w:val="24"/>
          <w:u w:val="single"/>
          <w:lang w:eastAsia="tr-TR"/>
        </w:rPr>
      </w:pPr>
    </w:p>
    <w:p w14:paraId="11E3AF7B" w14:textId="77777777" w:rsidR="00903918" w:rsidRPr="005C3291" w:rsidRDefault="00903918" w:rsidP="00AB7583">
      <w:pPr>
        <w:spacing w:after="0"/>
        <w:rPr>
          <w:rFonts w:asciiTheme="minorHAnsi" w:hAnsiTheme="minorHAnsi" w:cstheme="minorHAnsi"/>
          <w:lang w:eastAsia="tr-TR"/>
        </w:rPr>
      </w:pPr>
      <w:proofErr w:type="spellStart"/>
      <w:r w:rsidRPr="005C3291">
        <w:rPr>
          <w:rFonts w:asciiTheme="minorHAnsi" w:hAnsiTheme="minorHAnsi" w:cstheme="minorHAnsi"/>
          <w:b/>
          <w:sz w:val="24"/>
          <w:szCs w:val="24"/>
          <w:u w:val="single"/>
          <w:lang w:eastAsia="tr-TR"/>
        </w:rPr>
        <w:t>Workguard</w:t>
      </w:r>
      <w:proofErr w:type="spellEnd"/>
      <w:r w:rsidRPr="005C3291">
        <w:rPr>
          <w:rFonts w:asciiTheme="minorHAnsi" w:hAnsiTheme="minorHAnsi" w:cstheme="minorHAnsi"/>
          <w:b/>
          <w:sz w:val="24"/>
          <w:szCs w:val="24"/>
          <w:u w:val="single"/>
          <w:lang w:eastAsia="tr-TR"/>
        </w:rPr>
        <w:t xml:space="preserve"> 43-216:</w:t>
      </w:r>
      <w:r w:rsidRPr="005C3291">
        <w:rPr>
          <w:rFonts w:asciiTheme="minorHAnsi" w:hAnsiTheme="minorHAnsi" w:cstheme="minorHAnsi"/>
          <w:b/>
          <w:sz w:val="24"/>
          <w:szCs w:val="24"/>
          <w:lang w:eastAsia="tr-TR"/>
        </w:rPr>
        <w:t xml:space="preserve"> </w:t>
      </w:r>
      <w:r w:rsidRPr="005C3291">
        <w:rPr>
          <w:rFonts w:asciiTheme="minorHAnsi" w:hAnsiTheme="minorHAnsi" w:cstheme="minorHAnsi"/>
          <w:lang w:eastAsia="tr-TR"/>
        </w:rPr>
        <w:t>Kaynak işleri, sıcak ve keskin parçaların tutulması, tüm kaynakçı personel</w:t>
      </w:r>
    </w:p>
    <w:p w14:paraId="66CFC318" w14:textId="77777777" w:rsidR="00903918" w:rsidRPr="005C3291" w:rsidRDefault="00903918" w:rsidP="00AB7583">
      <w:pPr>
        <w:pStyle w:val="ListeParagraf"/>
        <w:numPr>
          <w:ilvl w:val="0"/>
          <w:numId w:val="42"/>
        </w:numPr>
        <w:spacing w:after="0"/>
        <w:ind w:left="0"/>
        <w:rPr>
          <w:rFonts w:asciiTheme="minorHAnsi" w:hAnsiTheme="minorHAnsi" w:cstheme="minorHAnsi"/>
          <w:lang w:eastAsia="tr-TR"/>
        </w:rPr>
      </w:pPr>
      <w:r w:rsidRPr="005C3291">
        <w:rPr>
          <w:rFonts w:asciiTheme="minorHAnsi" w:hAnsiTheme="minorHAnsi" w:cstheme="minorHAnsi"/>
          <w:lang w:eastAsia="tr-TR"/>
        </w:rPr>
        <w:t>Kaynak yapımı</w:t>
      </w:r>
    </w:p>
    <w:p w14:paraId="4B7C5F83" w14:textId="77777777" w:rsidR="00903918" w:rsidRPr="005C3291" w:rsidRDefault="00903918" w:rsidP="00AB7583">
      <w:pPr>
        <w:pStyle w:val="ListeParagraf"/>
        <w:numPr>
          <w:ilvl w:val="0"/>
          <w:numId w:val="42"/>
        </w:numPr>
        <w:spacing w:after="0"/>
        <w:ind w:left="0"/>
        <w:rPr>
          <w:rFonts w:asciiTheme="minorHAnsi" w:hAnsiTheme="minorHAnsi" w:cstheme="minorHAnsi"/>
          <w:lang w:eastAsia="tr-TR"/>
        </w:rPr>
      </w:pPr>
      <w:r w:rsidRPr="005C3291">
        <w:rPr>
          <w:rFonts w:asciiTheme="minorHAnsi" w:hAnsiTheme="minorHAnsi" w:cstheme="minorHAnsi"/>
          <w:lang w:eastAsia="tr-TR"/>
        </w:rPr>
        <w:t>Isı veya eriyen cisimlerin sıçrama riski olduğu ortamlarda yükleme ve boşaltma işleri</w:t>
      </w:r>
    </w:p>
    <w:p w14:paraId="7D68FEBA" w14:textId="77777777" w:rsidR="00903918" w:rsidRPr="005C3291" w:rsidRDefault="00903918" w:rsidP="00AB7583">
      <w:pPr>
        <w:pStyle w:val="ListeParagraf"/>
        <w:spacing w:after="0"/>
        <w:ind w:left="0"/>
        <w:rPr>
          <w:rFonts w:asciiTheme="minorHAnsi" w:hAnsiTheme="minorHAnsi" w:cstheme="minorHAnsi"/>
          <w:lang w:eastAsia="tr-TR"/>
        </w:rPr>
      </w:pPr>
    </w:p>
    <w:p w14:paraId="4001131E" w14:textId="77777777" w:rsidR="00903918" w:rsidRPr="005C3291" w:rsidRDefault="00903918" w:rsidP="00AB7583">
      <w:pPr>
        <w:pStyle w:val="ListeParagraf"/>
        <w:spacing w:after="0"/>
        <w:ind w:left="0"/>
        <w:jc w:val="both"/>
        <w:rPr>
          <w:rFonts w:asciiTheme="minorHAnsi" w:hAnsiTheme="minorHAnsi" w:cstheme="minorHAnsi"/>
          <w:b/>
          <w:u w:val="single"/>
        </w:rPr>
      </w:pPr>
      <w:r w:rsidRPr="005C3291">
        <w:rPr>
          <w:rFonts w:asciiTheme="minorHAnsi" w:hAnsiTheme="minorHAnsi" w:cstheme="minorHAnsi"/>
          <w:noProof/>
          <w:color w:val="2EB79D"/>
          <w:sz w:val="18"/>
          <w:szCs w:val="18"/>
          <w:lang w:eastAsia="tr-TR"/>
        </w:rPr>
        <w:lastRenderedPageBreak/>
        <w:drawing>
          <wp:anchor distT="0" distB="0" distL="114300" distR="114300" simplePos="0" relativeHeight="251648000" behindDoc="0" locked="0" layoutInCell="1" allowOverlap="1" wp14:anchorId="711490FE" wp14:editId="3D0B5709">
            <wp:simplePos x="0" y="0"/>
            <wp:positionH relativeFrom="column">
              <wp:posOffset>3576955</wp:posOffset>
            </wp:positionH>
            <wp:positionV relativeFrom="paragraph">
              <wp:posOffset>13335</wp:posOffset>
            </wp:positionV>
            <wp:extent cx="2329681" cy="1665580"/>
            <wp:effectExtent l="0" t="0" r="0" b="0"/>
            <wp:wrapSquare wrapText="bothSides"/>
            <wp:docPr id="52" name="Resim 52" descr="43216_SET.jpg">
              <a:hlinkClick xmlns:a="http://schemas.openxmlformats.org/drawingml/2006/main" r:id="rId99" tooltip="&quot;WORKGUAR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43216_SET.jpg">
                      <a:hlinkClick r:id="rId99" tooltip="&quot;WORKGUARD&quot;"/>
                    </pic:cNvP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329681" cy="16655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3291">
        <w:rPr>
          <w:rFonts w:asciiTheme="minorHAnsi" w:eastAsia="Times New Roman" w:hAnsiTheme="minorHAnsi" w:cstheme="minorHAnsi"/>
          <w:u w:val="single"/>
          <w:lang w:eastAsia="tr-TR"/>
        </w:rPr>
        <w:t>SAP Malzeme Kodları</w:t>
      </w:r>
    </w:p>
    <w:tbl>
      <w:tblPr>
        <w:tblStyle w:val="AkListe-Vurgu1"/>
        <w:tblpPr w:leftFromText="141" w:rightFromText="141" w:vertAnchor="text" w:horzAnchor="page" w:tblpX="2021" w:tblpY="69"/>
        <w:tblOverlap w:val="never"/>
        <w:tblW w:w="4810" w:type="dxa"/>
        <w:tblLook w:val="04A0" w:firstRow="1" w:lastRow="0" w:firstColumn="1" w:lastColumn="0" w:noHBand="0" w:noVBand="1"/>
      </w:tblPr>
      <w:tblGrid>
        <w:gridCol w:w="4810"/>
      </w:tblGrid>
      <w:tr w:rsidR="00903918" w:rsidRPr="005C3291" w14:paraId="1C1C37F0" w14:textId="77777777" w:rsidTr="00CA058F">
        <w:trPr>
          <w:cnfStyle w:val="100000000000" w:firstRow="1" w:lastRow="0" w:firstColumn="0" w:lastColumn="0" w:oddVBand="0" w:evenVBand="0" w:oddHBand="0" w:evenHBand="0" w:firstRowFirstColumn="0" w:firstRowLastColumn="0" w:lastRowFirstColumn="0" w:lastRowLastColumn="0"/>
          <w:trHeight w:val="831"/>
        </w:trPr>
        <w:tc>
          <w:tcPr>
            <w:cnfStyle w:val="001000000000" w:firstRow="0" w:lastRow="0" w:firstColumn="1" w:lastColumn="0" w:oddVBand="0" w:evenVBand="0" w:oddHBand="0" w:evenHBand="0" w:firstRowFirstColumn="0" w:firstRowLastColumn="0" w:lastRowFirstColumn="0" w:lastRowLastColumn="0"/>
            <w:tcW w:w="4810" w:type="dxa"/>
          </w:tcPr>
          <w:p w14:paraId="04472EF5" w14:textId="77777777" w:rsidR="00903918" w:rsidRPr="005C3291" w:rsidRDefault="00903918" w:rsidP="00AB7583">
            <w:pPr>
              <w:spacing w:after="0"/>
              <w:jc w:val="both"/>
              <w:rPr>
                <w:rFonts w:eastAsia="Times New Roman" w:cstheme="minorHAnsi"/>
                <w:sz w:val="16"/>
                <w:szCs w:val="16"/>
                <w:lang w:eastAsia="tr-TR"/>
              </w:rPr>
            </w:pPr>
            <w:r w:rsidRPr="005C3291">
              <w:rPr>
                <w:rFonts w:eastAsia="Times New Roman" w:cstheme="minorHAnsi"/>
                <w:sz w:val="16"/>
                <w:szCs w:val="16"/>
                <w:lang w:eastAsia="tr-TR"/>
              </w:rPr>
              <w:t>21005966</w:t>
            </w:r>
            <w:r w:rsidRPr="005C3291">
              <w:rPr>
                <w:rFonts w:eastAsia="Times New Roman" w:cstheme="minorHAnsi"/>
                <w:sz w:val="16"/>
                <w:szCs w:val="16"/>
                <w:lang w:eastAsia="tr-TR"/>
              </w:rPr>
              <w:tab/>
              <w:t>Koruyucu Eldiven (Kaynakçı) No:7       ®</w:t>
            </w:r>
          </w:p>
          <w:p w14:paraId="39E1244D" w14:textId="77777777" w:rsidR="00903918" w:rsidRPr="005C3291" w:rsidRDefault="00903918" w:rsidP="00AB7583">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21009684</w:t>
            </w:r>
            <w:r w:rsidRPr="005C3291">
              <w:rPr>
                <w:rFonts w:eastAsia="Times New Roman" w:cstheme="minorHAnsi"/>
                <w:sz w:val="16"/>
                <w:szCs w:val="16"/>
                <w:lang w:eastAsia="tr-TR"/>
              </w:rPr>
              <w:tab/>
              <w:t>Koruyucu Eldiven (Kaynakçı) No:8       ®</w:t>
            </w:r>
          </w:p>
          <w:p w14:paraId="0D3A79C3" w14:textId="77777777" w:rsidR="00903918" w:rsidRPr="005C3291" w:rsidRDefault="00903918" w:rsidP="00AB7583">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21009685</w:t>
            </w:r>
            <w:r w:rsidRPr="005C3291">
              <w:rPr>
                <w:rFonts w:eastAsia="Times New Roman" w:cstheme="minorHAnsi"/>
                <w:sz w:val="16"/>
                <w:szCs w:val="16"/>
                <w:lang w:eastAsia="tr-TR"/>
              </w:rPr>
              <w:tab/>
              <w:t>Koruyucu Eldiven (Kaynakçı) No:9       ®</w:t>
            </w:r>
          </w:p>
          <w:p w14:paraId="175DF4E0" w14:textId="77777777" w:rsidR="00903918" w:rsidRPr="005C3291" w:rsidRDefault="00903918" w:rsidP="00AB7583">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21009686</w:t>
            </w:r>
            <w:r w:rsidRPr="005C3291">
              <w:rPr>
                <w:rFonts w:eastAsia="Times New Roman" w:cstheme="minorHAnsi"/>
                <w:sz w:val="16"/>
                <w:szCs w:val="16"/>
                <w:lang w:eastAsia="tr-TR"/>
              </w:rPr>
              <w:tab/>
              <w:t>Koruyucu Eldiven (Kaynakçı) No:10      ®</w:t>
            </w:r>
          </w:p>
          <w:p w14:paraId="0A87F059" w14:textId="77777777" w:rsidR="00903918" w:rsidRPr="005C3291" w:rsidRDefault="00903918" w:rsidP="00AB7583">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21009687</w:t>
            </w:r>
            <w:r w:rsidRPr="005C3291">
              <w:rPr>
                <w:rFonts w:eastAsia="Times New Roman" w:cstheme="minorHAnsi"/>
                <w:sz w:val="16"/>
                <w:szCs w:val="16"/>
                <w:lang w:eastAsia="tr-TR"/>
              </w:rPr>
              <w:tab/>
              <w:t>Koruyucu Eldiven (Kaynakçı) No:11      ®</w:t>
            </w:r>
          </w:p>
        </w:tc>
      </w:tr>
    </w:tbl>
    <w:p w14:paraId="019AAF1C" w14:textId="77777777" w:rsidR="00903918" w:rsidRPr="005C3291" w:rsidRDefault="00903918" w:rsidP="00AB7583">
      <w:pPr>
        <w:spacing w:after="0"/>
        <w:rPr>
          <w:rFonts w:asciiTheme="minorHAnsi" w:hAnsiTheme="minorHAnsi" w:cstheme="minorHAnsi"/>
          <w:sz w:val="24"/>
          <w:szCs w:val="24"/>
          <w:lang w:eastAsia="tr-TR"/>
        </w:rPr>
      </w:pPr>
      <w:r w:rsidRPr="005C3291">
        <w:rPr>
          <w:rFonts w:asciiTheme="minorHAnsi" w:hAnsiTheme="minorHAnsi" w:cstheme="minorHAnsi"/>
          <w:sz w:val="24"/>
          <w:szCs w:val="24"/>
          <w:lang w:eastAsia="tr-TR"/>
        </w:rPr>
        <w:t>,</w:t>
      </w:r>
    </w:p>
    <w:p w14:paraId="263C6C23" w14:textId="77777777" w:rsidR="00903918" w:rsidRPr="005C3291" w:rsidRDefault="00903918" w:rsidP="00AB7583">
      <w:pPr>
        <w:spacing w:after="0"/>
        <w:rPr>
          <w:rFonts w:asciiTheme="minorHAnsi" w:hAnsiTheme="minorHAnsi" w:cstheme="minorHAnsi"/>
          <w:sz w:val="24"/>
          <w:szCs w:val="24"/>
          <w:lang w:eastAsia="tr-TR"/>
        </w:rPr>
      </w:pPr>
    </w:p>
    <w:p w14:paraId="770D3F92" w14:textId="77777777" w:rsidR="00903918" w:rsidRPr="005C3291" w:rsidRDefault="00903918" w:rsidP="00AB7583">
      <w:pPr>
        <w:spacing w:after="0"/>
        <w:jc w:val="center"/>
        <w:rPr>
          <w:rFonts w:asciiTheme="minorHAnsi" w:hAnsiTheme="minorHAnsi" w:cstheme="minorHAnsi"/>
          <w:lang w:eastAsia="tr-TR"/>
        </w:rPr>
      </w:pPr>
      <w:r w:rsidRPr="005C3291">
        <w:rPr>
          <w:rFonts w:asciiTheme="minorHAnsi" w:hAnsiTheme="minorHAnsi" w:cstheme="minorHAnsi"/>
          <w:lang w:eastAsia="tr-TR"/>
        </w:rPr>
        <w:t xml:space="preserve">EN388                </w:t>
      </w:r>
      <w:proofErr w:type="spellStart"/>
      <w:r w:rsidRPr="005C3291">
        <w:rPr>
          <w:rFonts w:asciiTheme="minorHAnsi" w:hAnsiTheme="minorHAnsi" w:cstheme="minorHAnsi"/>
          <w:lang w:eastAsia="tr-TR"/>
        </w:rPr>
        <w:t>EN388</w:t>
      </w:r>
      <w:proofErr w:type="spellEnd"/>
    </w:p>
    <w:p w14:paraId="524CCCF8" w14:textId="77777777" w:rsidR="00903918" w:rsidRPr="005C3291" w:rsidRDefault="00903918" w:rsidP="00AB7583">
      <w:pPr>
        <w:spacing w:after="0"/>
        <w:jc w:val="center"/>
        <w:rPr>
          <w:rFonts w:asciiTheme="minorHAnsi" w:hAnsiTheme="minorHAnsi" w:cstheme="minorHAnsi"/>
          <w:lang w:eastAsia="tr-TR"/>
        </w:rPr>
      </w:pPr>
      <w:r w:rsidRPr="005C3291">
        <w:rPr>
          <w:rFonts w:asciiTheme="minorHAnsi" w:hAnsiTheme="minorHAnsi" w:cstheme="minorHAnsi"/>
          <w:lang w:eastAsia="tr-TR"/>
        </w:rPr>
        <w:t xml:space="preserve">   3243                 413X4X</w:t>
      </w:r>
    </w:p>
    <w:p w14:paraId="6760312A" w14:textId="77777777" w:rsidR="00903918" w:rsidRPr="005C3291" w:rsidRDefault="00903918" w:rsidP="00AB7583">
      <w:pPr>
        <w:spacing w:after="0"/>
        <w:jc w:val="center"/>
        <w:rPr>
          <w:rFonts w:asciiTheme="minorHAnsi" w:hAnsiTheme="minorHAnsi" w:cstheme="minorHAnsi"/>
          <w:sz w:val="24"/>
          <w:szCs w:val="24"/>
          <w:lang w:eastAsia="tr-TR"/>
        </w:rPr>
      </w:pPr>
    </w:p>
    <w:p w14:paraId="704B07C0" w14:textId="77777777" w:rsidR="00903918" w:rsidRPr="005C3291" w:rsidRDefault="00903918" w:rsidP="00AB7583">
      <w:pPr>
        <w:tabs>
          <w:tab w:val="left" w:pos="3988"/>
        </w:tabs>
        <w:spacing w:after="0"/>
        <w:rPr>
          <w:rFonts w:asciiTheme="minorHAnsi" w:hAnsiTheme="minorHAnsi" w:cstheme="minorHAnsi"/>
          <w:sz w:val="24"/>
          <w:szCs w:val="24"/>
          <w:lang w:eastAsia="tr-TR"/>
        </w:rPr>
      </w:pPr>
      <w:r w:rsidRPr="005C3291">
        <w:rPr>
          <w:rFonts w:asciiTheme="minorHAnsi" w:hAnsiTheme="minorHAnsi" w:cstheme="minorHAnsi"/>
          <w:b/>
          <w:sz w:val="24"/>
          <w:szCs w:val="24"/>
          <w:u w:val="single"/>
          <w:lang w:eastAsia="tr-TR"/>
        </w:rPr>
        <w:t xml:space="preserve">Alpha </w:t>
      </w:r>
      <w:proofErr w:type="spellStart"/>
      <w:r w:rsidRPr="005C3291">
        <w:rPr>
          <w:rFonts w:asciiTheme="minorHAnsi" w:hAnsiTheme="minorHAnsi" w:cstheme="minorHAnsi"/>
          <w:b/>
          <w:sz w:val="24"/>
          <w:szCs w:val="24"/>
          <w:u w:val="single"/>
          <w:lang w:eastAsia="tr-TR"/>
        </w:rPr>
        <w:t>Tec</w:t>
      </w:r>
      <w:proofErr w:type="spellEnd"/>
      <w:r w:rsidRPr="005C3291">
        <w:rPr>
          <w:rFonts w:asciiTheme="minorHAnsi" w:hAnsiTheme="minorHAnsi" w:cstheme="minorHAnsi"/>
          <w:b/>
          <w:sz w:val="24"/>
          <w:szCs w:val="24"/>
          <w:u w:val="single"/>
          <w:lang w:eastAsia="tr-TR"/>
        </w:rPr>
        <w:t>® 58-530:</w:t>
      </w:r>
      <w:r w:rsidRPr="005C3291">
        <w:rPr>
          <w:rFonts w:asciiTheme="minorHAnsi" w:hAnsiTheme="minorHAnsi" w:cstheme="minorHAnsi"/>
          <w:sz w:val="24"/>
          <w:szCs w:val="24"/>
          <w:lang w:eastAsia="tr-TR"/>
        </w:rPr>
        <w:t xml:space="preserve"> </w:t>
      </w:r>
      <w:r w:rsidRPr="005C3291">
        <w:rPr>
          <w:rFonts w:asciiTheme="minorHAnsi" w:hAnsiTheme="minorHAnsi" w:cstheme="minorHAnsi"/>
          <w:lang w:eastAsia="tr-TR"/>
        </w:rPr>
        <w:t>Yakıt elemanı, yakıt tanker şoförü, atık yağ tanker şoförü, yağ ve mazot ile çalışılan işler,</w:t>
      </w:r>
    </w:p>
    <w:p w14:paraId="09753562" w14:textId="77777777" w:rsidR="00903918" w:rsidRPr="005C3291" w:rsidRDefault="00903918" w:rsidP="00AB7583">
      <w:pPr>
        <w:pStyle w:val="ListeParagraf"/>
        <w:numPr>
          <w:ilvl w:val="0"/>
          <w:numId w:val="43"/>
        </w:numPr>
        <w:tabs>
          <w:tab w:val="left" w:pos="3988"/>
        </w:tabs>
        <w:spacing w:after="0"/>
        <w:ind w:left="0"/>
        <w:jc w:val="both"/>
        <w:rPr>
          <w:rFonts w:asciiTheme="minorHAnsi" w:hAnsiTheme="minorHAnsi" w:cstheme="minorHAnsi"/>
          <w:lang w:eastAsia="tr-TR"/>
        </w:rPr>
      </w:pPr>
      <w:r w:rsidRPr="005C3291">
        <w:rPr>
          <w:rFonts w:asciiTheme="minorHAnsi" w:hAnsiTheme="minorHAnsi" w:cstheme="minorHAnsi"/>
          <w:lang w:eastAsia="tr-TR"/>
        </w:rPr>
        <w:t>Kimyasal işlerde</w:t>
      </w:r>
    </w:p>
    <w:p w14:paraId="708DA1FA" w14:textId="77777777" w:rsidR="00903918" w:rsidRPr="005C3291" w:rsidRDefault="00903918" w:rsidP="00AB7583">
      <w:pPr>
        <w:pStyle w:val="ListeParagraf"/>
        <w:numPr>
          <w:ilvl w:val="0"/>
          <w:numId w:val="43"/>
        </w:numPr>
        <w:tabs>
          <w:tab w:val="left" w:pos="3988"/>
        </w:tabs>
        <w:spacing w:after="0"/>
        <w:ind w:left="0"/>
        <w:jc w:val="both"/>
        <w:rPr>
          <w:rFonts w:asciiTheme="minorHAnsi" w:hAnsiTheme="minorHAnsi" w:cstheme="minorHAnsi"/>
          <w:lang w:eastAsia="tr-TR"/>
        </w:rPr>
      </w:pPr>
      <w:r w:rsidRPr="005C3291">
        <w:rPr>
          <w:rFonts w:asciiTheme="minorHAnsi" w:hAnsiTheme="minorHAnsi" w:cstheme="minorHAnsi"/>
          <w:lang w:eastAsia="tr-TR"/>
        </w:rPr>
        <w:t>Tamir-bakım çalışmaları</w:t>
      </w:r>
    </w:p>
    <w:p w14:paraId="048BE890" w14:textId="77777777" w:rsidR="00903918" w:rsidRPr="005C3291" w:rsidRDefault="00903918" w:rsidP="00AB7583">
      <w:pPr>
        <w:pStyle w:val="ListeParagraf"/>
        <w:numPr>
          <w:ilvl w:val="0"/>
          <w:numId w:val="43"/>
        </w:numPr>
        <w:tabs>
          <w:tab w:val="left" w:pos="3988"/>
        </w:tabs>
        <w:spacing w:after="0"/>
        <w:ind w:left="0"/>
        <w:jc w:val="both"/>
        <w:rPr>
          <w:rFonts w:asciiTheme="minorHAnsi" w:hAnsiTheme="minorHAnsi" w:cstheme="minorHAnsi"/>
          <w:lang w:eastAsia="tr-TR"/>
        </w:rPr>
      </w:pPr>
      <w:r w:rsidRPr="005C3291">
        <w:rPr>
          <w:rFonts w:asciiTheme="minorHAnsi" w:hAnsiTheme="minorHAnsi" w:cstheme="minorHAnsi"/>
          <w:lang w:eastAsia="tr-TR"/>
        </w:rPr>
        <w:t>Özellikle kostik ve çözücülerle yapılan kimyasal madde kullanımlarında</w:t>
      </w:r>
    </w:p>
    <w:p w14:paraId="06658FCB" w14:textId="77777777" w:rsidR="00903918" w:rsidRPr="005C3291" w:rsidRDefault="00903918" w:rsidP="00AB7583">
      <w:pPr>
        <w:pStyle w:val="ListeParagraf"/>
        <w:numPr>
          <w:ilvl w:val="0"/>
          <w:numId w:val="43"/>
        </w:numPr>
        <w:tabs>
          <w:tab w:val="left" w:pos="3988"/>
        </w:tabs>
        <w:spacing w:after="0"/>
        <w:ind w:left="0"/>
        <w:jc w:val="both"/>
        <w:rPr>
          <w:rFonts w:asciiTheme="minorHAnsi" w:hAnsiTheme="minorHAnsi" w:cstheme="minorHAnsi"/>
          <w:lang w:eastAsia="tr-TR"/>
        </w:rPr>
      </w:pPr>
      <w:r w:rsidRPr="005C3291">
        <w:rPr>
          <w:rFonts w:asciiTheme="minorHAnsi" w:hAnsiTheme="minorHAnsi" w:cstheme="minorHAnsi"/>
          <w:lang w:eastAsia="tr-TR"/>
        </w:rPr>
        <w:t>Yağ ve ağır yağlarla kaplı cisimleri ve materyalleri tutarken</w:t>
      </w:r>
    </w:p>
    <w:p w14:paraId="014A0A0F" w14:textId="77777777" w:rsidR="00903918" w:rsidRPr="005C3291" w:rsidRDefault="00903918" w:rsidP="00AB7583">
      <w:pPr>
        <w:pStyle w:val="ListeParagraf"/>
        <w:numPr>
          <w:ilvl w:val="0"/>
          <w:numId w:val="43"/>
        </w:numPr>
        <w:tabs>
          <w:tab w:val="left" w:pos="3988"/>
        </w:tabs>
        <w:spacing w:after="0"/>
        <w:ind w:left="0"/>
        <w:jc w:val="both"/>
        <w:rPr>
          <w:rFonts w:asciiTheme="minorHAnsi" w:hAnsiTheme="minorHAnsi" w:cstheme="minorHAnsi"/>
          <w:lang w:eastAsia="tr-TR"/>
        </w:rPr>
      </w:pPr>
      <w:r w:rsidRPr="005C3291">
        <w:rPr>
          <w:rFonts w:asciiTheme="minorHAnsi" w:hAnsiTheme="minorHAnsi" w:cstheme="minorHAnsi"/>
          <w:lang w:eastAsia="tr-TR"/>
        </w:rPr>
        <w:t>Yağ ve yakıt işleri</w:t>
      </w:r>
    </w:p>
    <w:p w14:paraId="1070947B" w14:textId="77777777" w:rsidR="00903918" w:rsidRPr="005C3291" w:rsidRDefault="00903918" w:rsidP="00AB7583">
      <w:pPr>
        <w:pStyle w:val="ListeParagraf"/>
        <w:spacing w:after="0"/>
        <w:ind w:left="0"/>
        <w:jc w:val="both"/>
        <w:rPr>
          <w:rFonts w:asciiTheme="minorHAnsi" w:eastAsia="Times New Roman" w:hAnsiTheme="minorHAnsi" w:cstheme="minorHAnsi"/>
          <w:u w:val="single"/>
          <w:lang w:eastAsia="tr-TR"/>
        </w:rPr>
      </w:pPr>
      <w:r w:rsidRPr="005C3291">
        <w:rPr>
          <w:rFonts w:asciiTheme="minorHAnsi" w:hAnsiTheme="minorHAnsi" w:cstheme="minorHAnsi"/>
          <w:noProof/>
          <w:color w:val="2EB79D"/>
          <w:sz w:val="18"/>
          <w:szCs w:val="18"/>
          <w:lang w:eastAsia="tr-TR"/>
        </w:rPr>
        <w:drawing>
          <wp:anchor distT="0" distB="0" distL="114300" distR="114300" simplePos="0" relativeHeight="251649024" behindDoc="0" locked="0" layoutInCell="1" allowOverlap="1" wp14:anchorId="7716CA5C" wp14:editId="405E204F">
            <wp:simplePos x="0" y="0"/>
            <wp:positionH relativeFrom="column">
              <wp:posOffset>3415030</wp:posOffset>
            </wp:positionH>
            <wp:positionV relativeFrom="paragraph">
              <wp:posOffset>83185</wp:posOffset>
            </wp:positionV>
            <wp:extent cx="2184077" cy="1561482"/>
            <wp:effectExtent l="0" t="0" r="0" b="0"/>
            <wp:wrapSquare wrapText="bothSides"/>
            <wp:docPr id="54" name="Resim 54" descr="Action image">
              <a:hlinkClick xmlns:a="http://schemas.openxmlformats.org/drawingml/2006/main" r:id="rId101" tooltip="&quot;Action imag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ction image">
                      <a:hlinkClick r:id="rId101" tooltip="&quot;Action image&quot;"/>
                    </pic:cNvPr>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184077" cy="156148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FCDA8C" w14:textId="77777777" w:rsidR="00903918" w:rsidRPr="005C3291" w:rsidRDefault="00903918" w:rsidP="00AB7583">
      <w:pPr>
        <w:pStyle w:val="ListeParagraf"/>
        <w:spacing w:after="0"/>
        <w:ind w:left="0"/>
        <w:jc w:val="both"/>
        <w:rPr>
          <w:rFonts w:asciiTheme="minorHAnsi" w:hAnsiTheme="minorHAnsi" w:cstheme="minorHAnsi"/>
          <w:b/>
          <w:u w:val="single"/>
        </w:rPr>
      </w:pPr>
      <w:r w:rsidRPr="005C3291">
        <w:rPr>
          <w:rFonts w:asciiTheme="minorHAnsi" w:eastAsia="Times New Roman" w:hAnsiTheme="minorHAnsi" w:cstheme="minorHAnsi"/>
          <w:u w:val="single"/>
          <w:lang w:eastAsia="tr-TR"/>
        </w:rPr>
        <w:t>SAP Malzeme Kodları</w:t>
      </w:r>
    </w:p>
    <w:tbl>
      <w:tblPr>
        <w:tblStyle w:val="AkListe-Vurgu1"/>
        <w:tblpPr w:leftFromText="141" w:rightFromText="141" w:vertAnchor="text" w:horzAnchor="page" w:tblpX="1884" w:tblpY="1"/>
        <w:tblOverlap w:val="never"/>
        <w:tblW w:w="4810" w:type="dxa"/>
        <w:tblLook w:val="04A0" w:firstRow="1" w:lastRow="0" w:firstColumn="1" w:lastColumn="0" w:noHBand="0" w:noVBand="1"/>
      </w:tblPr>
      <w:tblGrid>
        <w:gridCol w:w="4810"/>
      </w:tblGrid>
      <w:tr w:rsidR="00903918" w:rsidRPr="005C3291" w14:paraId="06E50423" w14:textId="77777777" w:rsidTr="00CA058F">
        <w:trPr>
          <w:cnfStyle w:val="100000000000" w:firstRow="1" w:lastRow="0" w:firstColumn="0" w:lastColumn="0" w:oddVBand="0" w:evenVBand="0" w:oddHBand="0" w:evenHBand="0" w:firstRowFirstColumn="0" w:firstRowLastColumn="0" w:lastRowFirstColumn="0" w:lastRowLastColumn="0"/>
          <w:trHeight w:val="831"/>
        </w:trPr>
        <w:tc>
          <w:tcPr>
            <w:cnfStyle w:val="001000000000" w:firstRow="0" w:lastRow="0" w:firstColumn="1" w:lastColumn="0" w:oddVBand="0" w:evenVBand="0" w:oddHBand="0" w:evenHBand="0" w:firstRowFirstColumn="0" w:firstRowLastColumn="0" w:lastRowFirstColumn="0" w:lastRowLastColumn="0"/>
            <w:tcW w:w="4810" w:type="dxa"/>
          </w:tcPr>
          <w:p w14:paraId="0459041E" w14:textId="77777777" w:rsidR="00903918" w:rsidRPr="005C3291" w:rsidRDefault="00903918" w:rsidP="00AB7583">
            <w:pPr>
              <w:spacing w:after="0"/>
              <w:jc w:val="both"/>
              <w:rPr>
                <w:rFonts w:eastAsia="Times New Roman" w:cstheme="minorHAnsi"/>
                <w:sz w:val="16"/>
                <w:szCs w:val="16"/>
                <w:lang w:eastAsia="tr-TR"/>
              </w:rPr>
            </w:pPr>
            <w:r w:rsidRPr="005C3291">
              <w:rPr>
                <w:rFonts w:eastAsia="Times New Roman" w:cstheme="minorHAnsi"/>
                <w:sz w:val="16"/>
                <w:szCs w:val="16"/>
                <w:lang w:eastAsia="tr-TR"/>
              </w:rPr>
              <w:t>21002983</w:t>
            </w:r>
            <w:r w:rsidRPr="005C3291">
              <w:rPr>
                <w:rFonts w:eastAsia="Times New Roman" w:cstheme="minorHAnsi"/>
                <w:sz w:val="16"/>
                <w:szCs w:val="16"/>
                <w:lang w:eastAsia="tr-TR"/>
              </w:rPr>
              <w:tab/>
              <w:t>Eldiven Koruyucu (Yakıt) No:7       ®</w:t>
            </w:r>
          </w:p>
          <w:p w14:paraId="65FFA732" w14:textId="77777777" w:rsidR="00903918" w:rsidRPr="005C3291" w:rsidRDefault="00903918" w:rsidP="00AB7583">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21009700</w:t>
            </w:r>
            <w:r w:rsidRPr="005C3291">
              <w:rPr>
                <w:rFonts w:eastAsia="Times New Roman" w:cstheme="minorHAnsi"/>
                <w:sz w:val="16"/>
                <w:szCs w:val="16"/>
                <w:lang w:eastAsia="tr-TR"/>
              </w:rPr>
              <w:tab/>
              <w:t>Eldiven Koruyucu (Yakıt) No:8       ®</w:t>
            </w:r>
          </w:p>
          <w:p w14:paraId="1BBE2120" w14:textId="77777777" w:rsidR="00903918" w:rsidRPr="005C3291" w:rsidRDefault="00903918" w:rsidP="00AB7583">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21009701</w:t>
            </w:r>
            <w:r w:rsidRPr="005C3291">
              <w:rPr>
                <w:rFonts w:eastAsia="Times New Roman" w:cstheme="minorHAnsi"/>
                <w:sz w:val="16"/>
                <w:szCs w:val="16"/>
                <w:lang w:eastAsia="tr-TR"/>
              </w:rPr>
              <w:tab/>
              <w:t>Eldiven Koruyucu (Yakıt) No:9       ®</w:t>
            </w:r>
          </w:p>
          <w:p w14:paraId="68099B0B" w14:textId="77777777" w:rsidR="00903918" w:rsidRPr="005C3291" w:rsidRDefault="00903918" w:rsidP="00AB7583">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21009702</w:t>
            </w:r>
            <w:r w:rsidRPr="005C3291">
              <w:rPr>
                <w:rFonts w:eastAsia="Times New Roman" w:cstheme="minorHAnsi"/>
                <w:sz w:val="16"/>
                <w:szCs w:val="16"/>
                <w:lang w:eastAsia="tr-TR"/>
              </w:rPr>
              <w:tab/>
              <w:t>Eldiven Koruyucu (Yakıt) No:10      ®</w:t>
            </w:r>
          </w:p>
          <w:p w14:paraId="538DEDB4" w14:textId="77777777" w:rsidR="00903918" w:rsidRPr="005C3291" w:rsidRDefault="00903918" w:rsidP="00AB7583">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21009703</w:t>
            </w:r>
            <w:r w:rsidRPr="005C3291">
              <w:rPr>
                <w:rFonts w:eastAsia="Times New Roman" w:cstheme="minorHAnsi"/>
                <w:sz w:val="16"/>
                <w:szCs w:val="16"/>
                <w:lang w:eastAsia="tr-TR"/>
              </w:rPr>
              <w:tab/>
              <w:t>Eldiven Koruyucu (Yakıt) No:11      ®</w:t>
            </w:r>
          </w:p>
        </w:tc>
      </w:tr>
    </w:tbl>
    <w:p w14:paraId="1ADC5BDA" w14:textId="77777777" w:rsidR="00903918" w:rsidRPr="005C3291" w:rsidRDefault="00903918" w:rsidP="00AB7583">
      <w:pPr>
        <w:tabs>
          <w:tab w:val="left" w:pos="3420"/>
        </w:tabs>
        <w:spacing w:after="0"/>
        <w:rPr>
          <w:rFonts w:asciiTheme="minorHAnsi" w:hAnsiTheme="minorHAnsi" w:cstheme="minorHAnsi"/>
          <w:lang w:eastAsia="tr-TR"/>
        </w:rPr>
      </w:pPr>
    </w:p>
    <w:p w14:paraId="12BC8953" w14:textId="77777777" w:rsidR="00903918" w:rsidRPr="005C3291" w:rsidRDefault="00903918" w:rsidP="00AB7583">
      <w:pPr>
        <w:tabs>
          <w:tab w:val="left" w:pos="2797"/>
          <w:tab w:val="left" w:pos="3531"/>
        </w:tabs>
        <w:spacing w:after="0"/>
        <w:jc w:val="center"/>
        <w:rPr>
          <w:rFonts w:asciiTheme="minorHAnsi" w:hAnsiTheme="minorHAnsi" w:cstheme="minorHAnsi"/>
          <w:lang w:eastAsia="tr-TR"/>
        </w:rPr>
      </w:pPr>
      <w:r w:rsidRPr="005C3291">
        <w:rPr>
          <w:rFonts w:asciiTheme="minorHAnsi" w:hAnsiTheme="minorHAnsi" w:cstheme="minorHAnsi"/>
          <w:lang w:eastAsia="tr-TR"/>
        </w:rPr>
        <w:t>EN374 JKL              EN388</w:t>
      </w:r>
    </w:p>
    <w:p w14:paraId="2BC00D4A" w14:textId="2AAB4B9B" w:rsidR="00903918" w:rsidRDefault="00903918" w:rsidP="00290210">
      <w:pPr>
        <w:tabs>
          <w:tab w:val="left" w:pos="2797"/>
          <w:tab w:val="left" w:pos="3531"/>
        </w:tabs>
        <w:spacing w:after="0"/>
        <w:jc w:val="center"/>
        <w:rPr>
          <w:rFonts w:asciiTheme="minorHAnsi" w:hAnsiTheme="minorHAnsi" w:cstheme="minorHAnsi"/>
          <w:lang w:eastAsia="tr-TR"/>
        </w:rPr>
      </w:pPr>
      <w:r w:rsidRPr="005C3291">
        <w:rPr>
          <w:rFonts w:asciiTheme="minorHAnsi" w:hAnsiTheme="minorHAnsi" w:cstheme="minorHAnsi"/>
          <w:lang w:eastAsia="tr-TR"/>
        </w:rPr>
        <w:t xml:space="preserve">                                  4121</w:t>
      </w:r>
    </w:p>
    <w:p w14:paraId="088034F5" w14:textId="77777777" w:rsidR="00290210" w:rsidRPr="00290210" w:rsidRDefault="00290210" w:rsidP="00290210">
      <w:pPr>
        <w:tabs>
          <w:tab w:val="left" w:pos="2797"/>
          <w:tab w:val="left" w:pos="3531"/>
        </w:tabs>
        <w:spacing w:after="0"/>
        <w:jc w:val="center"/>
        <w:rPr>
          <w:rFonts w:asciiTheme="minorHAnsi" w:hAnsiTheme="minorHAnsi" w:cstheme="minorHAnsi"/>
          <w:lang w:eastAsia="tr-TR"/>
        </w:rPr>
      </w:pPr>
    </w:p>
    <w:p w14:paraId="01CAAD06" w14:textId="77777777" w:rsidR="00903918" w:rsidRPr="005C3291" w:rsidRDefault="00903918" w:rsidP="00AB7583">
      <w:pPr>
        <w:tabs>
          <w:tab w:val="left" w:pos="2797"/>
          <w:tab w:val="left" w:pos="3531"/>
        </w:tabs>
        <w:spacing w:after="0"/>
        <w:jc w:val="both"/>
        <w:rPr>
          <w:rFonts w:asciiTheme="minorHAnsi" w:hAnsiTheme="minorHAnsi" w:cstheme="minorHAnsi"/>
          <w:lang w:eastAsia="tr-TR"/>
        </w:rPr>
      </w:pPr>
      <w:r w:rsidRPr="005C3291">
        <w:rPr>
          <w:rFonts w:asciiTheme="minorHAnsi" w:hAnsiTheme="minorHAnsi" w:cstheme="minorHAnsi"/>
          <w:b/>
          <w:sz w:val="24"/>
          <w:szCs w:val="24"/>
          <w:u w:val="single"/>
          <w:lang w:eastAsia="tr-TR"/>
        </w:rPr>
        <w:t>SOL-VEX® 37-185:</w:t>
      </w:r>
      <w:r w:rsidRPr="005C3291">
        <w:rPr>
          <w:rFonts w:asciiTheme="minorHAnsi" w:hAnsiTheme="minorHAnsi" w:cstheme="minorHAnsi"/>
          <w:sz w:val="24"/>
          <w:szCs w:val="24"/>
          <w:lang w:eastAsia="tr-TR"/>
        </w:rPr>
        <w:t xml:space="preserve"> </w:t>
      </w:r>
      <w:r w:rsidRPr="005C3291">
        <w:rPr>
          <w:rFonts w:asciiTheme="minorHAnsi" w:hAnsiTheme="minorHAnsi" w:cstheme="minorHAnsi"/>
          <w:lang w:eastAsia="tr-TR"/>
        </w:rPr>
        <w:t xml:space="preserve">Gemi tuvalet atıklarının boşaltılması işinde kullanılmak üzere, </w:t>
      </w:r>
      <w:proofErr w:type="spellStart"/>
      <w:r w:rsidRPr="005C3291">
        <w:rPr>
          <w:rFonts w:asciiTheme="minorHAnsi" w:hAnsiTheme="minorHAnsi" w:cstheme="minorHAnsi"/>
          <w:lang w:eastAsia="tr-TR"/>
        </w:rPr>
        <w:t>başmakinist</w:t>
      </w:r>
      <w:proofErr w:type="spellEnd"/>
      <w:r w:rsidRPr="005C3291">
        <w:rPr>
          <w:rFonts w:asciiTheme="minorHAnsi" w:hAnsiTheme="minorHAnsi" w:cstheme="minorHAnsi"/>
          <w:lang w:eastAsia="tr-TR"/>
        </w:rPr>
        <w:t>, başmühendis, yağcı</w:t>
      </w:r>
    </w:p>
    <w:p w14:paraId="575C6A30" w14:textId="77777777" w:rsidR="00903918" w:rsidRPr="005C3291" w:rsidRDefault="00903918" w:rsidP="00AB7583">
      <w:pPr>
        <w:pStyle w:val="ListeParagraf"/>
        <w:numPr>
          <w:ilvl w:val="0"/>
          <w:numId w:val="44"/>
        </w:numPr>
        <w:tabs>
          <w:tab w:val="left" w:pos="2797"/>
          <w:tab w:val="left" w:pos="3531"/>
        </w:tabs>
        <w:spacing w:after="0"/>
        <w:ind w:left="0"/>
        <w:jc w:val="both"/>
        <w:rPr>
          <w:rFonts w:asciiTheme="minorHAnsi" w:hAnsiTheme="minorHAnsi" w:cstheme="minorHAnsi"/>
          <w:lang w:eastAsia="tr-TR"/>
        </w:rPr>
      </w:pPr>
      <w:r w:rsidRPr="005C3291">
        <w:rPr>
          <w:rFonts w:asciiTheme="minorHAnsi" w:hAnsiTheme="minorHAnsi" w:cstheme="minorHAnsi"/>
          <w:lang w:eastAsia="tr-TR"/>
        </w:rPr>
        <w:t>Kimyasal işleme ve hazırlama</w:t>
      </w:r>
    </w:p>
    <w:p w14:paraId="0F629753" w14:textId="77777777" w:rsidR="00903918" w:rsidRPr="005C3291" w:rsidRDefault="00903918" w:rsidP="00AB7583">
      <w:pPr>
        <w:pStyle w:val="ListeParagraf"/>
        <w:numPr>
          <w:ilvl w:val="0"/>
          <w:numId w:val="44"/>
        </w:numPr>
        <w:tabs>
          <w:tab w:val="left" w:pos="2797"/>
          <w:tab w:val="left" w:pos="3531"/>
        </w:tabs>
        <w:spacing w:after="0"/>
        <w:ind w:left="0"/>
        <w:jc w:val="both"/>
        <w:rPr>
          <w:rFonts w:asciiTheme="minorHAnsi" w:hAnsiTheme="minorHAnsi" w:cstheme="minorHAnsi"/>
          <w:lang w:eastAsia="tr-TR"/>
        </w:rPr>
      </w:pPr>
      <w:r w:rsidRPr="005C3291">
        <w:rPr>
          <w:rFonts w:asciiTheme="minorHAnsi" w:hAnsiTheme="minorHAnsi" w:cstheme="minorHAnsi"/>
          <w:lang w:eastAsia="tr-TR"/>
        </w:rPr>
        <w:t>Yağ ve Yakıt işleri</w:t>
      </w:r>
    </w:p>
    <w:p w14:paraId="5453F423" w14:textId="77777777" w:rsidR="00903918" w:rsidRPr="005C3291" w:rsidRDefault="00903918" w:rsidP="00AB7583">
      <w:pPr>
        <w:pStyle w:val="ListeParagraf"/>
        <w:tabs>
          <w:tab w:val="left" w:pos="2797"/>
          <w:tab w:val="left" w:pos="3531"/>
        </w:tabs>
        <w:spacing w:after="0"/>
        <w:ind w:left="0"/>
        <w:jc w:val="both"/>
        <w:rPr>
          <w:rFonts w:asciiTheme="minorHAnsi" w:hAnsiTheme="minorHAnsi" w:cstheme="minorHAnsi"/>
          <w:lang w:eastAsia="tr-TR"/>
        </w:rPr>
      </w:pPr>
      <w:r w:rsidRPr="005C3291">
        <w:rPr>
          <w:rFonts w:asciiTheme="minorHAnsi" w:hAnsiTheme="minorHAnsi" w:cstheme="minorHAnsi"/>
          <w:noProof/>
          <w:color w:val="2EB79D"/>
          <w:sz w:val="18"/>
          <w:szCs w:val="18"/>
          <w:lang w:eastAsia="tr-TR"/>
        </w:rPr>
        <w:drawing>
          <wp:anchor distT="0" distB="0" distL="114300" distR="114300" simplePos="0" relativeHeight="251652096" behindDoc="0" locked="0" layoutInCell="1" allowOverlap="1" wp14:anchorId="760A5E52" wp14:editId="06D17803">
            <wp:simplePos x="0" y="0"/>
            <wp:positionH relativeFrom="column">
              <wp:posOffset>3656965</wp:posOffset>
            </wp:positionH>
            <wp:positionV relativeFrom="paragraph">
              <wp:posOffset>334010</wp:posOffset>
            </wp:positionV>
            <wp:extent cx="2571115" cy="1838325"/>
            <wp:effectExtent l="0" t="0" r="0" b="0"/>
            <wp:wrapSquare wrapText="bothSides"/>
            <wp:docPr id="56" name="Resim 56" descr="37185_SET.jpg">
              <a:hlinkClick xmlns:a="http://schemas.openxmlformats.org/drawingml/2006/main" r:id="rId103" tooltip="&quot;Sol-Vex® 37-185 37-655 image 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37185_SET.jpg">
                      <a:hlinkClick r:id="rId103" tooltip="&quot;Sol-Vex® 37-185 37-655 image 1&quot;"/>
                    </pic:cNvP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571115" cy="1838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3291">
        <w:rPr>
          <w:rFonts w:asciiTheme="minorHAnsi" w:hAnsiTheme="minorHAnsi" w:cstheme="minorHAnsi"/>
          <w:b/>
          <w:u w:val="single"/>
          <w:lang w:eastAsia="tr-TR"/>
        </w:rPr>
        <w:t>NOT:</w:t>
      </w:r>
      <w:r w:rsidRPr="005C3291">
        <w:rPr>
          <w:rFonts w:asciiTheme="minorHAnsi" w:hAnsiTheme="minorHAnsi" w:cstheme="minorHAnsi"/>
          <w:lang w:eastAsia="tr-TR"/>
        </w:rPr>
        <w:t xml:space="preserve"> Bu eldiven kullanılırken altına </w:t>
      </w:r>
      <w:proofErr w:type="spellStart"/>
      <w:r w:rsidRPr="005C3291">
        <w:rPr>
          <w:rFonts w:asciiTheme="minorHAnsi" w:hAnsiTheme="minorHAnsi" w:cstheme="minorHAnsi"/>
          <w:b/>
          <w:sz w:val="24"/>
          <w:szCs w:val="24"/>
          <w:u w:val="single"/>
          <w:lang w:eastAsia="tr-TR"/>
        </w:rPr>
        <w:t>TouchNTuff</w:t>
      </w:r>
      <w:proofErr w:type="spellEnd"/>
      <w:r w:rsidRPr="005C3291">
        <w:rPr>
          <w:rFonts w:asciiTheme="minorHAnsi" w:hAnsiTheme="minorHAnsi" w:cstheme="minorHAnsi"/>
          <w:sz w:val="24"/>
          <w:szCs w:val="24"/>
          <w:lang w:eastAsia="tr-TR"/>
        </w:rPr>
        <w:t xml:space="preserve"> giyilecek üstüne bu eldiven giyilecektir. Tek kullanımlık bir eldiven değildir.</w:t>
      </w:r>
    </w:p>
    <w:p w14:paraId="33C9CA44" w14:textId="77777777" w:rsidR="00903918" w:rsidRPr="005C3291" w:rsidRDefault="00903918" w:rsidP="00AB7583">
      <w:pPr>
        <w:pStyle w:val="ListeParagraf"/>
        <w:tabs>
          <w:tab w:val="left" w:pos="2797"/>
          <w:tab w:val="left" w:pos="3531"/>
        </w:tabs>
        <w:spacing w:after="0"/>
        <w:ind w:left="0"/>
        <w:jc w:val="center"/>
        <w:rPr>
          <w:rFonts w:asciiTheme="minorHAnsi" w:hAnsiTheme="minorHAnsi" w:cstheme="minorHAnsi"/>
          <w:sz w:val="24"/>
          <w:szCs w:val="24"/>
          <w:lang w:eastAsia="tr-TR"/>
        </w:rPr>
      </w:pPr>
    </w:p>
    <w:p w14:paraId="5F616D97" w14:textId="77777777" w:rsidR="00903918" w:rsidRPr="005C3291" w:rsidRDefault="00903918" w:rsidP="00AB7583">
      <w:pPr>
        <w:pStyle w:val="ListeParagraf"/>
        <w:spacing w:after="0"/>
        <w:ind w:left="0"/>
        <w:jc w:val="both"/>
        <w:rPr>
          <w:rFonts w:asciiTheme="minorHAnsi" w:hAnsiTheme="minorHAnsi" w:cstheme="minorHAnsi"/>
          <w:b/>
          <w:u w:val="single"/>
        </w:rPr>
      </w:pPr>
      <w:r w:rsidRPr="005C3291">
        <w:rPr>
          <w:rFonts w:asciiTheme="minorHAnsi" w:eastAsia="Times New Roman" w:hAnsiTheme="minorHAnsi" w:cstheme="minorHAnsi"/>
          <w:u w:val="single"/>
          <w:lang w:eastAsia="tr-TR"/>
        </w:rPr>
        <w:t>SAP Malzeme Kodları</w:t>
      </w:r>
    </w:p>
    <w:tbl>
      <w:tblPr>
        <w:tblStyle w:val="AkListe-Vurgu1"/>
        <w:tblpPr w:leftFromText="141" w:rightFromText="141" w:vertAnchor="text" w:horzAnchor="page" w:tblpX="1892" w:tblpY="78"/>
        <w:tblOverlap w:val="never"/>
        <w:tblW w:w="4810" w:type="dxa"/>
        <w:tblLook w:val="04A0" w:firstRow="1" w:lastRow="0" w:firstColumn="1" w:lastColumn="0" w:noHBand="0" w:noVBand="1"/>
      </w:tblPr>
      <w:tblGrid>
        <w:gridCol w:w="4810"/>
      </w:tblGrid>
      <w:tr w:rsidR="00903918" w:rsidRPr="005C3291" w14:paraId="07E3F3EE" w14:textId="77777777" w:rsidTr="00CA058F">
        <w:trPr>
          <w:cnfStyle w:val="100000000000" w:firstRow="1" w:lastRow="0" w:firstColumn="0" w:lastColumn="0" w:oddVBand="0" w:evenVBand="0" w:oddHBand="0" w:evenHBand="0" w:firstRowFirstColumn="0" w:firstRowLastColumn="0" w:lastRowFirstColumn="0" w:lastRowLastColumn="0"/>
          <w:trHeight w:val="831"/>
        </w:trPr>
        <w:tc>
          <w:tcPr>
            <w:cnfStyle w:val="001000000000" w:firstRow="0" w:lastRow="0" w:firstColumn="1" w:lastColumn="0" w:oddVBand="0" w:evenVBand="0" w:oddHBand="0" w:evenHBand="0" w:firstRowFirstColumn="0" w:firstRowLastColumn="0" w:lastRowFirstColumn="0" w:lastRowLastColumn="0"/>
            <w:tcW w:w="4810" w:type="dxa"/>
          </w:tcPr>
          <w:p w14:paraId="37B6205C" w14:textId="77777777" w:rsidR="00903918" w:rsidRPr="005C3291" w:rsidRDefault="00903918" w:rsidP="00AB7583">
            <w:pPr>
              <w:spacing w:after="0"/>
              <w:jc w:val="both"/>
              <w:rPr>
                <w:rFonts w:eastAsia="Times New Roman" w:cstheme="minorHAnsi"/>
                <w:sz w:val="16"/>
                <w:szCs w:val="16"/>
                <w:lang w:eastAsia="tr-TR"/>
              </w:rPr>
            </w:pPr>
            <w:r w:rsidRPr="005C3291">
              <w:rPr>
                <w:rFonts w:eastAsia="Times New Roman" w:cstheme="minorHAnsi"/>
                <w:sz w:val="16"/>
                <w:szCs w:val="16"/>
                <w:lang w:eastAsia="tr-TR"/>
              </w:rPr>
              <w:t>21002876</w:t>
            </w:r>
            <w:r w:rsidRPr="005C3291">
              <w:rPr>
                <w:rFonts w:eastAsia="Times New Roman" w:cstheme="minorHAnsi"/>
                <w:sz w:val="16"/>
                <w:szCs w:val="16"/>
                <w:lang w:eastAsia="tr-TR"/>
              </w:rPr>
              <w:tab/>
              <w:t>Eldiven Koruyucu (Kimyasal) No:7       ®</w:t>
            </w:r>
          </w:p>
          <w:p w14:paraId="61042F7A" w14:textId="77777777" w:rsidR="00903918" w:rsidRPr="005C3291" w:rsidRDefault="00903918" w:rsidP="00AB7583">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21009704</w:t>
            </w:r>
            <w:r w:rsidRPr="005C3291">
              <w:rPr>
                <w:rFonts w:eastAsia="Times New Roman" w:cstheme="minorHAnsi"/>
                <w:sz w:val="16"/>
                <w:szCs w:val="16"/>
                <w:lang w:eastAsia="tr-TR"/>
              </w:rPr>
              <w:tab/>
              <w:t>Eldiven Koruyucu (Kimyasal) No:8       ®</w:t>
            </w:r>
          </w:p>
          <w:p w14:paraId="789E5527" w14:textId="77777777" w:rsidR="00903918" w:rsidRPr="005C3291" w:rsidRDefault="00903918" w:rsidP="00AB7583">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21009705</w:t>
            </w:r>
            <w:r w:rsidRPr="005C3291">
              <w:rPr>
                <w:rFonts w:eastAsia="Times New Roman" w:cstheme="minorHAnsi"/>
                <w:sz w:val="16"/>
                <w:szCs w:val="16"/>
                <w:lang w:eastAsia="tr-TR"/>
              </w:rPr>
              <w:tab/>
              <w:t>Eldiven Koruyucu (Kimyasal) No:9       ®</w:t>
            </w:r>
          </w:p>
          <w:p w14:paraId="6D35A058" w14:textId="77777777" w:rsidR="00903918" w:rsidRPr="005C3291" w:rsidRDefault="00903918" w:rsidP="00AB7583">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21009706</w:t>
            </w:r>
            <w:r w:rsidRPr="005C3291">
              <w:rPr>
                <w:rFonts w:eastAsia="Times New Roman" w:cstheme="minorHAnsi"/>
                <w:sz w:val="16"/>
                <w:szCs w:val="16"/>
                <w:lang w:eastAsia="tr-TR"/>
              </w:rPr>
              <w:tab/>
              <w:t>Eldiven Koruyucu (Kimyasal) No:10     ®</w:t>
            </w:r>
          </w:p>
          <w:p w14:paraId="3D552E74" w14:textId="77777777" w:rsidR="00903918" w:rsidRPr="005C3291" w:rsidRDefault="00903918" w:rsidP="00AB7583">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21009707</w:t>
            </w:r>
            <w:r w:rsidRPr="005C3291">
              <w:rPr>
                <w:rFonts w:eastAsia="Times New Roman" w:cstheme="minorHAnsi"/>
                <w:sz w:val="16"/>
                <w:szCs w:val="16"/>
                <w:lang w:eastAsia="tr-TR"/>
              </w:rPr>
              <w:tab/>
              <w:t>Eldiven Koruyucu (Kimyasal) No:11      ®</w:t>
            </w:r>
          </w:p>
        </w:tc>
      </w:tr>
    </w:tbl>
    <w:p w14:paraId="4F11B87E" w14:textId="77777777" w:rsidR="00903918" w:rsidRPr="005C3291" w:rsidRDefault="00903918" w:rsidP="00AB7583">
      <w:pPr>
        <w:pStyle w:val="ListeParagraf"/>
        <w:tabs>
          <w:tab w:val="left" w:pos="2797"/>
          <w:tab w:val="left" w:pos="3531"/>
        </w:tabs>
        <w:spacing w:after="0"/>
        <w:ind w:left="0"/>
        <w:jc w:val="center"/>
        <w:rPr>
          <w:rFonts w:asciiTheme="minorHAnsi" w:hAnsiTheme="minorHAnsi" w:cstheme="minorHAnsi"/>
          <w:sz w:val="24"/>
          <w:szCs w:val="24"/>
          <w:lang w:eastAsia="tr-TR"/>
        </w:rPr>
      </w:pPr>
    </w:p>
    <w:p w14:paraId="75DF9B1A" w14:textId="77777777" w:rsidR="00903918" w:rsidRPr="005C3291" w:rsidRDefault="00903918" w:rsidP="00AB7583">
      <w:pPr>
        <w:pStyle w:val="ListeParagraf"/>
        <w:tabs>
          <w:tab w:val="left" w:pos="2797"/>
          <w:tab w:val="left" w:pos="3531"/>
        </w:tabs>
        <w:spacing w:after="0"/>
        <w:ind w:left="0"/>
        <w:jc w:val="center"/>
        <w:rPr>
          <w:rFonts w:asciiTheme="minorHAnsi" w:hAnsiTheme="minorHAnsi" w:cstheme="minorHAnsi"/>
          <w:sz w:val="24"/>
          <w:szCs w:val="24"/>
          <w:lang w:eastAsia="tr-TR"/>
        </w:rPr>
      </w:pPr>
    </w:p>
    <w:p w14:paraId="1E4E32C7" w14:textId="77777777" w:rsidR="00903918" w:rsidRPr="005C3291" w:rsidRDefault="00903918" w:rsidP="00AB7583">
      <w:pPr>
        <w:tabs>
          <w:tab w:val="left" w:pos="2797"/>
          <w:tab w:val="left" w:pos="3531"/>
        </w:tabs>
        <w:spacing w:after="0"/>
        <w:rPr>
          <w:rFonts w:asciiTheme="minorHAnsi" w:hAnsiTheme="minorHAnsi" w:cstheme="minorHAnsi"/>
          <w:sz w:val="24"/>
          <w:szCs w:val="24"/>
          <w:lang w:eastAsia="tr-TR"/>
        </w:rPr>
      </w:pPr>
    </w:p>
    <w:p w14:paraId="38FEB95C" w14:textId="77777777" w:rsidR="00903918" w:rsidRPr="005C3291" w:rsidRDefault="00903918" w:rsidP="00AB7583">
      <w:pPr>
        <w:pStyle w:val="ListeParagraf"/>
        <w:tabs>
          <w:tab w:val="left" w:pos="2797"/>
          <w:tab w:val="left" w:pos="3531"/>
        </w:tabs>
        <w:spacing w:after="0"/>
        <w:ind w:left="0"/>
        <w:jc w:val="center"/>
        <w:rPr>
          <w:rFonts w:asciiTheme="minorHAnsi" w:hAnsiTheme="minorHAnsi" w:cstheme="minorHAnsi"/>
          <w:lang w:eastAsia="tr-TR"/>
        </w:rPr>
      </w:pPr>
      <w:r w:rsidRPr="005C3291">
        <w:rPr>
          <w:rFonts w:asciiTheme="minorHAnsi" w:hAnsiTheme="minorHAnsi" w:cstheme="minorHAnsi"/>
          <w:lang w:eastAsia="tr-TR"/>
        </w:rPr>
        <w:t>EN374 AKL          EN388</w:t>
      </w:r>
    </w:p>
    <w:p w14:paraId="1F19D9B0" w14:textId="77777777" w:rsidR="00903918" w:rsidRPr="005C3291" w:rsidRDefault="00903918" w:rsidP="00AB7583">
      <w:pPr>
        <w:pStyle w:val="ListeParagraf"/>
        <w:tabs>
          <w:tab w:val="left" w:pos="2797"/>
          <w:tab w:val="left" w:pos="3531"/>
        </w:tabs>
        <w:spacing w:after="0"/>
        <w:ind w:left="0"/>
        <w:jc w:val="center"/>
        <w:rPr>
          <w:rFonts w:asciiTheme="minorHAnsi" w:hAnsiTheme="minorHAnsi" w:cstheme="minorHAnsi"/>
          <w:lang w:eastAsia="tr-TR"/>
        </w:rPr>
      </w:pPr>
      <w:r w:rsidRPr="005C3291">
        <w:rPr>
          <w:rFonts w:asciiTheme="minorHAnsi" w:hAnsiTheme="minorHAnsi" w:cstheme="minorHAnsi"/>
          <w:lang w:eastAsia="tr-TR"/>
        </w:rPr>
        <w:t xml:space="preserve">                               4102</w:t>
      </w:r>
    </w:p>
    <w:p w14:paraId="3DC0F18E" w14:textId="397C3E98" w:rsidR="00903918" w:rsidRDefault="00903918" w:rsidP="00AB7583">
      <w:pPr>
        <w:pStyle w:val="ListeParagraf"/>
        <w:tabs>
          <w:tab w:val="left" w:pos="2797"/>
          <w:tab w:val="left" w:pos="3531"/>
        </w:tabs>
        <w:spacing w:after="0"/>
        <w:ind w:left="0"/>
        <w:jc w:val="center"/>
        <w:rPr>
          <w:rFonts w:asciiTheme="minorHAnsi" w:hAnsiTheme="minorHAnsi" w:cstheme="minorHAnsi"/>
          <w:lang w:eastAsia="tr-TR"/>
        </w:rPr>
      </w:pPr>
    </w:p>
    <w:p w14:paraId="6E7A31C5" w14:textId="60D449A0" w:rsidR="00290210" w:rsidRDefault="00290210" w:rsidP="00AB7583">
      <w:pPr>
        <w:pStyle w:val="ListeParagraf"/>
        <w:tabs>
          <w:tab w:val="left" w:pos="2797"/>
          <w:tab w:val="left" w:pos="3531"/>
        </w:tabs>
        <w:spacing w:after="0"/>
        <w:ind w:left="0"/>
        <w:jc w:val="center"/>
        <w:rPr>
          <w:rFonts w:asciiTheme="minorHAnsi" w:hAnsiTheme="minorHAnsi" w:cstheme="minorHAnsi"/>
          <w:lang w:eastAsia="tr-TR"/>
        </w:rPr>
      </w:pPr>
    </w:p>
    <w:p w14:paraId="4B197117" w14:textId="2A1463C3" w:rsidR="00290210" w:rsidRDefault="00290210" w:rsidP="00AB7583">
      <w:pPr>
        <w:pStyle w:val="ListeParagraf"/>
        <w:tabs>
          <w:tab w:val="left" w:pos="2797"/>
          <w:tab w:val="left" w:pos="3531"/>
        </w:tabs>
        <w:spacing w:after="0"/>
        <w:ind w:left="0"/>
        <w:jc w:val="center"/>
        <w:rPr>
          <w:rFonts w:asciiTheme="minorHAnsi" w:hAnsiTheme="minorHAnsi" w:cstheme="minorHAnsi"/>
          <w:lang w:eastAsia="tr-TR"/>
        </w:rPr>
      </w:pPr>
    </w:p>
    <w:p w14:paraId="6B43F299" w14:textId="28BED1B8" w:rsidR="00290210" w:rsidRDefault="00290210" w:rsidP="00AB7583">
      <w:pPr>
        <w:pStyle w:val="ListeParagraf"/>
        <w:tabs>
          <w:tab w:val="left" w:pos="2797"/>
          <w:tab w:val="left" w:pos="3531"/>
        </w:tabs>
        <w:spacing w:after="0"/>
        <w:ind w:left="0"/>
        <w:jc w:val="center"/>
        <w:rPr>
          <w:rFonts w:asciiTheme="minorHAnsi" w:hAnsiTheme="minorHAnsi" w:cstheme="minorHAnsi"/>
          <w:lang w:eastAsia="tr-TR"/>
        </w:rPr>
      </w:pPr>
    </w:p>
    <w:p w14:paraId="3B803651" w14:textId="77777777" w:rsidR="00290210" w:rsidRPr="005C3291" w:rsidRDefault="00290210" w:rsidP="00AB7583">
      <w:pPr>
        <w:pStyle w:val="ListeParagraf"/>
        <w:tabs>
          <w:tab w:val="left" w:pos="2797"/>
          <w:tab w:val="left" w:pos="3531"/>
        </w:tabs>
        <w:spacing w:after="0"/>
        <w:ind w:left="0"/>
        <w:jc w:val="center"/>
        <w:rPr>
          <w:rFonts w:asciiTheme="minorHAnsi" w:hAnsiTheme="minorHAnsi" w:cstheme="minorHAnsi"/>
          <w:lang w:eastAsia="tr-TR"/>
        </w:rPr>
      </w:pPr>
    </w:p>
    <w:p w14:paraId="2DFFAC67" w14:textId="77777777" w:rsidR="00903918" w:rsidRPr="005C3291" w:rsidRDefault="00903918" w:rsidP="00AB7583">
      <w:pPr>
        <w:tabs>
          <w:tab w:val="left" w:pos="2797"/>
          <w:tab w:val="left" w:pos="3531"/>
        </w:tabs>
        <w:spacing w:after="0"/>
        <w:jc w:val="both"/>
        <w:rPr>
          <w:rFonts w:asciiTheme="minorHAnsi" w:hAnsiTheme="minorHAnsi" w:cstheme="minorHAnsi"/>
          <w:lang w:eastAsia="tr-TR"/>
        </w:rPr>
      </w:pPr>
      <w:proofErr w:type="spellStart"/>
      <w:r w:rsidRPr="005C3291">
        <w:rPr>
          <w:rFonts w:asciiTheme="minorHAnsi" w:hAnsiTheme="minorHAnsi" w:cstheme="minorHAnsi"/>
          <w:b/>
          <w:sz w:val="24"/>
          <w:szCs w:val="24"/>
          <w:u w:val="single"/>
          <w:lang w:eastAsia="tr-TR"/>
        </w:rPr>
        <w:lastRenderedPageBreak/>
        <w:t>TouchNTuff</w:t>
      </w:r>
      <w:proofErr w:type="spellEnd"/>
      <w:r w:rsidRPr="005C3291">
        <w:rPr>
          <w:rFonts w:asciiTheme="minorHAnsi" w:hAnsiTheme="minorHAnsi" w:cstheme="minorHAnsi"/>
          <w:b/>
          <w:sz w:val="24"/>
          <w:szCs w:val="24"/>
          <w:u w:val="single"/>
          <w:lang w:eastAsia="tr-TR"/>
        </w:rPr>
        <w:t xml:space="preserve">® 92-665 92-670 (Tek Kullanımlık </w:t>
      </w:r>
      <w:proofErr w:type="spellStart"/>
      <w:r w:rsidRPr="005C3291">
        <w:rPr>
          <w:rFonts w:asciiTheme="minorHAnsi" w:hAnsiTheme="minorHAnsi" w:cstheme="minorHAnsi"/>
          <w:b/>
          <w:sz w:val="24"/>
          <w:szCs w:val="24"/>
          <w:u w:val="single"/>
          <w:lang w:eastAsia="tr-TR"/>
        </w:rPr>
        <w:t>Nitril</w:t>
      </w:r>
      <w:proofErr w:type="spellEnd"/>
      <w:r w:rsidRPr="005C3291">
        <w:rPr>
          <w:rFonts w:asciiTheme="minorHAnsi" w:hAnsiTheme="minorHAnsi" w:cstheme="minorHAnsi"/>
          <w:b/>
          <w:sz w:val="24"/>
          <w:szCs w:val="24"/>
          <w:u w:val="single"/>
          <w:lang w:eastAsia="tr-TR"/>
        </w:rPr>
        <w:t xml:space="preserve"> Eldiven):</w:t>
      </w:r>
      <w:r w:rsidRPr="005C3291">
        <w:rPr>
          <w:rFonts w:asciiTheme="minorHAnsi" w:hAnsiTheme="minorHAnsi" w:cstheme="minorHAnsi"/>
          <w:sz w:val="24"/>
          <w:szCs w:val="24"/>
          <w:lang w:eastAsia="tr-TR"/>
        </w:rPr>
        <w:t xml:space="preserve"> </w:t>
      </w:r>
      <w:r w:rsidRPr="005C3291">
        <w:rPr>
          <w:rFonts w:asciiTheme="minorHAnsi" w:hAnsiTheme="minorHAnsi" w:cstheme="minorHAnsi"/>
          <w:lang w:eastAsia="tr-TR"/>
        </w:rPr>
        <w:t xml:space="preserve">Tüm gemi ve atölye çalışanları, </w:t>
      </w:r>
    </w:p>
    <w:p w14:paraId="4485C0C3" w14:textId="77777777" w:rsidR="00903918" w:rsidRPr="005C3291" w:rsidRDefault="00903918" w:rsidP="00AB7583">
      <w:pPr>
        <w:pStyle w:val="ListeParagraf"/>
        <w:numPr>
          <w:ilvl w:val="0"/>
          <w:numId w:val="45"/>
        </w:numPr>
        <w:tabs>
          <w:tab w:val="left" w:pos="2797"/>
          <w:tab w:val="left" w:pos="3531"/>
        </w:tabs>
        <w:spacing w:after="0"/>
        <w:ind w:left="0"/>
        <w:jc w:val="both"/>
        <w:rPr>
          <w:rFonts w:asciiTheme="minorHAnsi" w:hAnsiTheme="minorHAnsi" w:cstheme="minorHAnsi"/>
          <w:lang w:eastAsia="tr-TR"/>
        </w:rPr>
      </w:pPr>
      <w:r w:rsidRPr="005C3291">
        <w:rPr>
          <w:rFonts w:asciiTheme="minorHAnsi" w:hAnsiTheme="minorHAnsi" w:cstheme="minorHAnsi"/>
          <w:lang w:eastAsia="tr-TR"/>
        </w:rPr>
        <w:t>Laboratuvar analizleri</w:t>
      </w:r>
    </w:p>
    <w:p w14:paraId="5A40CE68" w14:textId="77777777" w:rsidR="00903918" w:rsidRPr="005C3291" w:rsidRDefault="00903918" w:rsidP="00AB7583">
      <w:pPr>
        <w:pStyle w:val="ListeParagraf"/>
        <w:numPr>
          <w:ilvl w:val="0"/>
          <w:numId w:val="45"/>
        </w:numPr>
        <w:tabs>
          <w:tab w:val="left" w:pos="2797"/>
          <w:tab w:val="left" w:pos="3531"/>
        </w:tabs>
        <w:spacing w:after="0"/>
        <w:ind w:left="0"/>
        <w:jc w:val="both"/>
        <w:rPr>
          <w:rFonts w:asciiTheme="minorHAnsi" w:hAnsiTheme="minorHAnsi" w:cstheme="minorHAnsi"/>
          <w:lang w:eastAsia="tr-TR"/>
        </w:rPr>
      </w:pPr>
      <w:r w:rsidRPr="005C3291">
        <w:rPr>
          <w:rFonts w:asciiTheme="minorHAnsi" w:hAnsiTheme="minorHAnsi" w:cstheme="minorHAnsi"/>
          <w:lang w:eastAsia="tr-TR"/>
        </w:rPr>
        <w:t>Kimya sanayi</w:t>
      </w:r>
    </w:p>
    <w:p w14:paraId="033B5642" w14:textId="77777777" w:rsidR="00903918" w:rsidRPr="005C3291" w:rsidRDefault="00903918" w:rsidP="00AB7583">
      <w:pPr>
        <w:pStyle w:val="ListeParagraf"/>
        <w:numPr>
          <w:ilvl w:val="0"/>
          <w:numId w:val="45"/>
        </w:numPr>
        <w:tabs>
          <w:tab w:val="left" w:pos="2797"/>
          <w:tab w:val="left" w:pos="3531"/>
        </w:tabs>
        <w:spacing w:after="0"/>
        <w:ind w:left="0"/>
        <w:jc w:val="both"/>
        <w:rPr>
          <w:rFonts w:asciiTheme="minorHAnsi" w:hAnsiTheme="minorHAnsi" w:cstheme="minorHAnsi"/>
          <w:lang w:eastAsia="tr-TR"/>
        </w:rPr>
      </w:pPr>
      <w:r w:rsidRPr="005C3291">
        <w:rPr>
          <w:rFonts w:asciiTheme="minorHAnsi" w:hAnsiTheme="minorHAnsi" w:cstheme="minorHAnsi"/>
          <w:lang w:eastAsia="tr-TR"/>
        </w:rPr>
        <w:t>Elektronik</w:t>
      </w:r>
    </w:p>
    <w:p w14:paraId="1668D9BA" w14:textId="77777777" w:rsidR="00903918" w:rsidRPr="005C3291" w:rsidRDefault="00903918" w:rsidP="00AB7583">
      <w:pPr>
        <w:pStyle w:val="ListeParagraf"/>
        <w:numPr>
          <w:ilvl w:val="0"/>
          <w:numId w:val="45"/>
        </w:numPr>
        <w:tabs>
          <w:tab w:val="left" w:pos="2797"/>
          <w:tab w:val="left" w:pos="3531"/>
        </w:tabs>
        <w:spacing w:after="0"/>
        <w:ind w:left="0"/>
        <w:jc w:val="both"/>
        <w:rPr>
          <w:rFonts w:asciiTheme="minorHAnsi" w:hAnsiTheme="minorHAnsi" w:cstheme="minorHAnsi"/>
          <w:lang w:eastAsia="tr-TR"/>
        </w:rPr>
      </w:pPr>
      <w:r w:rsidRPr="005C3291">
        <w:rPr>
          <w:rFonts w:asciiTheme="minorHAnsi" w:hAnsiTheme="minorHAnsi" w:cstheme="minorHAnsi"/>
          <w:noProof/>
          <w:color w:val="2EB79D"/>
          <w:sz w:val="18"/>
          <w:szCs w:val="18"/>
          <w:lang w:eastAsia="tr-TR"/>
        </w:rPr>
        <w:drawing>
          <wp:anchor distT="0" distB="0" distL="114300" distR="114300" simplePos="0" relativeHeight="251655168" behindDoc="0" locked="0" layoutInCell="1" allowOverlap="1" wp14:anchorId="2CF5C742" wp14:editId="6BEA0358">
            <wp:simplePos x="0" y="0"/>
            <wp:positionH relativeFrom="column">
              <wp:posOffset>3481705</wp:posOffset>
            </wp:positionH>
            <wp:positionV relativeFrom="paragraph">
              <wp:posOffset>10795</wp:posOffset>
            </wp:positionV>
            <wp:extent cx="2272855" cy="1624953"/>
            <wp:effectExtent l="0" t="0" r="0" b="0"/>
            <wp:wrapSquare wrapText="bothSides"/>
            <wp:docPr id="58" name="Resim 58" descr="92665_SET.jpg">
              <a:hlinkClick xmlns:a="http://schemas.openxmlformats.org/drawingml/2006/main" r:id="rId105" tooltip="&quot;TouchNTuff® 92-665 92-670 image 1&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92665_SET.jpg">
                      <a:hlinkClick r:id="rId105" tooltip="&quot;TouchNTuff® 92-665 92-670 image 1&quot;"/>
                    </pic:cNvPr>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272855" cy="1624953"/>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3291">
        <w:rPr>
          <w:rFonts w:asciiTheme="minorHAnsi" w:hAnsiTheme="minorHAnsi" w:cstheme="minorHAnsi"/>
          <w:lang w:eastAsia="tr-TR"/>
        </w:rPr>
        <w:t>Karışık parçalarla çalışmalar</w:t>
      </w:r>
    </w:p>
    <w:p w14:paraId="4F756D71" w14:textId="77777777" w:rsidR="00903918" w:rsidRPr="005C3291" w:rsidRDefault="00903918" w:rsidP="00AB7583">
      <w:pPr>
        <w:pStyle w:val="ListeParagraf"/>
        <w:tabs>
          <w:tab w:val="left" w:pos="2797"/>
          <w:tab w:val="left" w:pos="3531"/>
        </w:tabs>
        <w:spacing w:after="0"/>
        <w:ind w:left="0"/>
        <w:jc w:val="both"/>
        <w:rPr>
          <w:rFonts w:asciiTheme="minorHAnsi" w:hAnsiTheme="minorHAnsi" w:cstheme="minorHAnsi"/>
          <w:lang w:eastAsia="tr-TR"/>
        </w:rPr>
      </w:pPr>
    </w:p>
    <w:p w14:paraId="66F473B8" w14:textId="77777777" w:rsidR="00903918" w:rsidRPr="005C3291" w:rsidRDefault="00903918" w:rsidP="00AB7583">
      <w:pPr>
        <w:pStyle w:val="ListeParagraf"/>
        <w:spacing w:after="0"/>
        <w:ind w:left="0"/>
        <w:jc w:val="both"/>
        <w:rPr>
          <w:rFonts w:asciiTheme="minorHAnsi" w:hAnsiTheme="minorHAnsi" w:cstheme="minorHAnsi"/>
          <w:b/>
          <w:u w:val="single"/>
        </w:rPr>
      </w:pPr>
      <w:r w:rsidRPr="005C3291">
        <w:rPr>
          <w:rFonts w:asciiTheme="minorHAnsi" w:eastAsia="Times New Roman" w:hAnsiTheme="minorHAnsi" w:cstheme="minorHAnsi"/>
          <w:u w:val="single"/>
          <w:lang w:eastAsia="tr-TR"/>
        </w:rPr>
        <w:t>SAP Malzeme Kodları</w:t>
      </w:r>
    </w:p>
    <w:tbl>
      <w:tblPr>
        <w:tblStyle w:val="AkListe-Vurgu1"/>
        <w:tblpPr w:leftFromText="141" w:rightFromText="141" w:vertAnchor="text" w:horzAnchor="page" w:tblpX="1874" w:tblpY="46"/>
        <w:tblOverlap w:val="never"/>
        <w:tblW w:w="4810" w:type="dxa"/>
        <w:tblLook w:val="04A0" w:firstRow="1" w:lastRow="0" w:firstColumn="1" w:lastColumn="0" w:noHBand="0" w:noVBand="1"/>
      </w:tblPr>
      <w:tblGrid>
        <w:gridCol w:w="4810"/>
      </w:tblGrid>
      <w:tr w:rsidR="00903918" w:rsidRPr="005C3291" w14:paraId="39432FA9" w14:textId="77777777" w:rsidTr="00CA058F">
        <w:trPr>
          <w:cnfStyle w:val="100000000000" w:firstRow="1" w:lastRow="0" w:firstColumn="0" w:lastColumn="0" w:oddVBand="0" w:evenVBand="0" w:oddHBand="0" w:evenHBand="0" w:firstRowFirstColumn="0" w:firstRowLastColumn="0" w:lastRowFirstColumn="0" w:lastRowLastColumn="0"/>
          <w:trHeight w:val="686"/>
        </w:trPr>
        <w:tc>
          <w:tcPr>
            <w:cnfStyle w:val="001000000000" w:firstRow="0" w:lastRow="0" w:firstColumn="1" w:lastColumn="0" w:oddVBand="0" w:evenVBand="0" w:oddHBand="0" w:evenHBand="0" w:firstRowFirstColumn="0" w:firstRowLastColumn="0" w:lastRowFirstColumn="0" w:lastRowLastColumn="0"/>
            <w:tcW w:w="4810" w:type="dxa"/>
          </w:tcPr>
          <w:p w14:paraId="4B085AB8" w14:textId="77777777" w:rsidR="00903918" w:rsidRPr="005C3291" w:rsidRDefault="00903918" w:rsidP="00AB7583">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21009010</w:t>
            </w:r>
            <w:r w:rsidRPr="005C3291">
              <w:rPr>
                <w:rFonts w:eastAsia="Times New Roman" w:cstheme="minorHAnsi"/>
                <w:sz w:val="16"/>
                <w:szCs w:val="16"/>
                <w:lang w:eastAsia="tr-TR"/>
              </w:rPr>
              <w:tab/>
              <w:t xml:space="preserve">Eldiven Blue </w:t>
            </w:r>
            <w:proofErr w:type="spellStart"/>
            <w:r w:rsidRPr="005C3291">
              <w:rPr>
                <w:rFonts w:eastAsia="Times New Roman" w:cstheme="minorHAnsi"/>
                <w:sz w:val="16"/>
                <w:szCs w:val="16"/>
                <w:lang w:eastAsia="tr-TR"/>
              </w:rPr>
              <w:t>Nitril</w:t>
            </w:r>
            <w:proofErr w:type="spellEnd"/>
            <w:r w:rsidRPr="005C3291">
              <w:rPr>
                <w:rFonts w:eastAsia="Times New Roman" w:cstheme="minorHAnsi"/>
                <w:sz w:val="16"/>
                <w:szCs w:val="16"/>
                <w:lang w:eastAsia="tr-TR"/>
              </w:rPr>
              <w:t xml:space="preserve"> Faba404(100lü) S   ®</w:t>
            </w:r>
          </w:p>
          <w:p w14:paraId="1A8D2EDF" w14:textId="77777777" w:rsidR="00903918" w:rsidRPr="005C3291" w:rsidRDefault="00903918" w:rsidP="00AB7583">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21009708</w:t>
            </w:r>
            <w:r w:rsidRPr="005C3291">
              <w:rPr>
                <w:rFonts w:eastAsia="Times New Roman" w:cstheme="minorHAnsi"/>
                <w:sz w:val="16"/>
                <w:szCs w:val="16"/>
                <w:lang w:eastAsia="tr-TR"/>
              </w:rPr>
              <w:tab/>
              <w:t xml:space="preserve">Eldiven Blue </w:t>
            </w:r>
            <w:proofErr w:type="spellStart"/>
            <w:r w:rsidRPr="005C3291">
              <w:rPr>
                <w:rFonts w:eastAsia="Times New Roman" w:cstheme="minorHAnsi"/>
                <w:sz w:val="16"/>
                <w:szCs w:val="16"/>
                <w:lang w:eastAsia="tr-TR"/>
              </w:rPr>
              <w:t>Nitril</w:t>
            </w:r>
            <w:proofErr w:type="spellEnd"/>
            <w:r w:rsidRPr="005C3291">
              <w:rPr>
                <w:rFonts w:eastAsia="Times New Roman" w:cstheme="minorHAnsi"/>
                <w:sz w:val="16"/>
                <w:szCs w:val="16"/>
                <w:lang w:eastAsia="tr-TR"/>
              </w:rPr>
              <w:t xml:space="preserve"> Faba404(100lü) M   ®</w:t>
            </w:r>
          </w:p>
          <w:p w14:paraId="354BD550" w14:textId="77777777" w:rsidR="00903918" w:rsidRPr="005C3291" w:rsidRDefault="00903918" w:rsidP="00AB7583">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21009709</w:t>
            </w:r>
            <w:r w:rsidRPr="005C3291">
              <w:rPr>
                <w:rFonts w:eastAsia="Times New Roman" w:cstheme="minorHAnsi"/>
                <w:sz w:val="16"/>
                <w:szCs w:val="16"/>
                <w:lang w:eastAsia="tr-TR"/>
              </w:rPr>
              <w:tab/>
              <w:t xml:space="preserve">Eldiven Blue </w:t>
            </w:r>
            <w:proofErr w:type="spellStart"/>
            <w:r w:rsidRPr="005C3291">
              <w:rPr>
                <w:rFonts w:eastAsia="Times New Roman" w:cstheme="minorHAnsi"/>
                <w:sz w:val="16"/>
                <w:szCs w:val="16"/>
                <w:lang w:eastAsia="tr-TR"/>
              </w:rPr>
              <w:t>Nitril</w:t>
            </w:r>
            <w:proofErr w:type="spellEnd"/>
            <w:r w:rsidRPr="005C3291">
              <w:rPr>
                <w:rFonts w:eastAsia="Times New Roman" w:cstheme="minorHAnsi"/>
                <w:sz w:val="16"/>
                <w:szCs w:val="16"/>
                <w:lang w:eastAsia="tr-TR"/>
              </w:rPr>
              <w:t xml:space="preserve"> Faba404(100lü) L   ®</w:t>
            </w:r>
          </w:p>
        </w:tc>
      </w:tr>
    </w:tbl>
    <w:p w14:paraId="618838D0" w14:textId="77777777" w:rsidR="00903918" w:rsidRPr="005C3291" w:rsidRDefault="00903918" w:rsidP="00AB7583">
      <w:pPr>
        <w:pStyle w:val="ListeParagraf"/>
        <w:tabs>
          <w:tab w:val="left" w:pos="2797"/>
          <w:tab w:val="left" w:pos="3531"/>
        </w:tabs>
        <w:spacing w:after="0"/>
        <w:ind w:left="0"/>
        <w:jc w:val="both"/>
        <w:rPr>
          <w:rFonts w:asciiTheme="minorHAnsi" w:hAnsiTheme="minorHAnsi" w:cstheme="minorHAnsi"/>
          <w:lang w:eastAsia="tr-TR"/>
        </w:rPr>
      </w:pPr>
    </w:p>
    <w:p w14:paraId="41F87C46" w14:textId="77777777" w:rsidR="00903918" w:rsidRPr="005C3291" w:rsidRDefault="00903918" w:rsidP="00AB7583">
      <w:pPr>
        <w:pStyle w:val="ListeParagraf"/>
        <w:tabs>
          <w:tab w:val="left" w:pos="2797"/>
          <w:tab w:val="left" w:pos="3531"/>
        </w:tabs>
        <w:spacing w:after="0"/>
        <w:ind w:left="0"/>
        <w:jc w:val="both"/>
        <w:rPr>
          <w:rFonts w:asciiTheme="minorHAnsi" w:hAnsiTheme="minorHAnsi" w:cstheme="minorHAnsi"/>
          <w:lang w:eastAsia="tr-TR"/>
        </w:rPr>
      </w:pPr>
    </w:p>
    <w:p w14:paraId="74C454CE" w14:textId="77777777" w:rsidR="00903918" w:rsidRPr="005C3291" w:rsidRDefault="00903918" w:rsidP="00AB7583">
      <w:pPr>
        <w:tabs>
          <w:tab w:val="left" w:pos="2797"/>
          <w:tab w:val="left" w:pos="3531"/>
        </w:tabs>
        <w:spacing w:after="0"/>
        <w:rPr>
          <w:rFonts w:asciiTheme="minorHAnsi" w:hAnsiTheme="minorHAnsi" w:cstheme="minorHAnsi"/>
          <w:sz w:val="24"/>
          <w:szCs w:val="24"/>
          <w:lang w:eastAsia="tr-TR"/>
        </w:rPr>
      </w:pPr>
    </w:p>
    <w:p w14:paraId="2AF658B3" w14:textId="77777777" w:rsidR="00903918" w:rsidRPr="005C3291" w:rsidRDefault="00903918" w:rsidP="00AB7583">
      <w:pPr>
        <w:spacing w:after="0"/>
        <w:jc w:val="center"/>
        <w:rPr>
          <w:rFonts w:asciiTheme="minorHAnsi" w:hAnsiTheme="minorHAnsi" w:cstheme="minorHAnsi"/>
          <w:lang w:eastAsia="tr-TR"/>
        </w:rPr>
      </w:pPr>
      <w:r w:rsidRPr="005C3291">
        <w:rPr>
          <w:rFonts w:asciiTheme="minorHAnsi" w:hAnsiTheme="minorHAnsi" w:cstheme="minorHAnsi"/>
          <w:lang w:eastAsia="tr-TR"/>
        </w:rPr>
        <w:t xml:space="preserve">EN374     </w:t>
      </w:r>
    </w:p>
    <w:p w14:paraId="0C57EBFF" w14:textId="77777777" w:rsidR="00972897" w:rsidRPr="005C3291" w:rsidRDefault="00972897" w:rsidP="00AB7583">
      <w:pPr>
        <w:spacing w:after="0"/>
        <w:jc w:val="both"/>
        <w:rPr>
          <w:rFonts w:asciiTheme="minorHAnsi" w:hAnsiTheme="minorHAnsi" w:cstheme="minorHAnsi"/>
          <w:b/>
          <w:bCs/>
          <w:sz w:val="24"/>
          <w:szCs w:val="24"/>
          <w:u w:val="single"/>
          <w:lang w:eastAsia="tr-TR"/>
        </w:rPr>
      </w:pPr>
    </w:p>
    <w:p w14:paraId="24054A8A" w14:textId="77777777" w:rsidR="00903918" w:rsidRPr="005C3291" w:rsidRDefault="00903918" w:rsidP="00AB7583">
      <w:pPr>
        <w:spacing w:after="0"/>
        <w:jc w:val="both"/>
        <w:rPr>
          <w:rFonts w:asciiTheme="minorHAnsi" w:hAnsiTheme="minorHAnsi" w:cstheme="minorHAnsi"/>
          <w:bCs/>
          <w:lang w:eastAsia="tr-TR"/>
        </w:rPr>
      </w:pPr>
      <w:proofErr w:type="spellStart"/>
      <w:r w:rsidRPr="005C3291">
        <w:rPr>
          <w:rFonts w:asciiTheme="minorHAnsi" w:hAnsiTheme="minorHAnsi" w:cstheme="minorHAnsi"/>
          <w:b/>
          <w:bCs/>
          <w:sz w:val="24"/>
          <w:szCs w:val="24"/>
          <w:u w:val="single"/>
          <w:lang w:eastAsia="tr-TR"/>
        </w:rPr>
        <w:t>Ansell</w:t>
      </w:r>
      <w:proofErr w:type="spellEnd"/>
      <w:r w:rsidRPr="005C3291">
        <w:rPr>
          <w:rFonts w:asciiTheme="minorHAnsi" w:hAnsiTheme="minorHAnsi" w:cstheme="minorHAnsi"/>
          <w:b/>
          <w:bCs/>
          <w:sz w:val="24"/>
          <w:szCs w:val="24"/>
          <w:u w:val="single"/>
          <w:lang w:eastAsia="tr-TR"/>
        </w:rPr>
        <w:t xml:space="preserve"> </w:t>
      </w:r>
      <w:proofErr w:type="spellStart"/>
      <w:r w:rsidRPr="005C3291">
        <w:rPr>
          <w:rFonts w:asciiTheme="minorHAnsi" w:hAnsiTheme="minorHAnsi" w:cstheme="minorHAnsi"/>
          <w:b/>
          <w:bCs/>
          <w:sz w:val="24"/>
          <w:szCs w:val="24"/>
          <w:u w:val="single"/>
          <w:lang w:eastAsia="tr-TR"/>
        </w:rPr>
        <w:t>Allwork</w:t>
      </w:r>
      <w:proofErr w:type="spellEnd"/>
      <w:r w:rsidRPr="005C3291">
        <w:rPr>
          <w:rFonts w:asciiTheme="minorHAnsi" w:hAnsiTheme="minorHAnsi" w:cstheme="minorHAnsi"/>
          <w:b/>
          <w:bCs/>
          <w:sz w:val="24"/>
          <w:szCs w:val="24"/>
          <w:u w:val="single"/>
          <w:lang w:eastAsia="tr-TR"/>
        </w:rPr>
        <w:t>:</w:t>
      </w:r>
      <w:r w:rsidRPr="005C3291">
        <w:rPr>
          <w:rFonts w:asciiTheme="minorHAnsi" w:hAnsiTheme="minorHAnsi" w:cstheme="minorHAnsi"/>
          <w:bCs/>
          <w:sz w:val="24"/>
          <w:szCs w:val="24"/>
          <w:lang w:eastAsia="tr-TR"/>
        </w:rPr>
        <w:t xml:space="preserve"> </w:t>
      </w:r>
      <w:r w:rsidRPr="005C3291">
        <w:rPr>
          <w:rFonts w:asciiTheme="minorHAnsi" w:hAnsiTheme="minorHAnsi" w:cstheme="minorHAnsi"/>
          <w:bCs/>
          <w:lang w:eastAsia="tr-TR"/>
        </w:rPr>
        <w:t>Yapı işleri atölye (boya, fayans, sıhhi tesisat işleri), vinç operatörü ve şoförü,</w:t>
      </w:r>
    </w:p>
    <w:p w14:paraId="7A094CBF" w14:textId="77777777" w:rsidR="00903918" w:rsidRPr="005C3291" w:rsidRDefault="00903918" w:rsidP="00AB7583">
      <w:pPr>
        <w:pStyle w:val="ListeParagraf"/>
        <w:numPr>
          <w:ilvl w:val="0"/>
          <w:numId w:val="46"/>
        </w:numPr>
        <w:spacing w:after="0"/>
        <w:ind w:left="0"/>
        <w:jc w:val="both"/>
        <w:rPr>
          <w:rFonts w:asciiTheme="minorHAnsi" w:hAnsiTheme="minorHAnsi" w:cstheme="minorHAnsi"/>
          <w:bCs/>
          <w:lang w:eastAsia="tr-TR"/>
        </w:rPr>
      </w:pPr>
      <w:r w:rsidRPr="005C3291">
        <w:rPr>
          <w:rFonts w:asciiTheme="minorHAnsi" w:hAnsiTheme="minorHAnsi" w:cstheme="minorHAnsi"/>
          <w:bCs/>
          <w:lang w:eastAsia="tr-TR"/>
        </w:rPr>
        <w:t>İnşaat malzemeleri, beton, tuğla ve fayans / karo</w:t>
      </w:r>
    </w:p>
    <w:p w14:paraId="51D23991" w14:textId="77777777" w:rsidR="00903918" w:rsidRPr="005C3291" w:rsidRDefault="00903918" w:rsidP="00AB7583">
      <w:pPr>
        <w:pStyle w:val="ListeParagraf"/>
        <w:numPr>
          <w:ilvl w:val="0"/>
          <w:numId w:val="46"/>
        </w:numPr>
        <w:spacing w:after="0"/>
        <w:ind w:left="0"/>
        <w:jc w:val="both"/>
        <w:rPr>
          <w:rFonts w:asciiTheme="minorHAnsi" w:hAnsiTheme="minorHAnsi" w:cstheme="minorHAnsi"/>
          <w:bCs/>
          <w:lang w:eastAsia="tr-TR"/>
        </w:rPr>
      </w:pPr>
      <w:r w:rsidRPr="005C3291">
        <w:rPr>
          <w:rFonts w:asciiTheme="minorHAnsi" w:hAnsiTheme="minorHAnsi" w:cstheme="minorHAnsi"/>
          <w:bCs/>
          <w:lang w:eastAsia="tr-TR"/>
        </w:rPr>
        <w:t>Genel işlemler</w:t>
      </w:r>
    </w:p>
    <w:p w14:paraId="08F74506" w14:textId="77777777" w:rsidR="00903918" w:rsidRPr="005C3291" w:rsidRDefault="00903918" w:rsidP="00AB7583">
      <w:pPr>
        <w:pStyle w:val="ListeParagraf"/>
        <w:numPr>
          <w:ilvl w:val="0"/>
          <w:numId w:val="46"/>
        </w:numPr>
        <w:spacing w:after="0"/>
        <w:ind w:left="0"/>
        <w:jc w:val="both"/>
        <w:rPr>
          <w:rFonts w:asciiTheme="minorHAnsi" w:hAnsiTheme="minorHAnsi" w:cstheme="minorHAnsi"/>
          <w:bCs/>
          <w:lang w:eastAsia="tr-TR"/>
        </w:rPr>
      </w:pPr>
      <w:r w:rsidRPr="005C3291">
        <w:rPr>
          <w:rFonts w:asciiTheme="minorHAnsi" w:hAnsiTheme="minorHAnsi" w:cstheme="minorHAnsi"/>
          <w:bCs/>
          <w:lang w:eastAsia="tr-TR"/>
        </w:rPr>
        <w:t>Açık hava inşaat işleri</w:t>
      </w:r>
    </w:p>
    <w:p w14:paraId="111FA663" w14:textId="77777777" w:rsidR="00903918" w:rsidRPr="005C3291" w:rsidRDefault="00903918" w:rsidP="00AB7583">
      <w:pPr>
        <w:pStyle w:val="ListeParagraf"/>
        <w:numPr>
          <w:ilvl w:val="0"/>
          <w:numId w:val="46"/>
        </w:numPr>
        <w:spacing w:after="0"/>
        <w:ind w:left="0"/>
        <w:jc w:val="both"/>
        <w:rPr>
          <w:rFonts w:asciiTheme="minorHAnsi" w:hAnsiTheme="minorHAnsi" w:cstheme="minorHAnsi"/>
          <w:bCs/>
          <w:lang w:eastAsia="tr-TR"/>
        </w:rPr>
      </w:pPr>
      <w:r w:rsidRPr="005C3291">
        <w:rPr>
          <w:rFonts w:asciiTheme="minorHAnsi" w:hAnsiTheme="minorHAnsi" w:cstheme="minorHAnsi"/>
          <w:noProof/>
          <w:color w:val="2EB79D"/>
          <w:sz w:val="18"/>
          <w:szCs w:val="18"/>
          <w:lang w:eastAsia="tr-TR"/>
        </w:rPr>
        <w:drawing>
          <wp:anchor distT="0" distB="0" distL="114300" distR="114300" simplePos="0" relativeHeight="251658240" behindDoc="0" locked="0" layoutInCell="1" allowOverlap="1" wp14:anchorId="0B8F350B" wp14:editId="0FF29408">
            <wp:simplePos x="0" y="0"/>
            <wp:positionH relativeFrom="column">
              <wp:posOffset>3586480</wp:posOffset>
            </wp:positionH>
            <wp:positionV relativeFrom="paragraph">
              <wp:posOffset>13335</wp:posOffset>
            </wp:positionV>
            <wp:extent cx="2475286" cy="1769679"/>
            <wp:effectExtent l="0" t="0" r="0" b="0"/>
            <wp:wrapSquare wrapText="bothSides"/>
            <wp:docPr id="60" name="Resim 60" descr="Action image">
              <a:hlinkClick xmlns:a="http://schemas.openxmlformats.org/drawingml/2006/main" r:id="rId107" tooltip="&quot;Action imag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ction image">
                      <a:hlinkClick r:id="rId107" tooltip="&quot;Action image&quot;"/>
                    </pic:cNvP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475286" cy="1769679"/>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3291">
        <w:rPr>
          <w:rFonts w:asciiTheme="minorHAnsi" w:hAnsiTheme="minorHAnsi" w:cstheme="minorHAnsi"/>
          <w:bCs/>
          <w:lang w:eastAsia="tr-TR"/>
        </w:rPr>
        <w:t>Ambalaj</w:t>
      </w:r>
    </w:p>
    <w:p w14:paraId="063EE814" w14:textId="77777777" w:rsidR="00903918" w:rsidRPr="005C3291" w:rsidRDefault="00903918" w:rsidP="00AB7583">
      <w:pPr>
        <w:pStyle w:val="ListeParagraf"/>
        <w:spacing w:after="0"/>
        <w:ind w:left="0"/>
        <w:jc w:val="both"/>
        <w:rPr>
          <w:rFonts w:asciiTheme="minorHAnsi" w:eastAsia="Times New Roman" w:hAnsiTheme="minorHAnsi" w:cstheme="minorHAnsi"/>
          <w:u w:val="single"/>
          <w:lang w:eastAsia="tr-TR"/>
        </w:rPr>
      </w:pPr>
    </w:p>
    <w:p w14:paraId="3659FF03" w14:textId="77777777" w:rsidR="00903918" w:rsidRPr="005C3291" w:rsidRDefault="00903918" w:rsidP="00AB7583">
      <w:pPr>
        <w:pStyle w:val="ListeParagraf"/>
        <w:spacing w:after="0"/>
        <w:ind w:left="0"/>
        <w:jc w:val="both"/>
        <w:rPr>
          <w:rFonts w:asciiTheme="minorHAnsi" w:hAnsiTheme="minorHAnsi" w:cstheme="minorHAnsi"/>
          <w:b/>
          <w:u w:val="single"/>
        </w:rPr>
      </w:pPr>
      <w:r w:rsidRPr="005C3291">
        <w:rPr>
          <w:rFonts w:asciiTheme="minorHAnsi" w:eastAsia="Times New Roman" w:hAnsiTheme="minorHAnsi" w:cstheme="minorHAnsi"/>
          <w:u w:val="single"/>
          <w:lang w:eastAsia="tr-TR"/>
        </w:rPr>
        <w:t>SAP Malzeme Kodları</w:t>
      </w:r>
    </w:p>
    <w:tbl>
      <w:tblPr>
        <w:tblStyle w:val="AkListe-Vurgu1"/>
        <w:tblpPr w:leftFromText="141" w:rightFromText="141" w:vertAnchor="text" w:horzAnchor="page" w:tblpX="1920" w:tblpY="39"/>
        <w:tblOverlap w:val="never"/>
        <w:tblW w:w="4810" w:type="dxa"/>
        <w:tblLook w:val="04A0" w:firstRow="1" w:lastRow="0" w:firstColumn="1" w:lastColumn="0" w:noHBand="0" w:noVBand="1"/>
      </w:tblPr>
      <w:tblGrid>
        <w:gridCol w:w="4810"/>
      </w:tblGrid>
      <w:tr w:rsidR="00903918" w:rsidRPr="005C3291" w14:paraId="2AABB91C" w14:textId="77777777" w:rsidTr="00CA058F">
        <w:trPr>
          <w:cnfStyle w:val="100000000000" w:firstRow="1" w:lastRow="0" w:firstColumn="0" w:lastColumn="0" w:oddVBand="0" w:evenVBand="0" w:oddHBand="0" w:evenHBand="0" w:firstRowFirstColumn="0" w:firstRowLastColumn="0" w:lastRowFirstColumn="0" w:lastRowLastColumn="0"/>
          <w:trHeight w:val="686"/>
        </w:trPr>
        <w:tc>
          <w:tcPr>
            <w:cnfStyle w:val="001000000000" w:firstRow="0" w:lastRow="0" w:firstColumn="1" w:lastColumn="0" w:oddVBand="0" w:evenVBand="0" w:oddHBand="0" w:evenHBand="0" w:firstRowFirstColumn="0" w:firstRowLastColumn="0" w:lastRowFirstColumn="0" w:lastRowLastColumn="0"/>
            <w:tcW w:w="4810" w:type="dxa"/>
          </w:tcPr>
          <w:p w14:paraId="3598F553" w14:textId="77777777" w:rsidR="00903918" w:rsidRPr="005C3291" w:rsidRDefault="00903918" w:rsidP="00AB7583">
            <w:pPr>
              <w:spacing w:after="0"/>
              <w:jc w:val="both"/>
              <w:rPr>
                <w:rFonts w:eastAsia="Times New Roman" w:cstheme="minorHAnsi"/>
                <w:sz w:val="16"/>
                <w:szCs w:val="16"/>
                <w:lang w:eastAsia="tr-TR"/>
              </w:rPr>
            </w:pPr>
            <w:r w:rsidRPr="005C3291">
              <w:rPr>
                <w:rFonts w:eastAsia="Times New Roman" w:cstheme="minorHAnsi"/>
                <w:sz w:val="16"/>
                <w:szCs w:val="16"/>
                <w:lang w:eastAsia="tr-TR"/>
              </w:rPr>
              <w:t>20001268</w:t>
            </w:r>
            <w:r w:rsidRPr="005C3291">
              <w:rPr>
                <w:rFonts w:eastAsia="Times New Roman" w:cstheme="minorHAnsi"/>
                <w:sz w:val="16"/>
                <w:szCs w:val="16"/>
                <w:lang w:eastAsia="tr-TR"/>
              </w:rPr>
              <w:tab/>
              <w:t xml:space="preserve">Eldiven </w:t>
            </w:r>
            <w:proofErr w:type="gramStart"/>
            <w:r w:rsidRPr="005C3291">
              <w:rPr>
                <w:rFonts w:eastAsia="Times New Roman" w:cstheme="minorHAnsi"/>
                <w:sz w:val="16"/>
                <w:szCs w:val="16"/>
                <w:lang w:eastAsia="tr-TR"/>
              </w:rPr>
              <w:t>Koruyucu(</w:t>
            </w:r>
            <w:proofErr w:type="gramEnd"/>
            <w:r w:rsidRPr="005C3291">
              <w:rPr>
                <w:rFonts w:eastAsia="Times New Roman" w:cstheme="minorHAnsi"/>
                <w:sz w:val="16"/>
                <w:szCs w:val="16"/>
                <w:lang w:eastAsia="tr-TR"/>
              </w:rPr>
              <w:t>Kesilme Dirençli)No:7 ®</w:t>
            </w:r>
          </w:p>
          <w:p w14:paraId="480845D2" w14:textId="77777777" w:rsidR="00903918" w:rsidRPr="005C3291" w:rsidRDefault="00903918" w:rsidP="00AB7583">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21009710</w:t>
            </w:r>
            <w:r w:rsidRPr="005C3291">
              <w:rPr>
                <w:rFonts w:eastAsia="Times New Roman" w:cstheme="minorHAnsi"/>
                <w:sz w:val="16"/>
                <w:szCs w:val="16"/>
                <w:lang w:eastAsia="tr-TR"/>
              </w:rPr>
              <w:tab/>
              <w:t xml:space="preserve">Eldiven </w:t>
            </w:r>
            <w:proofErr w:type="gramStart"/>
            <w:r w:rsidRPr="005C3291">
              <w:rPr>
                <w:rFonts w:eastAsia="Times New Roman" w:cstheme="minorHAnsi"/>
                <w:sz w:val="16"/>
                <w:szCs w:val="16"/>
                <w:lang w:eastAsia="tr-TR"/>
              </w:rPr>
              <w:t>Koruyucu(</w:t>
            </w:r>
            <w:proofErr w:type="gramEnd"/>
            <w:r w:rsidRPr="005C3291">
              <w:rPr>
                <w:rFonts w:eastAsia="Times New Roman" w:cstheme="minorHAnsi"/>
                <w:sz w:val="16"/>
                <w:szCs w:val="16"/>
                <w:lang w:eastAsia="tr-TR"/>
              </w:rPr>
              <w:t>Kesilme Dirençli)No:8 ®</w:t>
            </w:r>
          </w:p>
          <w:p w14:paraId="006B6CDF" w14:textId="77777777" w:rsidR="00903918" w:rsidRPr="005C3291" w:rsidRDefault="00903918" w:rsidP="00AB7583">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21009711</w:t>
            </w:r>
            <w:r w:rsidRPr="005C3291">
              <w:rPr>
                <w:rFonts w:eastAsia="Times New Roman" w:cstheme="minorHAnsi"/>
                <w:sz w:val="16"/>
                <w:szCs w:val="16"/>
                <w:lang w:eastAsia="tr-TR"/>
              </w:rPr>
              <w:tab/>
              <w:t xml:space="preserve">Eldiven </w:t>
            </w:r>
            <w:proofErr w:type="gramStart"/>
            <w:r w:rsidRPr="005C3291">
              <w:rPr>
                <w:rFonts w:eastAsia="Times New Roman" w:cstheme="minorHAnsi"/>
                <w:sz w:val="16"/>
                <w:szCs w:val="16"/>
                <w:lang w:eastAsia="tr-TR"/>
              </w:rPr>
              <w:t>Koruyucu(</w:t>
            </w:r>
            <w:proofErr w:type="gramEnd"/>
            <w:r w:rsidRPr="005C3291">
              <w:rPr>
                <w:rFonts w:eastAsia="Times New Roman" w:cstheme="minorHAnsi"/>
                <w:sz w:val="16"/>
                <w:szCs w:val="16"/>
                <w:lang w:eastAsia="tr-TR"/>
              </w:rPr>
              <w:t>Kesilme Dirençli)No:9 ®</w:t>
            </w:r>
          </w:p>
          <w:p w14:paraId="343C69D9" w14:textId="77777777" w:rsidR="00903918" w:rsidRPr="005C3291" w:rsidRDefault="00903918" w:rsidP="00AB7583">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21009712</w:t>
            </w:r>
            <w:r w:rsidRPr="005C3291">
              <w:rPr>
                <w:rFonts w:eastAsia="Times New Roman" w:cstheme="minorHAnsi"/>
                <w:sz w:val="16"/>
                <w:szCs w:val="16"/>
                <w:lang w:eastAsia="tr-TR"/>
              </w:rPr>
              <w:tab/>
              <w:t xml:space="preserve">Eldiven </w:t>
            </w:r>
            <w:proofErr w:type="gramStart"/>
            <w:r w:rsidRPr="005C3291">
              <w:rPr>
                <w:rFonts w:eastAsia="Times New Roman" w:cstheme="minorHAnsi"/>
                <w:sz w:val="16"/>
                <w:szCs w:val="16"/>
                <w:lang w:eastAsia="tr-TR"/>
              </w:rPr>
              <w:t>Koruyucu(</w:t>
            </w:r>
            <w:proofErr w:type="gramEnd"/>
            <w:r w:rsidRPr="005C3291">
              <w:rPr>
                <w:rFonts w:eastAsia="Times New Roman" w:cstheme="minorHAnsi"/>
                <w:sz w:val="16"/>
                <w:szCs w:val="16"/>
                <w:lang w:eastAsia="tr-TR"/>
              </w:rPr>
              <w:t>Kesilme Dirençli)No:10®</w:t>
            </w:r>
          </w:p>
          <w:p w14:paraId="0CB58493" w14:textId="77777777" w:rsidR="00903918" w:rsidRPr="005C3291" w:rsidRDefault="00903918" w:rsidP="00AB7583">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21009713</w:t>
            </w:r>
            <w:r w:rsidRPr="005C3291">
              <w:rPr>
                <w:rFonts w:eastAsia="Times New Roman" w:cstheme="minorHAnsi"/>
                <w:sz w:val="16"/>
                <w:szCs w:val="16"/>
                <w:lang w:eastAsia="tr-TR"/>
              </w:rPr>
              <w:tab/>
              <w:t xml:space="preserve">Eldiven </w:t>
            </w:r>
            <w:proofErr w:type="gramStart"/>
            <w:r w:rsidRPr="005C3291">
              <w:rPr>
                <w:rFonts w:eastAsia="Times New Roman" w:cstheme="minorHAnsi"/>
                <w:sz w:val="16"/>
                <w:szCs w:val="16"/>
                <w:lang w:eastAsia="tr-TR"/>
              </w:rPr>
              <w:t>Koruyucu(</w:t>
            </w:r>
            <w:proofErr w:type="gramEnd"/>
            <w:r w:rsidRPr="005C3291">
              <w:rPr>
                <w:rFonts w:eastAsia="Times New Roman" w:cstheme="minorHAnsi"/>
                <w:sz w:val="16"/>
                <w:szCs w:val="16"/>
                <w:lang w:eastAsia="tr-TR"/>
              </w:rPr>
              <w:t>Kesilme Dirençli)No:11®</w:t>
            </w:r>
          </w:p>
        </w:tc>
      </w:tr>
    </w:tbl>
    <w:p w14:paraId="18E91DC3" w14:textId="77777777" w:rsidR="00903918" w:rsidRPr="005C3291" w:rsidRDefault="00903918" w:rsidP="00AB7583">
      <w:pPr>
        <w:spacing w:after="0"/>
        <w:rPr>
          <w:rFonts w:asciiTheme="minorHAnsi" w:hAnsiTheme="minorHAnsi" w:cstheme="minorHAnsi"/>
          <w:sz w:val="24"/>
          <w:szCs w:val="24"/>
          <w:lang w:eastAsia="tr-TR"/>
        </w:rPr>
      </w:pPr>
    </w:p>
    <w:p w14:paraId="42276E9C" w14:textId="77777777" w:rsidR="00903918" w:rsidRPr="005C3291" w:rsidRDefault="00903918" w:rsidP="00AB7583">
      <w:pPr>
        <w:spacing w:after="0"/>
        <w:jc w:val="center"/>
        <w:rPr>
          <w:rFonts w:asciiTheme="minorHAnsi" w:hAnsiTheme="minorHAnsi" w:cstheme="minorHAnsi"/>
          <w:lang w:eastAsia="tr-TR"/>
        </w:rPr>
      </w:pPr>
      <w:r w:rsidRPr="005C3291">
        <w:rPr>
          <w:rFonts w:asciiTheme="minorHAnsi" w:hAnsiTheme="minorHAnsi" w:cstheme="minorHAnsi"/>
          <w:lang w:eastAsia="tr-TR"/>
        </w:rPr>
        <w:t>EN388</w:t>
      </w:r>
    </w:p>
    <w:p w14:paraId="7DCB31AB" w14:textId="77777777" w:rsidR="00903918" w:rsidRPr="005C3291" w:rsidRDefault="00903918" w:rsidP="00AB7583">
      <w:pPr>
        <w:spacing w:after="0"/>
        <w:jc w:val="center"/>
        <w:rPr>
          <w:rFonts w:asciiTheme="minorHAnsi" w:hAnsiTheme="minorHAnsi" w:cstheme="minorHAnsi"/>
          <w:sz w:val="24"/>
          <w:szCs w:val="24"/>
          <w:lang w:eastAsia="tr-TR"/>
        </w:rPr>
      </w:pPr>
      <w:r w:rsidRPr="005C3291">
        <w:rPr>
          <w:rFonts w:asciiTheme="minorHAnsi" w:hAnsiTheme="minorHAnsi" w:cstheme="minorHAnsi"/>
          <w:lang w:eastAsia="tr-TR"/>
        </w:rPr>
        <w:t xml:space="preserve"> 2122</w:t>
      </w:r>
    </w:p>
    <w:p w14:paraId="773D714B" w14:textId="77777777" w:rsidR="00903918" w:rsidRPr="005C3291" w:rsidRDefault="00903918" w:rsidP="00AB7583">
      <w:pPr>
        <w:spacing w:after="0"/>
        <w:jc w:val="center"/>
        <w:rPr>
          <w:rFonts w:asciiTheme="minorHAnsi" w:hAnsiTheme="minorHAnsi" w:cstheme="minorHAnsi"/>
          <w:sz w:val="24"/>
          <w:szCs w:val="24"/>
          <w:lang w:eastAsia="tr-TR"/>
        </w:rPr>
      </w:pPr>
    </w:p>
    <w:p w14:paraId="0B3033F9" w14:textId="77777777" w:rsidR="00903918" w:rsidRPr="005C3291" w:rsidRDefault="00903918" w:rsidP="00AB7583">
      <w:pPr>
        <w:spacing w:after="0"/>
        <w:rPr>
          <w:rFonts w:asciiTheme="minorHAnsi" w:hAnsiTheme="minorHAnsi" w:cstheme="minorHAnsi"/>
          <w:b/>
          <w:sz w:val="24"/>
          <w:szCs w:val="24"/>
          <w:lang w:eastAsia="tr-TR"/>
        </w:rPr>
      </w:pPr>
      <w:r w:rsidRPr="005C3291">
        <w:rPr>
          <w:rFonts w:asciiTheme="minorHAnsi" w:hAnsiTheme="minorHAnsi" w:cstheme="minorHAnsi"/>
          <w:b/>
          <w:sz w:val="24"/>
          <w:szCs w:val="24"/>
          <w:lang w:eastAsia="tr-TR"/>
        </w:rPr>
        <w:t xml:space="preserve">KORUYUCU GÖZLÜK </w:t>
      </w:r>
    </w:p>
    <w:p w14:paraId="53469652" w14:textId="77777777" w:rsidR="00903918" w:rsidRPr="005C3291" w:rsidRDefault="00903918" w:rsidP="00AB7583">
      <w:pPr>
        <w:spacing w:after="0"/>
        <w:rPr>
          <w:rFonts w:asciiTheme="minorHAnsi" w:hAnsiTheme="minorHAnsi" w:cstheme="minorHAnsi"/>
          <w:b/>
          <w:sz w:val="24"/>
          <w:szCs w:val="24"/>
          <w:lang w:eastAsia="tr-TR"/>
        </w:rPr>
      </w:pPr>
    </w:p>
    <w:p w14:paraId="5601B0D6" w14:textId="77777777" w:rsidR="00903918" w:rsidRPr="005C3291" w:rsidRDefault="00903918" w:rsidP="00AB7583">
      <w:pPr>
        <w:spacing w:after="0"/>
        <w:rPr>
          <w:rFonts w:asciiTheme="minorHAnsi" w:hAnsiTheme="minorHAnsi" w:cstheme="minorHAnsi"/>
          <w:b/>
          <w:sz w:val="24"/>
          <w:szCs w:val="24"/>
          <w:u w:val="single"/>
          <w:lang w:eastAsia="tr-TR"/>
        </w:rPr>
      </w:pPr>
      <w:r w:rsidRPr="005C3291">
        <w:rPr>
          <w:rFonts w:asciiTheme="minorHAnsi" w:hAnsiTheme="minorHAnsi" w:cstheme="minorHAnsi"/>
          <w:b/>
          <w:sz w:val="24"/>
          <w:szCs w:val="24"/>
          <w:u w:val="single"/>
          <w:lang w:eastAsia="tr-TR"/>
        </w:rPr>
        <w:t>3M™ Tora™ CCS Güvenlik Gözlükleri 71511-00000M</w:t>
      </w:r>
    </w:p>
    <w:p w14:paraId="19E9F4E9" w14:textId="77777777" w:rsidR="00903918" w:rsidRPr="005C3291" w:rsidRDefault="00903918" w:rsidP="00AB7583">
      <w:pPr>
        <w:spacing w:after="0"/>
        <w:rPr>
          <w:rFonts w:asciiTheme="minorHAnsi" w:hAnsiTheme="minorHAnsi" w:cstheme="minorHAnsi"/>
          <w:sz w:val="24"/>
          <w:szCs w:val="24"/>
          <w:lang w:eastAsia="tr-TR"/>
        </w:rPr>
      </w:pPr>
      <w:r w:rsidRPr="005C3291">
        <w:rPr>
          <w:rFonts w:asciiTheme="minorHAnsi" w:hAnsiTheme="minorHAnsi" w:cstheme="minorHAnsi"/>
          <w:b/>
          <w:sz w:val="24"/>
          <w:szCs w:val="24"/>
          <w:u w:val="single"/>
          <w:lang w:eastAsia="tr-TR"/>
        </w:rPr>
        <w:t xml:space="preserve">3M™ Tora™ CCS Ek 71511-99999: </w:t>
      </w:r>
      <w:r w:rsidRPr="005C3291">
        <w:rPr>
          <w:rFonts w:asciiTheme="minorHAnsi" w:hAnsiTheme="minorHAnsi" w:cstheme="minorHAnsi"/>
          <w:lang w:eastAsia="tr-TR"/>
        </w:rPr>
        <w:t>EN 166</w:t>
      </w:r>
    </w:p>
    <w:p w14:paraId="3F654917" w14:textId="77777777" w:rsidR="00903918" w:rsidRPr="005C3291" w:rsidRDefault="00903918" w:rsidP="00AB7583">
      <w:pPr>
        <w:spacing w:after="0"/>
        <w:rPr>
          <w:rFonts w:asciiTheme="minorHAnsi" w:hAnsiTheme="minorHAnsi" w:cstheme="minorHAnsi"/>
          <w:lang w:eastAsia="tr-TR"/>
        </w:rPr>
      </w:pPr>
      <w:r w:rsidRPr="005C3291">
        <w:rPr>
          <w:rFonts w:asciiTheme="minorHAnsi" w:hAnsiTheme="minorHAnsi" w:cstheme="minorHAnsi"/>
          <w:lang w:eastAsia="tr-TR"/>
        </w:rPr>
        <w:t xml:space="preserve">Genel çalışma alanlarında, (Çekiçle parça çıkarma, parça sıçrama tehlikesi olan işler) </w:t>
      </w:r>
    </w:p>
    <w:p w14:paraId="2BB1C4E8" w14:textId="77777777" w:rsidR="00903918" w:rsidRPr="005C3291" w:rsidRDefault="00903918" w:rsidP="00AB7583">
      <w:pPr>
        <w:spacing w:after="0"/>
        <w:rPr>
          <w:rFonts w:asciiTheme="minorHAnsi" w:hAnsiTheme="minorHAnsi" w:cstheme="minorHAnsi"/>
          <w:sz w:val="24"/>
          <w:szCs w:val="24"/>
          <w:lang w:eastAsia="tr-TR"/>
        </w:rPr>
      </w:pPr>
      <w:r w:rsidRPr="005C3291">
        <w:rPr>
          <w:rFonts w:asciiTheme="minorHAnsi" w:hAnsiTheme="minorHAnsi" w:cstheme="minorHAnsi"/>
          <w:noProof/>
          <w:color w:val="000000"/>
          <w:sz w:val="18"/>
          <w:szCs w:val="18"/>
          <w:lang w:eastAsia="tr-TR"/>
        </w:rPr>
        <w:drawing>
          <wp:anchor distT="0" distB="0" distL="114300" distR="114300" simplePos="0" relativeHeight="251641856" behindDoc="0" locked="0" layoutInCell="1" allowOverlap="1" wp14:anchorId="6825B0C0" wp14:editId="08FA9849">
            <wp:simplePos x="0" y="0"/>
            <wp:positionH relativeFrom="margin">
              <wp:align>left</wp:align>
            </wp:positionH>
            <wp:positionV relativeFrom="paragraph">
              <wp:posOffset>185420</wp:posOffset>
            </wp:positionV>
            <wp:extent cx="2619375" cy="1503045"/>
            <wp:effectExtent l="0" t="0" r="9525" b="1905"/>
            <wp:wrapSquare wrapText="bothSides"/>
            <wp:docPr id="62" name="Resim 62" descr="3M™ Tora™ CCS Güvenlik Gözlükleri 71511-00000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3M™ Tora™ CCS Güvenlik Gözlükleri 71511-00000M"/>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619375" cy="15030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291">
        <w:rPr>
          <w:rFonts w:asciiTheme="minorHAnsi" w:hAnsiTheme="minorHAnsi" w:cstheme="minorHAnsi"/>
          <w:sz w:val="24"/>
          <w:szCs w:val="24"/>
          <w:lang w:eastAsia="tr-TR"/>
        </w:rPr>
        <w:t xml:space="preserve">                </w:t>
      </w:r>
      <w:r w:rsidRPr="005C3291">
        <w:rPr>
          <w:rFonts w:asciiTheme="minorHAnsi" w:hAnsiTheme="minorHAnsi" w:cstheme="minorHAnsi"/>
          <w:noProof/>
          <w:color w:val="000000"/>
          <w:sz w:val="18"/>
          <w:szCs w:val="18"/>
          <w:lang w:eastAsia="tr-TR"/>
        </w:rPr>
        <w:t xml:space="preserve">       </w:t>
      </w:r>
      <w:r w:rsidRPr="005C3291">
        <w:rPr>
          <w:rFonts w:asciiTheme="minorHAnsi" w:hAnsiTheme="minorHAnsi" w:cstheme="minorHAnsi"/>
          <w:noProof/>
          <w:color w:val="000000"/>
          <w:sz w:val="18"/>
          <w:szCs w:val="18"/>
          <w:lang w:eastAsia="tr-TR"/>
        </w:rPr>
        <w:drawing>
          <wp:inline distT="0" distB="0" distL="0" distR="0" wp14:anchorId="10B0D687" wp14:editId="6B22C0BF">
            <wp:extent cx="1441939" cy="2285486"/>
            <wp:effectExtent l="0" t="0" r="6350" b="635"/>
            <wp:docPr id="64" name="Resim 64" descr="3M™ Tora™ CCS Insert 71511-99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3M™ Tora™ CCS Insert 71511-99999"/>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476127" cy="2339674"/>
                    </a:xfrm>
                    <a:prstGeom prst="rect">
                      <a:avLst/>
                    </a:prstGeom>
                    <a:noFill/>
                    <a:ln>
                      <a:noFill/>
                    </a:ln>
                  </pic:spPr>
                </pic:pic>
              </a:graphicData>
            </a:graphic>
          </wp:inline>
        </w:drawing>
      </w:r>
    </w:p>
    <w:p w14:paraId="1C72242E" w14:textId="77777777" w:rsidR="00290210" w:rsidRDefault="00290210" w:rsidP="00AB7583">
      <w:pPr>
        <w:pStyle w:val="ListeParagraf"/>
        <w:spacing w:after="0"/>
        <w:ind w:left="0"/>
        <w:jc w:val="both"/>
        <w:rPr>
          <w:rFonts w:asciiTheme="minorHAnsi" w:eastAsia="Times New Roman" w:hAnsiTheme="minorHAnsi" w:cstheme="minorHAnsi"/>
          <w:u w:val="single"/>
          <w:lang w:eastAsia="tr-TR"/>
        </w:rPr>
      </w:pPr>
    </w:p>
    <w:p w14:paraId="5DDBD20B" w14:textId="1505D968" w:rsidR="00903918" w:rsidRPr="005C3291" w:rsidRDefault="00903918" w:rsidP="00AB7583">
      <w:pPr>
        <w:pStyle w:val="ListeParagraf"/>
        <w:spacing w:after="0"/>
        <w:ind w:left="0"/>
        <w:jc w:val="both"/>
        <w:rPr>
          <w:rFonts w:asciiTheme="minorHAnsi" w:hAnsiTheme="minorHAnsi" w:cstheme="minorHAnsi"/>
          <w:b/>
          <w:u w:val="single"/>
        </w:rPr>
      </w:pPr>
      <w:r w:rsidRPr="005C3291">
        <w:rPr>
          <w:rFonts w:asciiTheme="minorHAnsi" w:eastAsia="Times New Roman" w:hAnsiTheme="minorHAnsi" w:cstheme="minorHAnsi"/>
          <w:u w:val="single"/>
          <w:lang w:eastAsia="tr-TR"/>
        </w:rPr>
        <w:lastRenderedPageBreak/>
        <w:t>SAP Malzeme Kodu</w:t>
      </w:r>
    </w:p>
    <w:tbl>
      <w:tblPr>
        <w:tblStyle w:val="AkListe-Vurgu1"/>
        <w:tblpPr w:leftFromText="141" w:rightFromText="141" w:vertAnchor="text" w:horzAnchor="page" w:tblpX="1755" w:tblpY="43"/>
        <w:tblOverlap w:val="never"/>
        <w:tblW w:w="4810" w:type="dxa"/>
        <w:tblLook w:val="04A0" w:firstRow="1" w:lastRow="0" w:firstColumn="1" w:lastColumn="0" w:noHBand="0" w:noVBand="1"/>
      </w:tblPr>
      <w:tblGrid>
        <w:gridCol w:w="4810"/>
      </w:tblGrid>
      <w:tr w:rsidR="00903918" w:rsidRPr="005C3291" w14:paraId="17D7FCCD" w14:textId="77777777" w:rsidTr="00CA058F">
        <w:trPr>
          <w:cnfStyle w:val="100000000000" w:firstRow="1" w:lastRow="0" w:firstColumn="0" w:lastColumn="0" w:oddVBand="0" w:evenVBand="0" w:oddHBand="0" w:evenHBand="0" w:firstRowFirstColumn="0" w:firstRowLastColumn="0" w:lastRowFirstColumn="0" w:lastRowLastColumn="0"/>
          <w:trHeight w:val="686"/>
        </w:trPr>
        <w:tc>
          <w:tcPr>
            <w:cnfStyle w:val="001000000000" w:firstRow="0" w:lastRow="0" w:firstColumn="1" w:lastColumn="0" w:oddVBand="0" w:evenVBand="0" w:oddHBand="0" w:evenHBand="0" w:firstRowFirstColumn="0" w:firstRowLastColumn="0" w:lastRowFirstColumn="0" w:lastRowLastColumn="0"/>
            <w:tcW w:w="4810" w:type="dxa"/>
          </w:tcPr>
          <w:p w14:paraId="5515E110" w14:textId="77777777" w:rsidR="00903918" w:rsidRPr="005C3291" w:rsidRDefault="00903918" w:rsidP="00AB7583">
            <w:pPr>
              <w:spacing w:after="0"/>
              <w:jc w:val="both"/>
              <w:rPr>
                <w:rFonts w:eastAsia="Times New Roman" w:cstheme="minorHAnsi"/>
                <w:sz w:val="16"/>
                <w:szCs w:val="16"/>
                <w:lang w:eastAsia="tr-TR"/>
              </w:rPr>
            </w:pPr>
            <w:r w:rsidRPr="005C3291">
              <w:rPr>
                <w:rFonts w:eastAsia="Times New Roman" w:cstheme="minorHAnsi"/>
                <w:sz w:val="16"/>
                <w:szCs w:val="16"/>
                <w:lang w:eastAsia="tr-TR"/>
              </w:rPr>
              <w:t xml:space="preserve">20001271           Çapak Gözlüğü </w:t>
            </w:r>
            <w:proofErr w:type="spellStart"/>
            <w:r w:rsidRPr="005C3291">
              <w:rPr>
                <w:rFonts w:eastAsia="Times New Roman" w:cstheme="minorHAnsi"/>
                <w:sz w:val="16"/>
                <w:szCs w:val="16"/>
                <w:lang w:eastAsia="tr-TR"/>
              </w:rPr>
              <w:t>Deltaplus</w:t>
            </w:r>
            <w:proofErr w:type="spellEnd"/>
            <w:r w:rsidRPr="005C3291">
              <w:rPr>
                <w:rFonts w:eastAsia="Times New Roman" w:cstheme="minorHAnsi"/>
                <w:sz w:val="16"/>
                <w:szCs w:val="16"/>
                <w:lang w:eastAsia="tr-TR"/>
              </w:rPr>
              <w:t xml:space="preserve"> (</w:t>
            </w:r>
            <w:proofErr w:type="spellStart"/>
            <w:r w:rsidRPr="005C3291">
              <w:rPr>
                <w:rFonts w:eastAsia="Times New Roman" w:cstheme="minorHAnsi"/>
                <w:sz w:val="16"/>
                <w:szCs w:val="16"/>
                <w:lang w:eastAsia="tr-TR"/>
              </w:rPr>
              <w:t>Kilimandjaro</w:t>
            </w:r>
            <w:proofErr w:type="spellEnd"/>
            <w:r w:rsidRPr="005C3291">
              <w:rPr>
                <w:rFonts w:eastAsia="Times New Roman" w:cstheme="minorHAnsi"/>
                <w:sz w:val="16"/>
                <w:szCs w:val="16"/>
                <w:lang w:eastAsia="tr-TR"/>
              </w:rPr>
              <w:t>)</w:t>
            </w:r>
          </w:p>
          <w:p w14:paraId="43680053" w14:textId="77777777" w:rsidR="00903918" w:rsidRPr="005C3291" w:rsidRDefault="00903918" w:rsidP="00AB7583">
            <w:pPr>
              <w:spacing w:after="0"/>
              <w:jc w:val="both"/>
              <w:rPr>
                <w:rFonts w:eastAsia="Times New Roman" w:cstheme="minorHAnsi"/>
                <w:sz w:val="16"/>
                <w:szCs w:val="16"/>
                <w:lang w:eastAsia="tr-TR"/>
              </w:rPr>
            </w:pPr>
          </w:p>
          <w:p w14:paraId="07E13E02" w14:textId="77777777" w:rsidR="00903918" w:rsidRPr="005C3291" w:rsidRDefault="00903918" w:rsidP="00AB7583">
            <w:pPr>
              <w:spacing w:after="0"/>
              <w:jc w:val="both"/>
              <w:rPr>
                <w:rFonts w:eastAsia="Times New Roman" w:cstheme="minorHAnsi"/>
                <w:sz w:val="16"/>
                <w:szCs w:val="16"/>
                <w:lang w:eastAsia="tr-TR"/>
              </w:rPr>
            </w:pPr>
            <w:r w:rsidRPr="005C3291">
              <w:rPr>
                <w:rFonts w:eastAsia="Times New Roman" w:cstheme="minorHAnsi"/>
                <w:sz w:val="16"/>
                <w:szCs w:val="16"/>
                <w:lang w:eastAsia="tr-TR"/>
              </w:rPr>
              <w:t>STOKTA 118 AD. MEVCUT.STOK SIFIRLANDIKTAN SONRA</w:t>
            </w:r>
          </w:p>
          <w:p w14:paraId="67147BA3" w14:textId="77777777" w:rsidR="00903918" w:rsidRPr="005C3291" w:rsidRDefault="00903918" w:rsidP="00AB7583">
            <w:pPr>
              <w:spacing w:after="0"/>
              <w:jc w:val="both"/>
              <w:rPr>
                <w:rFonts w:eastAsia="Times New Roman" w:cstheme="minorHAnsi"/>
                <w:sz w:val="16"/>
                <w:szCs w:val="16"/>
                <w:lang w:eastAsia="tr-TR"/>
              </w:rPr>
            </w:pPr>
            <w:r w:rsidRPr="005C3291">
              <w:rPr>
                <w:rFonts w:eastAsia="Times New Roman" w:cstheme="minorHAnsi"/>
                <w:sz w:val="16"/>
                <w:szCs w:val="16"/>
                <w:lang w:eastAsia="tr-TR"/>
              </w:rPr>
              <w:t>YENİ KOD AÇILACAK.</w:t>
            </w:r>
          </w:p>
        </w:tc>
      </w:tr>
    </w:tbl>
    <w:p w14:paraId="5409FD1E" w14:textId="77777777" w:rsidR="00903918" w:rsidRPr="005C3291" w:rsidRDefault="00903918" w:rsidP="00AB7583">
      <w:pPr>
        <w:spacing w:after="0"/>
        <w:rPr>
          <w:rFonts w:asciiTheme="minorHAnsi" w:hAnsiTheme="minorHAnsi" w:cstheme="minorHAnsi"/>
          <w:sz w:val="24"/>
          <w:szCs w:val="24"/>
          <w:lang w:eastAsia="tr-TR"/>
        </w:rPr>
      </w:pPr>
    </w:p>
    <w:p w14:paraId="1E404E07" w14:textId="77777777" w:rsidR="00903918" w:rsidRPr="005C3291" w:rsidRDefault="00903918" w:rsidP="00AB7583">
      <w:pPr>
        <w:spacing w:after="0"/>
        <w:rPr>
          <w:rFonts w:asciiTheme="minorHAnsi" w:hAnsiTheme="minorHAnsi" w:cstheme="minorHAnsi"/>
          <w:sz w:val="24"/>
          <w:szCs w:val="24"/>
          <w:lang w:eastAsia="tr-TR"/>
        </w:rPr>
      </w:pPr>
    </w:p>
    <w:p w14:paraId="23FE2C20" w14:textId="77777777" w:rsidR="00903918" w:rsidRPr="005C3291" w:rsidRDefault="00903918" w:rsidP="00AB7583">
      <w:pPr>
        <w:spacing w:after="0"/>
        <w:rPr>
          <w:rFonts w:asciiTheme="minorHAnsi" w:hAnsiTheme="minorHAnsi" w:cstheme="minorHAnsi"/>
          <w:sz w:val="24"/>
          <w:szCs w:val="24"/>
          <w:lang w:eastAsia="tr-TR"/>
        </w:rPr>
      </w:pPr>
    </w:p>
    <w:p w14:paraId="359B15F0" w14:textId="77777777" w:rsidR="00F879E0" w:rsidRPr="005C3291" w:rsidRDefault="00F879E0" w:rsidP="00AB7583">
      <w:pPr>
        <w:spacing w:after="0"/>
        <w:rPr>
          <w:rFonts w:asciiTheme="minorHAnsi" w:hAnsiTheme="minorHAnsi" w:cstheme="minorHAnsi"/>
          <w:sz w:val="24"/>
          <w:szCs w:val="24"/>
          <w:lang w:eastAsia="tr-TR"/>
        </w:rPr>
      </w:pPr>
    </w:p>
    <w:p w14:paraId="1C1879A3" w14:textId="77777777" w:rsidR="00903918" w:rsidRPr="005C3291" w:rsidRDefault="00903918" w:rsidP="00AB7583">
      <w:pPr>
        <w:spacing w:after="0"/>
        <w:rPr>
          <w:rFonts w:asciiTheme="minorHAnsi" w:hAnsiTheme="minorHAnsi" w:cstheme="minorHAnsi"/>
          <w:bCs/>
          <w:lang w:eastAsia="tr-TR"/>
        </w:rPr>
      </w:pPr>
      <w:r w:rsidRPr="005C3291">
        <w:rPr>
          <w:rFonts w:asciiTheme="minorHAnsi" w:hAnsiTheme="minorHAnsi" w:cstheme="minorHAnsi"/>
          <w:b/>
          <w:bCs/>
          <w:sz w:val="24"/>
          <w:szCs w:val="24"/>
          <w:u w:val="single"/>
          <w:lang w:eastAsia="tr-TR"/>
        </w:rPr>
        <w:t xml:space="preserve">3M 2890S </w:t>
      </w:r>
      <w:proofErr w:type="gramStart"/>
      <w:r w:rsidRPr="005C3291">
        <w:rPr>
          <w:rFonts w:asciiTheme="minorHAnsi" w:hAnsiTheme="minorHAnsi" w:cstheme="minorHAnsi"/>
          <w:b/>
          <w:bCs/>
          <w:sz w:val="24"/>
          <w:szCs w:val="24"/>
          <w:u w:val="single"/>
          <w:lang w:eastAsia="tr-TR"/>
        </w:rPr>
        <w:t>Gözlük:</w:t>
      </w:r>
      <w:r w:rsidRPr="005C3291">
        <w:rPr>
          <w:rFonts w:asciiTheme="minorHAnsi" w:hAnsiTheme="minorHAnsi" w:cstheme="minorHAnsi"/>
          <w:b/>
          <w:bCs/>
          <w:sz w:val="24"/>
          <w:szCs w:val="24"/>
          <w:lang w:eastAsia="tr-TR"/>
        </w:rPr>
        <w:t xml:space="preserve"> </w:t>
      </w:r>
      <w:r w:rsidRPr="005C3291">
        <w:rPr>
          <w:rFonts w:asciiTheme="minorHAnsi" w:hAnsiTheme="minorHAnsi" w:cstheme="minorHAnsi"/>
          <w:bCs/>
          <w:sz w:val="24"/>
          <w:szCs w:val="24"/>
          <w:lang w:eastAsia="tr-TR"/>
        </w:rPr>
        <w:t xml:space="preserve"> </w:t>
      </w:r>
      <w:r w:rsidRPr="005C3291">
        <w:rPr>
          <w:rFonts w:asciiTheme="minorHAnsi" w:hAnsiTheme="minorHAnsi" w:cstheme="minorHAnsi"/>
          <w:bCs/>
          <w:lang w:eastAsia="tr-TR"/>
        </w:rPr>
        <w:t>Sızdırmaz</w:t>
      </w:r>
      <w:proofErr w:type="gramEnd"/>
      <w:r w:rsidRPr="005C3291">
        <w:rPr>
          <w:rFonts w:asciiTheme="minorHAnsi" w:hAnsiTheme="minorHAnsi" w:cstheme="minorHAnsi"/>
          <w:bCs/>
          <w:lang w:eastAsia="tr-TR"/>
        </w:rPr>
        <w:t xml:space="preserve"> özellik, sıvılara, toza, gazlara ve buharlara karşı koruma sağlar. </w:t>
      </w:r>
    </w:p>
    <w:p w14:paraId="71FF1D08" w14:textId="77777777" w:rsidR="00903918" w:rsidRPr="005C3291" w:rsidRDefault="00903918" w:rsidP="00AB7583">
      <w:pPr>
        <w:spacing w:after="0"/>
        <w:jc w:val="center"/>
        <w:rPr>
          <w:rFonts w:asciiTheme="minorHAnsi" w:hAnsiTheme="minorHAnsi" w:cstheme="minorHAnsi"/>
          <w:sz w:val="24"/>
          <w:szCs w:val="24"/>
          <w:lang w:eastAsia="tr-TR"/>
        </w:rPr>
      </w:pPr>
      <w:r w:rsidRPr="005C3291">
        <w:rPr>
          <w:rFonts w:asciiTheme="minorHAnsi" w:hAnsiTheme="minorHAnsi" w:cstheme="minorHAnsi"/>
          <w:noProof/>
          <w:color w:val="000000"/>
          <w:sz w:val="18"/>
          <w:szCs w:val="18"/>
          <w:lang w:eastAsia="tr-TR"/>
        </w:rPr>
        <w:drawing>
          <wp:inline distT="0" distB="0" distL="0" distR="0" wp14:anchorId="2F495912" wp14:editId="2BEAE0C8">
            <wp:extent cx="2168397" cy="1368067"/>
            <wp:effectExtent l="0" t="0" r="0" b="0"/>
            <wp:docPr id="66" name="Resim 66" descr="3M™ Güvenlik Gözlükleri 2890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M™ Güvenlik Gözlükleri 2890S"/>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204768" cy="1391014"/>
                    </a:xfrm>
                    <a:prstGeom prst="rect">
                      <a:avLst/>
                    </a:prstGeom>
                    <a:noFill/>
                    <a:ln>
                      <a:noFill/>
                    </a:ln>
                  </pic:spPr>
                </pic:pic>
              </a:graphicData>
            </a:graphic>
          </wp:inline>
        </w:drawing>
      </w:r>
    </w:p>
    <w:p w14:paraId="6309AC4C" w14:textId="77777777" w:rsidR="00903918" w:rsidRPr="005C3291" w:rsidRDefault="00903918" w:rsidP="00AB7583">
      <w:pPr>
        <w:tabs>
          <w:tab w:val="left" w:pos="3683"/>
        </w:tabs>
        <w:spacing w:after="0"/>
        <w:rPr>
          <w:rFonts w:asciiTheme="minorHAnsi" w:hAnsiTheme="minorHAnsi" w:cstheme="minorHAnsi"/>
          <w:lang w:eastAsia="tr-TR"/>
        </w:rPr>
      </w:pPr>
      <w:r w:rsidRPr="005C3291">
        <w:rPr>
          <w:rFonts w:asciiTheme="minorHAnsi" w:hAnsiTheme="minorHAnsi" w:cstheme="minorHAnsi"/>
          <w:sz w:val="24"/>
          <w:szCs w:val="24"/>
          <w:lang w:eastAsia="tr-TR"/>
        </w:rPr>
        <w:tab/>
        <w:t xml:space="preserve">       </w:t>
      </w:r>
      <w:r w:rsidRPr="005C3291">
        <w:rPr>
          <w:rFonts w:asciiTheme="minorHAnsi" w:hAnsiTheme="minorHAnsi" w:cstheme="minorHAnsi"/>
          <w:lang w:eastAsia="tr-TR"/>
        </w:rPr>
        <w:t>EN 166</w:t>
      </w:r>
    </w:p>
    <w:p w14:paraId="0523CB23" w14:textId="77777777" w:rsidR="00903918" w:rsidRPr="005C3291" w:rsidRDefault="00903918" w:rsidP="00AB7583">
      <w:pPr>
        <w:pStyle w:val="ListeParagraf"/>
        <w:spacing w:after="0"/>
        <w:ind w:left="0"/>
        <w:jc w:val="both"/>
        <w:rPr>
          <w:rFonts w:asciiTheme="minorHAnsi" w:hAnsiTheme="minorHAnsi" w:cstheme="minorHAnsi"/>
          <w:b/>
          <w:u w:val="single"/>
        </w:rPr>
      </w:pPr>
      <w:r w:rsidRPr="005C3291">
        <w:rPr>
          <w:rFonts w:asciiTheme="minorHAnsi" w:eastAsia="Times New Roman" w:hAnsiTheme="minorHAnsi" w:cstheme="minorHAnsi"/>
          <w:u w:val="single"/>
          <w:lang w:eastAsia="tr-TR"/>
        </w:rPr>
        <w:t>SAP Malzeme Kodu</w:t>
      </w:r>
    </w:p>
    <w:tbl>
      <w:tblPr>
        <w:tblStyle w:val="AkListe-Vurgu1"/>
        <w:tblpPr w:leftFromText="141" w:rightFromText="141" w:vertAnchor="text" w:horzAnchor="page" w:tblpX="1975" w:tblpY="70"/>
        <w:tblOverlap w:val="never"/>
        <w:tblW w:w="4855" w:type="dxa"/>
        <w:tblLook w:val="04A0" w:firstRow="1" w:lastRow="0" w:firstColumn="1" w:lastColumn="0" w:noHBand="0" w:noVBand="1"/>
      </w:tblPr>
      <w:tblGrid>
        <w:gridCol w:w="4855"/>
      </w:tblGrid>
      <w:tr w:rsidR="00903918" w:rsidRPr="005C3291" w14:paraId="7E4285AA" w14:textId="77777777" w:rsidTr="00CA058F">
        <w:trPr>
          <w:cnfStyle w:val="100000000000" w:firstRow="1" w:lastRow="0" w:firstColumn="0" w:lastColumn="0" w:oddVBand="0" w:evenVBand="0" w:oddHBand="0" w:evenHBand="0" w:firstRowFirstColumn="0" w:firstRowLastColumn="0" w:lastRowFirstColumn="0" w:lastRowLastColumn="0"/>
          <w:trHeight w:val="547"/>
        </w:trPr>
        <w:tc>
          <w:tcPr>
            <w:cnfStyle w:val="001000000000" w:firstRow="0" w:lastRow="0" w:firstColumn="1" w:lastColumn="0" w:oddVBand="0" w:evenVBand="0" w:oddHBand="0" w:evenHBand="0" w:firstRowFirstColumn="0" w:firstRowLastColumn="0" w:lastRowFirstColumn="0" w:lastRowLastColumn="0"/>
            <w:tcW w:w="4855" w:type="dxa"/>
          </w:tcPr>
          <w:p w14:paraId="4934A3EE" w14:textId="77777777" w:rsidR="00903918" w:rsidRPr="005C3291" w:rsidRDefault="00903918" w:rsidP="00AB7583">
            <w:pPr>
              <w:spacing w:after="0"/>
              <w:jc w:val="both"/>
              <w:rPr>
                <w:rFonts w:eastAsia="Times New Roman" w:cstheme="minorHAnsi"/>
                <w:sz w:val="16"/>
                <w:szCs w:val="16"/>
                <w:lang w:eastAsia="tr-TR"/>
              </w:rPr>
            </w:pPr>
            <w:r w:rsidRPr="005C3291">
              <w:rPr>
                <w:rFonts w:eastAsia="Times New Roman" w:cstheme="minorHAnsi"/>
                <w:sz w:val="16"/>
                <w:szCs w:val="16"/>
                <w:lang w:eastAsia="tr-TR"/>
              </w:rPr>
              <w:t xml:space="preserve">21009292                Kimyasal Koruyucu Gözlük </w:t>
            </w:r>
            <w:proofErr w:type="spellStart"/>
            <w:r w:rsidRPr="005C3291">
              <w:rPr>
                <w:rFonts w:eastAsia="Times New Roman" w:cstheme="minorHAnsi"/>
                <w:sz w:val="16"/>
                <w:szCs w:val="16"/>
                <w:lang w:eastAsia="tr-TR"/>
              </w:rPr>
              <w:t>Deltaplus</w:t>
            </w:r>
            <w:proofErr w:type="spellEnd"/>
            <w:r w:rsidRPr="005C3291">
              <w:rPr>
                <w:rFonts w:eastAsia="Times New Roman" w:cstheme="minorHAnsi"/>
                <w:sz w:val="16"/>
                <w:szCs w:val="16"/>
                <w:lang w:eastAsia="tr-TR"/>
              </w:rPr>
              <w:t xml:space="preserve"> (Gale</w:t>
            </w:r>
          </w:p>
          <w:p w14:paraId="0381AD5E" w14:textId="77777777" w:rsidR="00903918" w:rsidRPr="005C3291" w:rsidRDefault="00903918" w:rsidP="00AB7583">
            <w:pPr>
              <w:spacing w:after="0"/>
              <w:jc w:val="both"/>
              <w:rPr>
                <w:rFonts w:eastAsia="Times New Roman" w:cstheme="minorHAnsi"/>
                <w:sz w:val="16"/>
                <w:szCs w:val="16"/>
                <w:lang w:eastAsia="tr-TR"/>
              </w:rPr>
            </w:pPr>
            <w:r w:rsidRPr="005C3291">
              <w:rPr>
                <w:rFonts w:eastAsia="Times New Roman" w:cstheme="minorHAnsi"/>
                <w:sz w:val="16"/>
                <w:szCs w:val="16"/>
                <w:lang w:eastAsia="tr-TR"/>
              </w:rPr>
              <w:t>STOKTA 23 AD. MEVCUT.STOK SIFIRLANDIKTAN SONRA</w:t>
            </w:r>
          </w:p>
          <w:p w14:paraId="20E4A2B4" w14:textId="77777777" w:rsidR="00903918" w:rsidRPr="005C3291" w:rsidRDefault="00903918" w:rsidP="00AB7583">
            <w:pPr>
              <w:spacing w:after="0"/>
              <w:jc w:val="both"/>
              <w:rPr>
                <w:rFonts w:eastAsia="Times New Roman" w:cstheme="minorHAnsi"/>
                <w:sz w:val="16"/>
                <w:szCs w:val="16"/>
                <w:lang w:eastAsia="tr-TR"/>
              </w:rPr>
            </w:pPr>
            <w:r w:rsidRPr="005C3291">
              <w:rPr>
                <w:rFonts w:eastAsia="Times New Roman" w:cstheme="minorHAnsi"/>
                <w:sz w:val="16"/>
                <w:szCs w:val="16"/>
                <w:lang w:eastAsia="tr-TR"/>
              </w:rPr>
              <w:t>YENİ KOD AÇILACAK.</w:t>
            </w:r>
          </w:p>
        </w:tc>
      </w:tr>
    </w:tbl>
    <w:p w14:paraId="590EC663" w14:textId="77777777" w:rsidR="00903918" w:rsidRPr="005C3291" w:rsidRDefault="00903918" w:rsidP="00AB7583">
      <w:pPr>
        <w:spacing w:after="0"/>
        <w:rPr>
          <w:rFonts w:asciiTheme="minorHAnsi" w:hAnsiTheme="minorHAnsi" w:cstheme="minorHAnsi"/>
          <w:sz w:val="24"/>
          <w:szCs w:val="24"/>
          <w:lang w:eastAsia="tr-TR"/>
        </w:rPr>
      </w:pPr>
    </w:p>
    <w:p w14:paraId="26DDB914" w14:textId="77777777" w:rsidR="00903918" w:rsidRPr="005C3291" w:rsidRDefault="00903918" w:rsidP="00AB7583">
      <w:pPr>
        <w:spacing w:after="0"/>
        <w:rPr>
          <w:rFonts w:asciiTheme="minorHAnsi" w:hAnsiTheme="minorHAnsi" w:cstheme="minorHAnsi"/>
          <w:b/>
          <w:sz w:val="24"/>
          <w:szCs w:val="24"/>
          <w:u w:val="single"/>
          <w:lang w:eastAsia="tr-TR"/>
        </w:rPr>
      </w:pPr>
    </w:p>
    <w:p w14:paraId="23120A6F" w14:textId="77777777" w:rsidR="00903918" w:rsidRDefault="00903918" w:rsidP="00AB7583">
      <w:pPr>
        <w:spacing w:after="0"/>
        <w:rPr>
          <w:rFonts w:asciiTheme="minorHAnsi" w:hAnsiTheme="minorHAnsi" w:cstheme="minorHAnsi"/>
          <w:b/>
          <w:sz w:val="24"/>
          <w:szCs w:val="24"/>
          <w:u w:val="single"/>
          <w:lang w:eastAsia="tr-TR"/>
        </w:rPr>
      </w:pPr>
    </w:p>
    <w:p w14:paraId="062719D2" w14:textId="77777777" w:rsidR="005C3291" w:rsidRPr="005C3291" w:rsidRDefault="005C3291" w:rsidP="00AB7583">
      <w:pPr>
        <w:spacing w:after="0"/>
        <w:rPr>
          <w:rFonts w:asciiTheme="minorHAnsi" w:hAnsiTheme="minorHAnsi" w:cstheme="minorHAnsi"/>
          <w:b/>
          <w:sz w:val="24"/>
          <w:szCs w:val="24"/>
          <w:u w:val="single"/>
          <w:lang w:eastAsia="tr-TR"/>
        </w:rPr>
      </w:pPr>
    </w:p>
    <w:p w14:paraId="25164A6F" w14:textId="77777777" w:rsidR="00903918" w:rsidRPr="005C3291" w:rsidRDefault="00903918" w:rsidP="00AB7583">
      <w:pPr>
        <w:spacing w:after="0"/>
        <w:rPr>
          <w:rFonts w:asciiTheme="minorHAnsi" w:hAnsiTheme="minorHAnsi" w:cstheme="minorHAnsi"/>
          <w:lang w:eastAsia="tr-TR"/>
        </w:rPr>
      </w:pPr>
      <w:r w:rsidRPr="005C3291">
        <w:rPr>
          <w:rFonts w:asciiTheme="minorHAnsi" w:hAnsiTheme="minorHAnsi" w:cstheme="minorHAnsi"/>
          <w:b/>
          <w:sz w:val="24"/>
          <w:szCs w:val="24"/>
          <w:u w:val="single"/>
          <w:lang w:eastAsia="tr-TR"/>
        </w:rPr>
        <w:t xml:space="preserve">G500 GU Başlık ve 5F-11 Şeffaf </w:t>
      </w:r>
      <w:proofErr w:type="spellStart"/>
      <w:r w:rsidRPr="005C3291">
        <w:rPr>
          <w:rFonts w:asciiTheme="minorHAnsi" w:hAnsiTheme="minorHAnsi" w:cstheme="minorHAnsi"/>
          <w:b/>
          <w:sz w:val="24"/>
          <w:szCs w:val="24"/>
          <w:u w:val="single"/>
          <w:lang w:eastAsia="tr-TR"/>
        </w:rPr>
        <w:t>Vizör</w:t>
      </w:r>
      <w:proofErr w:type="spellEnd"/>
      <w:r w:rsidRPr="005C3291">
        <w:rPr>
          <w:rFonts w:asciiTheme="minorHAnsi" w:hAnsiTheme="minorHAnsi" w:cstheme="minorHAnsi"/>
          <w:b/>
          <w:sz w:val="24"/>
          <w:szCs w:val="24"/>
          <w:u w:val="single"/>
          <w:lang w:eastAsia="tr-TR"/>
        </w:rPr>
        <w:t>:</w:t>
      </w:r>
      <w:r w:rsidRPr="005C3291">
        <w:rPr>
          <w:rFonts w:asciiTheme="minorHAnsi" w:hAnsiTheme="minorHAnsi" w:cstheme="minorHAnsi"/>
          <w:sz w:val="24"/>
          <w:szCs w:val="24"/>
          <w:lang w:eastAsia="tr-TR"/>
        </w:rPr>
        <w:t xml:space="preserve"> </w:t>
      </w:r>
      <w:r w:rsidRPr="005C3291">
        <w:rPr>
          <w:rFonts w:asciiTheme="minorHAnsi" w:hAnsiTheme="minorHAnsi" w:cstheme="minorHAnsi"/>
          <w:lang w:eastAsia="tr-TR"/>
        </w:rPr>
        <w:t>Taş motoru ile taşlama, matkap ve delme işlemleri, sıhhi tesisat, seramik, SFK cihazı ile çalışma, makine atölye, MTU atölye, kaynak atölyesi, yapı işleri atölye</w:t>
      </w:r>
    </w:p>
    <w:p w14:paraId="63324031" w14:textId="77777777" w:rsidR="00903918" w:rsidRPr="005C3291" w:rsidRDefault="00903918" w:rsidP="00AB7583">
      <w:pPr>
        <w:spacing w:after="0"/>
        <w:rPr>
          <w:rFonts w:asciiTheme="minorHAnsi" w:hAnsiTheme="minorHAnsi" w:cstheme="minorHAnsi"/>
          <w:lang w:eastAsia="tr-TR"/>
        </w:rPr>
      </w:pPr>
    </w:p>
    <w:p w14:paraId="19D576AA" w14:textId="77777777" w:rsidR="00903918" w:rsidRPr="005C3291" w:rsidRDefault="00903918" w:rsidP="00AB7583">
      <w:pPr>
        <w:spacing w:after="0"/>
        <w:rPr>
          <w:rFonts w:asciiTheme="minorHAnsi" w:hAnsiTheme="minorHAnsi" w:cstheme="minorHAnsi"/>
          <w:lang w:eastAsia="tr-TR"/>
        </w:rPr>
      </w:pPr>
      <w:r w:rsidRPr="005C3291">
        <w:rPr>
          <w:rFonts w:asciiTheme="minorHAnsi" w:hAnsiTheme="minorHAnsi" w:cstheme="minorHAnsi"/>
          <w:noProof/>
          <w:color w:val="000000"/>
          <w:sz w:val="18"/>
          <w:szCs w:val="18"/>
          <w:lang w:eastAsia="tr-TR"/>
        </w:rPr>
        <w:drawing>
          <wp:anchor distT="0" distB="0" distL="114300" distR="114300" simplePos="0" relativeHeight="251642880" behindDoc="0" locked="0" layoutInCell="1" allowOverlap="1" wp14:anchorId="6CBE18F1" wp14:editId="53CFCFE8">
            <wp:simplePos x="896815" y="1565031"/>
            <wp:positionH relativeFrom="column">
              <wp:align>left</wp:align>
            </wp:positionH>
            <wp:positionV relativeFrom="paragraph">
              <wp:align>top</wp:align>
            </wp:positionV>
            <wp:extent cx="2003425" cy="1669415"/>
            <wp:effectExtent l="0" t="0" r="0" b="6985"/>
            <wp:wrapSquare wrapText="bothSides"/>
            <wp:docPr id="68" name="Resim 68" descr="3M™ Başlık G500 G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3M™ Başlık G500 GU"/>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031013" cy="169265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291">
        <w:rPr>
          <w:rFonts w:asciiTheme="minorHAnsi" w:hAnsiTheme="minorHAnsi" w:cstheme="minorHAnsi"/>
          <w:sz w:val="24"/>
          <w:szCs w:val="24"/>
          <w:lang w:eastAsia="tr-TR"/>
        </w:rPr>
        <w:tab/>
      </w:r>
      <w:r w:rsidRPr="005C3291">
        <w:rPr>
          <w:rFonts w:asciiTheme="minorHAnsi" w:hAnsiTheme="minorHAnsi" w:cstheme="minorHAnsi"/>
          <w:sz w:val="24"/>
          <w:szCs w:val="24"/>
          <w:lang w:eastAsia="tr-TR"/>
        </w:rPr>
        <w:tab/>
      </w:r>
      <w:r w:rsidRPr="005C3291">
        <w:rPr>
          <w:rFonts w:asciiTheme="minorHAnsi" w:hAnsiTheme="minorHAnsi" w:cstheme="minorHAnsi"/>
          <w:noProof/>
          <w:color w:val="000000"/>
          <w:sz w:val="18"/>
          <w:szCs w:val="18"/>
          <w:lang w:eastAsia="tr-TR"/>
        </w:rPr>
        <w:drawing>
          <wp:inline distT="0" distB="0" distL="0" distR="0" wp14:anchorId="6667E8F2" wp14:editId="3B607ACF">
            <wp:extent cx="2250831" cy="1494103"/>
            <wp:effectExtent l="0" t="0" r="0" b="0"/>
            <wp:docPr id="69" name="Resim 69" descr="3M™ Şeffaf Polikarbonat Vizör 5F-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3M™ Şeffaf Polikarbonat Vizör 5F-1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265903" cy="1504108"/>
                    </a:xfrm>
                    <a:prstGeom prst="rect">
                      <a:avLst/>
                    </a:prstGeom>
                    <a:noFill/>
                    <a:ln>
                      <a:noFill/>
                    </a:ln>
                  </pic:spPr>
                </pic:pic>
              </a:graphicData>
            </a:graphic>
          </wp:inline>
        </w:drawing>
      </w:r>
    </w:p>
    <w:p w14:paraId="2D360996" w14:textId="77777777" w:rsidR="00903918" w:rsidRPr="005C3291" w:rsidRDefault="00903918" w:rsidP="00AB7583">
      <w:pPr>
        <w:tabs>
          <w:tab w:val="left" w:pos="1135"/>
        </w:tabs>
        <w:spacing w:after="0"/>
        <w:rPr>
          <w:rFonts w:asciiTheme="minorHAnsi" w:hAnsiTheme="minorHAnsi" w:cstheme="minorHAnsi"/>
          <w:lang w:eastAsia="tr-TR"/>
        </w:rPr>
      </w:pPr>
      <w:r w:rsidRPr="005C3291">
        <w:rPr>
          <w:rFonts w:asciiTheme="minorHAnsi" w:hAnsiTheme="minorHAnsi" w:cstheme="minorHAnsi"/>
          <w:lang w:eastAsia="tr-TR"/>
        </w:rPr>
        <w:t>EN166, EN1731, EN352-3</w:t>
      </w:r>
    </w:p>
    <w:p w14:paraId="0D1A9151" w14:textId="77777777" w:rsidR="00903918" w:rsidRPr="005C3291" w:rsidRDefault="00903918" w:rsidP="00AB7583">
      <w:pPr>
        <w:pStyle w:val="ListeParagraf"/>
        <w:spacing w:after="0"/>
        <w:ind w:left="0"/>
        <w:jc w:val="both"/>
        <w:rPr>
          <w:rFonts w:asciiTheme="minorHAnsi" w:hAnsiTheme="minorHAnsi" w:cstheme="minorHAnsi"/>
          <w:b/>
          <w:u w:val="single"/>
        </w:rPr>
      </w:pPr>
      <w:r w:rsidRPr="005C3291">
        <w:rPr>
          <w:rFonts w:asciiTheme="minorHAnsi" w:eastAsia="Times New Roman" w:hAnsiTheme="minorHAnsi" w:cstheme="minorHAnsi"/>
          <w:u w:val="single"/>
          <w:lang w:eastAsia="tr-TR"/>
        </w:rPr>
        <w:t>SAP Malzeme Kodları</w:t>
      </w:r>
    </w:p>
    <w:tbl>
      <w:tblPr>
        <w:tblStyle w:val="AkListe-Vurgu1"/>
        <w:tblpPr w:leftFromText="141" w:rightFromText="141" w:vertAnchor="text" w:horzAnchor="page" w:tblpX="1947" w:tblpY="181"/>
        <w:tblOverlap w:val="never"/>
        <w:tblW w:w="3227" w:type="dxa"/>
        <w:tblLook w:val="04A0" w:firstRow="1" w:lastRow="0" w:firstColumn="1" w:lastColumn="0" w:noHBand="0" w:noVBand="1"/>
      </w:tblPr>
      <w:tblGrid>
        <w:gridCol w:w="3227"/>
      </w:tblGrid>
      <w:tr w:rsidR="00903918" w:rsidRPr="005C3291" w14:paraId="3AE76F50" w14:textId="77777777" w:rsidTr="00CA058F">
        <w:trPr>
          <w:cnfStyle w:val="100000000000" w:firstRow="1" w:lastRow="0" w:firstColumn="0" w:lastColumn="0" w:oddVBand="0" w:evenVBand="0" w:oddHBand="0"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3227" w:type="dxa"/>
          </w:tcPr>
          <w:p w14:paraId="4F459163" w14:textId="77777777" w:rsidR="00903918" w:rsidRPr="005C3291" w:rsidRDefault="00903918" w:rsidP="00AB7583">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21009296</w:t>
            </w:r>
            <w:r w:rsidRPr="005C3291">
              <w:rPr>
                <w:rFonts w:eastAsia="Times New Roman" w:cstheme="minorHAnsi"/>
                <w:sz w:val="16"/>
                <w:szCs w:val="16"/>
                <w:lang w:eastAsia="tr-TR"/>
              </w:rPr>
              <w:tab/>
              <w:t xml:space="preserve">Koruyucu </w:t>
            </w:r>
            <w:proofErr w:type="spellStart"/>
            <w:r w:rsidRPr="005C3291">
              <w:rPr>
                <w:rFonts w:eastAsia="Times New Roman" w:cstheme="minorHAnsi"/>
                <w:sz w:val="16"/>
                <w:szCs w:val="16"/>
                <w:lang w:eastAsia="tr-TR"/>
              </w:rPr>
              <w:t>Vizör</w:t>
            </w:r>
            <w:proofErr w:type="spellEnd"/>
            <w:r w:rsidRPr="005C3291">
              <w:rPr>
                <w:rFonts w:eastAsia="Times New Roman" w:cstheme="minorHAnsi"/>
                <w:sz w:val="16"/>
                <w:szCs w:val="16"/>
                <w:lang w:eastAsia="tr-TR"/>
              </w:rPr>
              <w:t xml:space="preserve"> Başlığı ®</w:t>
            </w:r>
          </w:p>
        </w:tc>
      </w:tr>
    </w:tbl>
    <w:tbl>
      <w:tblPr>
        <w:tblStyle w:val="AkListe-Vurgu1"/>
        <w:tblpPr w:leftFromText="141" w:rightFromText="141" w:vertAnchor="text" w:horzAnchor="margin" w:tblpXSpec="right" w:tblpY="179"/>
        <w:tblOverlap w:val="never"/>
        <w:tblW w:w="3510" w:type="dxa"/>
        <w:tblLook w:val="04A0" w:firstRow="1" w:lastRow="0" w:firstColumn="1" w:lastColumn="0" w:noHBand="0" w:noVBand="1"/>
      </w:tblPr>
      <w:tblGrid>
        <w:gridCol w:w="3510"/>
      </w:tblGrid>
      <w:tr w:rsidR="00903918" w:rsidRPr="005C3291" w14:paraId="0EA2AB9D" w14:textId="77777777" w:rsidTr="00CA058F">
        <w:trPr>
          <w:cnfStyle w:val="100000000000" w:firstRow="1" w:lastRow="0" w:firstColumn="0" w:lastColumn="0" w:oddVBand="0" w:evenVBand="0" w:oddHBand="0"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3510" w:type="dxa"/>
          </w:tcPr>
          <w:p w14:paraId="5BA61C90" w14:textId="77777777" w:rsidR="00903918" w:rsidRPr="005C3291" w:rsidRDefault="00903918" w:rsidP="00AB7583">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21009295</w:t>
            </w:r>
            <w:r w:rsidRPr="005C3291">
              <w:rPr>
                <w:rFonts w:eastAsia="Times New Roman" w:cstheme="minorHAnsi"/>
                <w:sz w:val="16"/>
                <w:szCs w:val="16"/>
                <w:lang w:eastAsia="tr-TR"/>
              </w:rPr>
              <w:tab/>
              <w:t xml:space="preserve">Koruyucu </w:t>
            </w:r>
            <w:proofErr w:type="spellStart"/>
            <w:r w:rsidRPr="005C3291">
              <w:rPr>
                <w:rFonts w:eastAsia="Times New Roman" w:cstheme="minorHAnsi"/>
                <w:sz w:val="16"/>
                <w:szCs w:val="16"/>
                <w:lang w:eastAsia="tr-TR"/>
              </w:rPr>
              <w:t>Vizör</w:t>
            </w:r>
            <w:proofErr w:type="spellEnd"/>
            <w:r w:rsidRPr="005C3291">
              <w:rPr>
                <w:rFonts w:eastAsia="Times New Roman" w:cstheme="minorHAnsi"/>
                <w:sz w:val="16"/>
                <w:szCs w:val="16"/>
                <w:lang w:eastAsia="tr-TR"/>
              </w:rPr>
              <w:t xml:space="preserve"> Şeffaf (</w:t>
            </w:r>
            <w:proofErr w:type="spellStart"/>
            <w:proofErr w:type="gramStart"/>
            <w:r w:rsidRPr="005C3291">
              <w:rPr>
                <w:rFonts w:eastAsia="Times New Roman" w:cstheme="minorHAnsi"/>
                <w:sz w:val="16"/>
                <w:szCs w:val="16"/>
                <w:lang w:eastAsia="tr-TR"/>
              </w:rPr>
              <w:t>Sperlik</w:t>
            </w:r>
            <w:proofErr w:type="spellEnd"/>
            <w:r w:rsidRPr="005C3291">
              <w:rPr>
                <w:rFonts w:eastAsia="Times New Roman" w:cstheme="minorHAnsi"/>
                <w:sz w:val="16"/>
                <w:szCs w:val="16"/>
                <w:lang w:eastAsia="tr-TR"/>
              </w:rPr>
              <w:t xml:space="preserve">)   </w:t>
            </w:r>
            <w:proofErr w:type="gramEnd"/>
            <w:r w:rsidRPr="005C3291">
              <w:rPr>
                <w:rFonts w:eastAsia="Times New Roman" w:cstheme="minorHAnsi"/>
                <w:sz w:val="16"/>
                <w:szCs w:val="16"/>
                <w:lang w:eastAsia="tr-TR"/>
              </w:rPr>
              <w:t xml:space="preserve">  ®</w:t>
            </w:r>
          </w:p>
        </w:tc>
      </w:tr>
    </w:tbl>
    <w:p w14:paraId="119E5DB6" w14:textId="77777777" w:rsidR="00903918" w:rsidRPr="005C3291" w:rsidRDefault="00903918" w:rsidP="00AB7583">
      <w:pPr>
        <w:tabs>
          <w:tab w:val="left" w:pos="1135"/>
        </w:tabs>
        <w:spacing w:after="0"/>
        <w:rPr>
          <w:rFonts w:asciiTheme="minorHAnsi" w:hAnsiTheme="minorHAnsi" w:cstheme="minorHAnsi"/>
          <w:lang w:eastAsia="tr-TR"/>
        </w:rPr>
      </w:pPr>
    </w:p>
    <w:p w14:paraId="037DC106" w14:textId="77777777" w:rsidR="00903918" w:rsidRPr="005C3291" w:rsidRDefault="00903918" w:rsidP="00AB7583">
      <w:pPr>
        <w:tabs>
          <w:tab w:val="left" w:pos="1135"/>
        </w:tabs>
        <w:spacing w:after="0"/>
        <w:rPr>
          <w:rFonts w:asciiTheme="minorHAnsi" w:hAnsiTheme="minorHAnsi" w:cstheme="minorHAnsi"/>
          <w:sz w:val="24"/>
          <w:szCs w:val="24"/>
          <w:lang w:eastAsia="tr-TR"/>
        </w:rPr>
      </w:pPr>
    </w:p>
    <w:p w14:paraId="0A62B59C" w14:textId="77777777" w:rsidR="00903918" w:rsidRPr="005C3291" w:rsidRDefault="00903918" w:rsidP="00AB7583">
      <w:pPr>
        <w:tabs>
          <w:tab w:val="left" w:pos="1135"/>
        </w:tabs>
        <w:spacing w:after="0"/>
        <w:rPr>
          <w:rFonts w:asciiTheme="minorHAnsi" w:hAnsiTheme="minorHAnsi" w:cstheme="minorHAnsi"/>
          <w:sz w:val="24"/>
          <w:szCs w:val="24"/>
          <w:lang w:eastAsia="tr-TR"/>
        </w:rPr>
      </w:pPr>
    </w:p>
    <w:p w14:paraId="07DDDE84" w14:textId="77777777" w:rsidR="00903918" w:rsidRPr="005C3291" w:rsidRDefault="00903918" w:rsidP="00AB7583">
      <w:pPr>
        <w:tabs>
          <w:tab w:val="left" w:pos="1135"/>
        </w:tabs>
        <w:spacing w:after="0"/>
        <w:rPr>
          <w:rFonts w:asciiTheme="minorHAnsi" w:hAnsiTheme="minorHAnsi" w:cstheme="minorHAnsi"/>
          <w:sz w:val="24"/>
          <w:szCs w:val="24"/>
          <w:lang w:eastAsia="tr-TR"/>
        </w:rPr>
      </w:pPr>
    </w:p>
    <w:p w14:paraId="65AE344F" w14:textId="77777777" w:rsidR="00903918" w:rsidRPr="005C3291" w:rsidRDefault="00903918" w:rsidP="00AB7583">
      <w:pPr>
        <w:tabs>
          <w:tab w:val="left" w:pos="1135"/>
        </w:tabs>
        <w:spacing w:after="0"/>
        <w:rPr>
          <w:rFonts w:asciiTheme="minorHAnsi" w:hAnsiTheme="minorHAnsi" w:cstheme="minorHAnsi"/>
          <w:sz w:val="24"/>
          <w:szCs w:val="24"/>
          <w:lang w:eastAsia="tr-TR"/>
        </w:rPr>
      </w:pPr>
    </w:p>
    <w:p w14:paraId="6719AA0A" w14:textId="77777777" w:rsidR="00903918" w:rsidRPr="005C3291" w:rsidRDefault="00903918" w:rsidP="00AB7583">
      <w:pPr>
        <w:tabs>
          <w:tab w:val="left" w:pos="1135"/>
        </w:tabs>
        <w:spacing w:after="0"/>
        <w:rPr>
          <w:rFonts w:asciiTheme="minorHAnsi" w:hAnsiTheme="minorHAnsi" w:cstheme="minorHAnsi"/>
          <w:sz w:val="24"/>
          <w:szCs w:val="24"/>
          <w:lang w:eastAsia="tr-TR"/>
        </w:rPr>
      </w:pPr>
    </w:p>
    <w:p w14:paraId="5E9D3EB0" w14:textId="18FE22E9" w:rsidR="00903918" w:rsidRDefault="00903918" w:rsidP="00AB7583">
      <w:pPr>
        <w:tabs>
          <w:tab w:val="left" w:pos="1135"/>
        </w:tabs>
        <w:spacing w:after="0"/>
        <w:rPr>
          <w:rFonts w:asciiTheme="minorHAnsi" w:hAnsiTheme="minorHAnsi" w:cstheme="minorHAnsi"/>
          <w:sz w:val="24"/>
          <w:szCs w:val="24"/>
          <w:lang w:eastAsia="tr-TR"/>
        </w:rPr>
      </w:pPr>
    </w:p>
    <w:p w14:paraId="688E06BB" w14:textId="2BA515B7" w:rsidR="00290210" w:rsidRDefault="00290210" w:rsidP="00AB7583">
      <w:pPr>
        <w:tabs>
          <w:tab w:val="left" w:pos="1135"/>
        </w:tabs>
        <w:spacing w:after="0"/>
        <w:rPr>
          <w:rFonts w:asciiTheme="minorHAnsi" w:hAnsiTheme="minorHAnsi" w:cstheme="minorHAnsi"/>
          <w:sz w:val="24"/>
          <w:szCs w:val="24"/>
          <w:lang w:eastAsia="tr-TR"/>
        </w:rPr>
      </w:pPr>
    </w:p>
    <w:p w14:paraId="773EE8E4" w14:textId="437963BF" w:rsidR="00290210" w:rsidRDefault="00290210" w:rsidP="00AB7583">
      <w:pPr>
        <w:tabs>
          <w:tab w:val="left" w:pos="1135"/>
        </w:tabs>
        <w:spacing w:after="0"/>
        <w:rPr>
          <w:rFonts w:asciiTheme="minorHAnsi" w:hAnsiTheme="minorHAnsi" w:cstheme="minorHAnsi"/>
          <w:sz w:val="24"/>
          <w:szCs w:val="24"/>
          <w:lang w:eastAsia="tr-TR"/>
        </w:rPr>
      </w:pPr>
    </w:p>
    <w:p w14:paraId="22F4660A" w14:textId="14FB4455" w:rsidR="00290210" w:rsidRDefault="00290210" w:rsidP="00AB7583">
      <w:pPr>
        <w:tabs>
          <w:tab w:val="left" w:pos="1135"/>
        </w:tabs>
        <w:spacing w:after="0"/>
        <w:rPr>
          <w:rFonts w:asciiTheme="minorHAnsi" w:hAnsiTheme="minorHAnsi" w:cstheme="minorHAnsi"/>
          <w:sz w:val="24"/>
          <w:szCs w:val="24"/>
          <w:lang w:eastAsia="tr-TR"/>
        </w:rPr>
      </w:pPr>
    </w:p>
    <w:p w14:paraId="06793B49" w14:textId="73E42127" w:rsidR="00290210" w:rsidRDefault="00290210" w:rsidP="00AB7583">
      <w:pPr>
        <w:tabs>
          <w:tab w:val="left" w:pos="1135"/>
        </w:tabs>
        <w:spacing w:after="0"/>
        <w:rPr>
          <w:rFonts w:asciiTheme="minorHAnsi" w:hAnsiTheme="minorHAnsi" w:cstheme="minorHAnsi"/>
          <w:sz w:val="24"/>
          <w:szCs w:val="24"/>
          <w:lang w:eastAsia="tr-TR"/>
        </w:rPr>
      </w:pPr>
    </w:p>
    <w:p w14:paraId="11D8D9DE" w14:textId="77777777" w:rsidR="00290210" w:rsidRPr="005C3291" w:rsidRDefault="00290210" w:rsidP="00AB7583">
      <w:pPr>
        <w:tabs>
          <w:tab w:val="left" w:pos="1135"/>
        </w:tabs>
        <w:spacing w:after="0"/>
        <w:rPr>
          <w:rFonts w:asciiTheme="minorHAnsi" w:hAnsiTheme="minorHAnsi" w:cstheme="minorHAnsi"/>
          <w:sz w:val="24"/>
          <w:szCs w:val="24"/>
          <w:lang w:eastAsia="tr-TR"/>
        </w:rPr>
      </w:pPr>
    </w:p>
    <w:p w14:paraId="517AC5D8" w14:textId="77777777" w:rsidR="00903918" w:rsidRPr="005C3291" w:rsidRDefault="00903918" w:rsidP="00AB7583">
      <w:pPr>
        <w:tabs>
          <w:tab w:val="left" w:pos="1135"/>
        </w:tabs>
        <w:spacing w:after="0"/>
        <w:rPr>
          <w:rFonts w:asciiTheme="minorHAnsi" w:hAnsiTheme="minorHAnsi" w:cstheme="minorHAnsi"/>
          <w:sz w:val="24"/>
          <w:szCs w:val="24"/>
          <w:lang w:eastAsia="tr-TR"/>
        </w:rPr>
      </w:pPr>
    </w:p>
    <w:p w14:paraId="6E04DC7D" w14:textId="77777777" w:rsidR="00903918" w:rsidRPr="005C3291" w:rsidRDefault="00903918" w:rsidP="00AB7583">
      <w:pPr>
        <w:tabs>
          <w:tab w:val="left" w:pos="1135"/>
        </w:tabs>
        <w:spacing w:after="0"/>
        <w:rPr>
          <w:rFonts w:asciiTheme="minorHAnsi" w:hAnsiTheme="minorHAnsi" w:cstheme="minorHAnsi"/>
          <w:lang w:eastAsia="tr-TR"/>
        </w:rPr>
      </w:pPr>
      <w:proofErr w:type="spellStart"/>
      <w:r w:rsidRPr="005C3291">
        <w:rPr>
          <w:rFonts w:asciiTheme="minorHAnsi" w:hAnsiTheme="minorHAnsi" w:cstheme="minorHAnsi"/>
          <w:b/>
          <w:sz w:val="24"/>
          <w:szCs w:val="24"/>
          <w:u w:val="single"/>
          <w:lang w:eastAsia="tr-TR"/>
        </w:rPr>
        <w:lastRenderedPageBreak/>
        <w:t>Speedglass</w:t>
      </w:r>
      <w:proofErr w:type="spellEnd"/>
      <w:r w:rsidRPr="005C3291">
        <w:rPr>
          <w:rFonts w:asciiTheme="minorHAnsi" w:hAnsiTheme="minorHAnsi" w:cstheme="minorHAnsi"/>
          <w:b/>
          <w:sz w:val="24"/>
          <w:szCs w:val="24"/>
          <w:u w:val="single"/>
          <w:lang w:eastAsia="tr-TR"/>
        </w:rPr>
        <w:t xml:space="preserve"> 9100 Kaynak Başlığı:</w:t>
      </w:r>
      <w:r w:rsidRPr="005C3291">
        <w:rPr>
          <w:rFonts w:asciiTheme="minorHAnsi" w:hAnsiTheme="minorHAnsi" w:cstheme="minorHAnsi"/>
          <w:b/>
          <w:sz w:val="24"/>
          <w:szCs w:val="24"/>
          <w:lang w:eastAsia="tr-TR"/>
        </w:rPr>
        <w:t xml:space="preserve"> </w:t>
      </w:r>
      <w:r w:rsidRPr="005C3291">
        <w:rPr>
          <w:rFonts w:asciiTheme="minorHAnsi" w:hAnsiTheme="minorHAnsi" w:cstheme="minorHAnsi"/>
          <w:lang w:eastAsia="tr-TR"/>
        </w:rPr>
        <w:t>Göz ve yüz koruyucu, otomatik kararma özelliği, kaynak atölye</w:t>
      </w:r>
    </w:p>
    <w:p w14:paraId="4B8B8C43" w14:textId="77777777" w:rsidR="00903918" w:rsidRPr="005C3291" w:rsidRDefault="00903918" w:rsidP="00AB7583">
      <w:pPr>
        <w:tabs>
          <w:tab w:val="left" w:pos="1135"/>
        </w:tabs>
        <w:spacing w:after="0"/>
        <w:jc w:val="center"/>
        <w:rPr>
          <w:rFonts w:asciiTheme="minorHAnsi" w:hAnsiTheme="minorHAnsi" w:cstheme="minorHAnsi"/>
          <w:sz w:val="24"/>
          <w:szCs w:val="24"/>
          <w:lang w:eastAsia="tr-TR"/>
        </w:rPr>
      </w:pPr>
      <w:r w:rsidRPr="005C3291">
        <w:rPr>
          <w:rFonts w:asciiTheme="minorHAnsi" w:hAnsiTheme="minorHAnsi" w:cstheme="minorHAnsi"/>
          <w:noProof/>
          <w:color w:val="000000"/>
          <w:sz w:val="18"/>
          <w:szCs w:val="18"/>
          <w:lang w:eastAsia="tr-TR"/>
        </w:rPr>
        <w:drawing>
          <wp:inline distT="0" distB="0" distL="0" distR="0" wp14:anchorId="7F542A71" wp14:editId="5AED29AF">
            <wp:extent cx="1630777" cy="1630777"/>
            <wp:effectExtent l="0" t="0" r="7620" b="7620"/>
            <wp:docPr id="70" name="Resim 70" descr="3M™ Speedglas™ Kaynak başlığı 9100 Yan pencereler, 9100X fil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3M™ Speedglas™ Kaynak başlığı 9100 Yan pencereler, 9100X filtre"/>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655513" cy="1655513"/>
                    </a:xfrm>
                    <a:prstGeom prst="rect">
                      <a:avLst/>
                    </a:prstGeom>
                    <a:noFill/>
                    <a:ln>
                      <a:noFill/>
                    </a:ln>
                  </pic:spPr>
                </pic:pic>
              </a:graphicData>
            </a:graphic>
          </wp:inline>
        </w:drawing>
      </w:r>
    </w:p>
    <w:p w14:paraId="4390D310" w14:textId="77777777" w:rsidR="00903918" w:rsidRPr="005C3291" w:rsidRDefault="00903918" w:rsidP="00AB7583">
      <w:pPr>
        <w:tabs>
          <w:tab w:val="left" w:pos="1135"/>
        </w:tabs>
        <w:spacing w:after="0"/>
        <w:jc w:val="center"/>
        <w:rPr>
          <w:rFonts w:asciiTheme="minorHAnsi" w:hAnsiTheme="minorHAnsi" w:cstheme="minorHAnsi"/>
          <w:lang w:eastAsia="tr-TR"/>
        </w:rPr>
      </w:pPr>
      <w:r w:rsidRPr="005C3291">
        <w:rPr>
          <w:rFonts w:asciiTheme="minorHAnsi" w:hAnsiTheme="minorHAnsi" w:cstheme="minorHAnsi"/>
          <w:lang w:eastAsia="tr-TR"/>
        </w:rPr>
        <w:t>EN166:BT,‎ EN</w:t>
      </w:r>
      <w:proofErr w:type="gramStart"/>
      <w:r w:rsidRPr="005C3291">
        <w:rPr>
          <w:rFonts w:asciiTheme="minorHAnsi" w:hAnsiTheme="minorHAnsi" w:cstheme="minorHAnsi"/>
          <w:lang w:eastAsia="tr-TR"/>
        </w:rPr>
        <w:t>175:B</w:t>
      </w:r>
      <w:proofErr w:type="gramEnd"/>
      <w:r w:rsidRPr="005C3291">
        <w:rPr>
          <w:rFonts w:asciiTheme="minorHAnsi" w:hAnsiTheme="minorHAnsi" w:cstheme="minorHAnsi"/>
          <w:lang w:eastAsia="tr-TR"/>
        </w:rPr>
        <w:t>,‎ EN 379</w:t>
      </w:r>
    </w:p>
    <w:tbl>
      <w:tblPr>
        <w:tblStyle w:val="AkListe-Vurgu1"/>
        <w:tblpPr w:leftFromText="141" w:rightFromText="141" w:vertAnchor="text" w:horzAnchor="page" w:tblpX="4506" w:tblpY="371"/>
        <w:tblOverlap w:val="never"/>
        <w:tblW w:w="3502" w:type="dxa"/>
        <w:tblLook w:val="04A0" w:firstRow="1" w:lastRow="0" w:firstColumn="1" w:lastColumn="0" w:noHBand="0" w:noVBand="1"/>
      </w:tblPr>
      <w:tblGrid>
        <w:gridCol w:w="3502"/>
      </w:tblGrid>
      <w:tr w:rsidR="00903918" w:rsidRPr="005C3291" w14:paraId="15FFA371" w14:textId="77777777" w:rsidTr="00CA058F">
        <w:trPr>
          <w:cnfStyle w:val="100000000000" w:firstRow="1" w:lastRow="0" w:firstColumn="0" w:lastColumn="0" w:oddVBand="0" w:evenVBand="0" w:oddHBand="0"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3502" w:type="dxa"/>
          </w:tcPr>
          <w:p w14:paraId="25FDD5CB" w14:textId="77777777" w:rsidR="00903918" w:rsidRPr="005C3291" w:rsidRDefault="00903918" w:rsidP="00AB7583">
            <w:pPr>
              <w:spacing w:after="0"/>
              <w:jc w:val="both"/>
              <w:rPr>
                <w:rFonts w:eastAsia="Times New Roman" w:cstheme="minorHAnsi"/>
                <w:sz w:val="16"/>
                <w:szCs w:val="16"/>
                <w:lang w:eastAsia="tr-TR"/>
              </w:rPr>
            </w:pPr>
            <w:r w:rsidRPr="005C3291">
              <w:rPr>
                <w:rFonts w:eastAsia="Times New Roman" w:cstheme="minorHAnsi"/>
                <w:sz w:val="16"/>
                <w:szCs w:val="16"/>
                <w:lang w:eastAsia="tr-TR"/>
              </w:rPr>
              <w:t>21004155</w:t>
            </w:r>
            <w:r w:rsidRPr="005C3291">
              <w:rPr>
                <w:rFonts w:eastAsia="Times New Roman" w:cstheme="minorHAnsi"/>
                <w:sz w:val="16"/>
                <w:szCs w:val="16"/>
                <w:lang w:eastAsia="tr-TR"/>
              </w:rPr>
              <w:tab/>
              <w:t>Kaynakçı Baş Maskesi                 ®</w:t>
            </w:r>
          </w:p>
        </w:tc>
      </w:tr>
    </w:tbl>
    <w:p w14:paraId="0B2DDF99" w14:textId="77777777" w:rsidR="00903918" w:rsidRPr="005C3291" w:rsidRDefault="00903918" w:rsidP="00AB7583">
      <w:pPr>
        <w:pStyle w:val="ListeParagraf"/>
        <w:spacing w:after="0"/>
        <w:ind w:left="0"/>
        <w:jc w:val="center"/>
        <w:rPr>
          <w:rFonts w:asciiTheme="minorHAnsi" w:hAnsiTheme="minorHAnsi" w:cstheme="minorHAnsi"/>
          <w:b/>
          <w:u w:val="single"/>
        </w:rPr>
      </w:pPr>
      <w:r w:rsidRPr="005C3291">
        <w:rPr>
          <w:rFonts w:asciiTheme="minorHAnsi" w:eastAsia="Times New Roman" w:hAnsiTheme="minorHAnsi" w:cstheme="minorHAnsi"/>
          <w:u w:val="single"/>
          <w:lang w:eastAsia="tr-TR"/>
        </w:rPr>
        <w:t>SAP Malzeme Kodu</w:t>
      </w:r>
    </w:p>
    <w:p w14:paraId="79E7B73C" w14:textId="77777777" w:rsidR="00903918" w:rsidRDefault="00903918" w:rsidP="00AB7583">
      <w:pPr>
        <w:tabs>
          <w:tab w:val="left" w:pos="1135"/>
        </w:tabs>
        <w:spacing w:after="0"/>
        <w:jc w:val="center"/>
        <w:rPr>
          <w:rFonts w:asciiTheme="minorHAnsi" w:hAnsiTheme="minorHAnsi" w:cstheme="minorHAnsi"/>
          <w:lang w:eastAsia="tr-TR"/>
        </w:rPr>
      </w:pPr>
    </w:p>
    <w:p w14:paraId="496D8403" w14:textId="77777777" w:rsidR="005C3291" w:rsidRPr="005C3291" w:rsidRDefault="005C3291" w:rsidP="00AB7583">
      <w:pPr>
        <w:tabs>
          <w:tab w:val="left" w:pos="1135"/>
        </w:tabs>
        <w:spacing w:after="0"/>
        <w:jc w:val="center"/>
        <w:rPr>
          <w:rFonts w:asciiTheme="minorHAnsi" w:hAnsiTheme="minorHAnsi" w:cstheme="minorHAnsi"/>
          <w:lang w:eastAsia="tr-TR"/>
        </w:rPr>
      </w:pPr>
    </w:p>
    <w:p w14:paraId="096E53D0" w14:textId="77777777" w:rsidR="00903918" w:rsidRPr="005C3291" w:rsidRDefault="00903918" w:rsidP="00AB7583">
      <w:pPr>
        <w:spacing w:after="0"/>
        <w:jc w:val="both"/>
        <w:rPr>
          <w:rFonts w:asciiTheme="minorHAnsi" w:hAnsiTheme="minorHAnsi" w:cstheme="minorHAnsi"/>
          <w:b/>
          <w:sz w:val="24"/>
          <w:szCs w:val="24"/>
          <w:u w:val="single"/>
          <w:lang w:eastAsia="tr-TR"/>
        </w:rPr>
      </w:pPr>
      <w:r w:rsidRPr="005C3291">
        <w:rPr>
          <w:rFonts w:asciiTheme="minorHAnsi" w:hAnsiTheme="minorHAnsi" w:cstheme="minorHAnsi"/>
          <w:b/>
          <w:sz w:val="24"/>
          <w:szCs w:val="24"/>
          <w:u w:val="single"/>
          <w:lang w:eastAsia="tr-TR"/>
        </w:rPr>
        <w:t>SOLUNUM KORUMA</w:t>
      </w:r>
    </w:p>
    <w:p w14:paraId="68921B8A" w14:textId="77777777" w:rsidR="00903918" w:rsidRPr="005C3291" w:rsidRDefault="00903918" w:rsidP="00AB7583">
      <w:pPr>
        <w:spacing w:after="0"/>
        <w:jc w:val="both"/>
        <w:rPr>
          <w:rFonts w:asciiTheme="minorHAnsi" w:hAnsiTheme="minorHAnsi" w:cstheme="minorHAnsi"/>
          <w:lang w:eastAsia="tr-TR"/>
        </w:rPr>
      </w:pPr>
      <w:r w:rsidRPr="005C3291">
        <w:rPr>
          <w:rFonts w:asciiTheme="minorHAnsi" w:hAnsiTheme="minorHAnsi" w:cstheme="minorHAnsi"/>
          <w:b/>
          <w:sz w:val="24"/>
          <w:szCs w:val="24"/>
          <w:u w:val="single"/>
          <w:lang w:eastAsia="tr-TR"/>
        </w:rPr>
        <w:t>3M 6500QL Yarım Yüz Maskesi:</w:t>
      </w:r>
      <w:r w:rsidRPr="005C3291">
        <w:rPr>
          <w:rFonts w:asciiTheme="minorHAnsi" w:hAnsiTheme="minorHAnsi" w:cstheme="minorHAnsi"/>
          <w:sz w:val="24"/>
          <w:szCs w:val="24"/>
          <w:lang w:eastAsia="tr-TR"/>
        </w:rPr>
        <w:t xml:space="preserve"> </w:t>
      </w:r>
      <w:r w:rsidRPr="005C3291">
        <w:rPr>
          <w:rFonts w:asciiTheme="minorHAnsi" w:hAnsiTheme="minorHAnsi" w:cstheme="minorHAnsi"/>
          <w:lang w:eastAsia="tr-TR"/>
        </w:rPr>
        <w:t xml:space="preserve">Dış alanda sprey ile boyama, pompa parçalarına montaj, fırçalama ve boyama, kimyasal ile temizlik, boya işleri, zımpara, </w:t>
      </w:r>
      <w:proofErr w:type="spellStart"/>
      <w:r w:rsidRPr="005C3291">
        <w:rPr>
          <w:rFonts w:asciiTheme="minorHAnsi" w:hAnsiTheme="minorHAnsi" w:cstheme="minorHAnsi"/>
          <w:lang w:eastAsia="tr-TR"/>
        </w:rPr>
        <w:t>tesfiye</w:t>
      </w:r>
      <w:proofErr w:type="spellEnd"/>
      <w:r w:rsidRPr="005C3291">
        <w:rPr>
          <w:rFonts w:asciiTheme="minorHAnsi" w:hAnsiTheme="minorHAnsi" w:cstheme="minorHAnsi"/>
          <w:lang w:eastAsia="tr-TR"/>
        </w:rPr>
        <w:t xml:space="preserve">, mazot, </w:t>
      </w:r>
      <w:proofErr w:type="spellStart"/>
      <w:r w:rsidRPr="005C3291">
        <w:rPr>
          <w:rFonts w:asciiTheme="minorHAnsi" w:hAnsiTheme="minorHAnsi" w:cstheme="minorHAnsi"/>
          <w:lang w:eastAsia="tr-TR"/>
        </w:rPr>
        <w:t>kerosen</w:t>
      </w:r>
      <w:proofErr w:type="spellEnd"/>
      <w:r w:rsidRPr="005C3291">
        <w:rPr>
          <w:rFonts w:asciiTheme="minorHAnsi" w:hAnsiTheme="minorHAnsi" w:cstheme="minorHAnsi"/>
          <w:lang w:eastAsia="tr-TR"/>
        </w:rPr>
        <w:t xml:space="preserve"> ile çalışma, taşlama ve yağ değişimi vb. işler.</w:t>
      </w:r>
    </w:p>
    <w:p w14:paraId="48377A30" w14:textId="77777777" w:rsidR="00903918" w:rsidRPr="005C3291" w:rsidRDefault="00903918" w:rsidP="00AB7583">
      <w:pPr>
        <w:spacing w:after="0"/>
        <w:jc w:val="center"/>
        <w:rPr>
          <w:rFonts w:asciiTheme="minorHAnsi" w:hAnsiTheme="minorHAnsi" w:cstheme="minorHAnsi"/>
          <w:sz w:val="24"/>
          <w:szCs w:val="24"/>
          <w:lang w:eastAsia="tr-TR"/>
        </w:rPr>
      </w:pPr>
      <w:r w:rsidRPr="005C3291">
        <w:rPr>
          <w:rFonts w:asciiTheme="minorHAnsi" w:hAnsiTheme="minorHAnsi" w:cstheme="minorHAnsi"/>
          <w:noProof/>
          <w:color w:val="000000"/>
          <w:sz w:val="18"/>
          <w:szCs w:val="18"/>
          <w:lang w:eastAsia="tr-TR"/>
        </w:rPr>
        <w:drawing>
          <wp:inline distT="0" distB="0" distL="0" distR="0" wp14:anchorId="5765097F" wp14:editId="5A2A2EB1">
            <wp:extent cx="2207373" cy="1773680"/>
            <wp:effectExtent l="0" t="0" r="2540" b="0"/>
            <wp:docPr id="71" name="Resim 71" descr="Rugged Comfort Half Facepiece Respirator 6500Q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ugged Comfort Half Facepiece Respirator 6500QL"/>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239374" cy="1799394"/>
                    </a:xfrm>
                    <a:prstGeom prst="rect">
                      <a:avLst/>
                    </a:prstGeom>
                    <a:noFill/>
                    <a:ln>
                      <a:noFill/>
                    </a:ln>
                  </pic:spPr>
                </pic:pic>
              </a:graphicData>
            </a:graphic>
          </wp:inline>
        </w:drawing>
      </w:r>
    </w:p>
    <w:p w14:paraId="13576359" w14:textId="77777777" w:rsidR="00903918" w:rsidRPr="005C3291" w:rsidRDefault="00903918" w:rsidP="00AB7583">
      <w:pPr>
        <w:spacing w:after="0"/>
        <w:jc w:val="center"/>
        <w:rPr>
          <w:rFonts w:asciiTheme="minorHAnsi" w:hAnsiTheme="minorHAnsi" w:cstheme="minorHAnsi"/>
          <w:lang w:eastAsia="tr-TR"/>
        </w:rPr>
      </w:pPr>
      <w:r w:rsidRPr="005C3291">
        <w:rPr>
          <w:rFonts w:asciiTheme="minorHAnsi" w:hAnsiTheme="minorHAnsi" w:cstheme="minorHAnsi"/>
          <w:sz w:val="24"/>
          <w:szCs w:val="24"/>
          <w:lang w:eastAsia="tr-TR"/>
        </w:rPr>
        <w:t xml:space="preserve">     </w:t>
      </w:r>
      <w:r w:rsidRPr="005C3291">
        <w:rPr>
          <w:rFonts w:asciiTheme="minorHAnsi" w:hAnsiTheme="minorHAnsi" w:cstheme="minorHAnsi"/>
          <w:lang w:eastAsia="tr-TR"/>
        </w:rPr>
        <w:t>EN 140:1998</w:t>
      </w:r>
    </w:p>
    <w:p w14:paraId="1A8B13FE" w14:textId="77777777" w:rsidR="00903918" w:rsidRPr="005C3291" w:rsidRDefault="00903918" w:rsidP="00AB7583">
      <w:pPr>
        <w:pStyle w:val="ListeParagraf"/>
        <w:spacing w:after="0"/>
        <w:ind w:left="0"/>
        <w:jc w:val="center"/>
        <w:rPr>
          <w:rFonts w:asciiTheme="minorHAnsi" w:hAnsiTheme="minorHAnsi" w:cstheme="minorHAnsi"/>
          <w:b/>
          <w:u w:val="single"/>
        </w:rPr>
      </w:pPr>
      <w:r w:rsidRPr="005C3291">
        <w:rPr>
          <w:rFonts w:asciiTheme="minorHAnsi" w:eastAsia="Times New Roman" w:hAnsiTheme="minorHAnsi" w:cstheme="minorHAnsi"/>
          <w:u w:val="single"/>
          <w:lang w:eastAsia="tr-TR"/>
        </w:rPr>
        <w:t>SAP Malzeme Kodu</w:t>
      </w:r>
    </w:p>
    <w:tbl>
      <w:tblPr>
        <w:tblStyle w:val="AkListe-Vurgu1"/>
        <w:tblpPr w:leftFromText="141" w:rightFromText="141" w:vertAnchor="text" w:horzAnchor="page" w:tblpX="4186" w:tblpY="72"/>
        <w:tblOverlap w:val="never"/>
        <w:tblW w:w="4361" w:type="dxa"/>
        <w:tblLook w:val="04A0" w:firstRow="1" w:lastRow="0" w:firstColumn="1" w:lastColumn="0" w:noHBand="0" w:noVBand="1"/>
      </w:tblPr>
      <w:tblGrid>
        <w:gridCol w:w="4361"/>
      </w:tblGrid>
      <w:tr w:rsidR="00903918" w:rsidRPr="005C3291" w14:paraId="0698A0B2" w14:textId="77777777" w:rsidTr="00CA058F">
        <w:trPr>
          <w:cnfStyle w:val="100000000000" w:firstRow="1" w:lastRow="0" w:firstColumn="0" w:lastColumn="0" w:oddVBand="0" w:evenVBand="0" w:oddHBand="0" w:evenHBand="0" w:firstRowFirstColumn="0" w:firstRowLastColumn="0" w:lastRowFirstColumn="0" w:lastRowLastColumn="0"/>
          <w:trHeight w:val="403"/>
        </w:trPr>
        <w:tc>
          <w:tcPr>
            <w:cnfStyle w:val="001000000000" w:firstRow="0" w:lastRow="0" w:firstColumn="1" w:lastColumn="0" w:oddVBand="0" w:evenVBand="0" w:oddHBand="0" w:evenHBand="0" w:firstRowFirstColumn="0" w:firstRowLastColumn="0" w:lastRowFirstColumn="0" w:lastRowLastColumn="0"/>
            <w:tcW w:w="4361" w:type="dxa"/>
          </w:tcPr>
          <w:p w14:paraId="648AB5C3" w14:textId="77777777" w:rsidR="00903918" w:rsidRPr="005C3291" w:rsidRDefault="00903918" w:rsidP="00AB7583">
            <w:pPr>
              <w:spacing w:after="0"/>
              <w:jc w:val="both"/>
              <w:rPr>
                <w:rFonts w:eastAsia="Times New Roman" w:cstheme="minorHAnsi"/>
                <w:sz w:val="16"/>
                <w:szCs w:val="16"/>
                <w:lang w:eastAsia="tr-TR"/>
              </w:rPr>
            </w:pPr>
            <w:r w:rsidRPr="005C3291">
              <w:rPr>
                <w:rFonts w:eastAsia="Times New Roman" w:cstheme="minorHAnsi"/>
                <w:sz w:val="16"/>
                <w:szCs w:val="16"/>
                <w:lang w:eastAsia="tr-TR"/>
              </w:rPr>
              <w:t>21003470    Yarım Yüz Maskesi (3M 6200 Filtreli)</w:t>
            </w:r>
          </w:p>
          <w:p w14:paraId="386BE669" w14:textId="77777777" w:rsidR="00903918" w:rsidRPr="005C3291" w:rsidRDefault="00903918" w:rsidP="00AB7583">
            <w:pPr>
              <w:spacing w:after="0"/>
              <w:jc w:val="both"/>
              <w:rPr>
                <w:rFonts w:eastAsia="Times New Roman" w:cstheme="minorHAnsi"/>
                <w:sz w:val="16"/>
                <w:szCs w:val="16"/>
                <w:lang w:eastAsia="tr-TR"/>
              </w:rPr>
            </w:pPr>
          </w:p>
          <w:p w14:paraId="1E732B8E" w14:textId="77777777" w:rsidR="00903918" w:rsidRPr="005C3291" w:rsidRDefault="00903918" w:rsidP="00AB7583">
            <w:pPr>
              <w:spacing w:after="0"/>
              <w:jc w:val="both"/>
              <w:rPr>
                <w:rFonts w:eastAsia="Times New Roman" w:cstheme="minorHAnsi"/>
                <w:sz w:val="16"/>
                <w:szCs w:val="16"/>
                <w:lang w:eastAsia="tr-TR"/>
              </w:rPr>
            </w:pPr>
            <w:r w:rsidRPr="005C3291">
              <w:rPr>
                <w:rFonts w:eastAsia="Times New Roman" w:cstheme="minorHAnsi"/>
                <w:sz w:val="16"/>
                <w:szCs w:val="16"/>
                <w:lang w:eastAsia="tr-TR"/>
              </w:rPr>
              <w:t>STOKTA 165 AD. MEVCUT.STOK SIFIRLANDIKTAN SONRA YENİ KOD AÇILACAK.</w:t>
            </w:r>
          </w:p>
          <w:p w14:paraId="435A9F28" w14:textId="77777777" w:rsidR="00903918" w:rsidRPr="005C3291" w:rsidRDefault="00903918" w:rsidP="00AB7583">
            <w:pPr>
              <w:spacing w:after="0"/>
              <w:jc w:val="both"/>
              <w:rPr>
                <w:rFonts w:eastAsia="Times New Roman" w:cstheme="minorHAnsi"/>
                <w:sz w:val="16"/>
                <w:szCs w:val="16"/>
                <w:lang w:eastAsia="tr-TR"/>
              </w:rPr>
            </w:pPr>
          </w:p>
        </w:tc>
      </w:tr>
    </w:tbl>
    <w:p w14:paraId="28597401" w14:textId="77777777" w:rsidR="00903918" w:rsidRPr="005C3291" w:rsidRDefault="00903918" w:rsidP="00AB7583">
      <w:pPr>
        <w:spacing w:after="0"/>
        <w:jc w:val="center"/>
        <w:rPr>
          <w:rFonts w:asciiTheme="minorHAnsi" w:hAnsiTheme="minorHAnsi" w:cstheme="minorHAnsi"/>
          <w:lang w:eastAsia="tr-TR"/>
        </w:rPr>
      </w:pPr>
    </w:p>
    <w:p w14:paraId="0AC40BB4" w14:textId="77777777" w:rsidR="00903918" w:rsidRPr="005C3291" w:rsidRDefault="00903918" w:rsidP="00AB7583">
      <w:pPr>
        <w:spacing w:after="0"/>
        <w:jc w:val="center"/>
        <w:rPr>
          <w:rFonts w:asciiTheme="minorHAnsi" w:hAnsiTheme="minorHAnsi" w:cstheme="minorHAnsi"/>
          <w:sz w:val="24"/>
          <w:szCs w:val="24"/>
          <w:lang w:eastAsia="tr-TR"/>
        </w:rPr>
      </w:pPr>
    </w:p>
    <w:p w14:paraId="1E01BADB" w14:textId="77777777" w:rsidR="00903918" w:rsidRPr="005C3291" w:rsidRDefault="00903918" w:rsidP="00AB7583">
      <w:pPr>
        <w:spacing w:after="0"/>
        <w:jc w:val="center"/>
        <w:rPr>
          <w:rFonts w:asciiTheme="minorHAnsi" w:hAnsiTheme="minorHAnsi" w:cstheme="minorHAnsi"/>
          <w:sz w:val="24"/>
          <w:szCs w:val="24"/>
          <w:lang w:eastAsia="tr-TR"/>
        </w:rPr>
      </w:pPr>
    </w:p>
    <w:p w14:paraId="436A1B75" w14:textId="77777777" w:rsidR="00903918" w:rsidRPr="005C3291" w:rsidRDefault="00903918" w:rsidP="00AB7583">
      <w:pPr>
        <w:spacing w:after="0"/>
        <w:jc w:val="center"/>
        <w:rPr>
          <w:rFonts w:asciiTheme="minorHAnsi" w:hAnsiTheme="minorHAnsi" w:cstheme="minorHAnsi"/>
          <w:sz w:val="24"/>
          <w:szCs w:val="24"/>
          <w:lang w:eastAsia="tr-TR"/>
        </w:rPr>
      </w:pPr>
    </w:p>
    <w:p w14:paraId="58AC1E4F" w14:textId="77777777" w:rsidR="00903918" w:rsidRPr="005C3291" w:rsidRDefault="00903918" w:rsidP="00AB7583">
      <w:pPr>
        <w:spacing w:after="0"/>
        <w:rPr>
          <w:rFonts w:asciiTheme="minorHAnsi" w:hAnsiTheme="minorHAnsi" w:cstheme="minorHAnsi"/>
          <w:b/>
          <w:sz w:val="24"/>
          <w:szCs w:val="24"/>
          <w:u w:val="single"/>
          <w:lang w:eastAsia="tr-TR"/>
        </w:rPr>
      </w:pPr>
    </w:p>
    <w:p w14:paraId="5E13AF7D" w14:textId="77777777" w:rsidR="00903918" w:rsidRPr="005C3291" w:rsidRDefault="00903918" w:rsidP="00AB7583">
      <w:pPr>
        <w:spacing w:after="0"/>
        <w:rPr>
          <w:rFonts w:asciiTheme="minorHAnsi" w:hAnsiTheme="minorHAnsi" w:cstheme="minorHAnsi"/>
          <w:b/>
          <w:sz w:val="24"/>
          <w:szCs w:val="24"/>
          <w:u w:val="single"/>
          <w:lang w:eastAsia="tr-TR"/>
        </w:rPr>
      </w:pPr>
    </w:p>
    <w:p w14:paraId="344032BD" w14:textId="77777777" w:rsidR="00903918" w:rsidRPr="005C3291" w:rsidRDefault="00903918" w:rsidP="00AB7583">
      <w:pPr>
        <w:spacing w:after="0"/>
        <w:rPr>
          <w:rFonts w:asciiTheme="minorHAnsi" w:hAnsiTheme="minorHAnsi" w:cstheme="minorHAnsi"/>
          <w:b/>
          <w:sz w:val="24"/>
          <w:szCs w:val="24"/>
          <w:u w:val="single"/>
          <w:lang w:eastAsia="tr-TR"/>
        </w:rPr>
      </w:pPr>
    </w:p>
    <w:p w14:paraId="1DE75ED2" w14:textId="77777777" w:rsidR="00903918" w:rsidRPr="005C3291" w:rsidRDefault="00903918" w:rsidP="00AB7583">
      <w:pPr>
        <w:spacing w:after="0"/>
        <w:rPr>
          <w:rFonts w:asciiTheme="minorHAnsi" w:hAnsiTheme="minorHAnsi" w:cstheme="minorHAnsi"/>
          <w:b/>
          <w:sz w:val="24"/>
          <w:szCs w:val="24"/>
          <w:u w:val="single"/>
          <w:lang w:eastAsia="tr-TR"/>
        </w:rPr>
      </w:pPr>
    </w:p>
    <w:p w14:paraId="502D4FD1" w14:textId="77777777" w:rsidR="00903918" w:rsidRPr="005C3291" w:rsidRDefault="00903918" w:rsidP="00AB7583">
      <w:pPr>
        <w:spacing w:after="0"/>
        <w:rPr>
          <w:rFonts w:asciiTheme="minorHAnsi" w:hAnsiTheme="minorHAnsi" w:cstheme="minorHAnsi"/>
          <w:b/>
          <w:sz w:val="24"/>
          <w:szCs w:val="24"/>
          <w:u w:val="single"/>
          <w:lang w:eastAsia="tr-TR"/>
        </w:rPr>
      </w:pPr>
      <w:r w:rsidRPr="005C3291">
        <w:rPr>
          <w:rFonts w:asciiTheme="minorHAnsi" w:hAnsiTheme="minorHAnsi" w:cstheme="minorHAnsi"/>
          <w:b/>
          <w:sz w:val="24"/>
          <w:szCs w:val="24"/>
          <w:u w:val="single"/>
          <w:lang w:eastAsia="tr-TR"/>
        </w:rPr>
        <w:t>3M™ 6098 Gaz, Buhar ve Toz Filtreleri (AXP3 R):</w:t>
      </w:r>
    </w:p>
    <w:p w14:paraId="755BE13C" w14:textId="77777777" w:rsidR="00903918" w:rsidRPr="005C3291" w:rsidRDefault="00903918" w:rsidP="00AB7583">
      <w:pPr>
        <w:pStyle w:val="ListeParagraf"/>
        <w:numPr>
          <w:ilvl w:val="0"/>
          <w:numId w:val="48"/>
        </w:numPr>
        <w:spacing w:after="0" w:line="240" w:lineRule="auto"/>
        <w:ind w:left="0"/>
        <w:rPr>
          <w:rFonts w:asciiTheme="minorHAnsi" w:eastAsia="Times New Roman" w:hAnsiTheme="minorHAnsi" w:cstheme="minorHAnsi"/>
          <w:color w:val="000000"/>
          <w:lang w:eastAsia="tr-TR"/>
        </w:rPr>
      </w:pPr>
      <w:r w:rsidRPr="005C3291">
        <w:rPr>
          <w:rFonts w:asciiTheme="minorHAnsi" w:eastAsia="Times New Roman" w:hAnsiTheme="minorHAnsi" w:cstheme="minorHAnsi"/>
          <w:color w:val="000000"/>
          <w:lang w:eastAsia="tr-TR"/>
        </w:rPr>
        <w:t>Gaz, Buhar ve Partikül Filtresi 6098, gazlara, buharlara ve partiküllere karşı korur.</w:t>
      </w:r>
    </w:p>
    <w:p w14:paraId="60DCB29B" w14:textId="77777777" w:rsidR="00903918" w:rsidRPr="005C3291" w:rsidRDefault="00903918" w:rsidP="00AB7583">
      <w:pPr>
        <w:numPr>
          <w:ilvl w:val="0"/>
          <w:numId w:val="48"/>
        </w:numPr>
        <w:spacing w:after="0" w:line="240" w:lineRule="auto"/>
        <w:ind w:left="0"/>
        <w:rPr>
          <w:rFonts w:asciiTheme="minorHAnsi" w:eastAsia="Times New Roman" w:hAnsiTheme="minorHAnsi" w:cstheme="minorHAnsi"/>
          <w:color w:val="000000"/>
          <w:lang w:eastAsia="tr-TR"/>
        </w:rPr>
      </w:pPr>
      <w:r w:rsidRPr="005C3291">
        <w:rPr>
          <w:rFonts w:asciiTheme="minorHAnsi" w:eastAsia="Times New Roman" w:hAnsiTheme="minorHAnsi" w:cstheme="minorHAnsi"/>
          <w:color w:val="000000"/>
          <w:lang w:eastAsia="tr-TR"/>
        </w:rPr>
        <w:t>3M™ 6000 ve 3M™ 7907 Serisi Tam Yüz Maskeleri ile kullanım için uygundur.</w:t>
      </w:r>
    </w:p>
    <w:p w14:paraId="0DBCCF3C" w14:textId="77777777" w:rsidR="00903918" w:rsidRPr="005C3291" w:rsidRDefault="00903918" w:rsidP="00AB7583">
      <w:pPr>
        <w:numPr>
          <w:ilvl w:val="0"/>
          <w:numId w:val="48"/>
        </w:numPr>
        <w:spacing w:after="0" w:line="240" w:lineRule="auto"/>
        <w:ind w:left="0"/>
        <w:rPr>
          <w:rFonts w:asciiTheme="minorHAnsi" w:eastAsia="Times New Roman" w:hAnsiTheme="minorHAnsi" w:cstheme="minorHAnsi"/>
          <w:color w:val="000000"/>
          <w:lang w:eastAsia="tr-TR"/>
        </w:rPr>
      </w:pPr>
      <w:r w:rsidRPr="005C3291">
        <w:rPr>
          <w:rFonts w:asciiTheme="minorHAnsi" w:eastAsia="Times New Roman" w:hAnsiTheme="minorHAnsi" w:cstheme="minorHAnsi"/>
          <w:color w:val="000000"/>
          <w:lang w:eastAsia="tr-TR"/>
        </w:rPr>
        <w:t>Filtreler için tipik endüstriyel uygulamalar laboratuvarlar ve partikül uygulamalarıdır.</w:t>
      </w:r>
    </w:p>
    <w:p w14:paraId="1F66EBFE" w14:textId="77777777" w:rsidR="00903918" w:rsidRPr="005C3291" w:rsidRDefault="00903918" w:rsidP="00AB7583">
      <w:pPr>
        <w:pStyle w:val="ListeParagraf"/>
        <w:numPr>
          <w:ilvl w:val="0"/>
          <w:numId w:val="48"/>
        </w:numPr>
        <w:spacing w:after="0"/>
        <w:ind w:left="0"/>
        <w:rPr>
          <w:rFonts w:asciiTheme="minorHAnsi" w:hAnsiTheme="minorHAnsi" w:cstheme="minorHAnsi"/>
          <w:lang w:eastAsia="tr-TR"/>
        </w:rPr>
      </w:pPr>
      <w:r w:rsidRPr="005C3291">
        <w:rPr>
          <w:rFonts w:asciiTheme="minorHAnsi" w:eastAsia="Times New Roman" w:hAnsiTheme="minorHAnsi" w:cstheme="minorHAnsi"/>
          <w:color w:val="000000"/>
          <w:lang w:eastAsia="tr-TR"/>
        </w:rPr>
        <w:t>İkiz filtre tasarımı iyi denge ve dağılmayan bir görüş alanı sunar</w:t>
      </w:r>
    </w:p>
    <w:p w14:paraId="4A7835C8" w14:textId="77777777" w:rsidR="00903918" w:rsidRPr="005C3291" w:rsidRDefault="00903918" w:rsidP="00AB7583">
      <w:pPr>
        <w:spacing w:after="0"/>
        <w:rPr>
          <w:rFonts w:asciiTheme="minorHAnsi" w:eastAsia="Times New Roman" w:hAnsiTheme="minorHAnsi" w:cstheme="minorHAnsi"/>
          <w:u w:val="single"/>
          <w:lang w:eastAsia="tr-TR"/>
        </w:rPr>
      </w:pPr>
    </w:p>
    <w:tbl>
      <w:tblPr>
        <w:tblStyle w:val="AkListe-Vurgu1"/>
        <w:tblpPr w:leftFromText="141" w:rightFromText="141" w:vertAnchor="text" w:horzAnchor="margin" w:tblpY="470"/>
        <w:tblOverlap w:val="never"/>
        <w:tblW w:w="4168" w:type="dxa"/>
        <w:tblLook w:val="04A0" w:firstRow="1" w:lastRow="0" w:firstColumn="1" w:lastColumn="0" w:noHBand="0" w:noVBand="1"/>
      </w:tblPr>
      <w:tblGrid>
        <w:gridCol w:w="4168"/>
      </w:tblGrid>
      <w:tr w:rsidR="00903918" w:rsidRPr="005C3291" w14:paraId="16ECA5DB" w14:textId="77777777" w:rsidTr="00CA058F">
        <w:trPr>
          <w:cnfStyle w:val="100000000000" w:firstRow="1" w:lastRow="0" w:firstColumn="0" w:lastColumn="0" w:oddVBand="0" w:evenVBand="0" w:oddHBand="0"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4168" w:type="dxa"/>
          </w:tcPr>
          <w:p w14:paraId="00B41094" w14:textId="77777777" w:rsidR="00903918" w:rsidRPr="005C3291" w:rsidRDefault="00903918" w:rsidP="00AB7583">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21009714</w:t>
            </w:r>
            <w:r w:rsidRPr="005C3291">
              <w:rPr>
                <w:rFonts w:eastAsia="Times New Roman" w:cstheme="minorHAnsi"/>
                <w:sz w:val="16"/>
                <w:szCs w:val="16"/>
                <w:lang w:eastAsia="tr-TR"/>
              </w:rPr>
              <w:tab/>
              <w:t xml:space="preserve">Filtre Gaz-Buhar-Toz (Maske </w:t>
            </w:r>
            <w:proofErr w:type="gramStart"/>
            <w:r w:rsidRPr="005C3291">
              <w:rPr>
                <w:rFonts w:eastAsia="Times New Roman" w:cstheme="minorHAnsi"/>
                <w:sz w:val="16"/>
                <w:szCs w:val="16"/>
                <w:lang w:eastAsia="tr-TR"/>
              </w:rPr>
              <w:t>için)AXP</w:t>
            </w:r>
            <w:proofErr w:type="gramEnd"/>
            <w:r w:rsidRPr="005C3291">
              <w:rPr>
                <w:rFonts w:eastAsia="Times New Roman" w:cstheme="minorHAnsi"/>
                <w:sz w:val="16"/>
                <w:szCs w:val="16"/>
                <w:lang w:eastAsia="tr-TR"/>
              </w:rPr>
              <w:t>3 R ®</w:t>
            </w:r>
          </w:p>
        </w:tc>
      </w:tr>
    </w:tbl>
    <w:p w14:paraId="0FA37CDB" w14:textId="77777777" w:rsidR="00903918" w:rsidRPr="005C3291" w:rsidRDefault="00903918" w:rsidP="00AB7583">
      <w:pPr>
        <w:spacing w:after="0"/>
        <w:rPr>
          <w:rFonts w:asciiTheme="minorHAnsi" w:hAnsiTheme="minorHAnsi" w:cstheme="minorHAnsi"/>
          <w:b/>
          <w:sz w:val="24"/>
          <w:szCs w:val="24"/>
          <w:u w:val="single"/>
          <w:lang w:eastAsia="tr-TR"/>
        </w:rPr>
      </w:pPr>
      <w:r w:rsidRPr="005C3291">
        <w:rPr>
          <w:rFonts w:asciiTheme="minorHAnsi" w:eastAsia="Times New Roman" w:hAnsiTheme="minorHAnsi" w:cstheme="minorHAnsi"/>
          <w:u w:val="single"/>
          <w:lang w:eastAsia="tr-TR"/>
        </w:rPr>
        <w:t xml:space="preserve"> SAP Malzeme Kodu</w:t>
      </w:r>
    </w:p>
    <w:p w14:paraId="0DF9A8AD" w14:textId="77777777" w:rsidR="00903918" w:rsidRPr="005C3291" w:rsidRDefault="00903918" w:rsidP="00AB7583">
      <w:pPr>
        <w:spacing w:after="0"/>
        <w:jc w:val="center"/>
        <w:rPr>
          <w:rFonts w:asciiTheme="minorHAnsi" w:hAnsiTheme="minorHAnsi" w:cstheme="minorHAnsi"/>
          <w:b/>
          <w:sz w:val="24"/>
          <w:szCs w:val="24"/>
          <w:u w:val="single"/>
          <w:lang w:eastAsia="tr-TR"/>
        </w:rPr>
      </w:pPr>
    </w:p>
    <w:p w14:paraId="3DC8BF24" w14:textId="77777777" w:rsidR="00903918" w:rsidRPr="005C3291" w:rsidRDefault="00903918" w:rsidP="00AB7583">
      <w:pPr>
        <w:spacing w:after="0"/>
        <w:jc w:val="center"/>
        <w:rPr>
          <w:rFonts w:asciiTheme="minorHAnsi" w:hAnsiTheme="minorHAnsi" w:cstheme="minorHAnsi"/>
          <w:b/>
          <w:sz w:val="24"/>
          <w:szCs w:val="24"/>
          <w:u w:val="single"/>
          <w:lang w:eastAsia="tr-TR"/>
        </w:rPr>
      </w:pPr>
      <w:r w:rsidRPr="005C3291">
        <w:rPr>
          <w:rFonts w:asciiTheme="minorHAnsi" w:hAnsiTheme="minorHAnsi" w:cstheme="minorHAnsi"/>
          <w:noProof/>
          <w:color w:val="000000"/>
          <w:sz w:val="18"/>
          <w:szCs w:val="18"/>
          <w:lang w:eastAsia="tr-TR"/>
        </w:rPr>
        <w:lastRenderedPageBreak/>
        <w:drawing>
          <wp:inline distT="0" distB="0" distL="0" distR="0" wp14:anchorId="1F4E292D" wp14:editId="148E53E7">
            <wp:extent cx="2422869" cy="1616997"/>
            <wp:effectExtent l="0" t="0" r="0" b="2540"/>
            <wp:docPr id="72" name="Resim 72" descr="http://multimedia.3m.com/mws/media/673830P/6098-axp3r-6000-series-filter.jpg&amp;boundedSize=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multimedia.3m.com/mws/media/673830P/6098-axp3r-6000-series-filter.jpg&amp;boundedSize=40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458066" cy="1640487"/>
                    </a:xfrm>
                    <a:prstGeom prst="rect">
                      <a:avLst/>
                    </a:prstGeom>
                    <a:noFill/>
                    <a:ln>
                      <a:noFill/>
                    </a:ln>
                  </pic:spPr>
                </pic:pic>
              </a:graphicData>
            </a:graphic>
          </wp:inline>
        </w:drawing>
      </w:r>
    </w:p>
    <w:p w14:paraId="59599271" w14:textId="77777777" w:rsidR="00903918" w:rsidRPr="005C3291" w:rsidRDefault="00903918" w:rsidP="00AB7583">
      <w:pPr>
        <w:spacing w:after="0"/>
        <w:jc w:val="center"/>
        <w:rPr>
          <w:rFonts w:asciiTheme="minorHAnsi" w:hAnsiTheme="minorHAnsi" w:cstheme="minorHAnsi"/>
          <w:lang w:eastAsia="tr-TR"/>
        </w:rPr>
      </w:pPr>
      <w:r w:rsidRPr="005C3291">
        <w:rPr>
          <w:rFonts w:asciiTheme="minorHAnsi" w:hAnsiTheme="minorHAnsi" w:cstheme="minorHAnsi"/>
          <w:lang w:eastAsia="tr-TR"/>
        </w:rPr>
        <w:t xml:space="preserve">             EN14387-AXP3 </w:t>
      </w:r>
    </w:p>
    <w:p w14:paraId="5C53F0C9" w14:textId="77777777" w:rsidR="00903918" w:rsidRPr="005C3291" w:rsidRDefault="00903918" w:rsidP="00AB7583">
      <w:pPr>
        <w:spacing w:after="0"/>
        <w:rPr>
          <w:rFonts w:asciiTheme="minorHAnsi" w:hAnsiTheme="minorHAnsi" w:cstheme="minorHAnsi"/>
          <w:b/>
          <w:sz w:val="24"/>
          <w:szCs w:val="24"/>
          <w:u w:val="single"/>
          <w:lang w:eastAsia="tr-TR"/>
        </w:rPr>
      </w:pPr>
    </w:p>
    <w:p w14:paraId="1B4932E7" w14:textId="77777777" w:rsidR="00903918" w:rsidRPr="005C3291" w:rsidRDefault="00903918" w:rsidP="00AB7583">
      <w:pPr>
        <w:spacing w:after="0"/>
        <w:rPr>
          <w:rFonts w:asciiTheme="minorHAnsi" w:hAnsiTheme="minorHAnsi" w:cstheme="minorHAnsi"/>
          <w:lang w:eastAsia="tr-TR"/>
        </w:rPr>
      </w:pPr>
      <w:r w:rsidRPr="005C3291">
        <w:rPr>
          <w:rFonts w:asciiTheme="minorHAnsi" w:hAnsiTheme="minorHAnsi" w:cstheme="minorHAnsi"/>
          <w:b/>
          <w:sz w:val="24"/>
          <w:szCs w:val="24"/>
          <w:u w:val="single"/>
          <w:lang w:eastAsia="tr-TR"/>
        </w:rPr>
        <w:t>3M 9925 Tek Kullanımlık Maske:</w:t>
      </w:r>
      <w:r w:rsidRPr="005C3291">
        <w:rPr>
          <w:rFonts w:asciiTheme="minorHAnsi" w:hAnsiTheme="minorHAnsi" w:cstheme="minorHAnsi"/>
          <w:sz w:val="24"/>
          <w:szCs w:val="24"/>
          <w:lang w:eastAsia="tr-TR"/>
        </w:rPr>
        <w:t xml:space="preserve"> </w:t>
      </w:r>
      <w:r w:rsidRPr="005C3291">
        <w:rPr>
          <w:rFonts w:asciiTheme="minorHAnsi" w:hAnsiTheme="minorHAnsi" w:cstheme="minorHAnsi"/>
          <w:lang w:eastAsia="tr-TR"/>
        </w:rPr>
        <w:t>Her türlü kaynak işi, lehim ve gemide taşlama işleri</w:t>
      </w:r>
    </w:p>
    <w:p w14:paraId="62328043" w14:textId="77777777" w:rsidR="00903918" w:rsidRPr="005C3291" w:rsidRDefault="00903918" w:rsidP="00AB7583">
      <w:pPr>
        <w:pStyle w:val="ListeParagraf"/>
        <w:numPr>
          <w:ilvl w:val="0"/>
          <w:numId w:val="47"/>
        </w:numPr>
        <w:spacing w:after="0"/>
        <w:ind w:left="0"/>
        <w:rPr>
          <w:rFonts w:asciiTheme="minorHAnsi" w:hAnsiTheme="minorHAnsi" w:cstheme="minorHAnsi"/>
          <w:lang w:eastAsia="tr-TR"/>
        </w:rPr>
      </w:pPr>
      <w:r w:rsidRPr="005C3291">
        <w:rPr>
          <w:rFonts w:asciiTheme="minorHAnsi" w:hAnsiTheme="minorHAnsi" w:cstheme="minorHAnsi"/>
          <w:lang w:eastAsia="tr-TR"/>
        </w:rPr>
        <w:t>Aktif karbon tabakası, MIG, TIG ve ark kaynağı işleri sırasında çıkan ozonu tutar.</w:t>
      </w:r>
    </w:p>
    <w:p w14:paraId="466F7AF5" w14:textId="77777777" w:rsidR="00903918" w:rsidRPr="005C3291" w:rsidRDefault="00903918" w:rsidP="00AB7583">
      <w:pPr>
        <w:pStyle w:val="ListeParagraf"/>
        <w:numPr>
          <w:ilvl w:val="0"/>
          <w:numId w:val="47"/>
        </w:numPr>
        <w:spacing w:after="0"/>
        <w:ind w:left="0"/>
        <w:rPr>
          <w:rFonts w:asciiTheme="minorHAnsi" w:hAnsiTheme="minorHAnsi" w:cstheme="minorHAnsi"/>
          <w:lang w:eastAsia="tr-TR"/>
        </w:rPr>
      </w:pPr>
      <w:r w:rsidRPr="005C3291">
        <w:rPr>
          <w:rFonts w:asciiTheme="minorHAnsi" w:hAnsiTheme="minorHAnsi" w:cstheme="minorHAnsi"/>
          <w:lang w:eastAsia="tr-TR"/>
        </w:rPr>
        <w:t xml:space="preserve">Özel Amaçlı Kaynak </w:t>
      </w:r>
      <w:proofErr w:type="gramStart"/>
      <w:r w:rsidRPr="005C3291">
        <w:rPr>
          <w:rFonts w:asciiTheme="minorHAnsi" w:hAnsiTheme="minorHAnsi" w:cstheme="minorHAnsi"/>
          <w:lang w:eastAsia="tr-TR"/>
        </w:rPr>
        <w:t>Maskesi -</w:t>
      </w:r>
      <w:proofErr w:type="gramEnd"/>
      <w:r w:rsidRPr="005C3291">
        <w:rPr>
          <w:rFonts w:asciiTheme="minorHAnsi" w:hAnsiTheme="minorHAnsi" w:cstheme="minorHAnsi"/>
          <w:lang w:eastAsia="tr-TR"/>
        </w:rPr>
        <w:t xml:space="preserve"> İnce tozlara, metal dumanlarına ve Ozon gazına karşı solunum korunması</w:t>
      </w:r>
    </w:p>
    <w:p w14:paraId="3DCCE311" w14:textId="77777777" w:rsidR="00903918" w:rsidRPr="005C3291" w:rsidRDefault="00903918" w:rsidP="00AB7583">
      <w:pPr>
        <w:pStyle w:val="ListeParagraf"/>
        <w:spacing w:after="0"/>
        <w:ind w:left="0"/>
        <w:jc w:val="both"/>
        <w:rPr>
          <w:rFonts w:asciiTheme="minorHAnsi" w:eastAsia="Times New Roman" w:hAnsiTheme="minorHAnsi" w:cstheme="minorHAnsi"/>
          <w:u w:val="single"/>
          <w:lang w:eastAsia="tr-TR"/>
        </w:rPr>
      </w:pPr>
    </w:p>
    <w:p w14:paraId="782FE9C0" w14:textId="77777777" w:rsidR="00903918" w:rsidRPr="005C3291" w:rsidRDefault="00903918" w:rsidP="00AB7583">
      <w:pPr>
        <w:pStyle w:val="ListeParagraf"/>
        <w:spacing w:after="0"/>
        <w:ind w:left="0"/>
        <w:jc w:val="both"/>
        <w:rPr>
          <w:rFonts w:asciiTheme="minorHAnsi" w:hAnsiTheme="minorHAnsi" w:cstheme="minorHAnsi"/>
          <w:b/>
          <w:u w:val="single"/>
        </w:rPr>
      </w:pPr>
      <w:r w:rsidRPr="005C3291">
        <w:rPr>
          <w:rFonts w:asciiTheme="minorHAnsi" w:eastAsia="Times New Roman" w:hAnsiTheme="minorHAnsi" w:cstheme="minorHAnsi"/>
          <w:u w:val="single"/>
          <w:lang w:eastAsia="tr-TR"/>
        </w:rPr>
        <w:t>SAP Malzeme Kodu</w:t>
      </w:r>
    </w:p>
    <w:tbl>
      <w:tblPr>
        <w:tblStyle w:val="AkListe-Vurgu1"/>
        <w:tblpPr w:leftFromText="141" w:rightFromText="141" w:vertAnchor="text" w:horzAnchor="page" w:tblpX="1984" w:tblpY="11"/>
        <w:tblOverlap w:val="never"/>
        <w:tblW w:w="2641" w:type="dxa"/>
        <w:tblLook w:val="04A0" w:firstRow="1" w:lastRow="0" w:firstColumn="1" w:lastColumn="0" w:noHBand="0" w:noVBand="1"/>
      </w:tblPr>
      <w:tblGrid>
        <w:gridCol w:w="2641"/>
      </w:tblGrid>
      <w:tr w:rsidR="00903918" w:rsidRPr="005C3291" w14:paraId="3E535A6D" w14:textId="77777777" w:rsidTr="00CA058F">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641" w:type="dxa"/>
          </w:tcPr>
          <w:p w14:paraId="61275E23" w14:textId="77777777" w:rsidR="00903918" w:rsidRPr="005C3291" w:rsidRDefault="00903918" w:rsidP="00AB7583">
            <w:pPr>
              <w:spacing w:after="0"/>
              <w:jc w:val="both"/>
              <w:rPr>
                <w:rFonts w:eastAsia="Times New Roman" w:cstheme="minorHAnsi"/>
                <w:sz w:val="16"/>
                <w:szCs w:val="16"/>
                <w:lang w:eastAsia="tr-TR"/>
              </w:rPr>
            </w:pPr>
            <w:r w:rsidRPr="005C3291">
              <w:rPr>
                <w:rFonts w:eastAsia="Times New Roman" w:cstheme="minorHAnsi"/>
                <w:sz w:val="16"/>
                <w:szCs w:val="16"/>
                <w:lang w:eastAsia="tr-TR"/>
              </w:rPr>
              <w:t>21004914   Toz Maskesi FFP2    ®</w:t>
            </w:r>
          </w:p>
        </w:tc>
      </w:tr>
    </w:tbl>
    <w:p w14:paraId="1EC0EF27" w14:textId="77777777" w:rsidR="00903918" w:rsidRPr="005C3291" w:rsidRDefault="00903918" w:rsidP="00AB7583">
      <w:pPr>
        <w:pStyle w:val="ListeParagraf"/>
        <w:spacing w:after="0"/>
        <w:ind w:left="0"/>
        <w:rPr>
          <w:rFonts w:asciiTheme="minorHAnsi" w:hAnsiTheme="minorHAnsi" w:cstheme="minorHAnsi"/>
          <w:sz w:val="24"/>
          <w:szCs w:val="24"/>
          <w:lang w:eastAsia="tr-TR"/>
        </w:rPr>
      </w:pPr>
    </w:p>
    <w:p w14:paraId="6AA35FB1" w14:textId="77777777" w:rsidR="00903918" w:rsidRPr="005C3291" w:rsidRDefault="00903918" w:rsidP="00AB7583">
      <w:pPr>
        <w:pStyle w:val="ListeParagraf"/>
        <w:spacing w:after="0"/>
        <w:ind w:left="0"/>
        <w:jc w:val="center"/>
        <w:rPr>
          <w:rFonts w:asciiTheme="minorHAnsi" w:hAnsiTheme="minorHAnsi" w:cstheme="minorHAnsi"/>
          <w:sz w:val="24"/>
          <w:szCs w:val="24"/>
          <w:lang w:eastAsia="tr-TR"/>
        </w:rPr>
      </w:pPr>
    </w:p>
    <w:p w14:paraId="189AEFCE" w14:textId="77777777" w:rsidR="00903918" w:rsidRPr="005C3291" w:rsidRDefault="00903918" w:rsidP="00AB7583">
      <w:pPr>
        <w:pStyle w:val="ListeParagraf"/>
        <w:spacing w:after="0"/>
        <w:ind w:left="0"/>
        <w:jc w:val="center"/>
        <w:rPr>
          <w:rFonts w:asciiTheme="minorHAnsi" w:hAnsiTheme="minorHAnsi" w:cstheme="minorHAnsi"/>
          <w:lang w:eastAsia="tr-TR"/>
        </w:rPr>
      </w:pPr>
      <w:r w:rsidRPr="005C3291">
        <w:rPr>
          <w:rFonts w:asciiTheme="minorHAnsi" w:hAnsiTheme="minorHAnsi" w:cstheme="minorHAnsi"/>
          <w:noProof/>
          <w:color w:val="000000"/>
          <w:sz w:val="18"/>
          <w:szCs w:val="18"/>
          <w:lang w:eastAsia="tr-TR"/>
        </w:rPr>
        <w:drawing>
          <wp:inline distT="0" distB="0" distL="0" distR="0" wp14:anchorId="3335935E" wp14:editId="29635DCF">
            <wp:extent cx="1788031" cy="1788031"/>
            <wp:effectExtent l="0" t="0" r="3175" b="3175"/>
            <wp:docPr id="74" name="Resim 74" descr="3M™ Atılabilir Kaynak Solunum Cihazı 9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M™ Atılabilir Kaynak Solunum Cihazı 992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826196" cy="1826196"/>
                    </a:xfrm>
                    <a:prstGeom prst="rect">
                      <a:avLst/>
                    </a:prstGeom>
                    <a:noFill/>
                    <a:ln>
                      <a:noFill/>
                    </a:ln>
                  </pic:spPr>
                </pic:pic>
              </a:graphicData>
            </a:graphic>
          </wp:inline>
        </w:drawing>
      </w:r>
    </w:p>
    <w:p w14:paraId="0AEE77E6" w14:textId="77777777" w:rsidR="00903918" w:rsidRPr="005C3291" w:rsidRDefault="00903918" w:rsidP="00AB7583">
      <w:pPr>
        <w:pStyle w:val="ListeParagraf"/>
        <w:spacing w:after="0"/>
        <w:ind w:left="0"/>
        <w:jc w:val="center"/>
        <w:rPr>
          <w:rFonts w:asciiTheme="minorHAnsi" w:hAnsiTheme="minorHAnsi" w:cstheme="minorHAnsi"/>
          <w:lang w:eastAsia="tr-TR"/>
        </w:rPr>
      </w:pPr>
      <w:r w:rsidRPr="005C3291">
        <w:rPr>
          <w:rFonts w:asciiTheme="minorHAnsi" w:hAnsiTheme="minorHAnsi" w:cstheme="minorHAnsi"/>
          <w:lang w:eastAsia="tr-TR"/>
        </w:rPr>
        <w:t>EN149:2001 FFP2</w:t>
      </w:r>
    </w:p>
    <w:p w14:paraId="66B4BD92" w14:textId="77777777" w:rsidR="00903918" w:rsidRPr="005C3291" w:rsidRDefault="00903918" w:rsidP="00E47092">
      <w:pPr>
        <w:pStyle w:val="ListeParagraf"/>
        <w:spacing w:after="0"/>
        <w:ind w:left="0"/>
        <w:rPr>
          <w:rFonts w:asciiTheme="minorHAnsi" w:hAnsiTheme="minorHAnsi" w:cstheme="minorHAnsi"/>
          <w:lang w:eastAsia="tr-TR"/>
        </w:rPr>
      </w:pPr>
    </w:p>
    <w:p w14:paraId="3ED96886" w14:textId="77777777" w:rsidR="00903918" w:rsidRPr="005C3291" w:rsidRDefault="00903918" w:rsidP="00E47092">
      <w:pPr>
        <w:pStyle w:val="ListeParagraf"/>
        <w:spacing w:after="0"/>
        <w:ind w:left="0"/>
        <w:rPr>
          <w:rFonts w:asciiTheme="minorHAnsi" w:hAnsiTheme="minorHAnsi" w:cstheme="minorHAnsi"/>
          <w:sz w:val="24"/>
          <w:szCs w:val="24"/>
          <w:lang w:eastAsia="tr-TR"/>
        </w:rPr>
      </w:pPr>
    </w:p>
    <w:p w14:paraId="358BB865" w14:textId="77777777" w:rsidR="00903918" w:rsidRPr="005C3291" w:rsidRDefault="00903918" w:rsidP="00AB7583">
      <w:pPr>
        <w:spacing w:after="0"/>
        <w:jc w:val="both"/>
        <w:rPr>
          <w:rFonts w:asciiTheme="minorHAnsi" w:hAnsiTheme="minorHAnsi" w:cstheme="minorHAnsi"/>
          <w:lang w:eastAsia="tr-TR"/>
        </w:rPr>
      </w:pPr>
      <w:r w:rsidRPr="005C3291">
        <w:rPr>
          <w:rFonts w:asciiTheme="minorHAnsi" w:hAnsiTheme="minorHAnsi" w:cstheme="minorHAnsi"/>
          <w:noProof/>
          <w:color w:val="000000"/>
          <w:sz w:val="18"/>
          <w:szCs w:val="18"/>
          <w:lang w:eastAsia="tr-TR"/>
        </w:rPr>
        <w:drawing>
          <wp:anchor distT="0" distB="0" distL="114300" distR="114300" simplePos="0" relativeHeight="251639808" behindDoc="0" locked="0" layoutInCell="1" allowOverlap="1" wp14:anchorId="64128DD0" wp14:editId="36D74692">
            <wp:simplePos x="0" y="0"/>
            <wp:positionH relativeFrom="column">
              <wp:posOffset>3409950</wp:posOffset>
            </wp:positionH>
            <wp:positionV relativeFrom="paragraph">
              <wp:posOffset>233680</wp:posOffset>
            </wp:positionV>
            <wp:extent cx="1791970" cy="2143125"/>
            <wp:effectExtent l="0" t="0" r="0" b="0"/>
            <wp:wrapSquare wrapText="bothSides"/>
            <wp:docPr id="76" name="Resim 76" descr="Protective Coveralls 45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rotective Coveralls 4570.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791970" cy="2143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291">
        <w:rPr>
          <w:rFonts w:asciiTheme="minorHAnsi" w:hAnsiTheme="minorHAnsi" w:cstheme="minorHAnsi"/>
          <w:b/>
          <w:sz w:val="24"/>
          <w:szCs w:val="24"/>
          <w:u w:val="single"/>
          <w:lang w:eastAsia="tr-TR"/>
        </w:rPr>
        <w:t>3M 4570 Tek Kullanımlık Tulum:</w:t>
      </w:r>
      <w:r w:rsidRPr="005C3291">
        <w:rPr>
          <w:rFonts w:asciiTheme="minorHAnsi" w:hAnsiTheme="minorHAnsi" w:cstheme="minorHAnsi"/>
          <w:sz w:val="24"/>
          <w:szCs w:val="24"/>
          <w:lang w:eastAsia="tr-TR"/>
        </w:rPr>
        <w:t xml:space="preserve"> </w:t>
      </w:r>
      <w:r w:rsidRPr="005C3291">
        <w:rPr>
          <w:rFonts w:asciiTheme="minorHAnsi" w:hAnsiTheme="minorHAnsi" w:cstheme="minorHAnsi"/>
          <w:lang w:eastAsia="tr-TR"/>
        </w:rPr>
        <w:t xml:space="preserve">Makina dairesinde mazot ve yağ ile çalışma, gemi tuvaletleri temizlik işleri, Tip </w:t>
      </w:r>
      <w:proofErr w:type="gramStart"/>
      <w:r w:rsidRPr="005C3291">
        <w:rPr>
          <w:rFonts w:asciiTheme="minorHAnsi" w:hAnsiTheme="minorHAnsi" w:cstheme="minorHAnsi"/>
          <w:lang w:eastAsia="tr-TR"/>
        </w:rPr>
        <w:t>3 ,</w:t>
      </w:r>
      <w:proofErr w:type="gramEnd"/>
      <w:r w:rsidRPr="005C3291">
        <w:rPr>
          <w:rFonts w:asciiTheme="minorHAnsi" w:hAnsiTheme="minorHAnsi" w:cstheme="minorHAnsi"/>
          <w:lang w:eastAsia="tr-TR"/>
        </w:rPr>
        <w:t xml:space="preserve"> 4 , 5 ve 6</w:t>
      </w:r>
    </w:p>
    <w:p w14:paraId="4C2DBAC1" w14:textId="77777777" w:rsidR="00903918" w:rsidRPr="005C3291" w:rsidRDefault="00903918" w:rsidP="00AB7583">
      <w:pPr>
        <w:pStyle w:val="ListeParagraf"/>
        <w:spacing w:after="0"/>
        <w:ind w:left="0"/>
        <w:jc w:val="both"/>
        <w:rPr>
          <w:rFonts w:asciiTheme="minorHAnsi" w:hAnsiTheme="minorHAnsi" w:cstheme="minorHAnsi"/>
          <w:b/>
          <w:u w:val="single"/>
        </w:rPr>
      </w:pPr>
      <w:r w:rsidRPr="005C3291">
        <w:rPr>
          <w:rFonts w:asciiTheme="minorHAnsi" w:eastAsia="Times New Roman" w:hAnsiTheme="minorHAnsi" w:cstheme="minorHAnsi"/>
          <w:u w:val="single"/>
          <w:lang w:eastAsia="tr-TR"/>
        </w:rPr>
        <w:t>SAP Malzeme Kodu</w:t>
      </w:r>
    </w:p>
    <w:tbl>
      <w:tblPr>
        <w:tblStyle w:val="AkListe-Vurgu1"/>
        <w:tblpPr w:leftFromText="141" w:rightFromText="141" w:vertAnchor="text" w:horzAnchor="page" w:tblpX="1846" w:tblpY="44"/>
        <w:tblOverlap w:val="never"/>
        <w:tblW w:w="4643" w:type="dxa"/>
        <w:tblLook w:val="04A0" w:firstRow="1" w:lastRow="0" w:firstColumn="1" w:lastColumn="0" w:noHBand="0" w:noVBand="1"/>
      </w:tblPr>
      <w:tblGrid>
        <w:gridCol w:w="4643"/>
      </w:tblGrid>
      <w:tr w:rsidR="00903918" w:rsidRPr="005C3291" w14:paraId="6F2022CB" w14:textId="77777777" w:rsidTr="00CA058F">
        <w:trPr>
          <w:cnfStyle w:val="100000000000" w:firstRow="1" w:lastRow="0" w:firstColumn="0" w:lastColumn="0" w:oddVBand="0" w:evenVBand="0" w:oddHBand="0"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4643" w:type="dxa"/>
          </w:tcPr>
          <w:p w14:paraId="11626392" w14:textId="77777777" w:rsidR="00903918" w:rsidRPr="005C3291" w:rsidRDefault="00903918" w:rsidP="00AB7583">
            <w:pPr>
              <w:spacing w:after="0"/>
              <w:jc w:val="both"/>
              <w:rPr>
                <w:rFonts w:eastAsia="Times New Roman" w:cstheme="minorHAnsi"/>
                <w:sz w:val="16"/>
                <w:szCs w:val="16"/>
                <w:lang w:eastAsia="tr-TR"/>
              </w:rPr>
            </w:pPr>
            <w:r w:rsidRPr="005C3291">
              <w:rPr>
                <w:rFonts w:eastAsia="Times New Roman" w:cstheme="minorHAnsi"/>
                <w:sz w:val="16"/>
                <w:szCs w:val="16"/>
                <w:lang w:eastAsia="tr-TR"/>
              </w:rPr>
              <w:t xml:space="preserve">21009300 Tulum L (Tek Kullanımlık-Kimyasal </w:t>
            </w:r>
            <w:proofErr w:type="gramStart"/>
            <w:r w:rsidRPr="005C3291">
              <w:rPr>
                <w:rFonts w:eastAsia="Times New Roman" w:cstheme="minorHAnsi"/>
                <w:sz w:val="16"/>
                <w:szCs w:val="16"/>
                <w:lang w:eastAsia="tr-TR"/>
              </w:rPr>
              <w:t>koruyucu)®</w:t>
            </w:r>
            <w:proofErr w:type="gramEnd"/>
          </w:p>
          <w:p w14:paraId="06928945" w14:textId="77777777" w:rsidR="00903918" w:rsidRPr="005C3291" w:rsidRDefault="00903918" w:rsidP="00AB7583">
            <w:pPr>
              <w:spacing w:after="0"/>
              <w:jc w:val="both"/>
              <w:rPr>
                <w:rFonts w:eastAsia="Times New Roman" w:cstheme="minorHAnsi"/>
                <w:sz w:val="16"/>
                <w:szCs w:val="16"/>
                <w:lang w:eastAsia="tr-TR"/>
              </w:rPr>
            </w:pPr>
            <w:r w:rsidRPr="005C3291">
              <w:rPr>
                <w:rFonts w:eastAsia="Times New Roman" w:cstheme="minorHAnsi"/>
                <w:sz w:val="16"/>
                <w:szCs w:val="16"/>
                <w:lang w:eastAsia="tr-TR"/>
              </w:rPr>
              <w:t xml:space="preserve">21009721 Tulum XL (Tek Kullanımlık-Kimyasal </w:t>
            </w:r>
            <w:proofErr w:type="gramStart"/>
            <w:r w:rsidRPr="005C3291">
              <w:rPr>
                <w:rFonts w:eastAsia="Times New Roman" w:cstheme="minorHAnsi"/>
                <w:sz w:val="16"/>
                <w:szCs w:val="16"/>
                <w:lang w:eastAsia="tr-TR"/>
              </w:rPr>
              <w:t>koruyucu)®</w:t>
            </w:r>
            <w:proofErr w:type="gramEnd"/>
          </w:p>
          <w:p w14:paraId="3EA8DC81" w14:textId="77777777" w:rsidR="00903918" w:rsidRPr="005C3291" w:rsidRDefault="00903918" w:rsidP="00AB7583">
            <w:pPr>
              <w:spacing w:after="0"/>
              <w:jc w:val="both"/>
              <w:rPr>
                <w:rFonts w:eastAsia="Times New Roman" w:cstheme="minorHAnsi"/>
                <w:sz w:val="16"/>
                <w:szCs w:val="16"/>
                <w:lang w:eastAsia="tr-TR"/>
              </w:rPr>
            </w:pPr>
            <w:r w:rsidRPr="005C3291">
              <w:rPr>
                <w:rFonts w:eastAsia="Times New Roman" w:cstheme="minorHAnsi"/>
                <w:sz w:val="16"/>
                <w:szCs w:val="16"/>
                <w:lang w:eastAsia="tr-TR"/>
              </w:rPr>
              <w:t xml:space="preserve">21009722 Tulum XXL (Tek Kullanımlık-Kimyasal </w:t>
            </w:r>
            <w:proofErr w:type="gramStart"/>
            <w:r w:rsidRPr="005C3291">
              <w:rPr>
                <w:rFonts w:eastAsia="Times New Roman" w:cstheme="minorHAnsi"/>
                <w:sz w:val="16"/>
                <w:szCs w:val="16"/>
                <w:lang w:eastAsia="tr-TR"/>
              </w:rPr>
              <w:t>koruyucu)®</w:t>
            </w:r>
            <w:proofErr w:type="gramEnd"/>
          </w:p>
        </w:tc>
      </w:tr>
    </w:tbl>
    <w:p w14:paraId="3EE3AF18" w14:textId="77777777" w:rsidR="00903918" w:rsidRPr="005C3291" w:rsidRDefault="00903918" w:rsidP="00AB7583">
      <w:pPr>
        <w:spacing w:after="0"/>
        <w:jc w:val="both"/>
        <w:rPr>
          <w:rFonts w:asciiTheme="minorHAnsi" w:hAnsiTheme="minorHAnsi" w:cstheme="minorHAnsi"/>
          <w:lang w:eastAsia="tr-TR"/>
        </w:rPr>
      </w:pPr>
    </w:p>
    <w:p w14:paraId="3FC1148B" w14:textId="77777777" w:rsidR="00903918" w:rsidRPr="005C3291" w:rsidRDefault="00903918" w:rsidP="00AB7583">
      <w:pPr>
        <w:spacing w:after="0"/>
        <w:jc w:val="both"/>
        <w:rPr>
          <w:rFonts w:asciiTheme="minorHAnsi" w:hAnsiTheme="minorHAnsi" w:cstheme="minorHAnsi"/>
          <w:lang w:eastAsia="tr-TR"/>
        </w:rPr>
      </w:pPr>
    </w:p>
    <w:p w14:paraId="6D3DF6C1" w14:textId="77777777" w:rsidR="00903918" w:rsidRPr="005C3291" w:rsidRDefault="00903918" w:rsidP="00AB7583">
      <w:pPr>
        <w:spacing w:after="0"/>
        <w:jc w:val="both"/>
        <w:rPr>
          <w:rFonts w:asciiTheme="minorHAnsi" w:hAnsiTheme="minorHAnsi" w:cstheme="minorHAnsi"/>
          <w:lang w:eastAsia="tr-TR"/>
        </w:rPr>
      </w:pPr>
    </w:p>
    <w:p w14:paraId="7D303748" w14:textId="77777777" w:rsidR="00903918" w:rsidRPr="005C3291" w:rsidRDefault="00903918" w:rsidP="00AB7583">
      <w:pPr>
        <w:spacing w:after="0"/>
        <w:jc w:val="both"/>
        <w:rPr>
          <w:rFonts w:asciiTheme="minorHAnsi" w:hAnsiTheme="minorHAnsi" w:cstheme="minorHAnsi"/>
          <w:lang w:eastAsia="tr-TR"/>
        </w:rPr>
      </w:pPr>
    </w:p>
    <w:p w14:paraId="3DC5B806" w14:textId="77777777" w:rsidR="00903918" w:rsidRPr="005C3291" w:rsidRDefault="00903918" w:rsidP="00AB7583">
      <w:pPr>
        <w:spacing w:after="0"/>
        <w:rPr>
          <w:rFonts w:asciiTheme="minorHAnsi" w:hAnsiTheme="minorHAnsi" w:cstheme="minorHAnsi"/>
          <w:sz w:val="24"/>
          <w:szCs w:val="24"/>
          <w:lang w:eastAsia="tr-TR"/>
        </w:rPr>
      </w:pPr>
    </w:p>
    <w:p w14:paraId="65318330" w14:textId="77777777" w:rsidR="00903918" w:rsidRPr="005C3291" w:rsidRDefault="00903918" w:rsidP="00AB7583">
      <w:pPr>
        <w:spacing w:after="0"/>
        <w:rPr>
          <w:rFonts w:asciiTheme="minorHAnsi" w:hAnsiTheme="minorHAnsi" w:cstheme="minorHAnsi"/>
          <w:sz w:val="24"/>
          <w:szCs w:val="24"/>
          <w:lang w:eastAsia="tr-TR"/>
        </w:rPr>
      </w:pPr>
    </w:p>
    <w:p w14:paraId="3782AD71" w14:textId="77777777" w:rsidR="00903918" w:rsidRPr="005C3291" w:rsidRDefault="00903918" w:rsidP="00AB7583">
      <w:pPr>
        <w:spacing w:after="0"/>
        <w:rPr>
          <w:rFonts w:asciiTheme="minorHAnsi" w:hAnsiTheme="minorHAnsi" w:cstheme="minorHAnsi"/>
          <w:sz w:val="24"/>
          <w:szCs w:val="24"/>
          <w:lang w:eastAsia="tr-TR"/>
        </w:rPr>
      </w:pPr>
    </w:p>
    <w:p w14:paraId="5AAB808A" w14:textId="48321DCD" w:rsidR="00B60D9E" w:rsidRPr="005C3291" w:rsidRDefault="00903918" w:rsidP="00E47092">
      <w:pPr>
        <w:spacing w:after="0"/>
        <w:jc w:val="center"/>
        <w:rPr>
          <w:rFonts w:asciiTheme="minorHAnsi" w:hAnsiTheme="minorHAnsi" w:cstheme="minorHAnsi"/>
          <w:lang w:eastAsia="tr-TR"/>
        </w:rPr>
      </w:pPr>
      <w:r w:rsidRPr="005C3291">
        <w:rPr>
          <w:rFonts w:asciiTheme="minorHAnsi" w:hAnsiTheme="minorHAnsi" w:cstheme="minorHAnsi"/>
          <w:lang w:eastAsia="tr-TR"/>
        </w:rPr>
        <w:t xml:space="preserve">EN 13034:2005+A1:2009 </w:t>
      </w:r>
      <w:proofErr w:type="spellStart"/>
      <w:r w:rsidRPr="005C3291">
        <w:rPr>
          <w:rFonts w:asciiTheme="minorHAnsi" w:hAnsiTheme="minorHAnsi" w:cstheme="minorHAnsi"/>
          <w:lang w:eastAsia="tr-TR"/>
        </w:rPr>
        <w:t>Type</w:t>
      </w:r>
      <w:proofErr w:type="spellEnd"/>
      <w:r w:rsidRPr="005C3291">
        <w:rPr>
          <w:rFonts w:asciiTheme="minorHAnsi" w:hAnsiTheme="minorHAnsi" w:cstheme="minorHAnsi"/>
          <w:lang w:eastAsia="tr-TR"/>
        </w:rPr>
        <w:t xml:space="preserve"> 6 Liquid </w:t>
      </w:r>
      <w:proofErr w:type="spellStart"/>
      <w:r w:rsidRPr="005C3291">
        <w:rPr>
          <w:rFonts w:asciiTheme="minorHAnsi" w:hAnsiTheme="minorHAnsi" w:cstheme="minorHAnsi"/>
          <w:lang w:eastAsia="tr-TR"/>
        </w:rPr>
        <w:t>Splash</w:t>
      </w:r>
      <w:proofErr w:type="spellEnd"/>
      <w:r w:rsidRPr="005C3291">
        <w:rPr>
          <w:rFonts w:asciiTheme="minorHAnsi" w:hAnsiTheme="minorHAnsi" w:cstheme="minorHAnsi"/>
          <w:lang w:eastAsia="tr-TR"/>
        </w:rPr>
        <w:t xml:space="preserve">,‎ EN ISO 13982-1:2004 </w:t>
      </w:r>
      <w:proofErr w:type="spellStart"/>
      <w:r w:rsidRPr="005C3291">
        <w:rPr>
          <w:rFonts w:asciiTheme="minorHAnsi" w:hAnsiTheme="minorHAnsi" w:cstheme="minorHAnsi"/>
          <w:lang w:eastAsia="tr-TR"/>
        </w:rPr>
        <w:t>Type</w:t>
      </w:r>
      <w:proofErr w:type="spellEnd"/>
      <w:r w:rsidRPr="005C3291">
        <w:rPr>
          <w:rFonts w:asciiTheme="minorHAnsi" w:hAnsiTheme="minorHAnsi" w:cstheme="minorHAnsi"/>
          <w:lang w:eastAsia="tr-TR"/>
        </w:rPr>
        <w:t xml:space="preserve"> 5 </w:t>
      </w:r>
      <w:proofErr w:type="spellStart"/>
      <w:r w:rsidRPr="005C3291">
        <w:rPr>
          <w:rFonts w:asciiTheme="minorHAnsi" w:hAnsiTheme="minorHAnsi" w:cstheme="minorHAnsi"/>
          <w:lang w:eastAsia="tr-TR"/>
        </w:rPr>
        <w:t>Hazardous</w:t>
      </w:r>
      <w:proofErr w:type="spellEnd"/>
      <w:r w:rsidRPr="005C3291">
        <w:rPr>
          <w:rFonts w:asciiTheme="minorHAnsi" w:hAnsiTheme="minorHAnsi" w:cstheme="minorHAnsi"/>
          <w:lang w:eastAsia="tr-TR"/>
        </w:rPr>
        <w:t xml:space="preserve"> </w:t>
      </w:r>
      <w:proofErr w:type="spellStart"/>
      <w:r w:rsidRPr="005C3291">
        <w:rPr>
          <w:rFonts w:asciiTheme="minorHAnsi" w:hAnsiTheme="minorHAnsi" w:cstheme="minorHAnsi"/>
          <w:lang w:eastAsia="tr-TR"/>
        </w:rPr>
        <w:t>Dusts</w:t>
      </w:r>
      <w:proofErr w:type="spellEnd"/>
      <w:r w:rsidRPr="005C3291">
        <w:rPr>
          <w:rFonts w:asciiTheme="minorHAnsi" w:hAnsiTheme="minorHAnsi" w:cstheme="minorHAnsi"/>
          <w:lang w:eastAsia="tr-TR"/>
        </w:rPr>
        <w:t>,‎ CE Category III,‎ EN 1149-</w:t>
      </w:r>
      <w:proofErr w:type="gramStart"/>
      <w:r w:rsidRPr="005C3291">
        <w:rPr>
          <w:rFonts w:asciiTheme="minorHAnsi" w:hAnsiTheme="minorHAnsi" w:cstheme="minorHAnsi"/>
          <w:lang w:eastAsia="tr-TR"/>
        </w:rPr>
        <w:t>5 -</w:t>
      </w:r>
      <w:proofErr w:type="gramEnd"/>
      <w:r w:rsidRPr="005C3291">
        <w:rPr>
          <w:rFonts w:asciiTheme="minorHAnsi" w:hAnsiTheme="minorHAnsi" w:cstheme="minorHAnsi"/>
          <w:lang w:eastAsia="tr-TR"/>
        </w:rPr>
        <w:t xml:space="preserve"> </w:t>
      </w:r>
      <w:proofErr w:type="spellStart"/>
      <w:r w:rsidRPr="005C3291">
        <w:rPr>
          <w:rFonts w:asciiTheme="minorHAnsi" w:hAnsiTheme="minorHAnsi" w:cstheme="minorHAnsi"/>
          <w:lang w:eastAsia="tr-TR"/>
        </w:rPr>
        <w:t>Electrostatic</w:t>
      </w:r>
      <w:proofErr w:type="spellEnd"/>
      <w:r w:rsidRPr="005C3291">
        <w:rPr>
          <w:rFonts w:asciiTheme="minorHAnsi" w:hAnsiTheme="minorHAnsi" w:cstheme="minorHAnsi"/>
          <w:lang w:eastAsia="tr-TR"/>
        </w:rPr>
        <w:t xml:space="preserve"> </w:t>
      </w:r>
      <w:proofErr w:type="spellStart"/>
      <w:r w:rsidRPr="005C3291">
        <w:rPr>
          <w:rFonts w:asciiTheme="minorHAnsi" w:hAnsiTheme="minorHAnsi" w:cstheme="minorHAnsi"/>
          <w:lang w:eastAsia="tr-TR"/>
        </w:rPr>
        <w:t>Properties</w:t>
      </w:r>
      <w:proofErr w:type="spellEnd"/>
      <w:r w:rsidRPr="005C3291">
        <w:rPr>
          <w:rFonts w:asciiTheme="minorHAnsi" w:hAnsiTheme="minorHAnsi" w:cstheme="minorHAnsi"/>
          <w:lang w:eastAsia="tr-TR"/>
        </w:rPr>
        <w:t xml:space="preserve">,‎ EN 1073-2 </w:t>
      </w:r>
      <w:proofErr w:type="spellStart"/>
      <w:r w:rsidRPr="005C3291">
        <w:rPr>
          <w:rFonts w:asciiTheme="minorHAnsi" w:hAnsiTheme="minorHAnsi" w:cstheme="minorHAnsi"/>
          <w:lang w:eastAsia="tr-TR"/>
        </w:rPr>
        <w:t>Particulate</w:t>
      </w:r>
      <w:proofErr w:type="spellEnd"/>
      <w:r w:rsidRPr="005C3291">
        <w:rPr>
          <w:rFonts w:asciiTheme="minorHAnsi" w:hAnsiTheme="minorHAnsi" w:cstheme="minorHAnsi"/>
          <w:lang w:eastAsia="tr-TR"/>
        </w:rPr>
        <w:t xml:space="preserve"> </w:t>
      </w:r>
      <w:proofErr w:type="spellStart"/>
      <w:r w:rsidRPr="005C3291">
        <w:rPr>
          <w:rFonts w:asciiTheme="minorHAnsi" w:hAnsiTheme="minorHAnsi" w:cstheme="minorHAnsi"/>
          <w:lang w:eastAsia="tr-TR"/>
        </w:rPr>
        <w:t>Radioactive</w:t>
      </w:r>
      <w:proofErr w:type="spellEnd"/>
      <w:r w:rsidRPr="005C3291">
        <w:rPr>
          <w:rFonts w:asciiTheme="minorHAnsi" w:hAnsiTheme="minorHAnsi" w:cstheme="minorHAnsi"/>
          <w:lang w:eastAsia="tr-TR"/>
        </w:rPr>
        <w:t xml:space="preserve"> </w:t>
      </w:r>
      <w:proofErr w:type="spellStart"/>
      <w:r w:rsidRPr="005C3291">
        <w:rPr>
          <w:rFonts w:asciiTheme="minorHAnsi" w:hAnsiTheme="minorHAnsi" w:cstheme="minorHAnsi"/>
          <w:lang w:eastAsia="tr-TR"/>
        </w:rPr>
        <w:t>Contamination</w:t>
      </w:r>
      <w:proofErr w:type="spellEnd"/>
      <w:r w:rsidRPr="005C3291">
        <w:rPr>
          <w:rFonts w:asciiTheme="minorHAnsi" w:hAnsiTheme="minorHAnsi" w:cstheme="minorHAnsi"/>
          <w:lang w:eastAsia="tr-TR"/>
        </w:rPr>
        <w:t xml:space="preserve">,‎ EN 14605:2005+A1:2009 </w:t>
      </w:r>
      <w:proofErr w:type="spellStart"/>
      <w:r w:rsidRPr="005C3291">
        <w:rPr>
          <w:rFonts w:asciiTheme="minorHAnsi" w:hAnsiTheme="minorHAnsi" w:cstheme="minorHAnsi"/>
          <w:lang w:eastAsia="tr-TR"/>
        </w:rPr>
        <w:t>Type</w:t>
      </w:r>
      <w:proofErr w:type="spellEnd"/>
      <w:r w:rsidRPr="005C3291">
        <w:rPr>
          <w:rFonts w:asciiTheme="minorHAnsi" w:hAnsiTheme="minorHAnsi" w:cstheme="minorHAnsi"/>
          <w:lang w:eastAsia="tr-TR"/>
        </w:rPr>
        <w:t xml:space="preserve"> 3 Liquid Jet,‎ EN 14126 - </w:t>
      </w:r>
      <w:proofErr w:type="spellStart"/>
      <w:r w:rsidRPr="005C3291">
        <w:rPr>
          <w:rFonts w:asciiTheme="minorHAnsi" w:hAnsiTheme="minorHAnsi" w:cstheme="minorHAnsi"/>
          <w:lang w:eastAsia="tr-TR"/>
        </w:rPr>
        <w:t>Infective</w:t>
      </w:r>
      <w:proofErr w:type="spellEnd"/>
      <w:r w:rsidRPr="005C3291">
        <w:rPr>
          <w:rFonts w:asciiTheme="minorHAnsi" w:hAnsiTheme="minorHAnsi" w:cstheme="minorHAnsi"/>
          <w:lang w:eastAsia="tr-TR"/>
        </w:rPr>
        <w:t xml:space="preserve"> </w:t>
      </w:r>
      <w:proofErr w:type="spellStart"/>
      <w:r w:rsidRPr="005C3291">
        <w:rPr>
          <w:rFonts w:asciiTheme="minorHAnsi" w:hAnsiTheme="minorHAnsi" w:cstheme="minorHAnsi"/>
          <w:lang w:eastAsia="tr-TR"/>
        </w:rPr>
        <w:t>Agents</w:t>
      </w:r>
      <w:proofErr w:type="spellEnd"/>
      <w:r w:rsidRPr="005C3291">
        <w:rPr>
          <w:rFonts w:asciiTheme="minorHAnsi" w:hAnsiTheme="minorHAnsi" w:cstheme="minorHAnsi"/>
          <w:lang w:eastAsia="tr-TR"/>
        </w:rPr>
        <w:t xml:space="preserve"> (</w:t>
      </w:r>
      <w:proofErr w:type="spellStart"/>
      <w:r w:rsidRPr="005C3291">
        <w:rPr>
          <w:rFonts w:asciiTheme="minorHAnsi" w:hAnsiTheme="minorHAnsi" w:cstheme="minorHAnsi"/>
          <w:lang w:eastAsia="tr-TR"/>
        </w:rPr>
        <w:t>Biohazard</w:t>
      </w:r>
      <w:proofErr w:type="spellEnd"/>
      <w:r w:rsidRPr="005C3291">
        <w:rPr>
          <w:rFonts w:asciiTheme="minorHAnsi" w:hAnsiTheme="minorHAnsi" w:cstheme="minorHAnsi"/>
          <w:lang w:eastAsia="tr-TR"/>
        </w:rPr>
        <w:t xml:space="preserve">),‎ EN 14605:2005+A1:2009 </w:t>
      </w:r>
      <w:proofErr w:type="spellStart"/>
      <w:r w:rsidRPr="005C3291">
        <w:rPr>
          <w:rFonts w:asciiTheme="minorHAnsi" w:hAnsiTheme="minorHAnsi" w:cstheme="minorHAnsi"/>
          <w:lang w:eastAsia="tr-TR"/>
        </w:rPr>
        <w:t>Type</w:t>
      </w:r>
      <w:proofErr w:type="spellEnd"/>
      <w:r w:rsidRPr="005C3291">
        <w:rPr>
          <w:rFonts w:asciiTheme="minorHAnsi" w:hAnsiTheme="minorHAnsi" w:cstheme="minorHAnsi"/>
          <w:lang w:eastAsia="tr-TR"/>
        </w:rPr>
        <w:t xml:space="preserve"> 4 Liquid </w:t>
      </w:r>
      <w:proofErr w:type="spellStart"/>
      <w:r w:rsidRPr="005C3291">
        <w:rPr>
          <w:rFonts w:asciiTheme="minorHAnsi" w:hAnsiTheme="minorHAnsi" w:cstheme="minorHAnsi"/>
          <w:lang w:eastAsia="tr-TR"/>
        </w:rPr>
        <w:t>Spray</w:t>
      </w:r>
      <w:proofErr w:type="spellEnd"/>
    </w:p>
    <w:p w14:paraId="02290355" w14:textId="77777777" w:rsidR="00903918" w:rsidRPr="005C3291" w:rsidRDefault="00903918" w:rsidP="00AB7583">
      <w:pPr>
        <w:spacing w:after="0"/>
        <w:rPr>
          <w:rFonts w:asciiTheme="minorHAnsi" w:hAnsiTheme="minorHAnsi" w:cstheme="minorHAnsi"/>
          <w:b/>
          <w:sz w:val="24"/>
          <w:szCs w:val="24"/>
          <w:u w:val="single"/>
          <w:lang w:eastAsia="tr-TR"/>
        </w:rPr>
      </w:pPr>
      <w:proofErr w:type="spellStart"/>
      <w:r w:rsidRPr="005C3291">
        <w:rPr>
          <w:rFonts w:asciiTheme="minorHAnsi" w:hAnsiTheme="minorHAnsi" w:cstheme="minorHAnsi"/>
          <w:b/>
          <w:sz w:val="24"/>
          <w:szCs w:val="24"/>
          <w:u w:val="single"/>
          <w:lang w:eastAsia="tr-TR"/>
        </w:rPr>
        <w:lastRenderedPageBreak/>
        <w:t>ProBody</w:t>
      </w:r>
      <w:proofErr w:type="spellEnd"/>
      <w:r w:rsidRPr="005C3291">
        <w:rPr>
          <w:rFonts w:asciiTheme="minorHAnsi" w:hAnsiTheme="minorHAnsi" w:cstheme="minorHAnsi"/>
          <w:b/>
          <w:sz w:val="24"/>
          <w:szCs w:val="24"/>
          <w:u w:val="single"/>
          <w:lang w:eastAsia="tr-TR"/>
        </w:rPr>
        <w:t xml:space="preserve"> </w:t>
      </w:r>
      <w:proofErr w:type="spellStart"/>
      <w:r w:rsidRPr="005C3291">
        <w:rPr>
          <w:rFonts w:asciiTheme="minorHAnsi" w:hAnsiTheme="minorHAnsi" w:cstheme="minorHAnsi"/>
          <w:b/>
          <w:sz w:val="24"/>
          <w:szCs w:val="24"/>
          <w:u w:val="single"/>
          <w:lang w:eastAsia="tr-TR"/>
        </w:rPr>
        <w:t>Coverall</w:t>
      </w:r>
      <w:proofErr w:type="spellEnd"/>
      <w:r w:rsidRPr="005C3291">
        <w:rPr>
          <w:rFonts w:asciiTheme="minorHAnsi" w:hAnsiTheme="minorHAnsi" w:cstheme="minorHAnsi"/>
          <w:b/>
          <w:sz w:val="24"/>
          <w:szCs w:val="24"/>
          <w:u w:val="single"/>
          <w:lang w:eastAsia="tr-TR"/>
        </w:rPr>
        <w:t xml:space="preserve"> 3000 Tek Kullanımlık Tulum:</w:t>
      </w:r>
    </w:p>
    <w:p w14:paraId="7A718D32" w14:textId="77777777" w:rsidR="00903918" w:rsidRPr="005C3291" w:rsidRDefault="00903918" w:rsidP="00AB7583">
      <w:pPr>
        <w:pStyle w:val="Default"/>
        <w:rPr>
          <w:rFonts w:asciiTheme="minorHAnsi" w:hAnsiTheme="minorHAnsi" w:cstheme="minorHAnsi"/>
        </w:rPr>
      </w:pPr>
    </w:p>
    <w:p w14:paraId="7142B5A5" w14:textId="77777777" w:rsidR="00903918" w:rsidRPr="005C3291" w:rsidRDefault="00903918" w:rsidP="00AB7583">
      <w:pPr>
        <w:pStyle w:val="Default"/>
        <w:numPr>
          <w:ilvl w:val="0"/>
          <w:numId w:val="52"/>
        </w:numPr>
        <w:ind w:left="0"/>
        <w:rPr>
          <w:rFonts w:asciiTheme="minorHAnsi" w:hAnsiTheme="minorHAnsi" w:cstheme="minorHAnsi"/>
          <w:sz w:val="22"/>
          <w:szCs w:val="22"/>
        </w:rPr>
      </w:pPr>
      <w:r w:rsidRPr="005C3291">
        <w:rPr>
          <w:rFonts w:asciiTheme="minorHAnsi" w:hAnsiTheme="minorHAnsi" w:cstheme="minorHAnsi"/>
          <w:sz w:val="22"/>
          <w:szCs w:val="22"/>
        </w:rPr>
        <w:t xml:space="preserve">Bu tulumlar; az tehlikeli maddelerden korunmak ve kirlenmeyi önlemek için kullanılmaktadır. </w:t>
      </w:r>
    </w:p>
    <w:p w14:paraId="273F5CE0" w14:textId="77777777" w:rsidR="00903918" w:rsidRPr="005C3291" w:rsidRDefault="00903918" w:rsidP="00AB7583">
      <w:pPr>
        <w:pStyle w:val="Default"/>
        <w:numPr>
          <w:ilvl w:val="0"/>
          <w:numId w:val="52"/>
        </w:numPr>
        <w:ind w:left="0"/>
        <w:rPr>
          <w:rFonts w:asciiTheme="minorHAnsi" w:hAnsiTheme="minorHAnsi" w:cstheme="minorHAnsi"/>
          <w:sz w:val="22"/>
          <w:szCs w:val="22"/>
        </w:rPr>
      </w:pPr>
      <w:r w:rsidRPr="005C3291">
        <w:rPr>
          <w:rFonts w:asciiTheme="minorHAnsi" w:hAnsiTheme="minorHAnsi" w:cstheme="minorHAnsi"/>
          <w:sz w:val="22"/>
          <w:szCs w:val="22"/>
        </w:rPr>
        <w:t xml:space="preserve">Kişinin üzerine sıçrayabilecek az tehlikeli sıvı atıklardan ve havada bulunan basit </w:t>
      </w:r>
      <w:proofErr w:type="spellStart"/>
      <w:r w:rsidRPr="005C3291">
        <w:rPr>
          <w:rFonts w:asciiTheme="minorHAnsi" w:hAnsiTheme="minorHAnsi" w:cstheme="minorHAnsi"/>
          <w:sz w:val="22"/>
          <w:szCs w:val="22"/>
        </w:rPr>
        <w:t>toksiklerden</w:t>
      </w:r>
      <w:proofErr w:type="spellEnd"/>
      <w:r w:rsidRPr="005C3291">
        <w:rPr>
          <w:rFonts w:asciiTheme="minorHAnsi" w:hAnsiTheme="minorHAnsi" w:cstheme="minorHAnsi"/>
          <w:sz w:val="22"/>
          <w:szCs w:val="22"/>
        </w:rPr>
        <w:t xml:space="preserve"> korunmak amaçlı üretilmiştir. </w:t>
      </w:r>
    </w:p>
    <w:p w14:paraId="44DAC070" w14:textId="77777777" w:rsidR="00903918" w:rsidRPr="005C3291" w:rsidRDefault="00903918" w:rsidP="00AB7583">
      <w:pPr>
        <w:pStyle w:val="Default"/>
        <w:numPr>
          <w:ilvl w:val="0"/>
          <w:numId w:val="52"/>
        </w:numPr>
        <w:ind w:left="0"/>
        <w:rPr>
          <w:rFonts w:asciiTheme="minorHAnsi" w:hAnsiTheme="minorHAnsi" w:cstheme="minorHAnsi"/>
          <w:sz w:val="22"/>
          <w:szCs w:val="22"/>
        </w:rPr>
      </w:pPr>
      <w:r w:rsidRPr="005C3291">
        <w:rPr>
          <w:rFonts w:asciiTheme="minorHAnsi" w:hAnsiTheme="minorHAnsi" w:cstheme="minorHAnsi"/>
          <w:sz w:val="22"/>
          <w:szCs w:val="22"/>
        </w:rPr>
        <w:t xml:space="preserve">Ürünler %100 </w:t>
      </w:r>
      <w:proofErr w:type="spellStart"/>
      <w:r w:rsidRPr="005C3291">
        <w:rPr>
          <w:rFonts w:asciiTheme="minorHAnsi" w:hAnsiTheme="minorHAnsi" w:cstheme="minorHAnsi"/>
          <w:sz w:val="22"/>
          <w:szCs w:val="22"/>
        </w:rPr>
        <w:t>Polipropilendir</w:t>
      </w:r>
      <w:proofErr w:type="spellEnd"/>
      <w:r w:rsidRPr="005C3291">
        <w:rPr>
          <w:rFonts w:asciiTheme="minorHAnsi" w:hAnsiTheme="minorHAnsi" w:cstheme="minorHAnsi"/>
          <w:sz w:val="22"/>
          <w:szCs w:val="22"/>
        </w:rPr>
        <w:t>, Silikon içermez ve Alerji yapmaz.</w:t>
      </w:r>
    </w:p>
    <w:p w14:paraId="171551F8" w14:textId="77777777" w:rsidR="00903918" w:rsidRPr="005C3291" w:rsidRDefault="00903918" w:rsidP="00AB7583">
      <w:pPr>
        <w:pStyle w:val="Default"/>
        <w:numPr>
          <w:ilvl w:val="0"/>
          <w:numId w:val="52"/>
        </w:numPr>
        <w:ind w:left="0"/>
        <w:rPr>
          <w:rFonts w:asciiTheme="minorHAnsi" w:hAnsiTheme="minorHAnsi" w:cstheme="minorHAnsi"/>
          <w:sz w:val="22"/>
          <w:szCs w:val="22"/>
        </w:rPr>
      </w:pPr>
      <w:proofErr w:type="spellStart"/>
      <w:r w:rsidRPr="005C3291">
        <w:rPr>
          <w:rFonts w:asciiTheme="minorHAnsi" w:hAnsiTheme="minorHAnsi" w:cstheme="minorHAnsi"/>
          <w:sz w:val="22"/>
          <w:szCs w:val="22"/>
        </w:rPr>
        <w:t>Antistatik</w:t>
      </w:r>
      <w:proofErr w:type="spellEnd"/>
      <w:r w:rsidRPr="005C3291">
        <w:rPr>
          <w:rFonts w:asciiTheme="minorHAnsi" w:hAnsiTheme="minorHAnsi" w:cstheme="minorHAnsi"/>
          <w:sz w:val="22"/>
          <w:szCs w:val="22"/>
        </w:rPr>
        <w:t xml:space="preserve"> özelliklidir.</w:t>
      </w:r>
    </w:p>
    <w:p w14:paraId="27F6634C" w14:textId="77777777" w:rsidR="00903918" w:rsidRPr="005C3291" w:rsidRDefault="00903918" w:rsidP="00AB7583">
      <w:pPr>
        <w:pStyle w:val="Default"/>
        <w:numPr>
          <w:ilvl w:val="0"/>
          <w:numId w:val="52"/>
        </w:numPr>
        <w:ind w:left="0"/>
        <w:rPr>
          <w:rFonts w:asciiTheme="minorHAnsi" w:hAnsiTheme="minorHAnsi" w:cstheme="minorHAnsi"/>
          <w:sz w:val="22"/>
          <w:szCs w:val="22"/>
        </w:rPr>
      </w:pPr>
      <w:r w:rsidRPr="005C3291">
        <w:rPr>
          <w:rFonts w:asciiTheme="minorHAnsi" w:hAnsiTheme="minorHAnsi" w:cstheme="minorHAnsi"/>
          <w:sz w:val="22"/>
          <w:szCs w:val="22"/>
        </w:rPr>
        <w:t>Ürün kategori III olup, toz partikülleri ve belirli sıvı kimyasal sıçramalara karşı koruyucu giysi standartlarına uygundur.</w:t>
      </w:r>
    </w:p>
    <w:p w14:paraId="324C2A09" w14:textId="77777777" w:rsidR="00903918" w:rsidRPr="005C3291" w:rsidRDefault="00903918" w:rsidP="00AB7583">
      <w:pPr>
        <w:spacing w:after="0"/>
        <w:ind w:firstLine="708"/>
        <w:rPr>
          <w:rFonts w:asciiTheme="minorHAnsi" w:hAnsiTheme="minorHAnsi" w:cstheme="minorHAnsi"/>
          <w:bCs/>
          <w:sz w:val="24"/>
          <w:szCs w:val="24"/>
          <w:lang w:eastAsia="tr-TR"/>
        </w:rPr>
      </w:pPr>
      <w:r w:rsidRPr="005C3291">
        <w:rPr>
          <w:rFonts w:asciiTheme="minorHAnsi" w:hAnsiTheme="minorHAnsi" w:cstheme="minorHAnsi"/>
          <w:noProof/>
          <w:sz w:val="24"/>
          <w:szCs w:val="24"/>
          <w:lang w:eastAsia="tr-TR"/>
        </w:rPr>
        <w:drawing>
          <wp:anchor distT="0" distB="0" distL="114300" distR="114300" simplePos="0" relativeHeight="251661312" behindDoc="0" locked="0" layoutInCell="1" allowOverlap="1" wp14:anchorId="7BBB18FD" wp14:editId="53BAACD4">
            <wp:simplePos x="0" y="0"/>
            <wp:positionH relativeFrom="column">
              <wp:posOffset>2557145</wp:posOffset>
            </wp:positionH>
            <wp:positionV relativeFrom="paragraph">
              <wp:posOffset>5715</wp:posOffset>
            </wp:positionV>
            <wp:extent cx="2402205" cy="1847850"/>
            <wp:effectExtent l="0" t="0" r="0" b="0"/>
            <wp:wrapSquare wrapText="bothSides"/>
            <wp:docPr id="78" name="Resim 78" descr="C:\Users\kust\Desktop\is-tulumu-ProBody-Coverall-3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ust\Desktop\is-tulumu-ProBody-Coverall-3000.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402205" cy="1847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F5636D" w14:textId="77777777" w:rsidR="00903918" w:rsidRPr="005C3291" w:rsidRDefault="00903918" w:rsidP="00AB7583">
      <w:pPr>
        <w:pStyle w:val="ListeParagraf"/>
        <w:spacing w:after="0"/>
        <w:ind w:left="0"/>
        <w:jc w:val="both"/>
        <w:rPr>
          <w:rFonts w:asciiTheme="minorHAnsi" w:hAnsiTheme="minorHAnsi" w:cstheme="minorHAnsi"/>
          <w:b/>
          <w:u w:val="single"/>
        </w:rPr>
      </w:pPr>
      <w:r w:rsidRPr="005C3291">
        <w:rPr>
          <w:rFonts w:asciiTheme="minorHAnsi" w:eastAsia="Times New Roman" w:hAnsiTheme="minorHAnsi" w:cstheme="minorHAnsi"/>
          <w:u w:val="single"/>
          <w:lang w:eastAsia="tr-TR"/>
        </w:rPr>
        <w:t>SAP Malzeme Kodu</w:t>
      </w:r>
    </w:p>
    <w:p w14:paraId="16F4235E" w14:textId="77777777" w:rsidR="00903918" w:rsidRPr="005C3291" w:rsidRDefault="00903918" w:rsidP="00AB7583">
      <w:pPr>
        <w:spacing w:after="0"/>
        <w:ind w:firstLine="708"/>
        <w:rPr>
          <w:rFonts w:asciiTheme="minorHAnsi" w:hAnsiTheme="minorHAnsi" w:cstheme="minorHAnsi"/>
          <w:b/>
          <w:sz w:val="24"/>
          <w:szCs w:val="24"/>
          <w:u w:val="single"/>
          <w:lang w:eastAsia="tr-TR"/>
        </w:rPr>
      </w:pPr>
    </w:p>
    <w:p w14:paraId="2EFD8DAA" w14:textId="77777777" w:rsidR="00903918" w:rsidRPr="005C3291" w:rsidRDefault="00903918" w:rsidP="00AB7583">
      <w:pPr>
        <w:spacing w:after="0"/>
        <w:ind w:firstLine="708"/>
        <w:rPr>
          <w:rFonts w:asciiTheme="minorHAnsi" w:hAnsiTheme="minorHAnsi" w:cstheme="minorHAnsi"/>
          <w:b/>
          <w:sz w:val="24"/>
          <w:szCs w:val="24"/>
          <w:u w:val="single"/>
          <w:lang w:eastAsia="tr-TR"/>
        </w:rPr>
      </w:pPr>
    </w:p>
    <w:p w14:paraId="5030754B" w14:textId="77777777" w:rsidR="00903918" w:rsidRPr="005C3291" w:rsidRDefault="00903918" w:rsidP="00AB7583">
      <w:pPr>
        <w:spacing w:after="0"/>
        <w:ind w:firstLine="708"/>
        <w:rPr>
          <w:rFonts w:asciiTheme="minorHAnsi" w:hAnsiTheme="minorHAnsi" w:cstheme="minorHAnsi"/>
          <w:b/>
          <w:sz w:val="24"/>
          <w:szCs w:val="24"/>
          <w:u w:val="single"/>
          <w:lang w:eastAsia="tr-TR"/>
        </w:rPr>
      </w:pPr>
    </w:p>
    <w:p w14:paraId="6E10A379" w14:textId="77777777" w:rsidR="00903918" w:rsidRPr="005C3291" w:rsidRDefault="00903918" w:rsidP="00AB7583">
      <w:pPr>
        <w:spacing w:after="0"/>
        <w:ind w:firstLine="708"/>
        <w:rPr>
          <w:rFonts w:asciiTheme="minorHAnsi" w:hAnsiTheme="minorHAnsi" w:cstheme="minorHAnsi"/>
          <w:b/>
          <w:sz w:val="24"/>
          <w:szCs w:val="24"/>
          <w:u w:val="single"/>
          <w:lang w:eastAsia="tr-TR"/>
        </w:rPr>
      </w:pPr>
    </w:p>
    <w:p w14:paraId="0F5C4203" w14:textId="77777777" w:rsidR="00903918" w:rsidRPr="005C3291" w:rsidRDefault="00903918" w:rsidP="00AB7583">
      <w:pPr>
        <w:spacing w:after="0"/>
        <w:ind w:firstLine="708"/>
        <w:rPr>
          <w:rFonts w:asciiTheme="minorHAnsi" w:hAnsiTheme="minorHAnsi" w:cstheme="minorHAnsi"/>
          <w:b/>
          <w:sz w:val="24"/>
          <w:szCs w:val="24"/>
          <w:u w:val="single"/>
          <w:lang w:eastAsia="tr-TR"/>
        </w:rPr>
      </w:pPr>
      <w:r w:rsidRPr="005C3291">
        <w:rPr>
          <w:rFonts w:asciiTheme="minorHAnsi" w:hAnsiTheme="minorHAnsi" w:cstheme="minorHAnsi"/>
          <w:noProof/>
          <w:sz w:val="24"/>
          <w:szCs w:val="24"/>
          <w:lang w:eastAsia="tr-TR"/>
        </w:rPr>
        <w:t xml:space="preserve">                             </w:t>
      </w:r>
    </w:p>
    <w:p w14:paraId="615D13AD" w14:textId="77777777" w:rsidR="00903918" w:rsidRPr="005C3291" w:rsidRDefault="00903918" w:rsidP="00AB7583">
      <w:pPr>
        <w:spacing w:after="0"/>
        <w:ind w:firstLine="708"/>
        <w:jc w:val="center"/>
        <w:rPr>
          <w:rFonts w:asciiTheme="minorHAnsi" w:hAnsiTheme="minorHAnsi" w:cstheme="minorHAnsi"/>
          <w:sz w:val="24"/>
          <w:szCs w:val="24"/>
          <w:lang w:eastAsia="tr-TR"/>
        </w:rPr>
      </w:pPr>
      <w:r w:rsidRPr="005C3291">
        <w:rPr>
          <w:rFonts w:asciiTheme="minorHAnsi" w:hAnsiTheme="minorHAnsi" w:cstheme="minorHAnsi"/>
          <w:bCs/>
          <w:sz w:val="24"/>
          <w:szCs w:val="24"/>
          <w:lang w:eastAsia="tr-TR"/>
        </w:rPr>
        <w:t xml:space="preserve">TYPE </w:t>
      </w:r>
      <w:proofErr w:type="gramStart"/>
      <w:r w:rsidRPr="005C3291">
        <w:rPr>
          <w:rFonts w:asciiTheme="minorHAnsi" w:hAnsiTheme="minorHAnsi" w:cstheme="minorHAnsi"/>
          <w:bCs/>
          <w:sz w:val="24"/>
          <w:szCs w:val="24"/>
          <w:lang w:eastAsia="tr-TR"/>
        </w:rPr>
        <w:t>5 :</w:t>
      </w:r>
      <w:proofErr w:type="gramEnd"/>
      <w:r w:rsidRPr="005C3291">
        <w:rPr>
          <w:rFonts w:asciiTheme="minorHAnsi" w:hAnsiTheme="minorHAnsi" w:cstheme="minorHAnsi"/>
          <w:bCs/>
          <w:sz w:val="24"/>
          <w:szCs w:val="24"/>
          <w:lang w:eastAsia="tr-TR"/>
        </w:rPr>
        <w:t xml:space="preserve"> </w:t>
      </w:r>
      <w:r w:rsidRPr="005C3291">
        <w:rPr>
          <w:rFonts w:asciiTheme="minorHAnsi" w:hAnsiTheme="minorHAnsi" w:cstheme="minorHAnsi"/>
          <w:sz w:val="24"/>
          <w:szCs w:val="24"/>
          <w:lang w:eastAsia="tr-TR"/>
        </w:rPr>
        <w:t>EN 13982-1:2004+A1:2010</w:t>
      </w:r>
    </w:p>
    <w:p w14:paraId="4AC8C297" w14:textId="77777777" w:rsidR="00903918" w:rsidRPr="005C3291" w:rsidRDefault="00903918" w:rsidP="00AB7583">
      <w:pPr>
        <w:spacing w:after="0"/>
        <w:ind w:firstLine="708"/>
        <w:jc w:val="center"/>
        <w:rPr>
          <w:rFonts w:asciiTheme="minorHAnsi" w:hAnsiTheme="minorHAnsi" w:cstheme="minorHAnsi"/>
          <w:sz w:val="24"/>
          <w:szCs w:val="24"/>
          <w:lang w:eastAsia="tr-TR"/>
        </w:rPr>
      </w:pPr>
      <w:r w:rsidRPr="005C3291">
        <w:rPr>
          <w:rFonts w:asciiTheme="minorHAnsi" w:hAnsiTheme="minorHAnsi" w:cstheme="minorHAnsi"/>
          <w:bCs/>
          <w:sz w:val="24"/>
          <w:szCs w:val="24"/>
          <w:lang w:eastAsia="tr-TR"/>
        </w:rPr>
        <w:t xml:space="preserve">TYPE </w:t>
      </w:r>
      <w:proofErr w:type="gramStart"/>
      <w:r w:rsidRPr="005C3291">
        <w:rPr>
          <w:rFonts w:asciiTheme="minorHAnsi" w:hAnsiTheme="minorHAnsi" w:cstheme="minorHAnsi"/>
          <w:bCs/>
          <w:sz w:val="24"/>
          <w:szCs w:val="24"/>
          <w:lang w:eastAsia="tr-TR"/>
        </w:rPr>
        <w:t>6 :</w:t>
      </w:r>
      <w:proofErr w:type="gramEnd"/>
      <w:r w:rsidRPr="005C3291">
        <w:rPr>
          <w:rFonts w:asciiTheme="minorHAnsi" w:hAnsiTheme="minorHAnsi" w:cstheme="minorHAnsi"/>
          <w:bCs/>
          <w:sz w:val="24"/>
          <w:szCs w:val="24"/>
          <w:lang w:eastAsia="tr-TR"/>
        </w:rPr>
        <w:t xml:space="preserve"> </w:t>
      </w:r>
      <w:r w:rsidRPr="005C3291">
        <w:rPr>
          <w:rFonts w:asciiTheme="minorHAnsi" w:hAnsiTheme="minorHAnsi" w:cstheme="minorHAnsi"/>
          <w:sz w:val="24"/>
          <w:szCs w:val="24"/>
          <w:lang w:eastAsia="tr-TR"/>
        </w:rPr>
        <w:t>EN 13034:2005+A1:2009</w:t>
      </w:r>
    </w:p>
    <w:p w14:paraId="1405889D" w14:textId="77777777" w:rsidR="00903918" w:rsidRPr="005C3291" w:rsidRDefault="00903918" w:rsidP="00AB7583">
      <w:pPr>
        <w:spacing w:after="0"/>
        <w:rPr>
          <w:rFonts w:asciiTheme="minorHAnsi" w:hAnsiTheme="minorHAnsi" w:cstheme="minorHAnsi"/>
          <w:b/>
          <w:sz w:val="24"/>
          <w:szCs w:val="24"/>
          <w:u w:val="single"/>
          <w:lang w:eastAsia="tr-TR"/>
        </w:rPr>
      </w:pPr>
    </w:p>
    <w:p w14:paraId="3356A356" w14:textId="77777777" w:rsidR="00903918" w:rsidRPr="005C3291" w:rsidRDefault="00903918" w:rsidP="00AB7583">
      <w:pPr>
        <w:spacing w:after="0"/>
        <w:rPr>
          <w:rFonts w:asciiTheme="minorHAnsi" w:hAnsiTheme="minorHAnsi" w:cstheme="minorHAnsi"/>
          <w:b/>
          <w:sz w:val="24"/>
          <w:szCs w:val="24"/>
          <w:u w:val="single"/>
          <w:lang w:eastAsia="tr-TR"/>
        </w:rPr>
      </w:pPr>
      <w:r w:rsidRPr="005C3291">
        <w:rPr>
          <w:rFonts w:asciiTheme="minorHAnsi" w:hAnsiTheme="minorHAnsi" w:cstheme="minorHAnsi"/>
          <w:b/>
          <w:sz w:val="24"/>
          <w:szCs w:val="24"/>
          <w:u w:val="single"/>
          <w:lang w:eastAsia="tr-TR"/>
        </w:rPr>
        <w:t>KULAK KORUYUCULAR</w:t>
      </w:r>
    </w:p>
    <w:p w14:paraId="1DC4EBD7" w14:textId="77777777" w:rsidR="00903918" w:rsidRPr="005C3291" w:rsidRDefault="005C3291" w:rsidP="00AB7583">
      <w:pPr>
        <w:spacing w:after="0"/>
        <w:rPr>
          <w:rFonts w:asciiTheme="minorHAnsi" w:hAnsiTheme="minorHAnsi" w:cstheme="minorHAnsi"/>
          <w:b/>
          <w:sz w:val="24"/>
          <w:szCs w:val="24"/>
          <w:u w:val="single"/>
          <w:lang w:eastAsia="tr-TR"/>
        </w:rPr>
      </w:pPr>
      <w:r w:rsidRPr="005C3291">
        <w:rPr>
          <w:rFonts w:asciiTheme="minorHAnsi" w:hAnsiTheme="minorHAnsi" w:cstheme="minorHAnsi"/>
          <w:noProof/>
          <w:color w:val="0000FF"/>
          <w:sz w:val="27"/>
          <w:szCs w:val="27"/>
          <w:lang w:eastAsia="tr-TR"/>
        </w:rPr>
        <w:drawing>
          <wp:anchor distT="0" distB="0" distL="114300" distR="114300" simplePos="0" relativeHeight="251662336" behindDoc="0" locked="0" layoutInCell="1" allowOverlap="1" wp14:anchorId="3B8511DD" wp14:editId="7B0B24BF">
            <wp:simplePos x="0" y="0"/>
            <wp:positionH relativeFrom="column">
              <wp:posOffset>3148330</wp:posOffset>
            </wp:positionH>
            <wp:positionV relativeFrom="paragraph">
              <wp:posOffset>155575</wp:posOffset>
            </wp:positionV>
            <wp:extent cx="1735455" cy="1735455"/>
            <wp:effectExtent l="0" t="0" r="0" b="0"/>
            <wp:wrapSquare wrapText="bothSides"/>
            <wp:docPr id="80" name="Resim 80" descr="quiet kulak tıkacı ile ilgili görsel sonucu">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quiet kulak tıkacı ile ilgili görsel sonucu">
                      <a:hlinkClick r:id="rId120"/>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735455" cy="173545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903918" w:rsidRPr="005C3291">
        <w:rPr>
          <w:rFonts w:asciiTheme="minorHAnsi" w:hAnsiTheme="minorHAnsi" w:cstheme="minorHAnsi"/>
          <w:b/>
          <w:sz w:val="24"/>
          <w:szCs w:val="24"/>
          <w:u w:val="single"/>
          <w:lang w:eastAsia="tr-TR"/>
        </w:rPr>
        <w:t>Howard</w:t>
      </w:r>
      <w:proofErr w:type="spellEnd"/>
      <w:r w:rsidR="00903918" w:rsidRPr="005C3291">
        <w:rPr>
          <w:rFonts w:asciiTheme="minorHAnsi" w:hAnsiTheme="minorHAnsi" w:cstheme="minorHAnsi"/>
          <w:b/>
          <w:sz w:val="24"/>
          <w:szCs w:val="24"/>
          <w:u w:val="single"/>
          <w:lang w:eastAsia="tr-TR"/>
        </w:rPr>
        <w:t xml:space="preserve"> </w:t>
      </w:r>
      <w:proofErr w:type="spellStart"/>
      <w:r w:rsidR="00903918" w:rsidRPr="005C3291">
        <w:rPr>
          <w:rFonts w:asciiTheme="minorHAnsi" w:hAnsiTheme="minorHAnsi" w:cstheme="minorHAnsi"/>
          <w:b/>
          <w:sz w:val="24"/>
          <w:szCs w:val="24"/>
          <w:u w:val="single"/>
          <w:lang w:eastAsia="tr-TR"/>
        </w:rPr>
        <w:t>Leight</w:t>
      </w:r>
      <w:proofErr w:type="spellEnd"/>
      <w:r w:rsidR="00903918" w:rsidRPr="005C3291">
        <w:rPr>
          <w:rFonts w:asciiTheme="minorHAnsi" w:hAnsiTheme="minorHAnsi" w:cstheme="minorHAnsi"/>
          <w:b/>
          <w:sz w:val="24"/>
          <w:szCs w:val="24"/>
          <w:u w:val="single"/>
          <w:lang w:eastAsia="tr-TR"/>
        </w:rPr>
        <w:t xml:space="preserve"> </w:t>
      </w:r>
      <w:proofErr w:type="spellStart"/>
      <w:r w:rsidR="00903918" w:rsidRPr="005C3291">
        <w:rPr>
          <w:rFonts w:asciiTheme="minorHAnsi" w:hAnsiTheme="minorHAnsi" w:cstheme="minorHAnsi"/>
          <w:b/>
          <w:sz w:val="24"/>
          <w:szCs w:val="24"/>
          <w:u w:val="single"/>
          <w:lang w:eastAsia="tr-TR"/>
        </w:rPr>
        <w:t>Quiet</w:t>
      </w:r>
      <w:proofErr w:type="spellEnd"/>
      <w:r w:rsidR="00903918" w:rsidRPr="005C3291">
        <w:rPr>
          <w:rFonts w:asciiTheme="minorHAnsi" w:hAnsiTheme="minorHAnsi" w:cstheme="minorHAnsi"/>
          <w:b/>
          <w:sz w:val="24"/>
          <w:szCs w:val="24"/>
          <w:u w:val="single"/>
          <w:lang w:eastAsia="tr-TR"/>
        </w:rPr>
        <w:t xml:space="preserve"> Kulak Tıkacı:</w:t>
      </w:r>
    </w:p>
    <w:p w14:paraId="26986987" w14:textId="77777777" w:rsidR="00903918" w:rsidRPr="005C3291" w:rsidRDefault="00903918" w:rsidP="00AB7583">
      <w:pPr>
        <w:pStyle w:val="ListeParagraf"/>
        <w:numPr>
          <w:ilvl w:val="0"/>
          <w:numId w:val="49"/>
        </w:numPr>
        <w:shd w:val="clear" w:color="auto" w:fill="FFFFFF"/>
        <w:spacing w:after="0" w:line="240" w:lineRule="auto"/>
        <w:ind w:left="0"/>
        <w:jc w:val="both"/>
        <w:rPr>
          <w:rFonts w:asciiTheme="minorHAnsi" w:eastAsia="Times New Roman" w:hAnsiTheme="minorHAnsi" w:cstheme="minorHAnsi"/>
          <w:lang w:eastAsia="tr-TR"/>
        </w:rPr>
      </w:pPr>
      <w:proofErr w:type="spellStart"/>
      <w:r w:rsidRPr="005C3291">
        <w:rPr>
          <w:rFonts w:asciiTheme="minorHAnsi" w:eastAsia="Times New Roman" w:hAnsiTheme="minorHAnsi" w:cstheme="minorHAnsi"/>
          <w:lang w:eastAsia="tr-TR"/>
        </w:rPr>
        <w:t>Polipropilen</w:t>
      </w:r>
      <w:proofErr w:type="spellEnd"/>
      <w:r w:rsidRPr="005C3291">
        <w:rPr>
          <w:rFonts w:asciiTheme="minorHAnsi" w:eastAsia="Times New Roman" w:hAnsiTheme="minorHAnsi" w:cstheme="minorHAnsi"/>
          <w:lang w:eastAsia="tr-TR"/>
        </w:rPr>
        <w:t xml:space="preserve"> malzemeden üretilmiştir</w:t>
      </w:r>
    </w:p>
    <w:p w14:paraId="40153264" w14:textId="77777777" w:rsidR="00903918" w:rsidRPr="005C3291" w:rsidRDefault="00903918" w:rsidP="00AB7583">
      <w:pPr>
        <w:shd w:val="clear" w:color="auto" w:fill="FFFFFF"/>
        <w:spacing w:after="0" w:line="240" w:lineRule="auto"/>
        <w:jc w:val="both"/>
        <w:rPr>
          <w:rFonts w:asciiTheme="minorHAnsi" w:eastAsia="Times New Roman" w:hAnsiTheme="minorHAnsi" w:cstheme="minorHAnsi"/>
          <w:lang w:eastAsia="tr-TR"/>
        </w:rPr>
      </w:pPr>
      <w:r w:rsidRPr="005C3291">
        <w:rPr>
          <w:rFonts w:asciiTheme="minorHAnsi" w:eastAsia="Times New Roman" w:hAnsiTheme="minorHAnsi" w:cstheme="minorHAnsi"/>
          <w:lang w:eastAsia="tr-TR"/>
        </w:rPr>
        <w:t xml:space="preserve">             89/686/EEC</w:t>
      </w:r>
    </w:p>
    <w:p w14:paraId="083AF1B6" w14:textId="77777777" w:rsidR="00903918" w:rsidRPr="005C3291" w:rsidRDefault="00903918" w:rsidP="00AB7583">
      <w:pPr>
        <w:shd w:val="clear" w:color="auto" w:fill="FFFFFF"/>
        <w:spacing w:after="0" w:line="240" w:lineRule="auto"/>
        <w:jc w:val="both"/>
        <w:rPr>
          <w:rFonts w:asciiTheme="minorHAnsi" w:eastAsia="Times New Roman" w:hAnsiTheme="minorHAnsi" w:cstheme="minorHAnsi"/>
          <w:lang w:eastAsia="tr-TR"/>
        </w:rPr>
      </w:pPr>
      <w:r w:rsidRPr="005C3291">
        <w:rPr>
          <w:rFonts w:asciiTheme="minorHAnsi" w:eastAsia="Times New Roman" w:hAnsiTheme="minorHAnsi" w:cstheme="minorHAnsi"/>
          <w:lang w:eastAsia="tr-TR"/>
        </w:rPr>
        <w:t xml:space="preserve">             EN 352-2 </w:t>
      </w:r>
      <w:proofErr w:type="spellStart"/>
      <w:r w:rsidRPr="005C3291">
        <w:rPr>
          <w:rFonts w:asciiTheme="minorHAnsi" w:eastAsia="Times New Roman" w:hAnsiTheme="minorHAnsi" w:cstheme="minorHAnsi"/>
          <w:lang w:eastAsia="tr-TR"/>
        </w:rPr>
        <w:t>sertifkalı</w:t>
      </w:r>
      <w:proofErr w:type="spellEnd"/>
    </w:p>
    <w:p w14:paraId="58577C40" w14:textId="77777777" w:rsidR="00903918" w:rsidRPr="005C3291" w:rsidRDefault="00903918" w:rsidP="00AB7583">
      <w:pPr>
        <w:shd w:val="clear" w:color="auto" w:fill="FFFFFF"/>
        <w:spacing w:after="0" w:line="240" w:lineRule="auto"/>
        <w:jc w:val="both"/>
        <w:rPr>
          <w:rFonts w:asciiTheme="minorHAnsi" w:eastAsia="Times New Roman" w:hAnsiTheme="minorHAnsi" w:cstheme="minorHAnsi"/>
          <w:lang w:eastAsia="tr-TR"/>
        </w:rPr>
      </w:pPr>
      <w:r w:rsidRPr="005C3291">
        <w:rPr>
          <w:rFonts w:asciiTheme="minorHAnsi" w:eastAsia="Times New Roman" w:hAnsiTheme="minorHAnsi" w:cstheme="minorHAnsi"/>
          <w:lang w:eastAsia="tr-TR"/>
        </w:rPr>
        <w:t xml:space="preserve">             Gürültü düşürme seviyesi 37 </w:t>
      </w:r>
      <w:proofErr w:type="spellStart"/>
      <w:r w:rsidRPr="005C3291">
        <w:rPr>
          <w:rFonts w:asciiTheme="minorHAnsi" w:eastAsia="Times New Roman" w:hAnsiTheme="minorHAnsi" w:cstheme="minorHAnsi"/>
          <w:lang w:eastAsia="tr-TR"/>
        </w:rPr>
        <w:t>db'dir</w:t>
      </w:r>
      <w:proofErr w:type="spellEnd"/>
    </w:p>
    <w:p w14:paraId="2F4698BD" w14:textId="77777777" w:rsidR="00903918" w:rsidRPr="005C3291" w:rsidRDefault="00903918" w:rsidP="00AB7583">
      <w:pPr>
        <w:shd w:val="clear" w:color="auto" w:fill="FFFFFF"/>
        <w:spacing w:after="0" w:line="240" w:lineRule="auto"/>
        <w:jc w:val="both"/>
        <w:rPr>
          <w:rFonts w:asciiTheme="minorHAnsi" w:eastAsia="Times New Roman" w:hAnsiTheme="minorHAnsi" w:cstheme="minorHAnsi"/>
          <w:lang w:eastAsia="tr-TR"/>
        </w:rPr>
      </w:pPr>
    </w:p>
    <w:p w14:paraId="425E5D4E" w14:textId="77777777" w:rsidR="00903918" w:rsidRPr="005C3291" w:rsidRDefault="00903918" w:rsidP="00AB7583">
      <w:pPr>
        <w:pStyle w:val="ListeParagraf"/>
        <w:spacing w:after="0"/>
        <w:ind w:left="0"/>
        <w:jc w:val="both"/>
        <w:rPr>
          <w:rFonts w:asciiTheme="minorHAnsi" w:hAnsiTheme="minorHAnsi" w:cstheme="minorHAnsi"/>
          <w:b/>
          <w:u w:val="single"/>
        </w:rPr>
      </w:pPr>
      <w:r w:rsidRPr="005C3291">
        <w:rPr>
          <w:rFonts w:asciiTheme="minorHAnsi" w:eastAsia="Times New Roman" w:hAnsiTheme="minorHAnsi" w:cstheme="minorHAnsi"/>
          <w:u w:val="single"/>
          <w:lang w:eastAsia="tr-TR"/>
        </w:rPr>
        <w:t>SAP Malzeme Kodu</w:t>
      </w:r>
    </w:p>
    <w:tbl>
      <w:tblPr>
        <w:tblStyle w:val="AkListe-Vurgu1"/>
        <w:tblpPr w:leftFromText="141" w:rightFromText="141" w:vertAnchor="text" w:horzAnchor="page" w:tblpX="2012" w:tblpY="3"/>
        <w:tblOverlap w:val="never"/>
        <w:tblW w:w="2286" w:type="dxa"/>
        <w:tblLook w:val="04A0" w:firstRow="1" w:lastRow="0" w:firstColumn="1" w:lastColumn="0" w:noHBand="0" w:noVBand="1"/>
      </w:tblPr>
      <w:tblGrid>
        <w:gridCol w:w="2286"/>
      </w:tblGrid>
      <w:tr w:rsidR="00903918" w:rsidRPr="005C3291" w14:paraId="433C3FDF" w14:textId="77777777" w:rsidTr="00CA058F">
        <w:trPr>
          <w:cnfStyle w:val="100000000000" w:firstRow="1" w:lastRow="0" w:firstColumn="0" w:lastColumn="0" w:oddVBand="0" w:evenVBand="0" w:oddHBand="0" w:evenHBand="0" w:firstRowFirstColumn="0" w:firstRowLastColumn="0" w:lastRowFirstColumn="0" w:lastRowLastColumn="0"/>
          <w:trHeight w:val="220"/>
        </w:trPr>
        <w:tc>
          <w:tcPr>
            <w:cnfStyle w:val="001000000000" w:firstRow="0" w:lastRow="0" w:firstColumn="1" w:lastColumn="0" w:oddVBand="0" w:evenVBand="0" w:oddHBand="0" w:evenHBand="0" w:firstRowFirstColumn="0" w:firstRowLastColumn="0" w:lastRowFirstColumn="0" w:lastRowLastColumn="0"/>
            <w:tcW w:w="2286" w:type="dxa"/>
          </w:tcPr>
          <w:p w14:paraId="392E6096" w14:textId="77777777" w:rsidR="00903918" w:rsidRPr="005C3291" w:rsidRDefault="00903918" w:rsidP="00AB7583">
            <w:pPr>
              <w:spacing w:after="0"/>
              <w:jc w:val="both"/>
              <w:rPr>
                <w:rFonts w:eastAsia="Times New Roman" w:cstheme="minorHAnsi"/>
                <w:sz w:val="16"/>
                <w:szCs w:val="16"/>
                <w:lang w:eastAsia="tr-TR"/>
              </w:rPr>
            </w:pPr>
            <w:r w:rsidRPr="005C3291">
              <w:rPr>
                <w:rFonts w:eastAsia="Times New Roman" w:cstheme="minorHAnsi"/>
                <w:sz w:val="16"/>
                <w:szCs w:val="16"/>
                <w:lang w:eastAsia="tr-TR"/>
              </w:rPr>
              <w:t>21009715</w:t>
            </w:r>
            <w:r w:rsidRPr="005C3291">
              <w:rPr>
                <w:rFonts w:eastAsia="Times New Roman" w:cstheme="minorHAnsi"/>
                <w:sz w:val="16"/>
                <w:szCs w:val="16"/>
                <w:lang w:eastAsia="tr-TR"/>
              </w:rPr>
              <w:tab/>
              <w:t>Kulak Tıkacı    ®</w:t>
            </w:r>
          </w:p>
        </w:tc>
      </w:tr>
    </w:tbl>
    <w:p w14:paraId="796B1EA2" w14:textId="77777777" w:rsidR="00903918" w:rsidRPr="005C3291" w:rsidRDefault="00903918" w:rsidP="00AB7583">
      <w:pPr>
        <w:shd w:val="clear" w:color="auto" w:fill="FFFFFF"/>
        <w:spacing w:after="0" w:line="240" w:lineRule="auto"/>
        <w:jc w:val="both"/>
        <w:rPr>
          <w:rFonts w:asciiTheme="minorHAnsi" w:eastAsia="Times New Roman" w:hAnsiTheme="minorHAnsi" w:cstheme="minorHAnsi"/>
          <w:lang w:eastAsia="tr-TR"/>
        </w:rPr>
      </w:pPr>
    </w:p>
    <w:p w14:paraId="1D8317C7" w14:textId="77777777" w:rsidR="00903918" w:rsidRPr="005C3291" w:rsidRDefault="00903918" w:rsidP="00AB7583">
      <w:pPr>
        <w:spacing w:after="0"/>
        <w:jc w:val="both"/>
        <w:rPr>
          <w:rFonts w:asciiTheme="minorHAnsi" w:hAnsiTheme="minorHAnsi" w:cstheme="minorHAnsi"/>
          <w:b/>
          <w:sz w:val="24"/>
          <w:szCs w:val="24"/>
          <w:lang w:eastAsia="tr-TR"/>
        </w:rPr>
      </w:pPr>
    </w:p>
    <w:p w14:paraId="4933E890" w14:textId="77777777" w:rsidR="00903918" w:rsidRPr="005C3291" w:rsidRDefault="00903918" w:rsidP="00AB7583">
      <w:pPr>
        <w:spacing w:after="0"/>
        <w:jc w:val="center"/>
        <w:rPr>
          <w:rFonts w:asciiTheme="minorHAnsi" w:hAnsiTheme="minorHAnsi" w:cstheme="minorHAnsi"/>
        </w:rPr>
      </w:pPr>
    </w:p>
    <w:p w14:paraId="676DA9C9" w14:textId="77777777" w:rsidR="00903918" w:rsidRPr="005C3291" w:rsidRDefault="00903918" w:rsidP="00AB7583">
      <w:pPr>
        <w:spacing w:after="0"/>
        <w:jc w:val="center"/>
        <w:rPr>
          <w:rFonts w:asciiTheme="minorHAnsi" w:hAnsiTheme="minorHAnsi" w:cstheme="minorHAnsi"/>
          <w:b/>
          <w:lang w:eastAsia="tr-TR"/>
        </w:rPr>
      </w:pPr>
      <w:r w:rsidRPr="005C3291">
        <w:rPr>
          <w:rFonts w:asciiTheme="minorHAnsi" w:hAnsiTheme="minorHAnsi" w:cstheme="minorHAnsi"/>
        </w:rPr>
        <w:t>EN 352-2</w:t>
      </w:r>
    </w:p>
    <w:p w14:paraId="75177D2D" w14:textId="77777777" w:rsidR="00903918" w:rsidRPr="005C3291" w:rsidRDefault="00903918" w:rsidP="00AB7583">
      <w:pPr>
        <w:spacing w:after="0"/>
        <w:rPr>
          <w:rFonts w:asciiTheme="minorHAnsi" w:hAnsiTheme="minorHAnsi" w:cstheme="minorHAnsi"/>
          <w:sz w:val="24"/>
          <w:szCs w:val="24"/>
          <w:lang w:eastAsia="tr-TR"/>
        </w:rPr>
      </w:pPr>
      <w:r w:rsidRPr="005C3291">
        <w:rPr>
          <w:rFonts w:asciiTheme="minorHAnsi" w:hAnsiTheme="minorHAnsi" w:cstheme="minorHAnsi"/>
          <w:b/>
          <w:sz w:val="24"/>
          <w:szCs w:val="24"/>
          <w:u w:val="single"/>
          <w:lang w:eastAsia="tr-TR"/>
        </w:rPr>
        <w:t>3M™ PELTOR™ X Serisi Kulaklık X5A:</w:t>
      </w:r>
    </w:p>
    <w:p w14:paraId="212A1C8A" w14:textId="77777777" w:rsidR="00903918" w:rsidRPr="005C3291" w:rsidRDefault="00903918" w:rsidP="00AB7583">
      <w:pPr>
        <w:pStyle w:val="ListeParagraf"/>
        <w:numPr>
          <w:ilvl w:val="0"/>
          <w:numId w:val="50"/>
        </w:numPr>
        <w:spacing w:after="0"/>
        <w:ind w:left="0"/>
        <w:rPr>
          <w:rFonts w:asciiTheme="minorHAnsi" w:hAnsiTheme="minorHAnsi" w:cstheme="minorHAnsi"/>
          <w:lang w:eastAsia="tr-TR"/>
        </w:rPr>
      </w:pPr>
      <w:r w:rsidRPr="005C3291">
        <w:rPr>
          <w:rFonts w:asciiTheme="minorHAnsi" w:hAnsiTheme="minorHAnsi" w:cstheme="minorHAnsi"/>
          <w:lang w:eastAsia="tr-TR"/>
        </w:rPr>
        <w:t>Çifte koruma gerekmeksizin rakipsiz sönümleme</w:t>
      </w:r>
    </w:p>
    <w:p w14:paraId="679590E7" w14:textId="77777777" w:rsidR="00903918" w:rsidRPr="005C3291" w:rsidRDefault="00903918" w:rsidP="00AB7583">
      <w:pPr>
        <w:pStyle w:val="ListeParagraf"/>
        <w:numPr>
          <w:ilvl w:val="0"/>
          <w:numId w:val="50"/>
        </w:numPr>
        <w:spacing w:after="0"/>
        <w:ind w:left="0"/>
        <w:rPr>
          <w:rFonts w:asciiTheme="minorHAnsi" w:hAnsiTheme="minorHAnsi" w:cstheme="minorHAnsi"/>
          <w:lang w:eastAsia="tr-TR"/>
        </w:rPr>
      </w:pPr>
      <w:r w:rsidRPr="005C3291">
        <w:rPr>
          <w:rFonts w:asciiTheme="minorHAnsi" w:hAnsiTheme="minorHAnsi" w:cstheme="minorHAnsi"/>
          <w:lang w:eastAsia="tr-TR"/>
        </w:rPr>
        <w:t xml:space="preserve">Yumuşak geniş yastıklar, kulak çevresindeki basıncı azaltmaya ve konfor ve </w:t>
      </w:r>
      <w:proofErr w:type="spellStart"/>
      <w:r w:rsidRPr="005C3291">
        <w:rPr>
          <w:rFonts w:asciiTheme="minorHAnsi" w:hAnsiTheme="minorHAnsi" w:cstheme="minorHAnsi"/>
          <w:lang w:eastAsia="tr-TR"/>
        </w:rPr>
        <w:t>takılabilirliği</w:t>
      </w:r>
      <w:proofErr w:type="spellEnd"/>
      <w:r w:rsidRPr="005C3291">
        <w:rPr>
          <w:rFonts w:asciiTheme="minorHAnsi" w:hAnsiTheme="minorHAnsi" w:cstheme="minorHAnsi"/>
          <w:lang w:eastAsia="tr-TR"/>
        </w:rPr>
        <w:t xml:space="preserve"> artırmaya yardımcı olur</w:t>
      </w:r>
    </w:p>
    <w:p w14:paraId="6FE4E5A7" w14:textId="77777777" w:rsidR="00903918" w:rsidRPr="005C3291" w:rsidRDefault="00903918" w:rsidP="00AB7583">
      <w:pPr>
        <w:pStyle w:val="ListeParagraf"/>
        <w:numPr>
          <w:ilvl w:val="0"/>
          <w:numId w:val="50"/>
        </w:numPr>
        <w:spacing w:after="0"/>
        <w:ind w:left="0"/>
        <w:rPr>
          <w:rFonts w:asciiTheme="minorHAnsi" w:hAnsiTheme="minorHAnsi" w:cstheme="minorHAnsi"/>
          <w:lang w:eastAsia="tr-TR"/>
        </w:rPr>
      </w:pPr>
      <w:r w:rsidRPr="005C3291">
        <w:rPr>
          <w:rFonts w:asciiTheme="minorHAnsi" w:hAnsiTheme="minorHAnsi" w:cstheme="minorHAnsi"/>
          <w:lang w:eastAsia="tr-TR"/>
        </w:rPr>
        <w:t>İki kalıplı kaplar</w:t>
      </w:r>
    </w:p>
    <w:p w14:paraId="3B4B1B8C" w14:textId="77777777" w:rsidR="00903918" w:rsidRPr="005C3291" w:rsidRDefault="00903918" w:rsidP="00AB7583">
      <w:pPr>
        <w:pStyle w:val="ListeParagraf"/>
        <w:numPr>
          <w:ilvl w:val="0"/>
          <w:numId w:val="50"/>
        </w:numPr>
        <w:spacing w:after="0"/>
        <w:ind w:left="0"/>
        <w:rPr>
          <w:rFonts w:asciiTheme="minorHAnsi" w:hAnsiTheme="minorHAnsi" w:cstheme="minorHAnsi"/>
          <w:lang w:eastAsia="tr-TR"/>
        </w:rPr>
      </w:pPr>
      <w:r w:rsidRPr="005C3291">
        <w:rPr>
          <w:rFonts w:asciiTheme="minorHAnsi" w:hAnsiTheme="minorHAnsi" w:cstheme="minorHAnsi"/>
          <w:lang w:eastAsia="tr-TR"/>
        </w:rPr>
        <w:t>Kaplar içindeki geniş alan nemin ve ısı oluşumunun azaltılmasına yardımcı olur</w:t>
      </w:r>
    </w:p>
    <w:p w14:paraId="4B6CA8A5" w14:textId="77777777" w:rsidR="00903918" w:rsidRPr="005C3291" w:rsidRDefault="005C3291" w:rsidP="00AB7583">
      <w:pPr>
        <w:pStyle w:val="ListeParagraf"/>
        <w:numPr>
          <w:ilvl w:val="0"/>
          <w:numId w:val="50"/>
        </w:numPr>
        <w:spacing w:after="0"/>
        <w:ind w:left="0"/>
        <w:rPr>
          <w:rFonts w:asciiTheme="minorHAnsi" w:hAnsiTheme="minorHAnsi" w:cstheme="minorHAnsi"/>
          <w:lang w:eastAsia="tr-TR"/>
        </w:rPr>
      </w:pPr>
      <w:r w:rsidRPr="005C3291">
        <w:rPr>
          <w:rFonts w:asciiTheme="minorHAnsi" w:hAnsiTheme="minorHAnsi" w:cstheme="minorHAnsi"/>
          <w:noProof/>
          <w:color w:val="000000"/>
          <w:sz w:val="18"/>
          <w:szCs w:val="18"/>
          <w:lang w:eastAsia="tr-TR"/>
        </w:rPr>
        <w:lastRenderedPageBreak/>
        <w:drawing>
          <wp:anchor distT="0" distB="0" distL="114300" distR="114300" simplePos="0" relativeHeight="251668480" behindDoc="0" locked="0" layoutInCell="1" allowOverlap="1" wp14:anchorId="758DAEF1" wp14:editId="577D419F">
            <wp:simplePos x="0" y="0"/>
            <wp:positionH relativeFrom="column">
              <wp:posOffset>3204210</wp:posOffset>
            </wp:positionH>
            <wp:positionV relativeFrom="paragraph">
              <wp:posOffset>6985</wp:posOffset>
            </wp:positionV>
            <wp:extent cx="1676400" cy="1676400"/>
            <wp:effectExtent l="0" t="0" r="0" b="0"/>
            <wp:wrapSquare wrapText="bothSides"/>
            <wp:docPr id="81" name="Resim 81" descr="3M™ PELTOR™ X Serisi Kulaklık X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M™ PELTOR™ X Serisi Kulaklık X5A"/>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676400" cy="1676400"/>
                    </a:xfrm>
                    <a:prstGeom prst="rect">
                      <a:avLst/>
                    </a:prstGeom>
                    <a:noFill/>
                    <a:ln>
                      <a:noFill/>
                    </a:ln>
                  </pic:spPr>
                </pic:pic>
              </a:graphicData>
            </a:graphic>
            <wp14:sizeRelH relativeFrom="page">
              <wp14:pctWidth>0</wp14:pctWidth>
            </wp14:sizeRelH>
            <wp14:sizeRelV relativeFrom="page">
              <wp14:pctHeight>0</wp14:pctHeight>
            </wp14:sizeRelV>
          </wp:anchor>
        </w:drawing>
      </w:r>
      <w:r w:rsidR="00903918" w:rsidRPr="005C3291">
        <w:rPr>
          <w:rFonts w:asciiTheme="minorHAnsi" w:hAnsiTheme="minorHAnsi" w:cstheme="minorHAnsi"/>
          <w:lang w:eastAsia="tr-TR"/>
        </w:rPr>
        <w:t>Elektrik yalıtımlı şerit kafa bandı</w:t>
      </w:r>
    </w:p>
    <w:p w14:paraId="228E932A" w14:textId="77777777" w:rsidR="00903918" w:rsidRPr="005C3291" w:rsidRDefault="00903918" w:rsidP="00AB7583">
      <w:pPr>
        <w:pStyle w:val="ListeParagraf"/>
        <w:spacing w:after="0"/>
        <w:ind w:left="0"/>
        <w:rPr>
          <w:rFonts w:asciiTheme="minorHAnsi" w:hAnsiTheme="minorHAnsi" w:cstheme="minorHAnsi"/>
          <w:lang w:eastAsia="tr-TR"/>
        </w:rPr>
      </w:pPr>
    </w:p>
    <w:p w14:paraId="52B08833" w14:textId="77777777" w:rsidR="00903918" w:rsidRPr="005C3291" w:rsidRDefault="00903918" w:rsidP="00AB7583">
      <w:pPr>
        <w:pStyle w:val="ListeParagraf"/>
        <w:spacing w:after="0"/>
        <w:ind w:left="0"/>
        <w:jc w:val="both"/>
        <w:rPr>
          <w:rFonts w:asciiTheme="minorHAnsi" w:hAnsiTheme="minorHAnsi" w:cstheme="minorHAnsi"/>
          <w:b/>
          <w:u w:val="single"/>
        </w:rPr>
      </w:pPr>
      <w:r w:rsidRPr="005C3291">
        <w:rPr>
          <w:rFonts w:asciiTheme="minorHAnsi" w:eastAsia="Times New Roman" w:hAnsiTheme="minorHAnsi" w:cstheme="minorHAnsi"/>
          <w:u w:val="single"/>
          <w:lang w:eastAsia="tr-TR"/>
        </w:rPr>
        <w:t>SAP Malzeme Kodu</w:t>
      </w:r>
    </w:p>
    <w:tbl>
      <w:tblPr>
        <w:tblStyle w:val="AkListe-Vurgu1"/>
        <w:tblpPr w:leftFromText="141" w:rightFromText="141" w:vertAnchor="text" w:horzAnchor="page" w:tblpX="1764" w:tblpY="35"/>
        <w:tblOverlap w:val="never"/>
        <w:tblW w:w="3208" w:type="dxa"/>
        <w:tblLook w:val="04A0" w:firstRow="1" w:lastRow="0" w:firstColumn="1" w:lastColumn="0" w:noHBand="0" w:noVBand="1"/>
      </w:tblPr>
      <w:tblGrid>
        <w:gridCol w:w="3208"/>
      </w:tblGrid>
      <w:tr w:rsidR="00903918" w:rsidRPr="005C3291" w14:paraId="373A7F30" w14:textId="77777777" w:rsidTr="00CA058F">
        <w:trPr>
          <w:cnfStyle w:val="100000000000" w:firstRow="1" w:lastRow="0" w:firstColumn="0" w:lastColumn="0" w:oddVBand="0" w:evenVBand="0" w:oddHBand="0"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3208" w:type="dxa"/>
          </w:tcPr>
          <w:p w14:paraId="5965F37A" w14:textId="77777777" w:rsidR="00903918" w:rsidRPr="005C3291" w:rsidRDefault="00903918" w:rsidP="00AB7583">
            <w:pPr>
              <w:spacing w:after="0"/>
              <w:jc w:val="both"/>
              <w:rPr>
                <w:rFonts w:eastAsia="Times New Roman" w:cstheme="minorHAnsi"/>
                <w:sz w:val="16"/>
                <w:szCs w:val="16"/>
                <w:lang w:eastAsia="tr-TR"/>
              </w:rPr>
            </w:pPr>
            <w:r w:rsidRPr="005C3291">
              <w:rPr>
                <w:rFonts w:eastAsia="Times New Roman" w:cstheme="minorHAnsi"/>
                <w:sz w:val="16"/>
                <w:szCs w:val="16"/>
                <w:lang w:eastAsia="tr-TR"/>
              </w:rPr>
              <w:t>21004250   Koruyucu Kulaklık X5A   ®</w:t>
            </w:r>
          </w:p>
        </w:tc>
      </w:tr>
    </w:tbl>
    <w:p w14:paraId="5A2E358B" w14:textId="77777777" w:rsidR="00903918" w:rsidRPr="005C3291" w:rsidRDefault="00903918" w:rsidP="00AB7583">
      <w:pPr>
        <w:spacing w:after="0"/>
        <w:rPr>
          <w:rFonts w:asciiTheme="minorHAnsi" w:hAnsiTheme="minorHAnsi" w:cstheme="minorHAnsi"/>
          <w:sz w:val="24"/>
          <w:szCs w:val="24"/>
          <w:lang w:eastAsia="tr-TR"/>
        </w:rPr>
      </w:pPr>
    </w:p>
    <w:p w14:paraId="39C8FEEC" w14:textId="77777777" w:rsidR="00903918" w:rsidRPr="005C3291" w:rsidRDefault="00903918" w:rsidP="00AB7583">
      <w:pPr>
        <w:spacing w:after="0"/>
        <w:jc w:val="center"/>
        <w:rPr>
          <w:rFonts w:asciiTheme="minorHAnsi" w:hAnsiTheme="minorHAnsi" w:cstheme="minorHAnsi"/>
          <w:sz w:val="24"/>
          <w:szCs w:val="24"/>
          <w:lang w:eastAsia="tr-TR"/>
        </w:rPr>
      </w:pPr>
    </w:p>
    <w:p w14:paraId="6EE86D03" w14:textId="77777777" w:rsidR="00903918" w:rsidRPr="005C3291" w:rsidRDefault="00903918" w:rsidP="00AB7583">
      <w:pPr>
        <w:spacing w:after="0"/>
        <w:jc w:val="center"/>
        <w:rPr>
          <w:rFonts w:asciiTheme="minorHAnsi" w:hAnsiTheme="minorHAnsi" w:cstheme="minorHAnsi"/>
          <w:lang w:eastAsia="tr-TR"/>
        </w:rPr>
      </w:pPr>
      <w:r w:rsidRPr="005C3291">
        <w:rPr>
          <w:rFonts w:asciiTheme="minorHAnsi" w:hAnsiTheme="minorHAnsi" w:cstheme="minorHAnsi"/>
          <w:lang w:eastAsia="tr-TR"/>
        </w:rPr>
        <w:t>EN 352-1</w:t>
      </w:r>
    </w:p>
    <w:p w14:paraId="65AAFEA7" w14:textId="77777777" w:rsidR="00903918" w:rsidRDefault="00903918" w:rsidP="00AB7583">
      <w:pPr>
        <w:spacing w:after="0"/>
        <w:rPr>
          <w:rFonts w:asciiTheme="minorHAnsi" w:hAnsiTheme="minorHAnsi" w:cstheme="minorHAnsi"/>
          <w:sz w:val="24"/>
          <w:szCs w:val="24"/>
          <w:lang w:eastAsia="tr-TR"/>
        </w:rPr>
      </w:pPr>
    </w:p>
    <w:p w14:paraId="6BF84287" w14:textId="77777777" w:rsidR="00972897" w:rsidRDefault="00972897" w:rsidP="00AB7583">
      <w:pPr>
        <w:spacing w:after="0"/>
        <w:rPr>
          <w:rFonts w:asciiTheme="minorHAnsi" w:hAnsiTheme="minorHAnsi" w:cstheme="minorHAnsi"/>
          <w:sz w:val="24"/>
          <w:szCs w:val="24"/>
          <w:lang w:eastAsia="tr-TR"/>
        </w:rPr>
      </w:pPr>
    </w:p>
    <w:p w14:paraId="19A56DC2" w14:textId="77777777" w:rsidR="00F879E0" w:rsidRPr="005C3291" w:rsidRDefault="00F879E0" w:rsidP="00AB7583">
      <w:pPr>
        <w:spacing w:after="0"/>
        <w:rPr>
          <w:rFonts w:asciiTheme="minorHAnsi" w:hAnsiTheme="minorHAnsi" w:cstheme="minorHAnsi"/>
          <w:sz w:val="24"/>
          <w:szCs w:val="24"/>
          <w:lang w:eastAsia="tr-TR"/>
        </w:rPr>
      </w:pPr>
    </w:p>
    <w:p w14:paraId="4906A3BD" w14:textId="77777777" w:rsidR="00903918" w:rsidRPr="005C3291" w:rsidRDefault="00903918" w:rsidP="00AB7583">
      <w:pPr>
        <w:spacing w:after="0"/>
        <w:jc w:val="both"/>
        <w:rPr>
          <w:rFonts w:asciiTheme="minorHAnsi" w:hAnsiTheme="minorHAnsi" w:cstheme="minorHAnsi"/>
          <w:b/>
          <w:u w:val="single"/>
          <w:lang w:eastAsia="tr-TR"/>
        </w:rPr>
      </w:pPr>
      <w:r w:rsidRPr="005C3291">
        <w:rPr>
          <w:rFonts w:asciiTheme="minorHAnsi" w:hAnsiTheme="minorHAnsi" w:cstheme="minorHAnsi"/>
          <w:b/>
          <w:u w:val="single"/>
          <w:lang w:eastAsia="tr-TR"/>
        </w:rPr>
        <w:t>YÜKSEKTE ÇALIŞMA</w:t>
      </w:r>
    </w:p>
    <w:p w14:paraId="1EC46EF7" w14:textId="77777777" w:rsidR="00903918" w:rsidRPr="005C3291" w:rsidRDefault="00903918" w:rsidP="00AB7583">
      <w:pPr>
        <w:spacing w:after="0"/>
        <w:jc w:val="both"/>
        <w:rPr>
          <w:rFonts w:asciiTheme="minorHAnsi" w:hAnsiTheme="minorHAnsi" w:cstheme="minorHAnsi"/>
          <w:lang w:eastAsia="tr-TR"/>
        </w:rPr>
      </w:pPr>
      <w:r w:rsidRPr="005C3291">
        <w:rPr>
          <w:rFonts w:asciiTheme="minorHAnsi" w:hAnsiTheme="minorHAnsi" w:cstheme="minorHAnsi"/>
          <w:b/>
          <w:u w:val="single"/>
          <w:lang w:eastAsia="tr-TR"/>
        </w:rPr>
        <w:t>Paraşüt Tip Emniyet Kemeri P-455 YO:</w:t>
      </w:r>
      <w:r w:rsidRPr="005C3291">
        <w:rPr>
          <w:rFonts w:asciiTheme="minorHAnsi" w:hAnsiTheme="minorHAnsi" w:cstheme="minorHAnsi"/>
          <w:lang w:eastAsia="tr-TR"/>
        </w:rPr>
        <w:t xml:space="preserve"> Tüm gemi ve atölyelere</w:t>
      </w:r>
    </w:p>
    <w:p w14:paraId="70E1C362" w14:textId="77777777" w:rsidR="00903918" w:rsidRPr="005C3291" w:rsidRDefault="00903918" w:rsidP="00AB7583">
      <w:pPr>
        <w:pStyle w:val="ListeParagraf"/>
        <w:numPr>
          <w:ilvl w:val="0"/>
          <w:numId w:val="51"/>
        </w:numPr>
        <w:spacing w:after="0" w:line="240" w:lineRule="auto"/>
        <w:ind w:left="0"/>
        <w:rPr>
          <w:rFonts w:asciiTheme="minorHAnsi" w:eastAsia="Times New Roman" w:hAnsiTheme="minorHAnsi" w:cstheme="minorHAnsi"/>
          <w:color w:val="000000" w:themeColor="text1"/>
          <w:lang w:eastAsia="tr-TR"/>
        </w:rPr>
      </w:pPr>
      <w:r w:rsidRPr="005C3291">
        <w:rPr>
          <w:rFonts w:asciiTheme="minorHAnsi" w:eastAsia="Times New Roman" w:hAnsiTheme="minorHAnsi" w:cstheme="minorHAnsi"/>
          <w:color w:val="000000" w:themeColor="text1"/>
          <w:lang w:eastAsia="tr-TR"/>
        </w:rPr>
        <w:t>İple erişim, konum alma, çalışma alanı sınırlama, düşüş durdurma sistemlerinde güvenli kullanım.</w:t>
      </w:r>
    </w:p>
    <w:p w14:paraId="201175A6" w14:textId="77777777" w:rsidR="00903918" w:rsidRPr="005C3291" w:rsidRDefault="00903918" w:rsidP="00AB7583">
      <w:pPr>
        <w:pStyle w:val="ListeParagraf"/>
        <w:numPr>
          <w:ilvl w:val="0"/>
          <w:numId w:val="51"/>
        </w:numPr>
        <w:spacing w:after="0" w:line="240" w:lineRule="auto"/>
        <w:ind w:left="0"/>
        <w:rPr>
          <w:rFonts w:asciiTheme="minorHAnsi" w:eastAsia="Times New Roman" w:hAnsiTheme="minorHAnsi" w:cstheme="minorHAnsi"/>
          <w:color w:val="000000" w:themeColor="text1"/>
          <w:lang w:eastAsia="tr-TR"/>
        </w:rPr>
      </w:pPr>
      <w:r w:rsidRPr="005C3291">
        <w:rPr>
          <w:rFonts w:asciiTheme="minorHAnsi" w:eastAsia="Times New Roman" w:hAnsiTheme="minorHAnsi" w:cstheme="minorHAnsi"/>
          <w:color w:val="000000" w:themeColor="text1"/>
          <w:lang w:eastAsia="tr-TR"/>
        </w:rPr>
        <w:t>Düşüş durdurma sisteminde güvenlik ipine bağlanmak amaçlı kullanıcıya sırt veya göğüs hizasından bağlantı seçeneği sunan 2 adet D tipi güvenli bağlantı noktası (EN 361).</w:t>
      </w:r>
    </w:p>
    <w:p w14:paraId="58DB1C46" w14:textId="77777777" w:rsidR="00903918" w:rsidRPr="005C3291" w:rsidRDefault="00903918" w:rsidP="00AB7583">
      <w:pPr>
        <w:pStyle w:val="ListeParagraf"/>
        <w:numPr>
          <w:ilvl w:val="0"/>
          <w:numId w:val="51"/>
        </w:numPr>
        <w:spacing w:after="0" w:line="240" w:lineRule="auto"/>
        <w:ind w:left="0"/>
        <w:rPr>
          <w:rFonts w:asciiTheme="minorHAnsi" w:eastAsia="Times New Roman" w:hAnsiTheme="minorHAnsi" w:cstheme="minorHAnsi"/>
          <w:color w:val="000000" w:themeColor="text1"/>
          <w:lang w:eastAsia="tr-TR"/>
        </w:rPr>
      </w:pPr>
      <w:r w:rsidRPr="005C3291">
        <w:rPr>
          <w:rFonts w:asciiTheme="minorHAnsi" w:eastAsia="Times New Roman" w:hAnsiTheme="minorHAnsi" w:cstheme="minorHAnsi"/>
          <w:color w:val="000000" w:themeColor="text1"/>
          <w:lang w:eastAsia="tr-TR"/>
        </w:rPr>
        <w:t>Bel desteği üzerinde, sağ ve solda bulunan 2 adet D tipi güvenli bağlantı noktasına (EN 358) sahiptir.</w:t>
      </w:r>
    </w:p>
    <w:p w14:paraId="68D88165" w14:textId="77777777" w:rsidR="00903918" w:rsidRPr="005C3291" w:rsidRDefault="00903918" w:rsidP="00AB7583">
      <w:pPr>
        <w:pStyle w:val="ListeParagraf"/>
        <w:numPr>
          <w:ilvl w:val="0"/>
          <w:numId w:val="51"/>
        </w:numPr>
        <w:spacing w:after="0" w:line="240" w:lineRule="auto"/>
        <w:ind w:left="0"/>
        <w:rPr>
          <w:rFonts w:asciiTheme="minorHAnsi" w:eastAsia="Times New Roman" w:hAnsiTheme="minorHAnsi" w:cstheme="minorHAnsi"/>
          <w:color w:val="000000" w:themeColor="text1"/>
          <w:lang w:eastAsia="tr-TR"/>
        </w:rPr>
      </w:pPr>
      <w:r w:rsidRPr="005C3291">
        <w:rPr>
          <w:rFonts w:asciiTheme="minorHAnsi" w:eastAsia="Times New Roman" w:hAnsiTheme="minorHAnsi" w:cstheme="minorHAnsi"/>
          <w:color w:val="000000" w:themeColor="text1"/>
          <w:lang w:eastAsia="tr-TR"/>
        </w:rPr>
        <w:t>Yükü, bele eşit oranda yayarak çalışma konforunu artırır.</w:t>
      </w:r>
    </w:p>
    <w:p w14:paraId="54E8E2F8" w14:textId="77777777" w:rsidR="00903918" w:rsidRPr="005C3291" w:rsidRDefault="00903918" w:rsidP="00AB7583">
      <w:pPr>
        <w:pStyle w:val="ListeParagraf"/>
        <w:numPr>
          <w:ilvl w:val="0"/>
          <w:numId w:val="51"/>
        </w:numPr>
        <w:spacing w:after="0" w:line="240" w:lineRule="auto"/>
        <w:ind w:left="0"/>
        <w:rPr>
          <w:rFonts w:asciiTheme="minorHAnsi" w:eastAsia="Times New Roman" w:hAnsiTheme="minorHAnsi" w:cstheme="minorHAnsi"/>
          <w:color w:val="000000" w:themeColor="text1"/>
          <w:lang w:eastAsia="tr-TR"/>
        </w:rPr>
      </w:pPr>
      <w:r w:rsidRPr="005C3291">
        <w:rPr>
          <w:rFonts w:asciiTheme="minorHAnsi" w:eastAsia="Times New Roman" w:hAnsiTheme="minorHAnsi" w:cstheme="minorHAnsi"/>
          <w:color w:val="000000" w:themeColor="text1"/>
          <w:lang w:eastAsia="tr-TR"/>
        </w:rPr>
        <w:t>Kurtarma çalışmaları ve iple erişim teknikleri için karın hizasından bağlantı sağlayan 1 adet D tipi güvenli bağlantı noktası (EN 813, EN 12277).</w:t>
      </w:r>
    </w:p>
    <w:p w14:paraId="055837C9" w14:textId="77777777" w:rsidR="00903918" w:rsidRPr="005C3291" w:rsidRDefault="00903918" w:rsidP="00AB7583">
      <w:pPr>
        <w:pStyle w:val="ListeParagraf"/>
        <w:numPr>
          <w:ilvl w:val="0"/>
          <w:numId w:val="51"/>
        </w:numPr>
        <w:spacing w:after="0" w:line="240" w:lineRule="auto"/>
        <w:ind w:left="0"/>
        <w:rPr>
          <w:rFonts w:asciiTheme="minorHAnsi" w:eastAsia="Times New Roman" w:hAnsiTheme="minorHAnsi" w:cstheme="minorHAnsi"/>
          <w:color w:val="000000" w:themeColor="text1"/>
          <w:lang w:eastAsia="tr-TR"/>
        </w:rPr>
      </w:pPr>
      <w:r w:rsidRPr="005C3291">
        <w:rPr>
          <w:rFonts w:asciiTheme="minorHAnsi" w:eastAsia="Times New Roman" w:hAnsiTheme="minorHAnsi" w:cstheme="minorHAnsi"/>
          <w:color w:val="000000" w:themeColor="text1"/>
          <w:lang w:eastAsia="tr-TR"/>
        </w:rPr>
        <w:t>Bacak kolonları, süspansiyon sistemi sayesinde vücudun şeklini alır ve çalışma konforunu artırır.</w:t>
      </w:r>
    </w:p>
    <w:p w14:paraId="2460DEE1" w14:textId="77777777" w:rsidR="00903918" w:rsidRPr="005C3291" w:rsidRDefault="00903918" w:rsidP="00AB7583">
      <w:pPr>
        <w:pStyle w:val="ListeParagraf"/>
        <w:numPr>
          <w:ilvl w:val="0"/>
          <w:numId w:val="51"/>
        </w:numPr>
        <w:spacing w:after="0" w:line="240" w:lineRule="auto"/>
        <w:ind w:left="0"/>
        <w:rPr>
          <w:rFonts w:asciiTheme="minorHAnsi" w:eastAsia="Times New Roman" w:hAnsiTheme="minorHAnsi" w:cstheme="minorHAnsi"/>
          <w:color w:val="000000" w:themeColor="text1"/>
          <w:lang w:eastAsia="tr-TR"/>
        </w:rPr>
      </w:pPr>
      <w:proofErr w:type="spellStart"/>
      <w:r w:rsidRPr="005C3291">
        <w:rPr>
          <w:rFonts w:asciiTheme="minorHAnsi" w:eastAsia="Times New Roman" w:hAnsiTheme="minorHAnsi" w:cstheme="minorHAnsi"/>
          <w:b/>
          <w:bCs/>
          <w:color w:val="000000" w:themeColor="text1"/>
          <w:lang w:eastAsia="tr-TR"/>
        </w:rPr>
        <w:t>Breath-Tech</w:t>
      </w:r>
      <w:proofErr w:type="spellEnd"/>
      <w:r w:rsidRPr="005C3291">
        <w:rPr>
          <w:rFonts w:asciiTheme="minorHAnsi" w:eastAsia="Times New Roman" w:hAnsiTheme="minorHAnsi" w:cstheme="minorHAnsi"/>
          <w:b/>
          <w:bCs/>
          <w:color w:val="000000" w:themeColor="text1"/>
          <w:lang w:eastAsia="tr-TR"/>
        </w:rPr>
        <w:t xml:space="preserve"> </w:t>
      </w:r>
      <w:r w:rsidRPr="005C3291">
        <w:rPr>
          <w:rFonts w:asciiTheme="minorHAnsi" w:eastAsia="Times New Roman" w:hAnsiTheme="minorHAnsi" w:cstheme="minorHAnsi"/>
          <w:color w:val="000000" w:themeColor="text1"/>
          <w:lang w:eastAsia="tr-TR"/>
        </w:rPr>
        <w:t>anti bakteriyel, nefes alabilen ergonomik bel, bacak ve omuz desteği sayesinde maksimum konfor sağlar.</w:t>
      </w:r>
    </w:p>
    <w:p w14:paraId="335334CE" w14:textId="77777777" w:rsidR="00903918" w:rsidRPr="005C3291" w:rsidRDefault="00903918" w:rsidP="00AB7583">
      <w:pPr>
        <w:pStyle w:val="ListeParagraf"/>
        <w:numPr>
          <w:ilvl w:val="0"/>
          <w:numId w:val="51"/>
        </w:numPr>
        <w:spacing w:after="0" w:line="240" w:lineRule="auto"/>
        <w:ind w:left="0"/>
        <w:rPr>
          <w:rFonts w:asciiTheme="minorHAnsi" w:eastAsia="Times New Roman" w:hAnsiTheme="minorHAnsi" w:cstheme="minorHAnsi"/>
          <w:color w:val="000000" w:themeColor="text1"/>
          <w:lang w:eastAsia="tr-TR"/>
        </w:rPr>
      </w:pPr>
      <w:r w:rsidRPr="005C3291">
        <w:rPr>
          <w:rFonts w:asciiTheme="minorHAnsi" w:eastAsia="Times New Roman" w:hAnsiTheme="minorHAnsi" w:cstheme="minorHAnsi"/>
          <w:color w:val="000000" w:themeColor="text1"/>
          <w:lang w:eastAsia="tr-TR"/>
        </w:rPr>
        <w:t>Özel tasarım, alüminyum eğik D halkalar.</w:t>
      </w:r>
    </w:p>
    <w:p w14:paraId="1A1D9F3A" w14:textId="77777777" w:rsidR="00903918" w:rsidRPr="005C3291" w:rsidRDefault="00903918" w:rsidP="00AB7583">
      <w:pPr>
        <w:pStyle w:val="ListeParagraf"/>
        <w:numPr>
          <w:ilvl w:val="0"/>
          <w:numId w:val="51"/>
        </w:numPr>
        <w:spacing w:after="0" w:line="240" w:lineRule="auto"/>
        <w:ind w:left="0"/>
        <w:rPr>
          <w:rFonts w:asciiTheme="minorHAnsi" w:eastAsia="Times New Roman" w:hAnsiTheme="minorHAnsi" w:cstheme="minorHAnsi"/>
          <w:color w:val="000000" w:themeColor="text1"/>
          <w:lang w:eastAsia="tr-TR"/>
        </w:rPr>
      </w:pPr>
      <w:r w:rsidRPr="005C3291">
        <w:rPr>
          <w:rFonts w:asciiTheme="minorHAnsi" w:eastAsia="Times New Roman" w:hAnsiTheme="minorHAnsi" w:cstheme="minorHAnsi"/>
          <w:color w:val="000000" w:themeColor="text1"/>
          <w:lang w:eastAsia="tr-TR"/>
        </w:rPr>
        <w:t>Bel ve bacaklarda kolay giyilip çıkarılmayı sağlayan, paslanmaz AB-45 otomatik tokalar.</w:t>
      </w:r>
    </w:p>
    <w:p w14:paraId="7D72261E" w14:textId="77777777" w:rsidR="00903918" w:rsidRPr="005C3291" w:rsidRDefault="00903918" w:rsidP="00AB7583">
      <w:pPr>
        <w:pStyle w:val="ListeParagraf"/>
        <w:numPr>
          <w:ilvl w:val="0"/>
          <w:numId w:val="51"/>
        </w:numPr>
        <w:spacing w:after="0" w:line="240" w:lineRule="auto"/>
        <w:ind w:left="0"/>
        <w:rPr>
          <w:rFonts w:asciiTheme="minorHAnsi" w:eastAsia="Times New Roman" w:hAnsiTheme="minorHAnsi" w:cstheme="minorHAnsi"/>
          <w:color w:val="000000" w:themeColor="text1"/>
          <w:lang w:eastAsia="tr-TR"/>
        </w:rPr>
      </w:pPr>
      <w:r w:rsidRPr="005C3291">
        <w:rPr>
          <w:rFonts w:asciiTheme="minorHAnsi" w:eastAsia="Times New Roman" w:hAnsiTheme="minorHAnsi" w:cstheme="minorHAnsi"/>
          <w:color w:val="000000" w:themeColor="text1"/>
          <w:lang w:eastAsia="tr-TR"/>
        </w:rPr>
        <w:t>Omuz kolonlarının kolay ayarlanabilmesi için karbon çelik QB-45 hızlı tokalar.</w:t>
      </w:r>
    </w:p>
    <w:p w14:paraId="1F2D59FE" w14:textId="77777777" w:rsidR="00903918" w:rsidRPr="005C3291" w:rsidRDefault="00903918" w:rsidP="00AB7583">
      <w:pPr>
        <w:pStyle w:val="ListeParagraf"/>
        <w:numPr>
          <w:ilvl w:val="0"/>
          <w:numId w:val="51"/>
        </w:numPr>
        <w:spacing w:after="0" w:line="240" w:lineRule="auto"/>
        <w:ind w:left="0"/>
        <w:rPr>
          <w:rFonts w:asciiTheme="minorHAnsi" w:eastAsia="Times New Roman" w:hAnsiTheme="minorHAnsi" w:cstheme="minorHAnsi"/>
          <w:color w:val="000000" w:themeColor="text1"/>
          <w:lang w:eastAsia="tr-TR"/>
        </w:rPr>
      </w:pPr>
      <w:r w:rsidRPr="005C3291">
        <w:rPr>
          <w:rFonts w:asciiTheme="minorHAnsi" w:eastAsia="Times New Roman" w:hAnsiTheme="minorHAnsi" w:cstheme="minorHAnsi"/>
          <w:color w:val="000000" w:themeColor="text1"/>
          <w:lang w:eastAsia="tr-TR"/>
        </w:rPr>
        <w:t xml:space="preserve">UV dayanımlı </w:t>
      </w:r>
      <w:proofErr w:type="spellStart"/>
      <w:r w:rsidRPr="005C3291">
        <w:rPr>
          <w:rFonts w:asciiTheme="minorHAnsi" w:eastAsia="Times New Roman" w:hAnsiTheme="minorHAnsi" w:cstheme="minorHAnsi"/>
          <w:color w:val="000000" w:themeColor="text1"/>
          <w:lang w:eastAsia="tr-TR"/>
        </w:rPr>
        <w:t>bonded</w:t>
      </w:r>
      <w:proofErr w:type="spellEnd"/>
      <w:r w:rsidRPr="005C3291">
        <w:rPr>
          <w:rFonts w:asciiTheme="minorHAnsi" w:eastAsia="Times New Roman" w:hAnsiTheme="minorHAnsi" w:cstheme="minorHAnsi"/>
          <w:color w:val="000000" w:themeColor="text1"/>
          <w:lang w:eastAsia="tr-TR"/>
        </w:rPr>
        <w:t xml:space="preserve"> tip, gözle kontrol kolaylığı sağlayan zıt renkli dikiş iplikleri.</w:t>
      </w:r>
    </w:p>
    <w:p w14:paraId="29E219F3" w14:textId="77777777" w:rsidR="00903918" w:rsidRPr="005C3291" w:rsidRDefault="005C3291" w:rsidP="00AB7583">
      <w:pPr>
        <w:pStyle w:val="ListeParagraf"/>
        <w:numPr>
          <w:ilvl w:val="0"/>
          <w:numId w:val="51"/>
        </w:numPr>
        <w:spacing w:after="0" w:line="240" w:lineRule="auto"/>
        <w:ind w:left="0"/>
        <w:jc w:val="both"/>
        <w:rPr>
          <w:rFonts w:asciiTheme="minorHAnsi" w:eastAsia="Times New Roman" w:hAnsiTheme="minorHAnsi" w:cstheme="minorHAnsi"/>
          <w:color w:val="000000" w:themeColor="text1"/>
          <w:lang w:eastAsia="tr-TR"/>
        </w:rPr>
      </w:pPr>
      <w:r w:rsidRPr="005C3291">
        <w:rPr>
          <w:rFonts w:asciiTheme="minorHAnsi" w:hAnsiTheme="minorHAnsi" w:cstheme="minorHAnsi"/>
          <w:noProof/>
          <w:color w:val="616161"/>
          <w:sz w:val="17"/>
          <w:szCs w:val="17"/>
          <w:lang w:eastAsia="tr-TR"/>
        </w:rPr>
        <w:drawing>
          <wp:anchor distT="0" distB="0" distL="114300" distR="114300" simplePos="0" relativeHeight="251673600" behindDoc="0" locked="0" layoutInCell="1" allowOverlap="1" wp14:anchorId="7B4B4427" wp14:editId="118292BE">
            <wp:simplePos x="0" y="0"/>
            <wp:positionH relativeFrom="column">
              <wp:posOffset>2890520</wp:posOffset>
            </wp:positionH>
            <wp:positionV relativeFrom="paragraph">
              <wp:posOffset>12700</wp:posOffset>
            </wp:positionV>
            <wp:extent cx="1602105" cy="1602105"/>
            <wp:effectExtent l="0" t="0" r="0" b="0"/>
            <wp:wrapSquare wrapText="bothSides"/>
            <wp:docPr id="82" name="Resim 82" descr="http://www.kayagrubu.com.tr/uploaded/safety/P-455-YO10_16_04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kayagrubu.com.tr/uploaded/safety/P-455-YO10_16_04_b.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602105" cy="1602105"/>
                    </a:xfrm>
                    <a:prstGeom prst="rect">
                      <a:avLst/>
                    </a:prstGeom>
                    <a:noFill/>
                    <a:ln>
                      <a:noFill/>
                    </a:ln>
                  </pic:spPr>
                </pic:pic>
              </a:graphicData>
            </a:graphic>
            <wp14:sizeRelH relativeFrom="page">
              <wp14:pctWidth>0</wp14:pctWidth>
            </wp14:sizeRelH>
            <wp14:sizeRelV relativeFrom="page">
              <wp14:pctHeight>0</wp14:pctHeight>
            </wp14:sizeRelV>
          </wp:anchor>
        </w:drawing>
      </w:r>
      <w:r w:rsidR="00903918" w:rsidRPr="005C3291">
        <w:rPr>
          <w:rFonts w:asciiTheme="minorHAnsi" w:eastAsia="Times New Roman" w:hAnsiTheme="minorHAnsi" w:cstheme="minorHAnsi"/>
          <w:color w:val="000000" w:themeColor="text1"/>
          <w:lang w:eastAsia="tr-TR"/>
        </w:rPr>
        <w:t>2 adet malzeme taşıma halkası.</w:t>
      </w:r>
    </w:p>
    <w:p w14:paraId="620A4D5A" w14:textId="77777777" w:rsidR="00903918" w:rsidRPr="005C3291" w:rsidRDefault="00903918" w:rsidP="00AB7583">
      <w:pPr>
        <w:spacing w:after="0" w:line="240" w:lineRule="auto"/>
        <w:jc w:val="both"/>
        <w:rPr>
          <w:rFonts w:asciiTheme="minorHAnsi" w:eastAsia="Times New Roman" w:hAnsiTheme="minorHAnsi" w:cstheme="minorHAnsi"/>
          <w:color w:val="000000" w:themeColor="text1"/>
          <w:lang w:eastAsia="tr-TR"/>
        </w:rPr>
      </w:pPr>
    </w:p>
    <w:p w14:paraId="404659E0" w14:textId="77777777" w:rsidR="00903918" w:rsidRPr="005C3291" w:rsidRDefault="00903918" w:rsidP="00AB7583">
      <w:pPr>
        <w:pStyle w:val="ListeParagraf"/>
        <w:spacing w:after="0"/>
        <w:ind w:left="0"/>
        <w:jc w:val="center"/>
        <w:rPr>
          <w:rFonts w:asciiTheme="minorHAnsi" w:eastAsia="Times New Roman" w:hAnsiTheme="minorHAnsi" w:cstheme="minorHAnsi"/>
          <w:u w:val="single"/>
          <w:lang w:eastAsia="tr-TR"/>
        </w:rPr>
      </w:pPr>
    </w:p>
    <w:p w14:paraId="65F2BA98" w14:textId="77777777" w:rsidR="00903918" w:rsidRPr="005C3291" w:rsidRDefault="00903918" w:rsidP="00AB7583">
      <w:pPr>
        <w:pStyle w:val="ListeParagraf"/>
        <w:spacing w:after="0"/>
        <w:ind w:left="0"/>
        <w:jc w:val="both"/>
        <w:rPr>
          <w:rFonts w:asciiTheme="minorHAnsi" w:hAnsiTheme="minorHAnsi" w:cstheme="minorHAnsi"/>
          <w:b/>
          <w:u w:val="single"/>
        </w:rPr>
      </w:pPr>
      <w:r w:rsidRPr="005C3291">
        <w:rPr>
          <w:rFonts w:asciiTheme="minorHAnsi" w:eastAsia="Times New Roman" w:hAnsiTheme="minorHAnsi" w:cstheme="minorHAnsi"/>
          <w:u w:val="single"/>
          <w:lang w:eastAsia="tr-TR"/>
        </w:rPr>
        <w:t>SAP Malzeme Kodları</w:t>
      </w:r>
    </w:p>
    <w:tbl>
      <w:tblPr>
        <w:tblStyle w:val="AkListe-Vurgu1"/>
        <w:tblpPr w:leftFromText="141" w:rightFromText="141" w:vertAnchor="text" w:horzAnchor="margin" w:tblpY="23"/>
        <w:tblOverlap w:val="never"/>
        <w:tblW w:w="3657" w:type="dxa"/>
        <w:tblLook w:val="04A0" w:firstRow="1" w:lastRow="0" w:firstColumn="1" w:lastColumn="0" w:noHBand="0" w:noVBand="1"/>
      </w:tblPr>
      <w:tblGrid>
        <w:gridCol w:w="3657"/>
      </w:tblGrid>
      <w:tr w:rsidR="00903918" w:rsidRPr="005C3291" w14:paraId="46BE0D42" w14:textId="77777777" w:rsidTr="00CA058F">
        <w:trPr>
          <w:cnfStyle w:val="100000000000" w:firstRow="1" w:lastRow="0" w:firstColumn="0" w:lastColumn="0" w:oddVBand="0" w:evenVBand="0" w:oddHBand="0"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3657" w:type="dxa"/>
          </w:tcPr>
          <w:p w14:paraId="2BED395A" w14:textId="77777777" w:rsidR="00903918" w:rsidRPr="005C3291" w:rsidRDefault="00903918" w:rsidP="00AB7583">
            <w:pPr>
              <w:spacing w:after="0"/>
              <w:jc w:val="both"/>
              <w:rPr>
                <w:rFonts w:eastAsia="Times New Roman" w:cstheme="minorHAnsi"/>
                <w:sz w:val="16"/>
                <w:szCs w:val="16"/>
                <w:lang w:eastAsia="tr-TR"/>
              </w:rPr>
            </w:pPr>
            <w:r w:rsidRPr="005C3291">
              <w:rPr>
                <w:rFonts w:eastAsia="Times New Roman" w:cstheme="minorHAnsi"/>
                <w:sz w:val="16"/>
                <w:szCs w:val="16"/>
                <w:lang w:eastAsia="tr-TR"/>
              </w:rPr>
              <w:t>21004084   Paraşüt Tipi Emniyet Kemeri      ®</w:t>
            </w:r>
          </w:p>
        </w:tc>
      </w:tr>
    </w:tbl>
    <w:p w14:paraId="040F7579" w14:textId="77777777" w:rsidR="00903918" w:rsidRPr="005C3291" w:rsidRDefault="00903918" w:rsidP="00AB7583">
      <w:pPr>
        <w:spacing w:after="0" w:line="240" w:lineRule="auto"/>
        <w:jc w:val="both"/>
        <w:rPr>
          <w:rFonts w:asciiTheme="minorHAnsi" w:hAnsiTheme="minorHAnsi" w:cstheme="minorHAnsi"/>
          <w:b/>
          <w:color w:val="000000" w:themeColor="text1"/>
          <w:sz w:val="20"/>
          <w:szCs w:val="20"/>
          <w:u w:val="single"/>
          <w:lang w:eastAsia="tr-TR"/>
        </w:rPr>
      </w:pPr>
    </w:p>
    <w:p w14:paraId="7C3796C3" w14:textId="77777777" w:rsidR="000B0369" w:rsidRDefault="000B0369" w:rsidP="000B0369">
      <w:pPr>
        <w:spacing w:after="0" w:line="240" w:lineRule="auto"/>
        <w:rPr>
          <w:rFonts w:asciiTheme="minorHAnsi" w:eastAsia="Times New Roman" w:hAnsiTheme="minorHAnsi" w:cstheme="minorHAnsi"/>
          <w:color w:val="000000" w:themeColor="text1"/>
          <w:lang w:eastAsia="tr-TR"/>
        </w:rPr>
      </w:pPr>
    </w:p>
    <w:p w14:paraId="4101CFBF" w14:textId="1663581A" w:rsidR="00903918" w:rsidRPr="005C3291" w:rsidRDefault="00903918" w:rsidP="000B0369">
      <w:pPr>
        <w:spacing w:after="0" w:line="240" w:lineRule="auto"/>
        <w:rPr>
          <w:rFonts w:asciiTheme="minorHAnsi" w:hAnsiTheme="minorHAnsi" w:cstheme="minorHAnsi"/>
          <w:b/>
          <w:color w:val="000000" w:themeColor="text1"/>
          <w:sz w:val="20"/>
          <w:szCs w:val="20"/>
          <w:u w:val="single"/>
          <w:lang w:eastAsia="tr-TR"/>
        </w:rPr>
      </w:pPr>
      <w:r w:rsidRPr="005C3291">
        <w:rPr>
          <w:rFonts w:asciiTheme="minorHAnsi" w:hAnsiTheme="minorHAnsi" w:cstheme="minorHAnsi"/>
          <w:color w:val="000000" w:themeColor="text1"/>
          <w:sz w:val="20"/>
          <w:szCs w:val="20"/>
        </w:rPr>
        <w:t>EN 361, EN 358, EN 813, EN 12277</w:t>
      </w:r>
    </w:p>
    <w:p w14:paraId="7D8BACD2" w14:textId="77777777" w:rsidR="006944BD" w:rsidRDefault="006944BD" w:rsidP="00AB7583">
      <w:pPr>
        <w:pStyle w:val="GvdeMetni"/>
        <w:spacing w:line="275" w:lineRule="exact"/>
        <w:rPr>
          <w:rFonts w:asciiTheme="minorHAnsi" w:hAnsiTheme="minorHAnsi" w:cstheme="minorHAnsi"/>
          <w:color w:val="000000" w:themeColor="text1"/>
          <w:sz w:val="28"/>
          <w:lang w:val="tr-TR"/>
        </w:rPr>
      </w:pPr>
    </w:p>
    <w:p w14:paraId="7271FDB4" w14:textId="77777777" w:rsidR="006944BD" w:rsidRDefault="006944BD" w:rsidP="00AB7583">
      <w:pPr>
        <w:pStyle w:val="GvdeMetni"/>
        <w:spacing w:line="275" w:lineRule="exact"/>
        <w:rPr>
          <w:rFonts w:asciiTheme="minorHAnsi" w:hAnsiTheme="minorHAnsi" w:cstheme="minorHAnsi"/>
          <w:color w:val="000000" w:themeColor="text1"/>
          <w:sz w:val="28"/>
          <w:lang w:val="tr-TR"/>
        </w:rPr>
      </w:pPr>
    </w:p>
    <w:p w14:paraId="1A1EE7B1" w14:textId="77777777" w:rsidR="006944BD" w:rsidRDefault="006944BD" w:rsidP="00AB7583">
      <w:pPr>
        <w:pStyle w:val="GvdeMetni"/>
        <w:spacing w:line="275" w:lineRule="exact"/>
        <w:rPr>
          <w:rFonts w:asciiTheme="minorHAnsi" w:hAnsiTheme="minorHAnsi" w:cstheme="minorHAnsi"/>
          <w:color w:val="000000" w:themeColor="text1"/>
          <w:sz w:val="28"/>
          <w:lang w:val="tr-TR"/>
        </w:rPr>
      </w:pPr>
    </w:p>
    <w:p w14:paraId="2EAB2A2C" w14:textId="77777777" w:rsidR="006944BD" w:rsidRDefault="006944BD" w:rsidP="00AB7583">
      <w:pPr>
        <w:pStyle w:val="GvdeMetni"/>
        <w:spacing w:line="275" w:lineRule="exact"/>
        <w:rPr>
          <w:rFonts w:asciiTheme="minorHAnsi" w:hAnsiTheme="minorHAnsi" w:cstheme="minorHAnsi"/>
          <w:color w:val="000000" w:themeColor="text1"/>
          <w:sz w:val="28"/>
          <w:lang w:val="tr-TR"/>
        </w:rPr>
      </w:pPr>
    </w:p>
    <w:p w14:paraId="777DAEA6" w14:textId="77777777" w:rsidR="006944BD" w:rsidRDefault="006944BD" w:rsidP="00AB7583">
      <w:pPr>
        <w:pStyle w:val="GvdeMetni"/>
        <w:spacing w:line="275" w:lineRule="exact"/>
        <w:rPr>
          <w:rFonts w:asciiTheme="minorHAnsi" w:hAnsiTheme="minorHAnsi" w:cstheme="minorHAnsi"/>
          <w:color w:val="000000" w:themeColor="text1"/>
          <w:sz w:val="28"/>
          <w:lang w:val="tr-TR"/>
        </w:rPr>
      </w:pPr>
    </w:p>
    <w:p w14:paraId="2BA22040" w14:textId="77777777" w:rsidR="006944BD" w:rsidRDefault="006944BD" w:rsidP="00AB7583">
      <w:pPr>
        <w:pStyle w:val="GvdeMetni"/>
        <w:spacing w:line="275" w:lineRule="exact"/>
        <w:rPr>
          <w:rFonts w:asciiTheme="minorHAnsi" w:hAnsiTheme="minorHAnsi" w:cstheme="minorHAnsi"/>
          <w:color w:val="000000" w:themeColor="text1"/>
          <w:sz w:val="28"/>
          <w:lang w:val="tr-TR"/>
        </w:rPr>
      </w:pPr>
    </w:p>
    <w:p w14:paraId="05BBFA2A" w14:textId="77777777" w:rsidR="006944BD" w:rsidRDefault="006944BD" w:rsidP="00AB7583">
      <w:pPr>
        <w:pStyle w:val="GvdeMetni"/>
        <w:spacing w:line="275" w:lineRule="exact"/>
        <w:rPr>
          <w:rFonts w:asciiTheme="minorHAnsi" w:hAnsiTheme="minorHAnsi" w:cstheme="minorHAnsi"/>
          <w:color w:val="000000" w:themeColor="text1"/>
          <w:sz w:val="28"/>
          <w:lang w:val="tr-TR"/>
        </w:rPr>
      </w:pPr>
    </w:p>
    <w:p w14:paraId="1778D89B" w14:textId="7B9FB551" w:rsidR="006944BD" w:rsidRDefault="006944BD" w:rsidP="00AB7583">
      <w:pPr>
        <w:pStyle w:val="GvdeMetni"/>
        <w:spacing w:line="275" w:lineRule="exact"/>
        <w:rPr>
          <w:rFonts w:asciiTheme="minorHAnsi" w:hAnsiTheme="minorHAnsi" w:cstheme="minorHAnsi"/>
          <w:color w:val="000000" w:themeColor="text1"/>
          <w:sz w:val="28"/>
          <w:lang w:val="tr-TR"/>
        </w:rPr>
      </w:pPr>
    </w:p>
    <w:p w14:paraId="38FBD5A5" w14:textId="303FE01A" w:rsidR="000B0369" w:rsidRDefault="000B0369" w:rsidP="00AB7583">
      <w:pPr>
        <w:pStyle w:val="GvdeMetni"/>
        <w:spacing w:line="275" w:lineRule="exact"/>
        <w:rPr>
          <w:rFonts w:asciiTheme="minorHAnsi" w:hAnsiTheme="minorHAnsi" w:cstheme="minorHAnsi"/>
          <w:color w:val="000000" w:themeColor="text1"/>
          <w:sz w:val="28"/>
          <w:lang w:val="tr-TR"/>
        </w:rPr>
      </w:pPr>
    </w:p>
    <w:p w14:paraId="1D851206" w14:textId="77777777" w:rsidR="000B0369" w:rsidRDefault="000B0369" w:rsidP="00AB7583">
      <w:pPr>
        <w:pStyle w:val="GvdeMetni"/>
        <w:spacing w:line="275" w:lineRule="exact"/>
        <w:rPr>
          <w:rFonts w:asciiTheme="minorHAnsi" w:hAnsiTheme="minorHAnsi" w:cstheme="minorHAnsi"/>
          <w:color w:val="000000" w:themeColor="text1"/>
          <w:sz w:val="28"/>
          <w:lang w:val="tr-TR"/>
        </w:rPr>
      </w:pPr>
    </w:p>
    <w:p w14:paraId="121A6065" w14:textId="77777777" w:rsidR="00672F54" w:rsidRDefault="00672F54" w:rsidP="00AB7583">
      <w:pPr>
        <w:pStyle w:val="GvdeMetni"/>
        <w:spacing w:line="275" w:lineRule="exact"/>
        <w:rPr>
          <w:rFonts w:asciiTheme="minorHAnsi" w:hAnsiTheme="minorHAnsi" w:cstheme="minorHAnsi"/>
          <w:color w:val="000000" w:themeColor="text1"/>
          <w:sz w:val="28"/>
          <w:lang w:val="tr-TR"/>
        </w:rPr>
      </w:pPr>
    </w:p>
    <w:p w14:paraId="18F0AB01" w14:textId="77777777" w:rsidR="005C3291" w:rsidRDefault="005C3291" w:rsidP="00AB7583">
      <w:pPr>
        <w:pStyle w:val="GvdeMetni"/>
        <w:spacing w:line="275" w:lineRule="exact"/>
        <w:rPr>
          <w:rFonts w:asciiTheme="minorHAnsi" w:hAnsiTheme="minorHAnsi" w:cstheme="minorHAnsi"/>
          <w:color w:val="000000" w:themeColor="text1"/>
          <w:sz w:val="28"/>
          <w:lang w:val="tr-TR"/>
        </w:rPr>
      </w:pPr>
    </w:p>
    <w:p w14:paraId="63DD1490" w14:textId="77777777" w:rsidR="005C3291" w:rsidRDefault="005C3291" w:rsidP="00AB7583">
      <w:pPr>
        <w:pStyle w:val="GvdeMetni"/>
        <w:spacing w:line="275" w:lineRule="exact"/>
        <w:rPr>
          <w:rFonts w:asciiTheme="minorHAnsi" w:hAnsiTheme="minorHAnsi" w:cstheme="minorHAnsi"/>
          <w:color w:val="000000" w:themeColor="text1"/>
          <w:sz w:val="28"/>
          <w:lang w:val="tr-TR"/>
        </w:rPr>
      </w:pPr>
    </w:p>
    <w:p w14:paraId="336AB1EE" w14:textId="77777777" w:rsidR="005C3291" w:rsidRDefault="005C3291" w:rsidP="00AB7583">
      <w:pPr>
        <w:pStyle w:val="GvdeMetni"/>
        <w:spacing w:line="275" w:lineRule="exact"/>
        <w:rPr>
          <w:rFonts w:asciiTheme="minorHAnsi" w:hAnsiTheme="minorHAnsi" w:cstheme="minorHAnsi"/>
          <w:color w:val="000000" w:themeColor="text1"/>
          <w:sz w:val="28"/>
          <w:lang w:val="tr-TR"/>
        </w:rPr>
      </w:pPr>
    </w:p>
    <w:p w14:paraId="1F38B43B" w14:textId="77777777" w:rsidR="005C3291" w:rsidRDefault="005C3291" w:rsidP="00AB7583">
      <w:pPr>
        <w:pStyle w:val="GvdeMetni"/>
        <w:spacing w:line="275" w:lineRule="exact"/>
        <w:rPr>
          <w:rFonts w:asciiTheme="minorHAnsi" w:hAnsiTheme="minorHAnsi" w:cstheme="minorHAnsi"/>
          <w:color w:val="000000" w:themeColor="text1"/>
          <w:sz w:val="28"/>
          <w:lang w:val="tr-TR"/>
        </w:rPr>
      </w:pPr>
    </w:p>
    <w:p w14:paraId="5D66FAD2" w14:textId="77777777" w:rsidR="005C3291" w:rsidRDefault="005C3291" w:rsidP="00AB7583">
      <w:pPr>
        <w:pStyle w:val="GvdeMetni"/>
        <w:spacing w:line="275" w:lineRule="exact"/>
        <w:rPr>
          <w:rFonts w:asciiTheme="minorHAnsi" w:hAnsiTheme="minorHAnsi" w:cstheme="minorHAnsi"/>
          <w:color w:val="000000" w:themeColor="text1"/>
          <w:sz w:val="28"/>
          <w:lang w:val="tr-TR"/>
        </w:rPr>
      </w:pPr>
    </w:p>
    <w:p w14:paraId="6FFEACC7" w14:textId="77777777" w:rsidR="00972897" w:rsidRDefault="00972897" w:rsidP="00AB7583">
      <w:pPr>
        <w:pStyle w:val="GvdeMetni"/>
        <w:spacing w:line="275" w:lineRule="exact"/>
        <w:rPr>
          <w:rFonts w:asciiTheme="minorHAnsi" w:hAnsiTheme="minorHAnsi" w:cstheme="minorHAnsi"/>
          <w:color w:val="000000" w:themeColor="text1"/>
          <w:sz w:val="28"/>
          <w:lang w:val="tr-TR"/>
        </w:rPr>
      </w:pPr>
    </w:p>
    <w:p w14:paraId="18374F52" w14:textId="77777777" w:rsidR="00972897" w:rsidRDefault="00972897" w:rsidP="00AB7583">
      <w:pPr>
        <w:pStyle w:val="GvdeMetni"/>
        <w:spacing w:line="275" w:lineRule="exact"/>
        <w:rPr>
          <w:rFonts w:asciiTheme="minorHAnsi" w:hAnsiTheme="minorHAnsi" w:cstheme="minorHAnsi"/>
          <w:color w:val="000000" w:themeColor="text1"/>
          <w:sz w:val="28"/>
          <w:lang w:val="tr-TR"/>
        </w:rPr>
      </w:pPr>
    </w:p>
    <w:p w14:paraId="1CEACE8A" w14:textId="77777777" w:rsidR="004F2452" w:rsidRPr="00B60D9E" w:rsidRDefault="009C5E3D" w:rsidP="00AB7583">
      <w:pPr>
        <w:pStyle w:val="GvdeMetni"/>
        <w:spacing w:line="275" w:lineRule="exact"/>
        <w:rPr>
          <w:rFonts w:asciiTheme="minorHAnsi" w:hAnsiTheme="minorHAnsi" w:cstheme="minorHAnsi"/>
          <w:b/>
          <w:bCs/>
          <w:color w:val="000000" w:themeColor="text1"/>
          <w:sz w:val="28"/>
          <w:lang w:val="tr-TR"/>
        </w:rPr>
      </w:pPr>
      <w:r>
        <w:rPr>
          <w:rFonts w:asciiTheme="minorHAnsi" w:hAnsiTheme="minorHAnsi" w:cstheme="minorHAnsi"/>
          <w:b/>
          <w:color w:val="000000" w:themeColor="text1"/>
          <w:sz w:val="28"/>
        </w:rPr>
        <w:lastRenderedPageBreak/>
        <w:t>EK-16</w:t>
      </w:r>
      <w:r w:rsidRPr="0062687B">
        <w:rPr>
          <w:rFonts w:asciiTheme="minorHAnsi" w:hAnsiTheme="minorHAnsi" w:cstheme="minorHAnsi"/>
          <w:color w:val="000000" w:themeColor="text1"/>
          <w:sz w:val="28"/>
        </w:rPr>
        <w:t xml:space="preserve">   </w:t>
      </w:r>
      <w:r w:rsidRPr="00B60D9E">
        <w:rPr>
          <w:rFonts w:asciiTheme="minorHAnsi" w:hAnsiTheme="minorHAnsi" w:cstheme="minorHAnsi"/>
          <w:b/>
          <w:bCs/>
          <w:color w:val="000000" w:themeColor="text1"/>
          <w:sz w:val="28"/>
          <w:lang w:val="tr-TR"/>
        </w:rPr>
        <w:t>TEHLİKELİ MADDE OLAYLARI BİLDİRİM FORMU</w:t>
      </w:r>
    </w:p>
    <w:p w14:paraId="26F35B4A" w14:textId="64D9B8EF" w:rsidR="004F2452" w:rsidRDefault="000B54C4" w:rsidP="00AB7583">
      <w:pPr>
        <w:pStyle w:val="GvdeMetni"/>
        <w:spacing w:line="275" w:lineRule="exact"/>
        <w:rPr>
          <w:rFonts w:asciiTheme="minorHAnsi" w:hAnsiTheme="minorHAnsi" w:cstheme="minorHAnsi"/>
          <w:color w:val="000000" w:themeColor="text1"/>
          <w:sz w:val="28"/>
          <w:lang w:val="tr-TR"/>
        </w:rPr>
      </w:pPr>
      <w:r>
        <w:rPr>
          <w:noProof/>
          <w:lang w:eastAsia="tr-TR"/>
        </w:rPr>
        <w:drawing>
          <wp:anchor distT="0" distB="0" distL="114300" distR="114300" simplePos="0" relativeHeight="251708416" behindDoc="0" locked="0" layoutInCell="1" allowOverlap="1" wp14:anchorId="0F988C8F" wp14:editId="6A54F45B">
            <wp:simplePos x="0" y="0"/>
            <wp:positionH relativeFrom="column">
              <wp:posOffset>0</wp:posOffset>
            </wp:positionH>
            <wp:positionV relativeFrom="paragraph">
              <wp:posOffset>171450</wp:posOffset>
            </wp:positionV>
            <wp:extent cx="6205855" cy="7794625"/>
            <wp:effectExtent l="0" t="0" r="4445" b="0"/>
            <wp:wrapSquare wrapText="bothSides"/>
            <wp:docPr id="30" name="Resim 30" descr="tablo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Resim 112" descr="tablo içeren bir resim&#10;&#10;Açıklama otomatik olarak oluşturuldu"/>
                    <pic:cNvPicPr/>
                  </pic:nvPicPr>
                  <pic:blipFill>
                    <a:blip r:embed="rId124"/>
                    <a:stretch>
                      <a:fillRect/>
                    </a:stretch>
                  </pic:blipFill>
                  <pic:spPr>
                    <a:xfrm>
                      <a:off x="0" y="0"/>
                      <a:ext cx="6205855" cy="7794625"/>
                    </a:xfrm>
                    <a:prstGeom prst="rect">
                      <a:avLst/>
                    </a:prstGeom>
                  </pic:spPr>
                </pic:pic>
              </a:graphicData>
            </a:graphic>
            <wp14:sizeRelH relativeFrom="page">
              <wp14:pctWidth>0</wp14:pctWidth>
            </wp14:sizeRelH>
            <wp14:sizeRelV relativeFrom="page">
              <wp14:pctHeight>0</wp14:pctHeight>
            </wp14:sizeRelV>
          </wp:anchor>
        </w:drawing>
      </w:r>
    </w:p>
    <w:p w14:paraId="4AB4C20F" w14:textId="77777777" w:rsidR="00B60D9E" w:rsidRDefault="00B60D9E" w:rsidP="00AB7583">
      <w:pPr>
        <w:pStyle w:val="GvdeMetni"/>
        <w:spacing w:line="275" w:lineRule="exact"/>
        <w:rPr>
          <w:rFonts w:asciiTheme="minorHAnsi" w:hAnsiTheme="minorHAnsi" w:cstheme="minorHAnsi"/>
          <w:b/>
          <w:color w:val="000000" w:themeColor="text1"/>
          <w:sz w:val="28"/>
        </w:rPr>
      </w:pPr>
    </w:p>
    <w:p w14:paraId="05FA74DC" w14:textId="3A789CB7" w:rsidR="00B60D9E" w:rsidRDefault="00B60D9E" w:rsidP="00AB7583">
      <w:pPr>
        <w:pStyle w:val="GvdeMetni"/>
        <w:spacing w:line="275" w:lineRule="exact"/>
        <w:rPr>
          <w:rFonts w:asciiTheme="minorHAnsi" w:hAnsiTheme="minorHAnsi" w:cstheme="minorHAnsi"/>
          <w:b/>
          <w:color w:val="000000" w:themeColor="text1"/>
          <w:sz w:val="28"/>
        </w:rPr>
      </w:pPr>
    </w:p>
    <w:p w14:paraId="561DD138" w14:textId="77777777" w:rsidR="00B60D9E" w:rsidRDefault="00B60D9E" w:rsidP="00AB7583">
      <w:pPr>
        <w:pStyle w:val="GvdeMetni"/>
        <w:spacing w:line="275" w:lineRule="exact"/>
        <w:rPr>
          <w:rFonts w:asciiTheme="minorHAnsi" w:hAnsiTheme="minorHAnsi" w:cstheme="minorHAnsi"/>
          <w:b/>
          <w:color w:val="000000" w:themeColor="text1"/>
          <w:sz w:val="28"/>
        </w:rPr>
      </w:pPr>
    </w:p>
    <w:p w14:paraId="6101E86B" w14:textId="3D21D60F" w:rsidR="004F2452" w:rsidRDefault="009C5E3D" w:rsidP="00AB7583">
      <w:pPr>
        <w:pStyle w:val="GvdeMetni"/>
        <w:spacing w:line="275" w:lineRule="exact"/>
        <w:rPr>
          <w:rFonts w:asciiTheme="minorHAnsi" w:hAnsiTheme="minorHAnsi" w:cstheme="minorHAnsi"/>
          <w:color w:val="000000" w:themeColor="text1"/>
          <w:sz w:val="28"/>
          <w:lang w:val="tr-TR"/>
        </w:rPr>
      </w:pPr>
      <w:r>
        <w:rPr>
          <w:rFonts w:asciiTheme="minorHAnsi" w:hAnsiTheme="minorHAnsi" w:cstheme="minorHAnsi"/>
          <w:b/>
          <w:color w:val="000000" w:themeColor="text1"/>
          <w:sz w:val="28"/>
        </w:rPr>
        <w:lastRenderedPageBreak/>
        <w:t>EK-17</w:t>
      </w:r>
      <w:r w:rsidRPr="0062687B">
        <w:rPr>
          <w:rFonts w:asciiTheme="minorHAnsi" w:hAnsiTheme="minorHAnsi" w:cstheme="minorHAnsi"/>
          <w:color w:val="000000" w:themeColor="text1"/>
          <w:sz w:val="28"/>
        </w:rPr>
        <w:t xml:space="preserve">   </w:t>
      </w:r>
      <w:r w:rsidRPr="00B60D9E">
        <w:rPr>
          <w:rFonts w:asciiTheme="minorHAnsi" w:hAnsiTheme="minorHAnsi" w:cstheme="minorHAnsi"/>
          <w:b/>
          <w:bCs/>
          <w:color w:val="000000" w:themeColor="text1"/>
          <w:sz w:val="28"/>
          <w:lang w:val="tr-TR"/>
        </w:rPr>
        <w:t>TEHLİKELİ YÜK TAŞIMA ÜNİTELERİ (CTU) İÇİN KONTROL SONUÇLARI BİLDİRİM FORMU</w:t>
      </w:r>
    </w:p>
    <w:p w14:paraId="213E361A" w14:textId="247DF273" w:rsidR="004F2452" w:rsidRDefault="004F2452" w:rsidP="00AB7583">
      <w:pPr>
        <w:pStyle w:val="GvdeMetni"/>
        <w:spacing w:line="275" w:lineRule="exact"/>
        <w:rPr>
          <w:rFonts w:asciiTheme="minorHAnsi" w:hAnsiTheme="minorHAnsi" w:cstheme="minorHAnsi"/>
          <w:color w:val="000000" w:themeColor="text1"/>
          <w:sz w:val="28"/>
          <w:lang w:val="tr-TR"/>
        </w:rPr>
      </w:pPr>
    </w:p>
    <w:p w14:paraId="6AAE4621" w14:textId="315429D4" w:rsidR="004F2452" w:rsidRDefault="00F879E0" w:rsidP="00AB7583">
      <w:pPr>
        <w:pStyle w:val="GvdeMetni"/>
        <w:spacing w:line="275" w:lineRule="exact"/>
        <w:rPr>
          <w:rFonts w:asciiTheme="minorHAnsi" w:hAnsiTheme="minorHAnsi" w:cstheme="minorHAnsi"/>
          <w:color w:val="000000" w:themeColor="text1"/>
          <w:sz w:val="28"/>
          <w:lang w:val="tr-TR"/>
        </w:rPr>
      </w:pPr>
      <w:bookmarkStart w:id="27" w:name="_Hlk93499877"/>
      <w:r w:rsidRPr="007768FB">
        <w:rPr>
          <w:rFonts w:asciiTheme="minorHAnsi" w:hAnsiTheme="minorHAnsi" w:cstheme="minorHAnsi"/>
          <w:color w:val="000000" w:themeColor="text1"/>
          <w:lang w:val="tr-TR"/>
        </w:rPr>
        <w:t>Terminallerimizde CTU Yük bulunmamaktadır.</w:t>
      </w:r>
      <w:bookmarkEnd w:id="27"/>
    </w:p>
    <w:p w14:paraId="3AC55327" w14:textId="77777777" w:rsidR="004F2452" w:rsidRDefault="004F2452" w:rsidP="00AB7583">
      <w:pPr>
        <w:pStyle w:val="GvdeMetni"/>
        <w:spacing w:line="275" w:lineRule="exact"/>
        <w:rPr>
          <w:rFonts w:asciiTheme="minorHAnsi" w:hAnsiTheme="minorHAnsi" w:cstheme="minorHAnsi"/>
          <w:color w:val="000000" w:themeColor="text1"/>
          <w:sz w:val="28"/>
          <w:lang w:val="tr-TR"/>
        </w:rPr>
      </w:pPr>
    </w:p>
    <w:p w14:paraId="3F13DFFA" w14:textId="77777777" w:rsidR="004F2452" w:rsidRDefault="004F2452" w:rsidP="00AB7583">
      <w:pPr>
        <w:pStyle w:val="GvdeMetni"/>
        <w:spacing w:line="275" w:lineRule="exact"/>
        <w:rPr>
          <w:rFonts w:asciiTheme="minorHAnsi" w:hAnsiTheme="minorHAnsi" w:cstheme="minorHAnsi"/>
          <w:color w:val="000000" w:themeColor="text1"/>
          <w:sz w:val="28"/>
          <w:lang w:val="tr-TR"/>
        </w:rPr>
      </w:pPr>
    </w:p>
    <w:p w14:paraId="7884475E" w14:textId="77777777" w:rsidR="004F2452" w:rsidRDefault="004F2452" w:rsidP="00AB7583">
      <w:pPr>
        <w:pStyle w:val="GvdeMetni"/>
        <w:spacing w:line="275" w:lineRule="exact"/>
        <w:rPr>
          <w:rFonts w:asciiTheme="minorHAnsi" w:hAnsiTheme="minorHAnsi" w:cstheme="minorHAnsi"/>
          <w:color w:val="000000" w:themeColor="text1"/>
          <w:sz w:val="28"/>
          <w:lang w:val="tr-TR"/>
        </w:rPr>
      </w:pPr>
    </w:p>
    <w:p w14:paraId="05B2E148" w14:textId="77777777" w:rsidR="001A02C9" w:rsidRDefault="001A02C9" w:rsidP="00AB7583">
      <w:pPr>
        <w:pStyle w:val="GvdeMetni"/>
        <w:spacing w:line="275" w:lineRule="exact"/>
        <w:rPr>
          <w:rFonts w:asciiTheme="minorHAnsi" w:hAnsiTheme="minorHAnsi" w:cstheme="minorHAnsi"/>
          <w:color w:val="000000" w:themeColor="text1"/>
          <w:sz w:val="28"/>
          <w:lang w:val="tr-TR"/>
        </w:rPr>
      </w:pPr>
    </w:p>
    <w:p w14:paraId="04D56FC7" w14:textId="77777777" w:rsidR="00F879E0" w:rsidRDefault="00F879E0" w:rsidP="00AB7583">
      <w:pPr>
        <w:pStyle w:val="GvdeMetni"/>
        <w:spacing w:line="275" w:lineRule="exact"/>
        <w:rPr>
          <w:rFonts w:asciiTheme="minorHAnsi" w:hAnsiTheme="minorHAnsi" w:cstheme="minorHAnsi"/>
          <w:color w:val="000000" w:themeColor="text1"/>
          <w:sz w:val="28"/>
          <w:lang w:val="tr-TR"/>
        </w:rPr>
      </w:pPr>
    </w:p>
    <w:p w14:paraId="3AF8F089" w14:textId="77777777" w:rsidR="00F879E0" w:rsidRDefault="00F879E0" w:rsidP="00AB7583">
      <w:pPr>
        <w:pStyle w:val="GvdeMetni"/>
        <w:spacing w:line="275" w:lineRule="exact"/>
        <w:rPr>
          <w:rFonts w:asciiTheme="minorHAnsi" w:hAnsiTheme="minorHAnsi" w:cstheme="minorHAnsi"/>
          <w:color w:val="000000" w:themeColor="text1"/>
          <w:sz w:val="28"/>
          <w:lang w:val="tr-TR"/>
        </w:rPr>
      </w:pPr>
    </w:p>
    <w:p w14:paraId="7B309A99" w14:textId="77777777" w:rsidR="00F879E0" w:rsidRDefault="00F879E0" w:rsidP="00AB7583">
      <w:pPr>
        <w:pStyle w:val="GvdeMetni"/>
        <w:spacing w:line="275" w:lineRule="exact"/>
        <w:rPr>
          <w:rFonts w:asciiTheme="minorHAnsi" w:hAnsiTheme="minorHAnsi" w:cstheme="minorHAnsi"/>
          <w:color w:val="000000" w:themeColor="text1"/>
          <w:sz w:val="28"/>
          <w:lang w:val="tr-TR"/>
        </w:rPr>
      </w:pPr>
    </w:p>
    <w:p w14:paraId="12A7CFD4" w14:textId="77777777" w:rsidR="00F879E0" w:rsidRDefault="00F879E0" w:rsidP="00AB7583">
      <w:pPr>
        <w:pStyle w:val="GvdeMetni"/>
        <w:spacing w:line="275" w:lineRule="exact"/>
        <w:rPr>
          <w:rFonts w:asciiTheme="minorHAnsi" w:hAnsiTheme="minorHAnsi" w:cstheme="minorHAnsi"/>
          <w:color w:val="000000" w:themeColor="text1"/>
          <w:sz w:val="28"/>
          <w:lang w:val="tr-TR"/>
        </w:rPr>
      </w:pPr>
    </w:p>
    <w:p w14:paraId="4ADCAF63" w14:textId="77777777" w:rsidR="00F879E0" w:rsidRDefault="00F879E0" w:rsidP="00AB7583">
      <w:pPr>
        <w:pStyle w:val="GvdeMetni"/>
        <w:spacing w:line="275" w:lineRule="exact"/>
        <w:rPr>
          <w:rFonts w:asciiTheme="minorHAnsi" w:hAnsiTheme="minorHAnsi" w:cstheme="minorHAnsi"/>
          <w:color w:val="000000" w:themeColor="text1"/>
          <w:sz w:val="28"/>
          <w:lang w:val="tr-TR"/>
        </w:rPr>
      </w:pPr>
    </w:p>
    <w:p w14:paraId="0F414BB9" w14:textId="77777777" w:rsidR="00F879E0" w:rsidRDefault="00F879E0" w:rsidP="00AB7583">
      <w:pPr>
        <w:pStyle w:val="GvdeMetni"/>
        <w:spacing w:line="275" w:lineRule="exact"/>
        <w:rPr>
          <w:rFonts w:asciiTheme="minorHAnsi" w:hAnsiTheme="minorHAnsi" w:cstheme="minorHAnsi"/>
          <w:color w:val="000000" w:themeColor="text1"/>
          <w:sz w:val="28"/>
          <w:lang w:val="tr-TR"/>
        </w:rPr>
      </w:pPr>
    </w:p>
    <w:p w14:paraId="5702BB1E" w14:textId="77777777" w:rsidR="00F879E0" w:rsidRDefault="00F879E0" w:rsidP="00AB7583">
      <w:pPr>
        <w:pStyle w:val="GvdeMetni"/>
        <w:spacing w:line="275" w:lineRule="exact"/>
        <w:rPr>
          <w:rFonts w:asciiTheme="minorHAnsi" w:hAnsiTheme="minorHAnsi" w:cstheme="minorHAnsi"/>
          <w:color w:val="000000" w:themeColor="text1"/>
          <w:sz w:val="28"/>
          <w:lang w:val="tr-TR"/>
        </w:rPr>
      </w:pPr>
    </w:p>
    <w:p w14:paraId="1ED14F9B" w14:textId="77777777" w:rsidR="00F879E0" w:rsidRDefault="00F879E0" w:rsidP="00AB7583">
      <w:pPr>
        <w:pStyle w:val="GvdeMetni"/>
        <w:spacing w:line="275" w:lineRule="exact"/>
        <w:rPr>
          <w:rFonts w:asciiTheme="minorHAnsi" w:hAnsiTheme="minorHAnsi" w:cstheme="minorHAnsi"/>
          <w:color w:val="000000" w:themeColor="text1"/>
          <w:sz w:val="28"/>
          <w:lang w:val="tr-TR"/>
        </w:rPr>
      </w:pPr>
    </w:p>
    <w:p w14:paraId="5EE7C1C0" w14:textId="77777777" w:rsidR="00F879E0" w:rsidRDefault="00F879E0" w:rsidP="00AB7583">
      <w:pPr>
        <w:pStyle w:val="GvdeMetni"/>
        <w:spacing w:line="275" w:lineRule="exact"/>
        <w:rPr>
          <w:rFonts w:asciiTheme="minorHAnsi" w:hAnsiTheme="minorHAnsi" w:cstheme="minorHAnsi"/>
          <w:color w:val="000000" w:themeColor="text1"/>
          <w:sz w:val="28"/>
          <w:lang w:val="tr-TR"/>
        </w:rPr>
      </w:pPr>
    </w:p>
    <w:p w14:paraId="7C00D7C9" w14:textId="77777777" w:rsidR="00F879E0" w:rsidRDefault="00F879E0" w:rsidP="00AB7583">
      <w:pPr>
        <w:pStyle w:val="GvdeMetni"/>
        <w:spacing w:line="275" w:lineRule="exact"/>
        <w:rPr>
          <w:rFonts w:asciiTheme="minorHAnsi" w:hAnsiTheme="minorHAnsi" w:cstheme="minorHAnsi"/>
          <w:color w:val="000000" w:themeColor="text1"/>
          <w:sz w:val="28"/>
          <w:lang w:val="tr-TR"/>
        </w:rPr>
      </w:pPr>
    </w:p>
    <w:p w14:paraId="47632F95" w14:textId="77777777" w:rsidR="00F879E0" w:rsidRDefault="00F879E0" w:rsidP="00AB7583">
      <w:pPr>
        <w:pStyle w:val="GvdeMetni"/>
        <w:spacing w:line="275" w:lineRule="exact"/>
        <w:rPr>
          <w:rFonts w:asciiTheme="minorHAnsi" w:hAnsiTheme="minorHAnsi" w:cstheme="minorHAnsi"/>
          <w:color w:val="000000" w:themeColor="text1"/>
          <w:sz w:val="28"/>
          <w:lang w:val="tr-TR"/>
        </w:rPr>
      </w:pPr>
    </w:p>
    <w:p w14:paraId="432540D1" w14:textId="77777777" w:rsidR="00F879E0" w:rsidRDefault="00F879E0" w:rsidP="00AB7583">
      <w:pPr>
        <w:pStyle w:val="GvdeMetni"/>
        <w:spacing w:line="275" w:lineRule="exact"/>
        <w:rPr>
          <w:rFonts w:asciiTheme="minorHAnsi" w:hAnsiTheme="minorHAnsi" w:cstheme="minorHAnsi"/>
          <w:color w:val="000000" w:themeColor="text1"/>
          <w:sz w:val="28"/>
          <w:lang w:val="tr-TR"/>
        </w:rPr>
      </w:pPr>
    </w:p>
    <w:p w14:paraId="07347C07" w14:textId="77777777" w:rsidR="00F879E0" w:rsidRDefault="00F879E0" w:rsidP="00AB7583">
      <w:pPr>
        <w:pStyle w:val="GvdeMetni"/>
        <w:spacing w:line="275" w:lineRule="exact"/>
        <w:rPr>
          <w:rFonts w:asciiTheme="minorHAnsi" w:hAnsiTheme="minorHAnsi" w:cstheme="minorHAnsi"/>
          <w:color w:val="000000" w:themeColor="text1"/>
          <w:sz w:val="28"/>
          <w:lang w:val="tr-TR"/>
        </w:rPr>
      </w:pPr>
    </w:p>
    <w:p w14:paraId="0386D3D1" w14:textId="77777777" w:rsidR="00F879E0" w:rsidRDefault="00F879E0" w:rsidP="00AB7583">
      <w:pPr>
        <w:pStyle w:val="GvdeMetni"/>
        <w:spacing w:line="275" w:lineRule="exact"/>
        <w:rPr>
          <w:rFonts w:asciiTheme="minorHAnsi" w:hAnsiTheme="minorHAnsi" w:cstheme="minorHAnsi"/>
          <w:color w:val="000000" w:themeColor="text1"/>
          <w:sz w:val="28"/>
          <w:lang w:val="tr-TR"/>
        </w:rPr>
      </w:pPr>
    </w:p>
    <w:p w14:paraId="6678A009" w14:textId="77777777" w:rsidR="00F879E0" w:rsidRDefault="00F879E0" w:rsidP="00AB7583">
      <w:pPr>
        <w:pStyle w:val="GvdeMetni"/>
        <w:spacing w:line="275" w:lineRule="exact"/>
        <w:rPr>
          <w:rFonts w:asciiTheme="minorHAnsi" w:hAnsiTheme="minorHAnsi" w:cstheme="minorHAnsi"/>
          <w:color w:val="000000" w:themeColor="text1"/>
          <w:sz w:val="28"/>
          <w:lang w:val="tr-TR"/>
        </w:rPr>
      </w:pPr>
    </w:p>
    <w:p w14:paraId="3CA0726E" w14:textId="77777777" w:rsidR="00F879E0" w:rsidRDefault="00F879E0" w:rsidP="00AB7583">
      <w:pPr>
        <w:pStyle w:val="GvdeMetni"/>
        <w:spacing w:line="275" w:lineRule="exact"/>
        <w:rPr>
          <w:rFonts w:asciiTheme="minorHAnsi" w:hAnsiTheme="minorHAnsi" w:cstheme="minorHAnsi"/>
          <w:color w:val="000000" w:themeColor="text1"/>
          <w:sz w:val="28"/>
          <w:lang w:val="tr-TR"/>
        </w:rPr>
      </w:pPr>
    </w:p>
    <w:p w14:paraId="7252B4C8" w14:textId="77777777" w:rsidR="00F879E0" w:rsidRDefault="00F879E0" w:rsidP="00AB7583">
      <w:pPr>
        <w:pStyle w:val="GvdeMetni"/>
        <w:spacing w:line="275" w:lineRule="exact"/>
        <w:rPr>
          <w:rFonts w:asciiTheme="minorHAnsi" w:hAnsiTheme="minorHAnsi" w:cstheme="minorHAnsi"/>
          <w:color w:val="000000" w:themeColor="text1"/>
          <w:sz w:val="28"/>
          <w:lang w:val="tr-TR"/>
        </w:rPr>
      </w:pPr>
    </w:p>
    <w:p w14:paraId="69EE6027" w14:textId="77777777" w:rsidR="00F879E0" w:rsidRDefault="00F879E0" w:rsidP="00AB7583">
      <w:pPr>
        <w:pStyle w:val="GvdeMetni"/>
        <w:spacing w:line="275" w:lineRule="exact"/>
        <w:rPr>
          <w:rFonts w:asciiTheme="minorHAnsi" w:hAnsiTheme="minorHAnsi" w:cstheme="minorHAnsi"/>
          <w:color w:val="000000" w:themeColor="text1"/>
          <w:sz w:val="28"/>
          <w:lang w:val="tr-TR"/>
        </w:rPr>
      </w:pPr>
    </w:p>
    <w:p w14:paraId="78EBAFFA" w14:textId="77777777" w:rsidR="00F879E0" w:rsidRDefault="00F879E0" w:rsidP="00AB7583">
      <w:pPr>
        <w:pStyle w:val="GvdeMetni"/>
        <w:spacing w:line="275" w:lineRule="exact"/>
        <w:rPr>
          <w:rFonts w:asciiTheme="minorHAnsi" w:hAnsiTheme="minorHAnsi" w:cstheme="minorHAnsi"/>
          <w:color w:val="000000" w:themeColor="text1"/>
          <w:sz w:val="28"/>
          <w:lang w:val="tr-TR"/>
        </w:rPr>
      </w:pPr>
    </w:p>
    <w:p w14:paraId="04CAF4AC" w14:textId="77777777" w:rsidR="00F879E0" w:rsidRDefault="00F879E0" w:rsidP="00AB7583">
      <w:pPr>
        <w:pStyle w:val="GvdeMetni"/>
        <w:spacing w:line="275" w:lineRule="exact"/>
        <w:rPr>
          <w:rFonts w:asciiTheme="minorHAnsi" w:hAnsiTheme="minorHAnsi" w:cstheme="minorHAnsi"/>
          <w:color w:val="000000" w:themeColor="text1"/>
          <w:sz w:val="28"/>
          <w:lang w:val="tr-TR"/>
        </w:rPr>
      </w:pPr>
    </w:p>
    <w:p w14:paraId="79191EDB" w14:textId="77777777" w:rsidR="00F879E0" w:rsidRDefault="00F879E0" w:rsidP="00AB7583">
      <w:pPr>
        <w:pStyle w:val="GvdeMetni"/>
        <w:spacing w:line="275" w:lineRule="exact"/>
        <w:rPr>
          <w:rFonts w:asciiTheme="minorHAnsi" w:hAnsiTheme="minorHAnsi" w:cstheme="minorHAnsi"/>
          <w:color w:val="000000" w:themeColor="text1"/>
          <w:sz w:val="28"/>
          <w:lang w:val="tr-TR"/>
        </w:rPr>
      </w:pPr>
    </w:p>
    <w:p w14:paraId="53C1B67C" w14:textId="77777777" w:rsidR="00F879E0" w:rsidRDefault="00F879E0" w:rsidP="00AB7583">
      <w:pPr>
        <w:pStyle w:val="GvdeMetni"/>
        <w:spacing w:line="275" w:lineRule="exact"/>
        <w:rPr>
          <w:rFonts w:asciiTheme="minorHAnsi" w:hAnsiTheme="minorHAnsi" w:cstheme="minorHAnsi"/>
          <w:color w:val="000000" w:themeColor="text1"/>
          <w:sz w:val="28"/>
          <w:lang w:val="tr-TR"/>
        </w:rPr>
      </w:pPr>
    </w:p>
    <w:p w14:paraId="4982A7DC" w14:textId="77777777" w:rsidR="00F879E0" w:rsidRDefault="00F879E0" w:rsidP="00AB7583">
      <w:pPr>
        <w:pStyle w:val="GvdeMetni"/>
        <w:spacing w:line="275" w:lineRule="exact"/>
        <w:rPr>
          <w:rFonts w:asciiTheme="minorHAnsi" w:hAnsiTheme="minorHAnsi" w:cstheme="minorHAnsi"/>
          <w:color w:val="000000" w:themeColor="text1"/>
          <w:sz w:val="28"/>
          <w:lang w:val="tr-TR"/>
        </w:rPr>
      </w:pPr>
    </w:p>
    <w:p w14:paraId="346E8395" w14:textId="77777777" w:rsidR="00F879E0" w:rsidRDefault="00F879E0" w:rsidP="00AB7583">
      <w:pPr>
        <w:pStyle w:val="GvdeMetni"/>
        <w:spacing w:line="275" w:lineRule="exact"/>
        <w:rPr>
          <w:rFonts w:asciiTheme="minorHAnsi" w:hAnsiTheme="minorHAnsi" w:cstheme="minorHAnsi"/>
          <w:color w:val="000000" w:themeColor="text1"/>
          <w:sz w:val="28"/>
          <w:lang w:val="tr-TR"/>
        </w:rPr>
      </w:pPr>
    </w:p>
    <w:p w14:paraId="0EBAAABF" w14:textId="77777777" w:rsidR="00F879E0" w:rsidRDefault="00F879E0" w:rsidP="00AB7583">
      <w:pPr>
        <w:pStyle w:val="GvdeMetni"/>
        <w:spacing w:line="275" w:lineRule="exact"/>
        <w:rPr>
          <w:rFonts w:asciiTheme="minorHAnsi" w:hAnsiTheme="minorHAnsi" w:cstheme="minorHAnsi"/>
          <w:color w:val="000000" w:themeColor="text1"/>
          <w:sz w:val="28"/>
          <w:lang w:val="tr-TR"/>
        </w:rPr>
      </w:pPr>
    </w:p>
    <w:p w14:paraId="2A351D08" w14:textId="77777777" w:rsidR="00F879E0" w:rsidRDefault="00F879E0" w:rsidP="00AB7583">
      <w:pPr>
        <w:pStyle w:val="GvdeMetni"/>
        <w:spacing w:line="275" w:lineRule="exact"/>
        <w:rPr>
          <w:rFonts w:asciiTheme="minorHAnsi" w:hAnsiTheme="minorHAnsi" w:cstheme="minorHAnsi"/>
          <w:color w:val="000000" w:themeColor="text1"/>
          <w:sz w:val="28"/>
          <w:lang w:val="tr-TR"/>
        </w:rPr>
      </w:pPr>
    </w:p>
    <w:p w14:paraId="52A785DC" w14:textId="77777777" w:rsidR="00F879E0" w:rsidRDefault="00F879E0" w:rsidP="00AB7583">
      <w:pPr>
        <w:pStyle w:val="GvdeMetni"/>
        <w:spacing w:line="275" w:lineRule="exact"/>
        <w:rPr>
          <w:rFonts w:asciiTheme="minorHAnsi" w:hAnsiTheme="minorHAnsi" w:cstheme="minorHAnsi"/>
          <w:color w:val="000000" w:themeColor="text1"/>
          <w:sz w:val="28"/>
          <w:lang w:val="tr-TR"/>
        </w:rPr>
      </w:pPr>
    </w:p>
    <w:p w14:paraId="7FC72D79" w14:textId="77777777" w:rsidR="00F879E0" w:rsidRDefault="00F879E0" w:rsidP="00AB7583">
      <w:pPr>
        <w:pStyle w:val="GvdeMetni"/>
        <w:spacing w:line="275" w:lineRule="exact"/>
        <w:rPr>
          <w:rFonts w:asciiTheme="minorHAnsi" w:hAnsiTheme="minorHAnsi" w:cstheme="minorHAnsi"/>
          <w:color w:val="000000" w:themeColor="text1"/>
          <w:sz w:val="28"/>
          <w:lang w:val="tr-TR"/>
        </w:rPr>
      </w:pPr>
    </w:p>
    <w:p w14:paraId="17287205" w14:textId="77777777" w:rsidR="00F879E0" w:rsidRDefault="00F879E0" w:rsidP="00AB7583">
      <w:pPr>
        <w:pStyle w:val="GvdeMetni"/>
        <w:spacing w:line="275" w:lineRule="exact"/>
        <w:rPr>
          <w:rFonts w:asciiTheme="minorHAnsi" w:hAnsiTheme="minorHAnsi" w:cstheme="minorHAnsi"/>
          <w:color w:val="000000" w:themeColor="text1"/>
          <w:sz w:val="28"/>
          <w:lang w:val="tr-TR"/>
        </w:rPr>
      </w:pPr>
    </w:p>
    <w:p w14:paraId="05AAF56C" w14:textId="77777777" w:rsidR="00F879E0" w:rsidRDefault="00F879E0" w:rsidP="00AB7583">
      <w:pPr>
        <w:pStyle w:val="GvdeMetni"/>
        <w:spacing w:line="275" w:lineRule="exact"/>
        <w:rPr>
          <w:rFonts w:asciiTheme="minorHAnsi" w:hAnsiTheme="minorHAnsi" w:cstheme="minorHAnsi"/>
          <w:color w:val="000000" w:themeColor="text1"/>
          <w:sz w:val="28"/>
          <w:lang w:val="tr-TR"/>
        </w:rPr>
      </w:pPr>
    </w:p>
    <w:p w14:paraId="0A95EE47" w14:textId="77777777" w:rsidR="00F879E0" w:rsidRDefault="00F879E0" w:rsidP="00AB7583">
      <w:pPr>
        <w:pStyle w:val="GvdeMetni"/>
        <w:spacing w:line="275" w:lineRule="exact"/>
        <w:rPr>
          <w:rFonts w:asciiTheme="minorHAnsi" w:hAnsiTheme="minorHAnsi" w:cstheme="minorHAnsi"/>
          <w:color w:val="000000" w:themeColor="text1"/>
          <w:sz w:val="28"/>
          <w:lang w:val="tr-TR"/>
        </w:rPr>
      </w:pPr>
    </w:p>
    <w:p w14:paraId="34E2DC8E" w14:textId="77777777" w:rsidR="00F879E0" w:rsidRDefault="00F879E0" w:rsidP="00AB7583">
      <w:pPr>
        <w:pStyle w:val="GvdeMetni"/>
        <w:spacing w:line="275" w:lineRule="exact"/>
        <w:rPr>
          <w:rFonts w:asciiTheme="minorHAnsi" w:hAnsiTheme="minorHAnsi" w:cstheme="minorHAnsi"/>
          <w:color w:val="000000" w:themeColor="text1"/>
          <w:sz w:val="28"/>
          <w:lang w:val="tr-TR"/>
        </w:rPr>
      </w:pPr>
    </w:p>
    <w:p w14:paraId="7E34075A" w14:textId="77777777" w:rsidR="00F879E0" w:rsidRDefault="00F879E0" w:rsidP="00AB7583">
      <w:pPr>
        <w:pStyle w:val="GvdeMetni"/>
        <w:spacing w:line="275" w:lineRule="exact"/>
        <w:rPr>
          <w:rFonts w:asciiTheme="minorHAnsi" w:hAnsiTheme="minorHAnsi" w:cstheme="minorHAnsi"/>
          <w:color w:val="000000" w:themeColor="text1"/>
          <w:sz w:val="28"/>
          <w:lang w:val="tr-TR"/>
        </w:rPr>
      </w:pPr>
    </w:p>
    <w:p w14:paraId="2D0B0ABF" w14:textId="77777777" w:rsidR="00F879E0" w:rsidRDefault="00F879E0" w:rsidP="00AB7583">
      <w:pPr>
        <w:pStyle w:val="GvdeMetni"/>
        <w:spacing w:line="275" w:lineRule="exact"/>
        <w:rPr>
          <w:rFonts w:asciiTheme="minorHAnsi" w:hAnsiTheme="minorHAnsi" w:cstheme="minorHAnsi"/>
          <w:color w:val="000000" w:themeColor="text1"/>
          <w:sz w:val="28"/>
          <w:lang w:val="tr-TR"/>
        </w:rPr>
      </w:pPr>
    </w:p>
    <w:p w14:paraId="1BA80F64" w14:textId="77777777" w:rsidR="00F879E0" w:rsidRDefault="00F879E0" w:rsidP="00AB7583">
      <w:pPr>
        <w:pStyle w:val="GvdeMetni"/>
        <w:spacing w:line="275" w:lineRule="exact"/>
        <w:rPr>
          <w:rFonts w:asciiTheme="minorHAnsi" w:hAnsiTheme="minorHAnsi" w:cstheme="minorHAnsi"/>
          <w:color w:val="000000" w:themeColor="text1"/>
          <w:sz w:val="28"/>
          <w:lang w:val="tr-TR"/>
        </w:rPr>
      </w:pPr>
    </w:p>
    <w:p w14:paraId="1963262E" w14:textId="77777777" w:rsidR="00F879E0" w:rsidRDefault="00F879E0" w:rsidP="00AB7583">
      <w:pPr>
        <w:pStyle w:val="GvdeMetni"/>
        <w:spacing w:line="275" w:lineRule="exact"/>
        <w:rPr>
          <w:rFonts w:asciiTheme="minorHAnsi" w:hAnsiTheme="minorHAnsi" w:cstheme="minorHAnsi"/>
          <w:color w:val="000000" w:themeColor="text1"/>
          <w:sz w:val="28"/>
          <w:lang w:val="tr-TR"/>
        </w:rPr>
      </w:pPr>
    </w:p>
    <w:p w14:paraId="0BBC64B1" w14:textId="77777777" w:rsidR="00F879E0" w:rsidRDefault="00F879E0" w:rsidP="00AB7583">
      <w:pPr>
        <w:pStyle w:val="GvdeMetni"/>
        <w:spacing w:line="275" w:lineRule="exact"/>
        <w:rPr>
          <w:rFonts w:asciiTheme="minorHAnsi" w:hAnsiTheme="minorHAnsi" w:cstheme="minorHAnsi"/>
          <w:color w:val="000000" w:themeColor="text1"/>
          <w:sz w:val="28"/>
          <w:lang w:val="tr-TR"/>
        </w:rPr>
      </w:pPr>
    </w:p>
    <w:p w14:paraId="556F93B2" w14:textId="77777777" w:rsidR="00F879E0" w:rsidRDefault="00F879E0" w:rsidP="00AB7583">
      <w:pPr>
        <w:pStyle w:val="GvdeMetni"/>
        <w:spacing w:line="275" w:lineRule="exact"/>
        <w:rPr>
          <w:rFonts w:asciiTheme="minorHAnsi" w:hAnsiTheme="minorHAnsi" w:cstheme="minorHAnsi"/>
          <w:color w:val="000000" w:themeColor="text1"/>
          <w:sz w:val="28"/>
          <w:lang w:val="tr-TR"/>
        </w:rPr>
      </w:pPr>
    </w:p>
    <w:p w14:paraId="784A767B" w14:textId="77777777" w:rsidR="00F879E0" w:rsidRDefault="00F879E0" w:rsidP="00AB7583">
      <w:pPr>
        <w:pStyle w:val="GvdeMetni"/>
        <w:spacing w:line="275" w:lineRule="exact"/>
        <w:rPr>
          <w:rFonts w:asciiTheme="minorHAnsi" w:hAnsiTheme="minorHAnsi" w:cstheme="minorHAnsi"/>
          <w:color w:val="000000" w:themeColor="text1"/>
          <w:sz w:val="28"/>
          <w:lang w:val="tr-TR"/>
        </w:rPr>
      </w:pPr>
    </w:p>
    <w:p w14:paraId="3A792BA6" w14:textId="77777777" w:rsidR="001A02C9" w:rsidRDefault="001A02C9" w:rsidP="00AB7583">
      <w:pPr>
        <w:pStyle w:val="GvdeMetni"/>
        <w:spacing w:line="275" w:lineRule="exact"/>
        <w:rPr>
          <w:rFonts w:asciiTheme="minorHAnsi" w:hAnsiTheme="minorHAnsi" w:cstheme="minorHAnsi"/>
          <w:color w:val="000000" w:themeColor="text1"/>
          <w:sz w:val="28"/>
          <w:lang w:val="tr-TR"/>
        </w:rPr>
      </w:pPr>
    </w:p>
    <w:p w14:paraId="558C4463" w14:textId="77777777" w:rsidR="004F2452" w:rsidRDefault="004F2452" w:rsidP="00AB7583">
      <w:pPr>
        <w:pStyle w:val="GvdeMetni"/>
        <w:spacing w:line="275" w:lineRule="exact"/>
        <w:rPr>
          <w:rFonts w:asciiTheme="minorHAnsi" w:hAnsiTheme="minorHAnsi" w:cstheme="minorHAnsi"/>
          <w:color w:val="000000" w:themeColor="text1"/>
          <w:sz w:val="28"/>
          <w:lang w:val="tr-TR"/>
        </w:rPr>
      </w:pPr>
    </w:p>
    <w:p w14:paraId="012875F1" w14:textId="77777777" w:rsidR="004F2452" w:rsidRDefault="004F2452" w:rsidP="00AB7583">
      <w:pPr>
        <w:pStyle w:val="GvdeMetni"/>
        <w:spacing w:line="275" w:lineRule="exact"/>
        <w:rPr>
          <w:rFonts w:asciiTheme="minorHAnsi" w:hAnsiTheme="minorHAnsi" w:cstheme="minorHAnsi"/>
          <w:color w:val="000000" w:themeColor="text1"/>
          <w:sz w:val="28"/>
          <w:lang w:val="tr-TR"/>
        </w:rPr>
      </w:pPr>
    </w:p>
    <w:p w14:paraId="08414837" w14:textId="77777777" w:rsidR="004F2452" w:rsidRDefault="009C5E3D" w:rsidP="00AB7583">
      <w:pPr>
        <w:pStyle w:val="GvdeMetni"/>
        <w:spacing w:line="275" w:lineRule="exact"/>
        <w:rPr>
          <w:rFonts w:asciiTheme="minorHAnsi" w:hAnsiTheme="minorHAnsi" w:cstheme="minorHAnsi"/>
          <w:color w:val="000000" w:themeColor="text1"/>
          <w:sz w:val="28"/>
          <w:lang w:val="tr-TR"/>
        </w:rPr>
      </w:pPr>
      <w:r>
        <w:rPr>
          <w:rFonts w:asciiTheme="minorHAnsi" w:hAnsiTheme="minorHAnsi" w:cstheme="minorHAnsi"/>
          <w:b/>
          <w:color w:val="000000" w:themeColor="text1"/>
          <w:sz w:val="28"/>
        </w:rPr>
        <w:lastRenderedPageBreak/>
        <w:t>EK-</w:t>
      </w:r>
      <w:proofErr w:type="gramStart"/>
      <w:r>
        <w:rPr>
          <w:rFonts w:asciiTheme="minorHAnsi" w:hAnsiTheme="minorHAnsi" w:cstheme="minorHAnsi"/>
          <w:b/>
          <w:color w:val="000000" w:themeColor="text1"/>
          <w:sz w:val="28"/>
        </w:rPr>
        <w:t>18</w:t>
      </w:r>
      <w:r w:rsidRPr="0062687B">
        <w:rPr>
          <w:rFonts w:asciiTheme="minorHAnsi" w:hAnsiTheme="minorHAnsi" w:cstheme="minorHAnsi"/>
          <w:color w:val="000000" w:themeColor="text1"/>
          <w:sz w:val="28"/>
        </w:rPr>
        <w:t xml:space="preserve">  </w:t>
      </w:r>
      <w:r w:rsidRPr="00F879E0">
        <w:rPr>
          <w:rFonts w:asciiTheme="minorHAnsi" w:hAnsiTheme="minorHAnsi" w:cstheme="minorHAnsi"/>
          <w:b/>
          <w:color w:val="000000" w:themeColor="text1"/>
          <w:sz w:val="28"/>
          <w:lang w:val="tr-TR"/>
        </w:rPr>
        <w:t>ÇOK</w:t>
      </w:r>
      <w:proofErr w:type="gramEnd"/>
      <w:r w:rsidRPr="00F879E0">
        <w:rPr>
          <w:rFonts w:asciiTheme="minorHAnsi" w:hAnsiTheme="minorHAnsi" w:cstheme="minorHAnsi"/>
          <w:b/>
          <w:color w:val="000000" w:themeColor="text1"/>
          <w:sz w:val="28"/>
          <w:lang w:val="tr-TR"/>
        </w:rPr>
        <w:t xml:space="preserve"> MODLU TEHLİKELİ MADDELER FORMU</w:t>
      </w:r>
    </w:p>
    <w:p w14:paraId="4B7C1928" w14:textId="77777777" w:rsidR="009C5E3D" w:rsidRDefault="009C5E3D" w:rsidP="00AB7583">
      <w:pPr>
        <w:pStyle w:val="GvdeMetni"/>
        <w:spacing w:line="275" w:lineRule="exact"/>
        <w:rPr>
          <w:rFonts w:asciiTheme="minorHAnsi" w:hAnsiTheme="minorHAnsi" w:cstheme="minorHAnsi"/>
          <w:color w:val="000000" w:themeColor="text1"/>
          <w:sz w:val="28"/>
          <w:lang w:val="tr-TR"/>
        </w:rPr>
      </w:pPr>
    </w:p>
    <w:p w14:paraId="72DDFB31" w14:textId="77777777" w:rsidR="004F2452" w:rsidRPr="009C5E3D" w:rsidRDefault="009C5E3D" w:rsidP="00AB7583">
      <w:pPr>
        <w:pStyle w:val="GvdeMetni"/>
        <w:spacing w:line="275" w:lineRule="exact"/>
        <w:rPr>
          <w:rFonts w:asciiTheme="minorHAnsi" w:hAnsiTheme="minorHAnsi" w:cstheme="minorHAnsi"/>
          <w:color w:val="000000" w:themeColor="text1"/>
          <w:lang w:val="tr-TR"/>
        </w:rPr>
      </w:pPr>
      <w:r w:rsidRPr="009C5E3D">
        <w:rPr>
          <w:rFonts w:asciiTheme="minorHAnsi" w:hAnsiTheme="minorHAnsi" w:cstheme="minorHAnsi"/>
          <w:color w:val="000000" w:themeColor="text1"/>
          <w:lang w:val="tr-TR"/>
        </w:rPr>
        <w:t>TESİSİMİDE ÇOK MODLU TAŞIMACILIK İŞLEMİ GERÇEKLEŞMEMEKTEDİR. SİRKECİ-HAREM ARASI TAŞIMACILIK İŞLEMİ İLE SINIRLIDIR.FORM BİLGİ AMAÇLI KONULMUŞTUR.</w:t>
      </w:r>
    </w:p>
    <w:p w14:paraId="48FA7F49" w14:textId="77777777" w:rsidR="004F2452" w:rsidRDefault="004F2452" w:rsidP="00AB7583">
      <w:pPr>
        <w:pStyle w:val="GvdeMetni"/>
        <w:spacing w:line="275" w:lineRule="exact"/>
        <w:rPr>
          <w:rFonts w:asciiTheme="minorHAnsi" w:hAnsiTheme="minorHAnsi" w:cstheme="minorHAnsi"/>
          <w:color w:val="000000" w:themeColor="text1"/>
          <w:sz w:val="28"/>
          <w:lang w:val="tr-TR"/>
        </w:rPr>
      </w:pPr>
    </w:p>
    <w:tbl>
      <w:tblPr>
        <w:tblStyle w:val="TableNormal1"/>
        <w:tblpPr w:leftFromText="141" w:rightFromText="141" w:vertAnchor="text" w:horzAnchor="margin" w:tblpY="95"/>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997"/>
        <w:gridCol w:w="1983"/>
        <w:gridCol w:w="1700"/>
        <w:gridCol w:w="1138"/>
        <w:gridCol w:w="2121"/>
      </w:tblGrid>
      <w:tr w:rsidR="009C5E3D" w14:paraId="7AA961BB" w14:textId="77777777" w:rsidTr="009C5E3D">
        <w:trPr>
          <w:trHeight w:val="277"/>
        </w:trPr>
        <w:tc>
          <w:tcPr>
            <w:tcW w:w="3980" w:type="dxa"/>
            <w:gridSpan w:val="2"/>
            <w:vMerge w:val="restart"/>
          </w:tcPr>
          <w:p w14:paraId="4CF1F05B" w14:textId="77777777" w:rsidR="009C5E3D" w:rsidRDefault="009C5E3D" w:rsidP="00AB7583">
            <w:pPr>
              <w:pStyle w:val="TableParagraph"/>
              <w:rPr>
                <w:sz w:val="12"/>
              </w:rPr>
            </w:pPr>
            <w:r>
              <w:rPr>
                <w:color w:val="1A161A"/>
                <w:w w:val="101"/>
                <w:sz w:val="12"/>
              </w:rPr>
              <w:t>1</w:t>
            </w:r>
            <w:r>
              <w:rPr>
                <w:color w:val="1A161A"/>
                <w:spacing w:val="-5"/>
                <w:sz w:val="12"/>
              </w:rPr>
              <w:t xml:space="preserve"> </w:t>
            </w:r>
            <w:proofErr w:type="spellStart"/>
            <w:r>
              <w:rPr>
                <w:color w:val="1A161A"/>
                <w:spacing w:val="1"/>
                <w:w w:val="87"/>
                <w:sz w:val="12"/>
              </w:rPr>
              <w:t>G</w:t>
            </w:r>
            <w:r>
              <w:rPr>
                <w:color w:val="1A161A"/>
                <w:spacing w:val="-1"/>
                <w:w w:val="105"/>
                <w:sz w:val="12"/>
              </w:rPr>
              <w:t>önd</w:t>
            </w:r>
            <w:r>
              <w:rPr>
                <w:color w:val="1A161A"/>
                <w:w w:val="111"/>
                <w:sz w:val="12"/>
              </w:rPr>
              <w:t>e</w:t>
            </w:r>
            <w:r>
              <w:rPr>
                <w:color w:val="1A161A"/>
                <w:spacing w:val="1"/>
                <w:w w:val="104"/>
                <w:sz w:val="12"/>
              </w:rPr>
              <w:t>r</w:t>
            </w:r>
            <w:r>
              <w:rPr>
                <w:color w:val="1A161A"/>
                <w:spacing w:val="-2"/>
                <w:w w:val="82"/>
                <w:sz w:val="12"/>
              </w:rPr>
              <w:t>i</w:t>
            </w:r>
            <w:r>
              <w:rPr>
                <w:color w:val="1A161A"/>
                <w:spacing w:val="2"/>
                <w:w w:val="95"/>
                <w:sz w:val="12"/>
              </w:rPr>
              <w:t>c</w:t>
            </w:r>
            <w:r>
              <w:rPr>
                <w:color w:val="1A161A"/>
                <w:spacing w:val="-2"/>
                <w:w w:val="82"/>
                <w:sz w:val="12"/>
              </w:rPr>
              <w:t>i</w:t>
            </w:r>
            <w:proofErr w:type="spellEnd"/>
            <w:r>
              <w:rPr>
                <w:color w:val="1A161A"/>
                <w:spacing w:val="-1"/>
                <w:w w:val="138"/>
                <w:sz w:val="12"/>
              </w:rPr>
              <w:t>/</w:t>
            </w:r>
            <w:proofErr w:type="spellStart"/>
            <w:r>
              <w:rPr>
                <w:color w:val="1A161A"/>
                <w:spacing w:val="1"/>
                <w:w w:val="67"/>
                <w:sz w:val="12"/>
              </w:rPr>
              <w:t>Y</w:t>
            </w:r>
            <w:r>
              <w:rPr>
                <w:color w:val="1A161A"/>
                <w:spacing w:val="-1"/>
                <w:w w:val="105"/>
                <w:sz w:val="12"/>
              </w:rPr>
              <w:t>o</w:t>
            </w:r>
            <w:r>
              <w:rPr>
                <w:color w:val="1A161A"/>
                <w:spacing w:val="1"/>
                <w:w w:val="82"/>
                <w:sz w:val="12"/>
              </w:rPr>
              <w:t>l</w:t>
            </w:r>
            <w:r>
              <w:rPr>
                <w:color w:val="1A161A"/>
                <w:spacing w:val="-2"/>
                <w:w w:val="82"/>
                <w:sz w:val="12"/>
              </w:rPr>
              <w:t>l</w:t>
            </w:r>
            <w:r>
              <w:rPr>
                <w:color w:val="1A161A"/>
                <w:w w:val="107"/>
                <w:sz w:val="12"/>
              </w:rPr>
              <w:t>a</w:t>
            </w:r>
            <w:r>
              <w:rPr>
                <w:color w:val="1A161A"/>
                <w:w w:val="90"/>
                <w:sz w:val="12"/>
              </w:rPr>
              <w:t>y</w:t>
            </w:r>
            <w:r>
              <w:rPr>
                <w:color w:val="1A161A"/>
                <w:spacing w:val="-2"/>
                <w:w w:val="82"/>
                <w:sz w:val="12"/>
              </w:rPr>
              <w:t>ı</w:t>
            </w:r>
            <w:r>
              <w:rPr>
                <w:color w:val="1A161A"/>
                <w:w w:val="95"/>
                <w:sz w:val="12"/>
              </w:rPr>
              <w:t>c</w:t>
            </w:r>
            <w:r>
              <w:rPr>
                <w:color w:val="1A161A"/>
                <w:w w:val="82"/>
                <w:sz w:val="12"/>
              </w:rPr>
              <w:t>ı</w:t>
            </w:r>
            <w:proofErr w:type="spellEnd"/>
          </w:p>
        </w:tc>
        <w:tc>
          <w:tcPr>
            <w:tcW w:w="4959" w:type="dxa"/>
            <w:gridSpan w:val="3"/>
          </w:tcPr>
          <w:p w14:paraId="789EAEEB" w14:textId="77777777" w:rsidR="009C5E3D" w:rsidRDefault="009C5E3D" w:rsidP="00AB7583">
            <w:pPr>
              <w:pStyle w:val="TableParagraph"/>
              <w:rPr>
                <w:sz w:val="12"/>
              </w:rPr>
            </w:pPr>
            <w:r>
              <w:rPr>
                <w:color w:val="1A161A"/>
                <w:sz w:val="12"/>
              </w:rPr>
              <w:t xml:space="preserve">2 Taşıma belge </w:t>
            </w:r>
            <w:proofErr w:type="spellStart"/>
            <w:r>
              <w:rPr>
                <w:color w:val="1A161A"/>
                <w:sz w:val="12"/>
              </w:rPr>
              <w:t>numarası</w:t>
            </w:r>
            <w:proofErr w:type="spellEnd"/>
          </w:p>
        </w:tc>
      </w:tr>
      <w:tr w:rsidR="009C5E3D" w14:paraId="0DEAB681" w14:textId="77777777" w:rsidTr="009C5E3D">
        <w:trPr>
          <w:trHeight w:val="273"/>
        </w:trPr>
        <w:tc>
          <w:tcPr>
            <w:tcW w:w="3980" w:type="dxa"/>
            <w:gridSpan w:val="2"/>
            <w:vMerge/>
            <w:tcBorders>
              <w:top w:val="nil"/>
            </w:tcBorders>
          </w:tcPr>
          <w:p w14:paraId="4F174695" w14:textId="77777777" w:rsidR="009C5E3D" w:rsidRDefault="009C5E3D" w:rsidP="00AB7583">
            <w:pPr>
              <w:spacing w:after="0"/>
              <w:rPr>
                <w:sz w:val="2"/>
                <w:szCs w:val="2"/>
              </w:rPr>
            </w:pPr>
          </w:p>
        </w:tc>
        <w:tc>
          <w:tcPr>
            <w:tcW w:w="1700" w:type="dxa"/>
          </w:tcPr>
          <w:p w14:paraId="4AFBA183" w14:textId="77777777" w:rsidR="009C5E3D" w:rsidRDefault="009C5E3D" w:rsidP="00AB7583">
            <w:pPr>
              <w:pStyle w:val="TableParagraph"/>
              <w:rPr>
                <w:sz w:val="12"/>
              </w:rPr>
            </w:pPr>
            <w:r>
              <w:rPr>
                <w:color w:val="1A161A"/>
                <w:sz w:val="12"/>
              </w:rPr>
              <w:t xml:space="preserve">3 ... </w:t>
            </w:r>
            <w:proofErr w:type="spellStart"/>
            <w:r>
              <w:rPr>
                <w:color w:val="1A161A"/>
                <w:sz w:val="12"/>
              </w:rPr>
              <w:t>sayfanın</w:t>
            </w:r>
            <w:proofErr w:type="spellEnd"/>
            <w:r>
              <w:rPr>
                <w:color w:val="1A161A"/>
                <w:sz w:val="12"/>
              </w:rPr>
              <w:t xml:space="preserve"> 1. </w:t>
            </w:r>
            <w:proofErr w:type="spellStart"/>
            <w:r>
              <w:rPr>
                <w:color w:val="1A161A"/>
                <w:sz w:val="12"/>
              </w:rPr>
              <w:t>sayfası</w:t>
            </w:r>
            <w:proofErr w:type="spellEnd"/>
          </w:p>
        </w:tc>
        <w:tc>
          <w:tcPr>
            <w:tcW w:w="3259" w:type="dxa"/>
            <w:gridSpan w:val="2"/>
          </w:tcPr>
          <w:p w14:paraId="32700132" w14:textId="77777777" w:rsidR="009C5E3D" w:rsidRDefault="009C5E3D" w:rsidP="00AB7583">
            <w:pPr>
              <w:pStyle w:val="TableParagraph"/>
              <w:rPr>
                <w:sz w:val="12"/>
              </w:rPr>
            </w:pPr>
            <w:r>
              <w:rPr>
                <w:color w:val="1A161A"/>
                <w:sz w:val="12"/>
              </w:rPr>
              <w:t xml:space="preserve">4 </w:t>
            </w:r>
            <w:proofErr w:type="spellStart"/>
            <w:r>
              <w:rPr>
                <w:color w:val="1A161A"/>
                <w:sz w:val="12"/>
              </w:rPr>
              <w:t>Göndericinin</w:t>
            </w:r>
            <w:proofErr w:type="spellEnd"/>
            <w:r>
              <w:rPr>
                <w:color w:val="1A161A"/>
                <w:sz w:val="12"/>
              </w:rPr>
              <w:t xml:space="preserve"> </w:t>
            </w:r>
            <w:proofErr w:type="spellStart"/>
            <w:r>
              <w:rPr>
                <w:color w:val="1A161A"/>
                <w:sz w:val="12"/>
              </w:rPr>
              <w:t>referansı</w:t>
            </w:r>
            <w:proofErr w:type="spellEnd"/>
          </w:p>
        </w:tc>
      </w:tr>
      <w:tr w:rsidR="009C5E3D" w14:paraId="28F65D48" w14:textId="77777777" w:rsidTr="009C5E3D">
        <w:trPr>
          <w:trHeight w:val="316"/>
        </w:trPr>
        <w:tc>
          <w:tcPr>
            <w:tcW w:w="3980" w:type="dxa"/>
            <w:gridSpan w:val="2"/>
            <w:vMerge/>
            <w:tcBorders>
              <w:top w:val="nil"/>
            </w:tcBorders>
          </w:tcPr>
          <w:p w14:paraId="00683674" w14:textId="77777777" w:rsidR="009C5E3D" w:rsidRDefault="009C5E3D" w:rsidP="00AB7583">
            <w:pPr>
              <w:spacing w:after="0"/>
              <w:rPr>
                <w:sz w:val="2"/>
                <w:szCs w:val="2"/>
              </w:rPr>
            </w:pPr>
          </w:p>
        </w:tc>
        <w:tc>
          <w:tcPr>
            <w:tcW w:w="1700" w:type="dxa"/>
          </w:tcPr>
          <w:p w14:paraId="38FDAD79" w14:textId="77777777" w:rsidR="009C5E3D" w:rsidRDefault="009C5E3D" w:rsidP="00AB7583">
            <w:pPr>
              <w:pStyle w:val="TableParagraph"/>
              <w:rPr>
                <w:sz w:val="12"/>
              </w:rPr>
            </w:pPr>
          </w:p>
        </w:tc>
        <w:tc>
          <w:tcPr>
            <w:tcW w:w="3259" w:type="dxa"/>
            <w:gridSpan w:val="2"/>
          </w:tcPr>
          <w:p w14:paraId="76F4D0AC" w14:textId="77777777" w:rsidR="009C5E3D" w:rsidRDefault="009C5E3D" w:rsidP="00AB7583">
            <w:pPr>
              <w:pStyle w:val="TableParagraph"/>
              <w:rPr>
                <w:sz w:val="12"/>
              </w:rPr>
            </w:pPr>
            <w:r>
              <w:rPr>
                <w:color w:val="1A161A"/>
                <w:sz w:val="12"/>
              </w:rPr>
              <w:t xml:space="preserve">5 Yük </w:t>
            </w:r>
            <w:proofErr w:type="spellStart"/>
            <w:r>
              <w:rPr>
                <w:color w:val="1A161A"/>
                <w:sz w:val="12"/>
              </w:rPr>
              <w:t>komisyoncusunun</w:t>
            </w:r>
            <w:proofErr w:type="spellEnd"/>
            <w:r>
              <w:rPr>
                <w:color w:val="1A161A"/>
                <w:sz w:val="12"/>
              </w:rPr>
              <w:t xml:space="preserve"> </w:t>
            </w:r>
            <w:proofErr w:type="spellStart"/>
            <w:r>
              <w:rPr>
                <w:color w:val="1A161A"/>
                <w:sz w:val="12"/>
              </w:rPr>
              <w:t>referansı</w:t>
            </w:r>
            <w:proofErr w:type="spellEnd"/>
          </w:p>
        </w:tc>
      </w:tr>
      <w:tr w:rsidR="009C5E3D" w14:paraId="5A4868C5" w14:textId="77777777" w:rsidTr="009C5E3D">
        <w:trPr>
          <w:trHeight w:val="268"/>
        </w:trPr>
        <w:tc>
          <w:tcPr>
            <w:tcW w:w="3980" w:type="dxa"/>
            <w:gridSpan w:val="2"/>
          </w:tcPr>
          <w:p w14:paraId="0E65644F" w14:textId="77777777" w:rsidR="009C5E3D" w:rsidRDefault="009C5E3D" w:rsidP="00AB7583">
            <w:pPr>
              <w:pStyle w:val="TableParagraph"/>
              <w:rPr>
                <w:sz w:val="12"/>
              </w:rPr>
            </w:pPr>
            <w:r>
              <w:rPr>
                <w:color w:val="1A161A"/>
                <w:sz w:val="12"/>
              </w:rPr>
              <w:t xml:space="preserve">6 </w:t>
            </w:r>
            <w:proofErr w:type="spellStart"/>
            <w:r>
              <w:rPr>
                <w:color w:val="1A161A"/>
                <w:sz w:val="12"/>
              </w:rPr>
              <w:t>Alıcı</w:t>
            </w:r>
            <w:proofErr w:type="spellEnd"/>
          </w:p>
        </w:tc>
        <w:tc>
          <w:tcPr>
            <w:tcW w:w="4959" w:type="dxa"/>
            <w:gridSpan w:val="3"/>
          </w:tcPr>
          <w:p w14:paraId="62C5D34F" w14:textId="77777777" w:rsidR="009C5E3D" w:rsidRDefault="009C5E3D" w:rsidP="00AB7583">
            <w:pPr>
              <w:pStyle w:val="TableParagraph"/>
              <w:rPr>
                <w:sz w:val="12"/>
              </w:rPr>
            </w:pPr>
            <w:r>
              <w:rPr>
                <w:color w:val="1A161A"/>
                <w:sz w:val="12"/>
              </w:rPr>
              <w:t xml:space="preserve">7 </w:t>
            </w:r>
            <w:proofErr w:type="spellStart"/>
            <w:r>
              <w:rPr>
                <w:color w:val="1A161A"/>
                <w:sz w:val="12"/>
              </w:rPr>
              <w:t>Taşıyıcı</w:t>
            </w:r>
            <w:proofErr w:type="spellEnd"/>
            <w:r>
              <w:rPr>
                <w:color w:val="1A161A"/>
                <w:sz w:val="12"/>
              </w:rPr>
              <w:t xml:space="preserve"> (</w:t>
            </w:r>
            <w:proofErr w:type="spellStart"/>
            <w:r>
              <w:rPr>
                <w:color w:val="1A161A"/>
                <w:sz w:val="12"/>
              </w:rPr>
              <w:t>taşıyıcı</w:t>
            </w:r>
            <w:proofErr w:type="spellEnd"/>
            <w:r>
              <w:rPr>
                <w:color w:val="1A161A"/>
                <w:sz w:val="12"/>
              </w:rPr>
              <w:t xml:space="preserve"> </w:t>
            </w:r>
            <w:proofErr w:type="spellStart"/>
            <w:r>
              <w:rPr>
                <w:color w:val="1A161A"/>
                <w:sz w:val="12"/>
              </w:rPr>
              <w:t>dolduracak</w:t>
            </w:r>
            <w:proofErr w:type="spellEnd"/>
            <w:r>
              <w:rPr>
                <w:color w:val="1A161A"/>
                <w:sz w:val="12"/>
              </w:rPr>
              <w:t>)</w:t>
            </w:r>
          </w:p>
        </w:tc>
      </w:tr>
      <w:tr w:rsidR="009C5E3D" w14:paraId="284A743F" w14:textId="77777777" w:rsidTr="009C5E3D">
        <w:trPr>
          <w:trHeight w:val="892"/>
        </w:trPr>
        <w:tc>
          <w:tcPr>
            <w:tcW w:w="3980" w:type="dxa"/>
            <w:gridSpan w:val="2"/>
          </w:tcPr>
          <w:p w14:paraId="26E83D10" w14:textId="77777777" w:rsidR="009C5E3D" w:rsidRDefault="009C5E3D" w:rsidP="00AB7583">
            <w:pPr>
              <w:pStyle w:val="TableParagraph"/>
              <w:rPr>
                <w:sz w:val="12"/>
              </w:rPr>
            </w:pPr>
          </w:p>
        </w:tc>
        <w:tc>
          <w:tcPr>
            <w:tcW w:w="4959" w:type="dxa"/>
            <w:gridSpan w:val="3"/>
          </w:tcPr>
          <w:p w14:paraId="367B4D14" w14:textId="77777777" w:rsidR="009C5E3D" w:rsidRDefault="009C5E3D" w:rsidP="00AB7583">
            <w:pPr>
              <w:pStyle w:val="TableParagraph"/>
              <w:rPr>
                <w:sz w:val="11"/>
              </w:rPr>
            </w:pPr>
          </w:p>
          <w:p w14:paraId="3348CFEF" w14:textId="77777777" w:rsidR="009C5E3D" w:rsidRDefault="009C5E3D" w:rsidP="00AB7583">
            <w:pPr>
              <w:pStyle w:val="TableParagraph"/>
              <w:spacing w:line="133" w:lineRule="exact"/>
              <w:rPr>
                <w:sz w:val="12"/>
              </w:rPr>
            </w:pPr>
            <w:r>
              <w:rPr>
                <w:color w:val="1A161A"/>
                <w:w w:val="90"/>
                <w:sz w:val="12"/>
              </w:rPr>
              <w:t>GÖNDERİCİ BEYANI</w:t>
            </w:r>
          </w:p>
          <w:p w14:paraId="0B5DCB3C" w14:textId="77777777" w:rsidR="009C5E3D" w:rsidRDefault="009C5E3D" w:rsidP="00AB7583">
            <w:pPr>
              <w:pStyle w:val="TableParagraph"/>
              <w:spacing w:line="208" w:lineRule="auto"/>
              <w:rPr>
                <w:sz w:val="12"/>
              </w:rPr>
            </w:pPr>
            <w:r>
              <w:rPr>
                <w:color w:val="1A161A"/>
                <w:sz w:val="12"/>
              </w:rPr>
              <w:t xml:space="preserve">Bu </w:t>
            </w:r>
            <w:proofErr w:type="spellStart"/>
            <w:r>
              <w:rPr>
                <w:color w:val="1A161A"/>
                <w:sz w:val="12"/>
              </w:rPr>
              <w:t>gönderinin</w:t>
            </w:r>
            <w:proofErr w:type="spellEnd"/>
            <w:r>
              <w:rPr>
                <w:color w:val="1A161A"/>
                <w:sz w:val="12"/>
              </w:rPr>
              <w:t xml:space="preserve"> </w:t>
            </w:r>
            <w:proofErr w:type="spellStart"/>
            <w:r>
              <w:rPr>
                <w:color w:val="1A161A"/>
                <w:sz w:val="12"/>
              </w:rPr>
              <w:t>içeriğinin</w:t>
            </w:r>
            <w:proofErr w:type="spellEnd"/>
            <w:r>
              <w:rPr>
                <w:color w:val="1A161A"/>
                <w:sz w:val="12"/>
              </w:rPr>
              <w:t xml:space="preserve"> </w:t>
            </w:r>
            <w:proofErr w:type="spellStart"/>
            <w:r>
              <w:rPr>
                <w:color w:val="1A161A"/>
                <w:sz w:val="12"/>
              </w:rPr>
              <w:t>yukarıda</w:t>
            </w:r>
            <w:proofErr w:type="spellEnd"/>
            <w:r>
              <w:rPr>
                <w:color w:val="1A161A"/>
                <w:sz w:val="12"/>
              </w:rPr>
              <w:t xml:space="preserve"> </w:t>
            </w:r>
            <w:proofErr w:type="spellStart"/>
            <w:r>
              <w:rPr>
                <w:color w:val="1A161A"/>
                <w:sz w:val="12"/>
              </w:rPr>
              <w:t>kesin</w:t>
            </w:r>
            <w:proofErr w:type="spellEnd"/>
            <w:r>
              <w:rPr>
                <w:color w:val="1A161A"/>
                <w:sz w:val="12"/>
              </w:rPr>
              <w:t xml:space="preserve"> </w:t>
            </w:r>
            <w:proofErr w:type="spellStart"/>
            <w:r>
              <w:rPr>
                <w:color w:val="1A161A"/>
                <w:sz w:val="12"/>
              </w:rPr>
              <w:t>hatlarıyla</w:t>
            </w:r>
            <w:proofErr w:type="spellEnd"/>
            <w:r>
              <w:rPr>
                <w:color w:val="1A161A"/>
                <w:sz w:val="12"/>
              </w:rPr>
              <w:t xml:space="preserve"> ve tamamı ile Uygun Sevkiyat Adı ile </w:t>
            </w:r>
            <w:proofErr w:type="spellStart"/>
            <w:r>
              <w:rPr>
                <w:color w:val="1A161A"/>
                <w:sz w:val="12"/>
              </w:rPr>
              <w:t>tanımlandığını</w:t>
            </w:r>
            <w:proofErr w:type="spellEnd"/>
            <w:r>
              <w:rPr>
                <w:color w:val="1A161A"/>
                <w:sz w:val="12"/>
              </w:rPr>
              <w:t xml:space="preserve">, </w:t>
            </w:r>
            <w:proofErr w:type="spellStart"/>
            <w:r>
              <w:rPr>
                <w:color w:val="1A161A"/>
                <w:sz w:val="12"/>
              </w:rPr>
              <w:t>sınıflandırıldığını</w:t>
            </w:r>
            <w:proofErr w:type="spellEnd"/>
            <w:r>
              <w:rPr>
                <w:color w:val="1A161A"/>
                <w:sz w:val="12"/>
              </w:rPr>
              <w:t xml:space="preserve">, </w:t>
            </w:r>
            <w:proofErr w:type="spellStart"/>
            <w:r>
              <w:rPr>
                <w:color w:val="1A161A"/>
                <w:sz w:val="12"/>
              </w:rPr>
              <w:t>paketlendiğini</w:t>
            </w:r>
            <w:proofErr w:type="spellEnd"/>
            <w:r>
              <w:rPr>
                <w:color w:val="1A161A"/>
                <w:sz w:val="12"/>
              </w:rPr>
              <w:t xml:space="preserve">, </w:t>
            </w:r>
            <w:proofErr w:type="spellStart"/>
            <w:r>
              <w:rPr>
                <w:color w:val="1A161A"/>
                <w:sz w:val="12"/>
              </w:rPr>
              <w:t>markalandığını</w:t>
            </w:r>
            <w:proofErr w:type="spellEnd"/>
            <w:r>
              <w:rPr>
                <w:color w:val="1A161A"/>
                <w:sz w:val="12"/>
              </w:rPr>
              <w:t xml:space="preserve"> ve </w:t>
            </w:r>
            <w:proofErr w:type="spellStart"/>
            <w:r>
              <w:rPr>
                <w:color w:val="1A161A"/>
                <w:sz w:val="12"/>
              </w:rPr>
              <w:t>etiketlendiğini</w:t>
            </w:r>
            <w:proofErr w:type="spellEnd"/>
            <w:r>
              <w:rPr>
                <w:color w:val="1A161A"/>
                <w:sz w:val="12"/>
              </w:rPr>
              <w:t>/</w:t>
            </w:r>
            <w:proofErr w:type="spellStart"/>
            <w:r>
              <w:rPr>
                <w:color w:val="1A161A"/>
                <w:sz w:val="12"/>
              </w:rPr>
              <w:t>yaftalandığını</w:t>
            </w:r>
            <w:proofErr w:type="spellEnd"/>
            <w:r>
              <w:rPr>
                <w:color w:val="1A161A"/>
                <w:sz w:val="12"/>
              </w:rPr>
              <w:t xml:space="preserve"> ve her </w:t>
            </w:r>
            <w:proofErr w:type="spellStart"/>
            <w:r>
              <w:rPr>
                <w:color w:val="1A161A"/>
                <w:sz w:val="12"/>
              </w:rPr>
              <w:t>yönü</w:t>
            </w:r>
            <w:proofErr w:type="spellEnd"/>
            <w:r>
              <w:rPr>
                <w:color w:val="1A161A"/>
                <w:sz w:val="12"/>
              </w:rPr>
              <w:t xml:space="preserve"> ile </w:t>
            </w:r>
            <w:proofErr w:type="spellStart"/>
            <w:r>
              <w:rPr>
                <w:color w:val="1A161A"/>
                <w:sz w:val="12"/>
              </w:rPr>
              <w:t>uygulanabilir</w:t>
            </w:r>
            <w:proofErr w:type="spellEnd"/>
            <w:r>
              <w:rPr>
                <w:color w:val="1A161A"/>
                <w:sz w:val="12"/>
              </w:rPr>
              <w:t xml:space="preserve"> uluslararası ve </w:t>
            </w:r>
            <w:proofErr w:type="spellStart"/>
            <w:r>
              <w:rPr>
                <w:color w:val="1A161A"/>
                <w:sz w:val="12"/>
              </w:rPr>
              <w:t>ulusal</w:t>
            </w:r>
            <w:proofErr w:type="spellEnd"/>
            <w:r>
              <w:rPr>
                <w:color w:val="1A161A"/>
                <w:sz w:val="12"/>
              </w:rPr>
              <w:t xml:space="preserve"> </w:t>
            </w:r>
            <w:proofErr w:type="spellStart"/>
            <w:r>
              <w:rPr>
                <w:color w:val="1A161A"/>
                <w:sz w:val="12"/>
              </w:rPr>
              <w:t>hükümet</w:t>
            </w:r>
            <w:proofErr w:type="spellEnd"/>
            <w:r>
              <w:rPr>
                <w:color w:val="1A161A"/>
                <w:sz w:val="12"/>
              </w:rPr>
              <w:t xml:space="preserve"> kurallarına göre </w:t>
            </w:r>
            <w:proofErr w:type="spellStart"/>
            <w:r>
              <w:rPr>
                <w:color w:val="1A161A"/>
                <w:sz w:val="12"/>
              </w:rPr>
              <w:t>taşınabilir</w:t>
            </w:r>
            <w:proofErr w:type="spellEnd"/>
            <w:r>
              <w:rPr>
                <w:color w:val="1A161A"/>
                <w:sz w:val="12"/>
              </w:rPr>
              <w:t xml:space="preserve"> uygun durumda </w:t>
            </w:r>
            <w:proofErr w:type="spellStart"/>
            <w:r>
              <w:rPr>
                <w:color w:val="1A161A"/>
                <w:sz w:val="12"/>
              </w:rPr>
              <w:t>olduğunu</w:t>
            </w:r>
            <w:proofErr w:type="spellEnd"/>
            <w:r>
              <w:rPr>
                <w:color w:val="1A161A"/>
                <w:sz w:val="12"/>
              </w:rPr>
              <w:t xml:space="preserve"> </w:t>
            </w:r>
            <w:proofErr w:type="spellStart"/>
            <w:r>
              <w:rPr>
                <w:color w:val="1A161A"/>
                <w:sz w:val="12"/>
              </w:rPr>
              <w:t>burada</w:t>
            </w:r>
            <w:proofErr w:type="spellEnd"/>
            <w:r>
              <w:rPr>
                <w:color w:val="1A161A"/>
                <w:sz w:val="12"/>
              </w:rPr>
              <w:t xml:space="preserve"> beyan </w:t>
            </w:r>
            <w:proofErr w:type="spellStart"/>
            <w:r>
              <w:rPr>
                <w:color w:val="1A161A"/>
                <w:sz w:val="12"/>
              </w:rPr>
              <w:t>ederim</w:t>
            </w:r>
            <w:proofErr w:type="spellEnd"/>
            <w:r>
              <w:rPr>
                <w:color w:val="1A161A"/>
                <w:sz w:val="12"/>
              </w:rPr>
              <w:t>.</w:t>
            </w:r>
          </w:p>
        </w:tc>
      </w:tr>
      <w:tr w:rsidR="009C5E3D" w14:paraId="1352B868" w14:textId="77777777" w:rsidTr="009C5E3D">
        <w:trPr>
          <w:trHeight w:val="357"/>
        </w:trPr>
        <w:tc>
          <w:tcPr>
            <w:tcW w:w="3980" w:type="dxa"/>
            <w:gridSpan w:val="2"/>
            <w:tcBorders>
              <w:bottom w:val="nil"/>
            </w:tcBorders>
          </w:tcPr>
          <w:p w14:paraId="4B5A583F" w14:textId="77777777" w:rsidR="009C5E3D" w:rsidRDefault="009C5E3D" w:rsidP="00AB7583">
            <w:pPr>
              <w:pStyle w:val="TableParagraph"/>
              <w:spacing w:line="208" w:lineRule="auto"/>
              <w:rPr>
                <w:sz w:val="12"/>
              </w:rPr>
            </w:pPr>
            <w:r>
              <w:rPr>
                <w:color w:val="1A161A"/>
                <w:sz w:val="12"/>
              </w:rPr>
              <w:t xml:space="preserve">8 Bu </w:t>
            </w:r>
            <w:proofErr w:type="spellStart"/>
            <w:r>
              <w:rPr>
                <w:color w:val="1A161A"/>
                <w:sz w:val="12"/>
              </w:rPr>
              <w:t>gönderi</w:t>
            </w:r>
            <w:proofErr w:type="spellEnd"/>
            <w:r>
              <w:rPr>
                <w:color w:val="1A161A"/>
                <w:sz w:val="12"/>
              </w:rPr>
              <w:t xml:space="preserve"> aşağıdaki için tanımlanan </w:t>
            </w:r>
            <w:proofErr w:type="spellStart"/>
            <w:r>
              <w:rPr>
                <w:color w:val="1A161A"/>
                <w:sz w:val="12"/>
              </w:rPr>
              <w:t>sınırlar</w:t>
            </w:r>
            <w:proofErr w:type="spellEnd"/>
            <w:r>
              <w:rPr>
                <w:color w:val="1A161A"/>
                <w:sz w:val="12"/>
              </w:rPr>
              <w:t xml:space="preserve"> </w:t>
            </w:r>
            <w:proofErr w:type="spellStart"/>
            <w:r>
              <w:rPr>
                <w:color w:val="1A161A"/>
                <w:sz w:val="12"/>
              </w:rPr>
              <w:t>içindedir</w:t>
            </w:r>
            <w:proofErr w:type="spellEnd"/>
            <w:r>
              <w:rPr>
                <w:color w:val="1A161A"/>
                <w:sz w:val="12"/>
              </w:rPr>
              <w:t xml:space="preserve">: (uygun </w:t>
            </w:r>
            <w:proofErr w:type="spellStart"/>
            <w:r>
              <w:rPr>
                <w:color w:val="1A161A"/>
                <w:sz w:val="12"/>
              </w:rPr>
              <w:t>olmayanı</w:t>
            </w:r>
            <w:proofErr w:type="spellEnd"/>
            <w:r>
              <w:rPr>
                <w:color w:val="1A161A"/>
                <w:sz w:val="12"/>
              </w:rPr>
              <w:t xml:space="preserve"> </w:t>
            </w:r>
            <w:proofErr w:type="spellStart"/>
            <w:r>
              <w:rPr>
                <w:color w:val="1A161A"/>
                <w:sz w:val="12"/>
              </w:rPr>
              <w:t>çiziniz</w:t>
            </w:r>
            <w:proofErr w:type="spellEnd"/>
            <w:r>
              <w:rPr>
                <w:color w:val="1A161A"/>
                <w:sz w:val="12"/>
              </w:rPr>
              <w:t>)</w:t>
            </w:r>
          </w:p>
        </w:tc>
        <w:tc>
          <w:tcPr>
            <w:tcW w:w="4959" w:type="dxa"/>
            <w:gridSpan w:val="3"/>
            <w:vMerge w:val="restart"/>
          </w:tcPr>
          <w:p w14:paraId="63F84E0A" w14:textId="77777777" w:rsidR="009C5E3D" w:rsidRDefault="009C5E3D" w:rsidP="00AB7583">
            <w:pPr>
              <w:pStyle w:val="TableParagraph"/>
              <w:rPr>
                <w:sz w:val="9"/>
              </w:rPr>
            </w:pPr>
          </w:p>
          <w:p w14:paraId="47D6B7B7" w14:textId="77777777" w:rsidR="009C5E3D" w:rsidRDefault="009C5E3D" w:rsidP="00AB7583">
            <w:pPr>
              <w:pStyle w:val="TableParagraph"/>
              <w:rPr>
                <w:sz w:val="12"/>
              </w:rPr>
            </w:pPr>
            <w:r>
              <w:rPr>
                <w:color w:val="1A161A"/>
                <w:sz w:val="12"/>
              </w:rPr>
              <w:t>9 Ek elleçleme bilgileri</w:t>
            </w:r>
          </w:p>
        </w:tc>
      </w:tr>
      <w:tr w:rsidR="009C5E3D" w14:paraId="3886B70E" w14:textId="77777777" w:rsidTr="009C5E3D">
        <w:trPr>
          <w:trHeight w:val="755"/>
        </w:trPr>
        <w:tc>
          <w:tcPr>
            <w:tcW w:w="1997" w:type="dxa"/>
            <w:tcBorders>
              <w:top w:val="nil"/>
            </w:tcBorders>
          </w:tcPr>
          <w:p w14:paraId="677927D9" w14:textId="77777777" w:rsidR="009C5E3D" w:rsidRDefault="009C5E3D" w:rsidP="00AB7583">
            <w:pPr>
              <w:pStyle w:val="TableParagraph"/>
              <w:rPr>
                <w:sz w:val="12"/>
              </w:rPr>
            </w:pPr>
          </w:p>
          <w:p w14:paraId="2DFAA745" w14:textId="77777777" w:rsidR="009C5E3D" w:rsidRDefault="009C5E3D" w:rsidP="00AB7583">
            <w:pPr>
              <w:pStyle w:val="TableParagraph"/>
              <w:rPr>
                <w:sz w:val="13"/>
              </w:rPr>
            </w:pPr>
          </w:p>
          <w:p w14:paraId="03EFCA14" w14:textId="77777777" w:rsidR="009C5E3D" w:rsidRDefault="009C5E3D" w:rsidP="00AB7583">
            <w:pPr>
              <w:pStyle w:val="TableParagraph"/>
              <w:rPr>
                <w:sz w:val="12"/>
              </w:rPr>
            </w:pPr>
            <w:r>
              <w:rPr>
                <w:color w:val="1A161A"/>
                <w:w w:val="90"/>
                <w:sz w:val="12"/>
              </w:rPr>
              <w:t>YOLCU VE YÜK UÇAĞI</w:t>
            </w:r>
          </w:p>
        </w:tc>
        <w:tc>
          <w:tcPr>
            <w:tcW w:w="1983" w:type="dxa"/>
            <w:tcBorders>
              <w:top w:val="nil"/>
            </w:tcBorders>
          </w:tcPr>
          <w:p w14:paraId="212803BC" w14:textId="77777777" w:rsidR="009C5E3D" w:rsidRDefault="009C5E3D" w:rsidP="00AB7583">
            <w:pPr>
              <w:pStyle w:val="TableParagraph"/>
              <w:rPr>
                <w:sz w:val="12"/>
              </w:rPr>
            </w:pPr>
          </w:p>
          <w:p w14:paraId="17240C0E" w14:textId="77777777" w:rsidR="009C5E3D" w:rsidRDefault="009C5E3D" w:rsidP="00AB7583">
            <w:pPr>
              <w:pStyle w:val="TableParagraph"/>
              <w:rPr>
                <w:sz w:val="13"/>
              </w:rPr>
            </w:pPr>
          </w:p>
          <w:p w14:paraId="5CEF36DF" w14:textId="77777777" w:rsidR="009C5E3D" w:rsidRDefault="009C5E3D" w:rsidP="00AB7583">
            <w:pPr>
              <w:pStyle w:val="TableParagraph"/>
              <w:rPr>
                <w:sz w:val="12"/>
              </w:rPr>
            </w:pPr>
            <w:r>
              <w:rPr>
                <w:color w:val="1A161A"/>
                <w:w w:val="90"/>
                <w:sz w:val="12"/>
              </w:rPr>
              <w:t>YALNIZ YÜK UÇAĞI</w:t>
            </w:r>
          </w:p>
        </w:tc>
        <w:tc>
          <w:tcPr>
            <w:tcW w:w="4959" w:type="dxa"/>
            <w:gridSpan w:val="3"/>
            <w:vMerge/>
            <w:tcBorders>
              <w:top w:val="nil"/>
            </w:tcBorders>
          </w:tcPr>
          <w:p w14:paraId="6018F548" w14:textId="77777777" w:rsidR="009C5E3D" w:rsidRDefault="009C5E3D" w:rsidP="00AB7583">
            <w:pPr>
              <w:spacing w:after="0"/>
              <w:rPr>
                <w:sz w:val="2"/>
                <w:szCs w:val="2"/>
              </w:rPr>
            </w:pPr>
          </w:p>
        </w:tc>
      </w:tr>
      <w:tr w:rsidR="009C5E3D" w14:paraId="620C3A5F" w14:textId="77777777" w:rsidTr="009C5E3D">
        <w:trPr>
          <w:trHeight w:val="604"/>
        </w:trPr>
        <w:tc>
          <w:tcPr>
            <w:tcW w:w="1997" w:type="dxa"/>
          </w:tcPr>
          <w:p w14:paraId="23295D25" w14:textId="77777777" w:rsidR="009C5E3D" w:rsidRDefault="009C5E3D" w:rsidP="00AB7583">
            <w:pPr>
              <w:pStyle w:val="TableParagraph"/>
              <w:rPr>
                <w:sz w:val="12"/>
              </w:rPr>
            </w:pPr>
          </w:p>
          <w:p w14:paraId="04E70BBE" w14:textId="77777777" w:rsidR="009C5E3D" w:rsidRDefault="009C5E3D" w:rsidP="00AB7583">
            <w:pPr>
              <w:pStyle w:val="TableParagraph"/>
              <w:rPr>
                <w:sz w:val="12"/>
              </w:rPr>
            </w:pPr>
            <w:r>
              <w:rPr>
                <w:color w:val="1A161A"/>
                <w:w w:val="105"/>
                <w:sz w:val="12"/>
              </w:rPr>
              <w:t>10 Gemi/</w:t>
            </w:r>
            <w:proofErr w:type="spellStart"/>
            <w:r>
              <w:rPr>
                <w:color w:val="1A161A"/>
                <w:w w:val="105"/>
                <w:sz w:val="12"/>
              </w:rPr>
              <w:t>uçuş</w:t>
            </w:r>
            <w:proofErr w:type="spellEnd"/>
            <w:r>
              <w:rPr>
                <w:color w:val="1A161A"/>
                <w:w w:val="105"/>
                <w:sz w:val="12"/>
              </w:rPr>
              <w:t xml:space="preserve"> no.ve </w:t>
            </w:r>
            <w:proofErr w:type="spellStart"/>
            <w:r>
              <w:rPr>
                <w:color w:val="1A161A"/>
                <w:w w:val="105"/>
                <w:sz w:val="12"/>
              </w:rPr>
              <w:t>tarih</w:t>
            </w:r>
            <w:proofErr w:type="spellEnd"/>
          </w:p>
        </w:tc>
        <w:tc>
          <w:tcPr>
            <w:tcW w:w="1983" w:type="dxa"/>
          </w:tcPr>
          <w:p w14:paraId="2EBA2D73" w14:textId="77777777" w:rsidR="009C5E3D" w:rsidRDefault="009C5E3D" w:rsidP="00AB7583">
            <w:pPr>
              <w:pStyle w:val="TableParagraph"/>
              <w:rPr>
                <w:sz w:val="12"/>
              </w:rPr>
            </w:pPr>
          </w:p>
          <w:p w14:paraId="376E5BCF" w14:textId="77777777" w:rsidR="009C5E3D" w:rsidRDefault="009C5E3D" w:rsidP="00AB7583">
            <w:pPr>
              <w:pStyle w:val="TableParagraph"/>
              <w:rPr>
                <w:sz w:val="12"/>
              </w:rPr>
            </w:pPr>
            <w:r>
              <w:rPr>
                <w:color w:val="1A161A"/>
                <w:sz w:val="12"/>
              </w:rPr>
              <w:t xml:space="preserve">11 Yükleme </w:t>
            </w:r>
            <w:proofErr w:type="spellStart"/>
            <w:r>
              <w:rPr>
                <w:color w:val="1A161A"/>
                <w:sz w:val="12"/>
              </w:rPr>
              <w:t>limanı</w:t>
            </w:r>
            <w:proofErr w:type="spellEnd"/>
            <w:r>
              <w:rPr>
                <w:color w:val="1A161A"/>
                <w:sz w:val="12"/>
              </w:rPr>
              <w:t>/yeri</w:t>
            </w:r>
          </w:p>
        </w:tc>
        <w:tc>
          <w:tcPr>
            <w:tcW w:w="4959" w:type="dxa"/>
            <w:gridSpan w:val="3"/>
            <w:vMerge/>
            <w:tcBorders>
              <w:top w:val="nil"/>
            </w:tcBorders>
          </w:tcPr>
          <w:p w14:paraId="1FC4F589" w14:textId="77777777" w:rsidR="009C5E3D" w:rsidRDefault="009C5E3D" w:rsidP="00AB7583">
            <w:pPr>
              <w:spacing w:after="0"/>
              <w:rPr>
                <w:sz w:val="2"/>
                <w:szCs w:val="2"/>
              </w:rPr>
            </w:pPr>
          </w:p>
        </w:tc>
      </w:tr>
      <w:tr w:rsidR="009C5E3D" w14:paraId="2BAC568A" w14:textId="77777777" w:rsidTr="009C5E3D">
        <w:trPr>
          <w:trHeight w:val="599"/>
        </w:trPr>
        <w:tc>
          <w:tcPr>
            <w:tcW w:w="1997" w:type="dxa"/>
          </w:tcPr>
          <w:p w14:paraId="0A2831CC" w14:textId="77777777" w:rsidR="009C5E3D" w:rsidRDefault="009C5E3D" w:rsidP="00AB7583">
            <w:pPr>
              <w:pStyle w:val="TableParagraph"/>
              <w:rPr>
                <w:sz w:val="12"/>
              </w:rPr>
            </w:pPr>
          </w:p>
          <w:p w14:paraId="430B0612" w14:textId="77777777" w:rsidR="009C5E3D" w:rsidRDefault="009C5E3D" w:rsidP="00AB7583">
            <w:pPr>
              <w:pStyle w:val="TableParagraph"/>
              <w:rPr>
                <w:sz w:val="12"/>
              </w:rPr>
            </w:pPr>
            <w:r>
              <w:rPr>
                <w:color w:val="1A161A"/>
                <w:sz w:val="12"/>
              </w:rPr>
              <w:t xml:space="preserve">12 Boşaltma </w:t>
            </w:r>
            <w:proofErr w:type="spellStart"/>
            <w:r>
              <w:rPr>
                <w:color w:val="1A161A"/>
                <w:sz w:val="12"/>
              </w:rPr>
              <w:t>limanı</w:t>
            </w:r>
            <w:proofErr w:type="spellEnd"/>
            <w:r>
              <w:rPr>
                <w:color w:val="1A161A"/>
                <w:sz w:val="12"/>
              </w:rPr>
              <w:t>/yeri</w:t>
            </w:r>
          </w:p>
        </w:tc>
        <w:tc>
          <w:tcPr>
            <w:tcW w:w="1983" w:type="dxa"/>
          </w:tcPr>
          <w:p w14:paraId="18F4CBC4" w14:textId="77777777" w:rsidR="009C5E3D" w:rsidRDefault="009C5E3D" w:rsidP="00AB7583">
            <w:pPr>
              <w:pStyle w:val="TableParagraph"/>
              <w:rPr>
                <w:sz w:val="12"/>
              </w:rPr>
            </w:pPr>
          </w:p>
          <w:p w14:paraId="0239CEE9" w14:textId="77777777" w:rsidR="009C5E3D" w:rsidRDefault="009C5E3D" w:rsidP="00AB7583">
            <w:pPr>
              <w:pStyle w:val="TableParagraph"/>
              <w:rPr>
                <w:sz w:val="12"/>
              </w:rPr>
            </w:pPr>
            <w:r>
              <w:rPr>
                <w:color w:val="1A161A"/>
                <w:sz w:val="12"/>
              </w:rPr>
              <w:t>13 Varılacak yer</w:t>
            </w:r>
          </w:p>
        </w:tc>
        <w:tc>
          <w:tcPr>
            <w:tcW w:w="4959" w:type="dxa"/>
            <w:gridSpan w:val="3"/>
            <w:vMerge/>
            <w:tcBorders>
              <w:top w:val="nil"/>
            </w:tcBorders>
          </w:tcPr>
          <w:p w14:paraId="7EC376AA" w14:textId="77777777" w:rsidR="009C5E3D" w:rsidRDefault="009C5E3D" w:rsidP="00AB7583">
            <w:pPr>
              <w:spacing w:after="0"/>
              <w:rPr>
                <w:sz w:val="2"/>
                <w:szCs w:val="2"/>
              </w:rPr>
            </w:pPr>
          </w:p>
        </w:tc>
      </w:tr>
      <w:tr w:rsidR="009C5E3D" w14:paraId="1FDBB745" w14:textId="77777777" w:rsidTr="009C5E3D">
        <w:trPr>
          <w:trHeight w:val="273"/>
        </w:trPr>
        <w:tc>
          <w:tcPr>
            <w:tcW w:w="8939" w:type="dxa"/>
            <w:gridSpan w:val="5"/>
          </w:tcPr>
          <w:p w14:paraId="0D80C394" w14:textId="77777777" w:rsidR="009C5E3D" w:rsidRDefault="009C5E3D" w:rsidP="00AB7583">
            <w:pPr>
              <w:pStyle w:val="TableParagraph"/>
              <w:rPr>
                <w:sz w:val="12"/>
              </w:rPr>
            </w:pPr>
            <w:r>
              <w:rPr>
                <w:color w:val="1A161A"/>
                <w:sz w:val="12"/>
              </w:rPr>
              <w:t xml:space="preserve">14 </w:t>
            </w:r>
            <w:proofErr w:type="spellStart"/>
            <w:r>
              <w:rPr>
                <w:color w:val="1A161A"/>
                <w:sz w:val="12"/>
              </w:rPr>
              <w:t>gönderi</w:t>
            </w:r>
            <w:proofErr w:type="spellEnd"/>
            <w:r>
              <w:rPr>
                <w:color w:val="1A161A"/>
                <w:sz w:val="12"/>
              </w:rPr>
              <w:t xml:space="preserve"> işaretleri </w:t>
            </w:r>
            <w:r>
              <w:rPr>
                <w:color w:val="1A161A"/>
                <w:sz w:val="12"/>
                <w:vertAlign w:val="superscript"/>
              </w:rPr>
              <w:t>*</w:t>
            </w:r>
            <w:r>
              <w:rPr>
                <w:color w:val="1A161A"/>
                <w:sz w:val="12"/>
              </w:rPr>
              <w:t xml:space="preserve"> </w:t>
            </w:r>
            <w:proofErr w:type="spellStart"/>
            <w:r>
              <w:rPr>
                <w:color w:val="1A161A"/>
                <w:sz w:val="12"/>
              </w:rPr>
              <w:t>Paket</w:t>
            </w:r>
            <w:proofErr w:type="spellEnd"/>
            <w:r>
              <w:rPr>
                <w:color w:val="1A161A"/>
                <w:sz w:val="12"/>
              </w:rPr>
              <w:t xml:space="preserve"> sayısı ve cinsi, </w:t>
            </w:r>
            <w:proofErr w:type="spellStart"/>
            <w:r>
              <w:rPr>
                <w:color w:val="1A161A"/>
                <w:sz w:val="12"/>
              </w:rPr>
              <w:t>maddelerin</w:t>
            </w:r>
            <w:proofErr w:type="spellEnd"/>
            <w:r>
              <w:rPr>
                <w:color w:val="1A161A"/>
                <w:sz w:val="12"/>
              </w:rPr>
              <w:t xml:space="preserve"> </w:t>
            </w:r>
            <w:proofErr w:type="spellStart"/>
            <w:r>
              <w:rPr>
                <w:color w:val="1A161A"/>
                <w:sz w:val="12"/>
              </w:rPr>
              <w:t>tarifi</w:t>
            </w:r>
            <w:proofErr w:type="spellEnd"/>
            <w:r>
              <w:rPr>
                <w:color w:val="1A161A"/>
                <w:sz w:val="12"/>
              </w:rPr>
              <w:t xml:space="preserve"> </w:t>
            </w:r>
            <w:proofErr w:type="spellStart"/>
            <w:r>
              <w:rPr>
                <w:color w:val="1A161A"/>
                <w:sz w:val="12"/>
              </w:rPr>
              <w:t>Brüt</w:t>
            </w:r>
            <w:proofErr w:type="spellEnd"/>
            <w:r>
              <w:rPr>
                <w:color w:val="1A161A"/>
                <w:sz w:val="12"/>
              </w:rPr>
              <w:t xml:space="preserve"> </w:t>
            </w:r>
            <w:proofErr w:type="spellStart"/>
            <w:r>
              <w:rPr>
                <w:color w:val="1A161A"/>
                <w:sz w:val="12"/>
              </w:rPr>
              <w:t>kütle</w:t>
            </w:r>
            <w:proofErr w:type="spellEnd"/>
            <w:r>
              <w:rPr>
                <w:color w:val="1A161A"/>
                <w:sz w:val="12"/>
              </w:rPr>
              <w:t xml:space="preserve"> (kg) Net </w:t>
            </w:r>
            <w:proofErr w:type="spellStart"/>
            <w:r>
              <w:rPr>
                <w:color w:val="1A161A"/>
                <w:sz w:val="12"/>
              </w:rPr>
              <w:t>kütle</w:t>
            </w:r>
            <w:proofErr w:type="spellEnd"/>
            <w:r>
              <w:rPr>
                <w:color w:val="1A161A"/>
                <w:sz w:val="12"/>
              </w:rPr>
              <w:t xml:space="preserve"> (kg) </w:t>
            </w:r>
            <w:proofErr w:type="spellStart"/>
            <w:r>
              <w:rPr>
                <w:color w:val="1A161A"/>
                <w:sz w:val="12"/>
              </w:rPr>
              <w:t>Küp</w:t>
            </w:r>
            <w:proofErr w:type="spellEnd"/>
            <w:r>
              <w:rPr>
                <w:color w:val="1A161A"/>
                <w:sz w:val="12"/>
              </w:rPr>
              <w:t xml:space="preserve"> (m</w:t>
            </w:r>
            <w:r>
              <w:rPr>
                <w:color w:val="1A161A"/>
                <w:sz w:val="12"/>
                <w:vertAlign w:val="superscript"/>
              </w:rPr>
              <w:t>3</w:t>
            </w:r>
            <w:r>
              <w:rPr>
                <w:color w:val="1A161A"/>
                <w:sz w:val="12"/>
              </w:rPr>
              <w:t>)</w:t>
            </w:r>
          </w:p>
        </w:tc>
      </w:tr>
      <w:tr w:rsidR="009C5E3D" w14:paraId="230C9AFA" w14:textId="77777777" w:rsidTr="009C5E3D">
        <w:trPr>
          <w:trHeight w:val="3381"/>
        </w:trPr>
        <w:tc>
          <w:tcPr>
            <w:tcW w:w="8939" w:type="dxa"/>
            <w:gridSpan w:val="5"/>
          </w:tcPr>
          <w:p w14:paraId="4B1295E0" w14:textId="77777777" w:rsidR="009C5E3D" w:rsidRDefault="009C5E3D" w:rsidP="00AB7583">
            <w:pPr>
              <w:pStyle w:val="TableParagraph"/>
              <w:rPr>
                <w:sz w:val="12"/>
              </w:rPr>
            </w:pPr>
          </w:p>
        </w:tc>
      </w:tr>
      <w:tr w:rsidR="009C5E3D" w14:paraId="1A67DAED" w14:textId="77777777" w:rsidTr="009C5E3D">
        <w:trPr>
          <w:trHeight w:val="724"/>
        </w:trPr>
        <w:tc>
          <w:tcPr>
            <w:tcW w:w="1997" w:type="dxa"/>
          </w:tcPr>
          <w:p w14:paraId="35A2322D" w14:textId="77777777" w:rsidR="009C5E3D" w:rsidRDefault="009C5E3D" w:rsidP="00AB7583">
            <w:pPr>
              <w:pStyle w:val="TableParagraph"/>
              <w:rPr>
                <w:sz w:val="12"/>
              </w:rPr>
            </w:pPr>
          </w:p>
          <w:p w14:paraId="2A6BBB85" w14:textId="77777777" w:rsidR="009C5E3D" w:rsidRDefault="009C5E3D" w:rsidP="00AB7583">
            <w:pPr>
              <w:pStyle w:val="TableParagraph"/>
              <w:spacing w:line="208" w:lineRule="auto"/>
              <w:rPr>
                <w:sz w:val="12"/>
              </w:rPr>
            </w:pPr>
            <w:r>
              <w:rPr>
                <w:color w:val="1A161A"/>
                <w:w w:val="105"/>
                <w:sz w:val="12"/>
              </w:rPr>
              <w:t xml:space="preserve">15 Konteyner </w:t>
            </w:r>
            <w:proofErr w:type="spellStart"/>
            <w:r>
              <w:rPr>
                <w:color w:val="1A161A"/>
                <w:w w:val="105"/>
                <w:sz w:val="12"/>
              </w:rPr>
              <w:t>tanıtma</w:t>
            </w:r>
            <w:proofErr w:type="spellEnd"/>
            <w:r>
              <w:rPr>
                <w:color w:val="1A161A"/>
                <w:w w:val="105"/>
                <w:sz w:val="12"/>
              </w:rPr>
              <w:t xml:space="preserve"> </w:t>
            </w:r>
            <w:proofErr w:type="spellStart"/>
            <w:r>
              <w:rPr>
                <w:color w:val="1A161A"/>
                <w:w w:val="105"/>
                <w:sz w:val="12"/>
              </w:rPr>
              <w:t>numarası</w:t>
            </w:r>
            <w:proofErr w:type="spellEnd"/>
            <w:r>
              <w:rPr>
                <w:color w:val="1A161A"/>
                <w:w w:val="105"/>
                <w:sz w:val="12"/>
              </w:rPr>
              <w:t>/</w:t>
            </w:r>
            <w:proofErr w:type="spellStart"/>
            <w:r>
              <w:rPr>
                <w:color w:val="1A161A"/>
                <w:w w:val="105"/>
                <w:sz w:val="12"/>
              </w:rPr>
              <w:t>araç</w:t>
            </w:r>
            <w:proofErr w:type="spellEnd"/>
            <w:r>
              <w:rPr>
                <w:color w:val="1A161A"/>
                <w:w w:val="105"/>
                <w:sz w:val="12"/>
              </w:rPr>
              <w:t xml:space="preserve"> </w:t>
            </w:r>
            <w:proofErr w:type="spellStart"/>
            <w:r>
              <w:rPr>
                <w:color w:val="1A161A"/>
                <w:w w:val="105"/>
                <w:sz w:val="12"/>
              </w:rPr>
              <w:t>kayıt</w:t>
            </w:r>
            <w:proofErr w:type="spellEnd"/>
            <w:r>
              <w:rPr>
                <w:color w:val="1A161A"/>
                <w:w w:val="105"/>
                <w:sz w:val="12"/>
              </w:rPr>
              <w:t xml:space="preserve"> </w:t>
            </w:r>
            <w:proofErr w:type="spellStart"/>
            <w:r>
              <w:rPr>
                <w:color w:val="1A161A"/>
                <w:w w:val="105"/>
                <w:sz w:val="12"/>
              </w:rPr>
              <w:t>Numarası</w:t>
            </w:r>
            <w:proofErr w:type="spellEnd"/>
          </w:p>
        </w:tc>
        <w:tc>
          <w:tcPr>
            <w:tcW w:w="1983" w:type="dxa"/>
          </w:tcPr>
          <w:p w14:paraId="0205A8A0" w14:textId="77777777" w:rsidR="009C5E3D" w:rsidRDefault="009C5E3D" w:rsidP="00AB7583">
            <w:pPr>
              <w:pStyle w:val="TableParagraph"/>
              <w:rPr>
                <w:sz w:val="12"/>
              </w:rPr>
            </w:pPr>
          </w:p>
          <w:p w14:paraId="2E22A44B" w14:textId="77777777" w:rsidR="009C5E3D" w:rsidRDefault="009C5E3D" w:rsidP="00AB7583">
            <w:pPr>
              <w:pStyle w:val="TableParagraph"/>
              <w:rPr>
                <w:sz w:val="13"/>
              </w:rPr>
            </w:pPr>
          </w:p>
          <w:p w14:paraId="0205A47F" w14:textId="77777777" w:rsidR="009C5E3D" w:rsidRDefault="009C5E3D" w:rsidP="00AB7583">
            <w:pPr>
              <w:pStyle w:val="TableParagraph"/>
              <w:rPr>
                <w:sz w:val="12"/>
              </w:rPr>
            </w:pPr>
            <w:r>
              <w:rPr>
                <w:color w:val="1A161A"/>
                <w:sz w:val="12"/>
              </w:rPr>
              <w:t xml:space="preserve">16 </w:t>
            </w:r>
            <w:proofErr w:type="spellStart"/>
            <w:r>
              <w:rPr>
                <w:color w:val="1A161A"/>
                <w:sz w:val="12"/>
              </w:rPr>
              <w:t>Mühür</w:t>
            </w:r>
            <w:proofErr w:type="spellEnd"/>
            <w:r>
              <w:rPr>
                <w:color w:val="1A161A"/>
                <w:sz w:val="12"/>
              </w:rPr>
              <w:t xml:space="preserve"> </w:t>
            </w:r>
            <w:proofErr w:type="spellStart"/>
            <w:r>
              <w:rPr>
                <w:color w:val="1A161A"/>
                <w:sz w:val="12"/>
              </w:rPr>
              <w:t>numarası</w:t>
            </w:r>
            <w:proofErr w:type="spellEnd"/>
            <w:r>
              <w:rPr>
                <w:color w:val="1A161A"/>
                <w:sz w:val="12"/>
              </w:rPr>
              <w:t>(</w:t>
            </w:r>
            <w:proofErr w:type="spellStart"/>
            <w:r>
              <w:rPr>
                <w:color w:val="1A161A"/>
                <w:sz w:val="12"/>
              </w:rPr>
              <w:t>numaraları</w:t>
            </w:r>
            <w:proofErr w:type="spellEnd"/>
            <w:r>
              <w:rPr>
                <w:color w:val="1A161A"/>
                <w:sz w:val="12"/>
              </w:rPr>
              <w:t>)</w:t>
            </w:r>
          </w:p>
        </w:tc>
        <w:tc>
          <w:tcPr>
            <w:tcW w:w="1700" w:type="dxa"/>
          </w:tcPr>
          <w:p w14:paraId="2D845F0D" w14:textId="77777777" w:rsidR="009C5E3D" w:rsidRDefault="009C5E3D" w:rsidP="00AB7583">
            <w:pPr>
              <w:pStyle w:val="TableParagraph"/>
              <w:rPr>
                <w:sz w:val="12"/>
              </w:rPr>
            </w:pPr>
          </w:p>
          <w:p w14:paraId="4A3F3111" w14:textId="77777777" w:rsidR="009C5E3D" w:rsidRDefault="009C5E3D" w:rsidP="00AB7583">
            <w:pPr>
              <w:pStyle w:val="TableParagraph"/>
              <w:spacing w:line="208" w:lineRule="auto"/>
              <w:rPr>
                <w:sz w:val="12"/>
              </w:rPr>
            </w:pPr>
            <w:r>
              <w:rPr>
                <w:color w:val="1A161A"/>
                <w:sz w:val="12"/>
              </w:rPr>
              <w:t>17 Konteyner/</w:t>
            </w:r>
            <w:proofErr w:type="spellStart"/>
            <w:r>
              <w:rPr>
                <w:color w:val="1A161A"/>
                <w:sz w:val="12"/>
              </w:rPr>
              <w:t>araç</w:t>
            </w:r>
            <w:proofErr w:type="spellEnd"/>
            <w:r>
              <w:rPr>
                <w:color w:val="1A161A"/>
                <w:sz w:val="12"/>
              </w:rPr>
              <w:t xml:space="preserve"> </w:t>
            </w:r>
            <w:proofErr w:type="spellStart"/>
            <w:r>
              <w:rPr>
                <w:color w:val="1A161A"/>
                <w:sz w:val="12"/>
              </w:rPr>
              <w:t>büyüklüğü</w:t>
            </w:r>
            <w:proofErr w:type="spellEnd"/>
            <w:r>
              <w:rPr>
                <w:color w:val="1A161A"/>
                <w:sz w:val="12"/>
              </w:rPr>
              <w:t xml:space="preserve"> &amp; tipi</w:t>
            </w:r>
          </w:p>
        </w:tc>
        <w:tc>
          <w:tcPr>
            <w:tcW w:w="1138" w:type="dxa"/>
          </w:tcPr>
          <w:p w14:paraId="754A449F" w14:textId="77777777" w:rsidR="009C5E3D" w:rsidRDefault="009C5E3D" w:rsidP="00AB7583">
            <w:pPr>
              <w:pStyle w:val="TableParagraph"/>
              <w:rPr>
                <w:sz w:val="12"/>
              </w:rPr>
            </w:pPr>
          </w:p>
          <w:p w14:paraId="3D3773BC" w14:textId="77777777" w:rsidR="009C5E3D" w:rsidRDefault="009C5E3D" w:rsidP="00AB7583">
            <w:pPr>
              <w:pStyle w:val="TableParagraph"/>
              <w:rPr>
                <w:sz w:val="13"/>
              </w:rPr>
            </w:pPr>
          </w:p>
          <w:p w14:paraId="135FC366" w14:textId="77777777" w:rsidR="009C5E3D" w:rsidRDefault="009C5E3D" w:rsidP="00AB7583">
            <w:pPr>
              <w:pStyle w:val="TableParagraph"/>
              <w:rPr>
                <w:sz w:val="12"/>
              </w:rPr>
            </w:pPr>
            <w:r>
              <w:rPr>
                <w:color w:val="1A161A"/>
                <w:sz w:val="12"/>
              </w:rPr>
              <w:t xml:space="preserve">18 </w:t>
            </w:r>
            <w:proofErr w:type="spellStart"/>
            <w:r>
              <w:rPr>
                <w:color w:val="1A161A"/>
                <w:sz w:val="12"/>
              </w:rPr>
              <w:t>Boş</w:t>
            </w:r>
            <w:proofErr w:type="spellEnd"/>
            <w:r>
              <w:rPr>
                <w:color w:val="1A161A"/>
                <w:sz w:val="12"/>
              </w:rPr>
              <w:t xml:space="preserve"> </w:t>
            </w:r>
            <w:proofErr w:type="spellStart"/>
            <w:r>
              <w:rPr>
                <w:color w:val="1A161A"/>
                <w:sz w:val="12"/>
              </w:rPr>
              <w:t>ağırlık</w:t>
            </w:r>
            <w:proofErr w:type="spellEnd"/>
            <w:r>
              <w:rPr>
                <w:color w:val="1A161A"/>
                <w:sz w:val="12"/>
              </w:rPr>
              <w:t xml:space="preserve"> (kg)</w:t>
            </w:r>
          </w:p>
        </w:tc>
        <w:tc>
          <w:tcPr>
            <w:tcW w:w="2121" w:type="dxa"/>
          </w:tcPr>
          <w:p w14:paraId="5BD7DA33" w14:textId="77777777" w:rsidR="009C5E3D" w:rsidRDefault="009C5E3D" w:rsidP="00AB7583">
            <w:pPr>
              <w:pStyle w:val="TableParagraph"/>
              <w:rPr>
                <w:sz w:val="12"/>
              </w:rPr>
            </w:pPr>
          </w:p>
          <w:p w14:paraId="02DAAE92" w14:textId="77777777" w:rsidR="009C5E3D" w:rsidRDefault="009C5E3D" w:rsidP="00AB7583">
            <w:pPr>
              <w:pStyle w:val="TableParagraph"/>
              <w:spacing w:line="208" w:lineRule="auto"/>
              <w:rPr>
                <w:sz w:val="12"/>
              </w:rPr>
            </w:pPr>
            <w:r>
              <w:rPr>
                <w:color w:val="1A161A"/>
                <w:sz w:val="12"/>
              </w:rPr>
              <w:t xml:space="preserve">19 </w:t>
            </w:r>
            <w:proofErr w:type="spellStart"/>
            <w:r>
              <w:rPr>
                <w:color w:val="1A161A"/>
                <w:sz w:val="12"/>
              </w:rPr>
              <w:t>Toplam</w:t>
            </w:r>
            <w:proofErr w:type="spellEnd"/>
            <w:r>
              <w:rPr>
                <w:color w:val="1A161A"/>
                <w:sz w:val="12"/>
              </w:rPr>
              <w:t xml:space="preserve"> </w:t>
            </w:r>
            <w:proofErr w:type="spellStart"/>
            <w:r>
              <w:rPr>
                <w:color w:val="1A161A"/>
                <w:sz w:val="12"/>
              </w:rPr>
              <w:t>brüt</w:t>
            </w:r>
            <w:proofErr w:type="spellEnd"/>
            <w:r>
              <w:rPr>
                <w:color w:val="1A161A"/>
                <w:sz w:val="12"/>
              </w:rPr>
              <w:t xml:space="preserve"> </w:t>
            </w:r>
            <w:proofErr w:type="spellStart"/>
            <w:r>
              <w:rPr>
                <w:color w:val="1A161A"/>
                <w:sz w:val="12"/>
              </w:rPr>
              <w:t>kütle</w:t>
            </w:r>
            <w:proofErr w:type="spellEnd"/>
            <w:r>
              <w:rPr>
                <w:color w:val="1A161A"/>
                <w:sz w:val="12"/>
              </w:rPr>
              <w:t xml:space="preserve"> (</w:t>
            </w:r>
            <w:proofErr w:type="spellStart"/>
            <w:r>
              <w:rPr>
                <w:color w:val="1A161A"/>
                <w:sz w:val="12"/>
              </w:rPr>
              <w:t>dara</w:t>
            </w:r>
            <w:proofErr w:type="spellEnd"/>
            <w:r>
              <w:rPr>
                <w:color w:val="1A161A"/>
                <w:sz w:val="12"/>
              </w:rPr>
              <w:t xml:space="preserve"> dahil) (kg)</w:t>
            </w:r>
          </w:p>
        </w:tc>
      </w:tr>
      <w:tr w:rsidR="009C5E3D" w14:paraId="5E8AE2B6" w14:textId="77777777" w:rsidTr="009C5E3D">
        <w:trPr>
          <w:trHeight w:val="1069"/>
        </w:trPr>
        <w:tc>
          <w:tcPr>
            <w:tcW w:w="3980" w:type="dxa"/>
            <w:gridSpan w:val="2"/>
          </w:tcPr>
          <w:p w14:paraId="1D467F4F" w14:textId="77777777" w:rsidR="009C5E3D" w:rsidRDefault="009C5E3D" w:rsidP="00AB7583">
            <w:pPr>
              <w:pStyle w:val="TableParagraph"/>
              <w:rPr>
                <w:sz w:val="12"/>
              </w:rPr>
            </w:pPr>
          </w:p>
          <w:p w14:paraId="348EAF93" w14:textId="77777777" w:rsidR="009C5E3D" w:rsidRDefault="009C5E3D" w:rsidP="00AB7583">
            <w:pPr>
              <w:pStyle w:val="TableParagraph"/>
              <w:spacing w:line="133" w:lineRule="exact"/>
              <w:rPr>
                <w:sz w:val="12"/>
              </w:rPr>
            </w:pPr>
            <w:r>
              <w:rPr>
                <w:color w:val="1A161A"/>
                <w:w w:val="71"/>
                <w:sz w:val="12"/>
              </w:rPr>
              <w:t>K</w:t>
            </w:r>
            <w:r>
              <w:rPr>
                <w:color w:val="1A161A"/>
                <w:w w:val="91"/>
                <w:sz w:val="12"/>
              </w:rPr>
              <w:t>O</w:t>
            </w:r>
            <w:r>
              <w:rPr>
                <w:color w:val="1A161A"/>
                <w:spacing w:val="-1"/>
                <w:w w:val="89"/>
                <w:sz w:val="12"/>
              </w:rPr>
              <w:t>N</w:t>
            </w:r>
            <w:r>
              <w:rPr>
                <w:color w:val="1A161A"/>
                <w:spacing w:val="-1"/>
                <w:w w:val="79"/>
                <w:sz w:val="12"/>
              </w:rPr>
              <w:t>T</w:t>
            </w:r>
            <w:r>
              <w:rPr>
                <w:color w:val="1A161A"/>
                <w:spacing w:val="1"/>
                <w:w w:val="79"/>
                <w:sz w:val="12"/>
              </w:rPr>
              <w:t>E</w:t>
            </w:r>
            <w:r>
              <w:rPr>
                <w:color w:val="1A161A"/>
                <w:spacing w:val="-1"/>
                <w:w w:val="67"/>
                <w:sz w:val="12"/>
              </w:rPr>
              <w:t>Y</w:t>
            </w:r>
            <w:r>
              <w:rPr>
                <w:color w:val="1A161A"/>
                <w:spacing w:val="-1"/>
                <w:w w:val="89"/>
                <w:sz w:val="12"/>
              </w:rPr>
              <w:t>N</w:t>
            </w:r>
            <w:r>
              <w:rPr>
                <w:color w:val="1A161A"/>
                <w:spacing w:val="-1"/>
                <w:w w:val="79"/>
                <w:sz w:val="12"/>
              </w:rPr>
              <w:t>E</w:t>
            </w:r>
            <w:r>
              <w:rPr>
                <w:color w:val="1A161A"/>
                <w:spacing w:val="2"/>
                <w:w w:val="81"/>
                <w:sz w:val="12"/>
              </w:rPr>
              <w:t>R</w:t>
            </w:r>
            <w:r>
              <w:rPr>
                <w:color w:val="1A161A"/>
                <w:spacing w:val="-1"/>
                <w:w w:val="138"/>
                <w:sz w:val="12"/>
              </w:rPr>
              <w:t>/</w:t>
            </w:r>
            <w:r>
              <w:rPr>
                <w:color w:val="1A161A"/>
                <w:w w:val="80"/>
                <w:sz w:val="12"/>
              </w:rPr>
              <w:t>A</w:t>
            </w:r>
            <w:r>
              <w:rPr>
                <w:color w:val="1A161A"/>
                <w:w w:val="81"/>
                <w:sz w:val="12"/>
              </w:rPr>
              <w:t>R</w:t>
            </w:r>
            <w:r>
              <w:rPr>
                <w:color w:val="1A161A"/>
                <w:w w:val="80"/>
                <w:sz w:val="12"/>
              </w:rPr>
              <w:t>A</w:t>
            </w:r>
            <w:r>
              <w:rPr>
                <w:color w:val="1A161A"/>
                <w:w w:val="79"/>
                <w:sz w:val="12"/>
              </w:rPr>
              <w:t>Ç</w:t>
            </w:r>
            <w:r>
              <w:rPr>
                <w:color w:val="1A161A"/>
                <w:spacing w:val="-3"/>
                <w:sz w:val="12"/>
              </w:rPr>
              <w:t xml:space="preserve"> </w:t>
            </w:r>
            <w:r>
              <w:rPr>
                <w:color w:val="1A161A"/>
                <w:w w:val="92"/>
                <w:sz w:val="12"/>
              </w:rPr>
              <w:t>P</w:t>
            </w:r>
            <w:r>
              <w:rPr>
                <w:color w:val="1A161A"/>
                <w:w w:val="80"/>
                <w:sz w:val="12"/>
              </w:rPr>
              <w:t>A</w:t>
            </w:r>
            <w:r>
              <w:rPr>
                <w:color w:val="1A161A"/>
                <w:w w:val="71"/>
                <w:sz w:val="12"/>
              </w:rPr>
              <w:t>K</w:t>
            </w:r>
            <w:r>
              <w:rPr>
                <w:color w:val="1A161A"/>
                <w:spacing w:val="-1"/>
                <w:w w:val="79"/>
                <w:sz w:val="12"/>
              </w:rPr>
              <w:t>ET</w:t>
            </w:r>
            <w:r>
              <w:rPr>
                <w:color w:val="1A161A"/>
                <w:spacing w:val="2"/>
                <w:w w:val="68"/>
                <w:sz w:val="12"/>
              </w:rPr>
              <w:t>L</w:t>
            </w:r>
            <w:r>
              <w:rPr>
                <w:color w:val="1A161A"/>
                <w:spacing w:val="-1"/>
                <w:w w:val="79"/>
                <w:sz w:val="12"/>
              </w:rPr>
              <w:t>E</w:t>
            </w:r>
            <w:r>
              <w:rPr>
                <w:color w:val="1A161A"/>
                <w:w w:val="96"/>
                <w:sz w:val="12"/>
              </w:rPr>
              <w:t>M</w:t>
            </w:r>
            <w:r>
              <w:rPr>
                <w:color w:val="1A161A"/>
                <w:w w:val="79"/>
                <w:sz w:val="12"/>
              </w:rPr>
              <w:t>E</w:t>
            </w:r>
            <w:r>
              <w:rPr>
                <w:color w:val="1A161A"/>
                <w:spacing w:val="-5"/>
                <w:sz w:val="12"/>
              </w:rPr>
              <w:t xml:space="preserve"> </w:t>
            </w:r>
            <w:r>
              <w:rPr>
                <w:color w:val="1A161A"/>
                <w:w w:val="82"/>
                <w:sz w:val="12"/>
              </w:rPr>
              <w:t>S</w:t>
            </w:r>
            <w:r>
              <w:rPr>
                <w:color w:val="1A161A"/>
                <w:spacing w:val="1"/>
                <w:w w:val="79"/>
                <w:sz w:val="12"/>
              </w:rPr>
              <w:t>E</w:t>
            </w:r>
            <w:r>
              <w:rPr>
                <w:color w:val="1A161A"/>
                <w:w w:val="81"/>
                <w:sz w:val="12"/>
              </w:rPr>
              <w:t>R</w:t>
            </w:r>
            <w:r>
              <w:rPr>
                <w:color w:val="1A161A"/>
                <w:spacing w:val="-1"/>
                <w:w w:val="79"/>
                <w:sz w:val="12"/>
              </w:rPr>
              <w:t>T</w:t>
            </w:r>
            <w:r>
              <w:rPr>
                <w:color w:val="1A161A"/>
                <w:spacing w:val="1"/>
                <w:w w:val="75"/>
                <w:sz w:val="12"/>
              </w:rPr>
              <w:t>İ</w:t>
            </w:r>
            <w:r>
              <w:rPr>
                <w:color w:val="1A161A"/>
                <w:w w:val="82"/>
                <w:sz w:val="12"/>
              </w:rPr>
              <w:t>F</w:t>
            </w:r>
            <w:r>
              <w:rPr>
                <w:color w:val="1A161A"/>
                <w:spacing w:val="1"/>
                <w:w w:val="75"/>
                <w:sz w:val="12"/>
              </w:rPr>
              <w:t>İ</w:t>
            </w:r>
            <w:r>
              <w:rPr>
                <w:color w:val="1A161A"/>
                <w:w w:val="71"/>
                <w:sz w:val="12"/>
              </w:rPr>
              <w:t>K</w:t>
            </w:r>
            <w:r>
              <w:rPr>
                <w:color w:val="1A161A"/>
                <w:w w:val="80"/>
                <w:sz w:val="12"/>
              </w:rPr>
              <w:t>A</w:t>
            </w:r>
            <w:r>
              <w:rPr>
                <w:color w:val="1A161A"/>
                <w:w w:val="82"/>
                <w:sz w:val="12"/>
              </w:rPr>
              <w:t>S</w:t>
            </w:r>
            <w:r>
              <w:rPr>
                <w:color w:val="1A161A"/>
                <w:w w:val="75"/>
                <w:sz w:val="12"/>
              </w:rPr>
              <w:t>I</w:t>
            </w:r>
          </w:p>
          <w:p w14:paraId="60F264E1" w14:textId="77777777" w:rsidR="009C5E3D" w:rsidRDefault="009C5E3D" w:rsidP="00AB7583">
            <w:pPr>
              <w:pStyle w:val="TableParagraph"/>
              <w:spacing w:line="208" w:lineRule="auto"/>
              <w:rPr>
                <w:sz w:val="12"/>
              </w:rPr>
            </w:pPr>
            <w:proofErr w:type="spellStart"/>
            <w:r>
              <w:rPr>
                <w:color w:val="1A161A"/>
                <w:sz w:val="12"/>
              </w:rPr>
              <w:t>Yukarıda</w:t>
            </w:r>
            <w:proofErr w:type="spellEnd"/>
            <w:r>
              <w:rPr>
                <w:color w:val="1A161A"/>
                <w:sz w:val="12"/>
              </w:rPr>
              <w:t xml:space="preserve"> belirtilen </w:t>
            </w:r>
            <w:proofErr w:type="spellStart"/>
            <w:r>
              <w:rPr>
                <w:color w:val="1A161A"/>
                <w:sz w:val="12"/>
              </w:rPr>
              <w:t>maddelerin</w:t>
            </w:r>
            <w:proofErr w:type="spellEnd"/>
            <w:r>
              <w:rPr>
                <w:color w:val="1A161A"/>
                <w:sz w:val="12"/>
              </w:rPr>
              <w:t xml:space="preserve">, belirtilen </w:t>
            </w:r>
            <w:proofErr w:type="spellStart"/>
            <w:r>
              <w:rPr>
                <w:color w:val="1A161A"/>
                <w:sz w:val="12"/>
              </w:rPr>
              <w:t>konteynere</w:t>
            </w:r>
            <w:proofErr w:type="spellEnd"/>
            <w:r>
              <w:rPr>
                <w:color w:val="1A161A"/>
                <w:sz w:val="12"/>
              </w:rPr>
              <w:t xml:space="preserve">/araca </w:t>
            </w:r>
            <w:proofErr w:type="spellStart"/>
            <w:r>
              <w:rPr>
                <w:color w:val="1A161A"/>
                <w:sz w:val="12"/>
              </w:rPr>
              <w:t>uygulanabilir</w:t>
            </w:r>
            <w:proofErr w:type="spellEnd"/>
            <w:r>
              <w:rPr>
                <w:color w:val="1A161A"/>
                <w:sz w:val="12"/>
              </w:rPr>
              <w:t xml:space="preserve"> </w:t>
            </w:r>
            <w:proofErr w:type="spellStart"/>
            <w:r>
              <w:rPr>
                <w:color w:val="1A161A"/>
                <w:sz w:val="12"/>
              </w:rPr>
              <w:t>hükümlere</w:t>
            </w:r>
            <w:proofErr w:type="spellEnd"/>
            <w:r>
              <w:rPr>
                <w:color w:val="1A161A"/>
                <w:sz w:val="12"/>
              </w:rPr>
              <w:t xml:space="preserve"> göre </w:t>
            </w:r>
            <w:proofErr w:type="spellStart"/>
            <w:r>
              <w:rPr>
                <w:color w:val="1A161A"/>
                <w:sz w:val="12"/>
              </w:rPr>
              <w:t>paketlendiğini</w:t>
            </w:r>
            <w:proofErr w:type="spellEnd"/>
            <w:r>
              <w:rPr>
                <w:color w:val="1A161A"/>
                <w:sz w:val="12"/>
              </w:rPr>
              <w:t xml:space="preserve">/yüklendiğini </w:t>
            </w:r>
            <w:proofErr w:type="spellStart"/>
            <w:r>
              <w:rPr>
                <w:color w:val="1A161A"/>
                <w:sz w:val="12"/>
              </w:rPr>
              <w:t>burada</w:t>
            </w:r>
            <w:proofErr w:type="spellEnd"/>
            <w:r>
              <w:rPr>
                <w:color w:val="1A161A"/>
                <w:sz w:val="12"/>
              </w:rPr>
              <w:t xml:space="preserve"> beyan </w:t>
            </w:r>
            <w:proofErr w:type="spellStart"/>
            <w:r>
              <w:rPr>
                <w:color w:val="1A161A"/>
                <w:sz w:val="12"/>
              </w:rPr>
              <w:t>ederim</w:t>
            </w:r>
            <w:proofErr w:type="spellEnd"/>
            <w:r>
              <w:rPr>
                <w:color w:val="1A161A"/>
                <w:sz w:val="12"/>
              </w:rPr>
              <w:t>.</w:t>
            </w:r>
          </w:p>
          <w:p w14:paraId="4E14FAB5" w14:textId="77777777" w:rsidR="009C5E3D" w:rsidRDefault="009C5E3D" w:rsidP="00AB7583">
            <w:pPr>
              <w:pStyle w:val="TableParagraph"/>
              <w:spacing w:line="208" w:lineRule="auto"/>
              <w:rPr>
                <w:sz w:val="12"/>
              </w:rPr>
            </w:pPr>
            <w:r>
              <w:rPr>
                <w:color w:val="1A161A"/>
                <w:w w:val="92"/>
                <w:sz w:val="12"/>
              </w:rPr>
              <w:t>P</w:t>
            </w:r>
            <w:r>
              <w:rPr>
                <w:color w:val="1A161A"/>
                <w:w w:val="80"/>
                <w:sz w:val="12"/>
              </w:rPr>
              <w:t>A</w:t>
            </w:r>
            <w:r>
              <w:rPr>
                <w:color w:val="1A161A"/>
                <w:w w:val="71"/>
                <w:sz w:val="12"/>
              </w:rPr>
              <w:t>K</w:t>
            </w:r>
            <w:r>
              <w:rPr>
                <w:color w:val="1A161A"/>
                <w:w w:val="79"/>
                <w:sz w:val="12"/>
              </w:rPr>
              <w:t>E</w:t>
            </w:r>
            <w:r>
              <w:rPr>
                <w:color w:val="1A161A"/>
                <w:spacing w:val="-1"/>
                <w:w w:val="79"/>
                <w:sz w:val="12"/>
              </w:rPr>
              <w:t>T</w:t>
            </w:r>
            <w:r>
              <w:rPr>
                <w:color w:val="1A161A"/>
                <w:w w:val="68"/>
                <w:sz w:val="12"/>
              </w:rPr>
              <w:t>L</w:t>
            </w:r>
            <w:r>
              <w:rPr>
                <w:color w:val="1A161A"/>
                <w:spacing w:val="-1"/>
                <w:w w:val="79"/>
                <w:sz w:val="12"/>
              </w:rPr>
              <w:t>E</w:t>
            </w:r>
            <w:r>
              <w:rPr>
                <w:color w:val="1A161A"/>
                <w:w w:val="96"/>
                <w:sz w:val="12"/>
              </w:rPr>
              <w:t>M</w:t>
            </w:r>
            <w:r>
              <w:rPr>
                <w:color w:val="1A161A"/>
                <w:spacing w:val="-1"/>
                <w:w w:val="79"/>
                <w:sz w:val="12"/>
              </w:rPr>
              <w:t>E</w:t>
            </w:r>
            <w:r>
              <w:rPr>
                <w:color w:val="1A161A"/>
                <w:spacing w:val="1"/>
                <w:w w:val="138"/>
                <w:sz w:val="12"/>
              </w:rPr>
              <w:t>/</w:t>
            </w:r>
            <w:r>
              <w:rPr>
                <w:color w:val="1A161A"/>
                <w:spacing w:val="-1"/>
                <w:w w:val="67"/>
                <w:sz w:val="12"/>
              </w:rPr>
              <w:t>Y</w:t>
            </w:r>
            <w:r>
              <w:rPr>
                <w:color w:val="1A161A"/>
                <w:w w:val="88"/>
                <w:sz w:val="12"/>
              </w:rPr>
              <w:t>Ü</w:t>
            </w:r>
            <w:r>
              <w:rPr>
                <w:color w:val="1A161A"/>
                <w:spacing w:val="-2"/>
                <w:w w:val="71"/>
                <w:sz w:val="12"/>
              </w:rPr>
              <w:t>K</w:t>
            </w:r>
            <w:r>
              <w:rPr>
                <w:color w:val="1A161A"/>
                <w:w w:val="68"/>
                <w:sz w:val="12"/>
              </w:rPr>
              <w:t>L</w:t>
            </w:r>
            <w:r>
              <w:rPr>
                <w:color w:val="1A161A"/>
                <w:spacing w:val="-1"/>
                <w:w w:val="79"/>
                <w:sz w:val="12"/>
              </w:rPr>
              <w:t>E</w:t>
            </w:r>
            <w:r>
              <w:rPr>
                <w:color w:val="1A161A"/>
                <w:w w:val="96"/>
                <w:sz w:val="12"/>
              </w:rPr>
              <w:t>M</w:t>
            </w:r>
            <w:r>
              <w:rPr>
                <w:color w:val="1A161A"/>
                <w:spacing w:val="-1"/>
                <w:w w:val="79"/>
                <w:sz w:val="12"/>
              </w:rPr>
              <w:t>E</w:t>
            </w:r>
            <w:r>
              <w:rPr>
                <w:color w:val="1A161A"/>
                <w:spacing w:val="3"/>
                <w:w w:val="85"/>
                <w:sz w:val="12"/>
              </w:rPr>
              <w:t>D</w:t>
            </w:r>
            <w:r>
              <w:rPr>
                <w:color w:val="1A161A"/>
                <w:spacing w:val="-1"/>
                <w:w w:val="79"/>
                <w:sz w:val="12"/>
              </w:rPr>
              <w:t>E</w:t>
            </w:r>
            <w:r>
              <w:rPr>
                <w:color w:val="1A161A"/>
                <w:w w:val="89"/>
                <w:sz w:val="12"/>
              </w:rPr>
              <w:t>N</w:t>
            </w:r>
            <w:r>
              <w:rPr>
                <w:color w:val="1A161A"/>
                <w:spacing w:val="-5"/>
                <w:sz w:val="12"/>
              </w:rPr>
              <w:t xml:space="preserve"> </w:t>
            </w:r>
            <w:r>
              <w:rPr>
                <w:color w:val="1A161A"/>
                <w:w w:val="82"/>
                <w:sz w:val="12"/>
              </w:rPr>
              <w:t>S</w:t>
            </w:r>
            <w:r>
              <w:rPr>
                <w:color w:val="1A161A"/>
                <w:w w:val="91"/>
                <w:sz w:val="12"/>
              </w:rPr>
              <w:t>O</w:t>
            </w:r>
            <w:r>
              <w:rPr>
                <w:color w:val="1A161A"/>
                <w:spacing w:val="2"/>
                <w:w w:val="81"/>
                <w:sz w:val="12"/>
              </w:rPr>
              <w:t>R</w:t>
            </w:r>
            <w:r>
              <w:rPr>
                <w:color w:val="1A161A"/>
                <w:w w:val="88"/>
                <w:sz w:val="12"/>
              </w:rPr>
              <w:t>U</w:t>
            </w:r>
            <w:r>
              <w:rPr>
                <w:color w:val="1A161A"/>
                <w:w w:val="96"/>
                <w:sz w:val="12"/>
              </w:rPr>
              <w:t>M</w:t>
            </w:r>
            <w:r>
              <w:rPr>
                <w:color w:val="1A161A"/>
                <w:w w:val="68"/>
                <w:sz w:val="12"/>
              </w:rPr>
              <w:t>L</w:t>
            </w:r>
            <w:r>
              <w:rPr>
                <w:color w:val="1A161A"/>
                <w:w w:val="88"/>
                <w:sz w:val="12"/>
              </w:rPr>
              <w:t>U</w:t>
            </w:r>
            <w:r>
              <w:rPr>
                <w:color w:val="1A161A"/>
                <w:spacing w:val="-4"/>
                <w:sz w:val="12"/>
              </w:rPr>
              <w:t xml:space="preserve"> </w:t>
            </w:r>
            <w:r>
              <w:rPr>
                <w:color w:val="1A161A"/>
                <w:w w:val="71"/>
                <w:sz w:val="12"/>
              </w:rPr>
              <w:t>K</w:t>
            </w:r>
            <w:r>
              <w:rPr>
                <w:color w:val="1A161A"/>
                <w:spacing w:val="1"/>
                <w:w w:val="75"/>
                <w:sz w:val="12"/>
              </w:rPr>
              <w:t>İ</w:t>
            </w:r>
            <w:r>
              <w:rPr>
                <w:color w:val="1A161A"/>
                <w:w w:val="82"/>
                <w:sz w:val="12"/>
              </w:rPr>
              <w:t>Ş</w:t>
            </w:r>
            <w:r>
              <w:rPr>
                <w:color w:val="1A161A"/>
                <w:w w:val="75"/>
                <w:sz w:val="12"/>
              </w:rPr>
              <w:t>İ</w:t>
            </w:r>
            <w:r>
              <w:rPr>
                <w:color w:val="1A161A"/>
                <w:spacing w:val="-3"/>
                <w:sz w:val="12"/>
              </w:rPr>
              <w:t xml:space="preserve"> </w:t>
            </w:r>
            <w:r>
              <w:rPr>
                <w:color w:val="1A161A"/>
                <w:spacing w:val="-1"/>
                <w:w w:val="79"/>
                <w:sz w:val="12"/>
              </w:rPr>
              <w:t>T</w:t>
            </w:r>
            <w:r>
              <w:rPr>
                <w:color w:val="1A161A"/>
                <w:w w:val="80"/>
                <w:sz w:val="12"/>
              </w:rPr>
              <w:t>A</w:t>
            </w:r>
            <w:r>
              <w:rPr>
                <w:color w:val="1A161A"/>
                <w:w w:val="81"/>
                <w:sz w:val="12"/>
              </w:rPr>
              <w:t>R</w:t>
            </w:r>
            <w:r>
              <w:rPr>
                <w:color w:val="1A161A"/>
                <w:w w:val="80"/>
                <w:sz w:val="12"/>
              </w:rPr>
              <w:t>A</w:t>
            </w:r>
            <w:r>
              <w:rPr>
                <w:color w:val="1A161A"/>
                <w:w w:val="82"/>
                <w:sz w:val="12"/>
              </w:rPr>
              <w:t>F</w:t>
            </w:r>
            <w:r>
              <w:rPr>
                <w:color w:val="1A161A"/>
                <w:spacing w:val="1"/>
                <w:w w:val="75"/>
                <w:sz w:val="12"/>
              </w:rPr>
              <w:t>I</w:t>
            </w:r>
            <w:r>
              <w:rPr>
                <w:color w:val="1A161A"/>
                <w:spacing w:val="-1"/>
                <w:w w:val="89"/>
                <w:sz w:val="12"/>
              </w:rPr>
              <w:t>N</w:t>
            </w:r>
            <w:r>
              <w:rPr>
                <w:color w:val="1A161A"/>
                <w:w w:val="85"/>
                <w:sz w:val="12"/>
              </w:rPr>
              <w:t>D</w:t>
            </w:r>
            <w:r>
              <w:rPr>
                <w:color w:val="1A161A"/>
                <w:w w:val="80"/>
                <w:sz w:val="12"/>
              </w:rPr>
              <w:t>A</w:t>
            </w:r>
            <w:r>
              <w:rPr>
                <w:color w:val="1A161A"/>
                <w:w w:val="89"/>
                <w:sz w:val="12"/>
              </w:rPr>
              <w:t>N</w:t>
            </w:r>
            <w:r>
              <w:rPr>
                <w:color w:val="1A161A"/>
                <w:spacing w:val="-4"/>
                <w:sz w:val="12"/>
              </w:rPr>
              <w:t xml:space="preserve"> </w:t>
            </w:r>
            <w:r>
              <w:rPr>
                <w:color w:val="1A161A"/>
                <w:spacing w:val="-1"/>
                <w:w w:val="79"/>
                <w:sz w:val="12"/>
              </w:rPr>
              <w:t>T</w:t>
            </w:r>
            <w:r>
              <w:rPr>
                <w:color w:val="1A161A"/>
                <w:w w:val="88"/>
                <w:sz w:val="12"/>
              </w:rPr>
              <w:t>Ü</w:t>
            </w:r>
            <w:r>
              <w:rPr>
                <w:color w:val="1A161A"/>
                <w:w w:val="96"/>
                <w:sz w:val="12"/>
              </w:rPr>
              <w:t xml:space="preserve">M </w:t>
            </w:r>
            <w:r>
              <w:rPr>
                <w:color w:val="1A161A"/>
                <w:w w:val="71"/>
                <w:sz w:val="12"/>
              </w:rPr>
              <w:t>K</w:t>
            </w:r>
            <w:r>
              <w:rPr>
                <w:color w:val="1A161A"/>
                <w:w w:val="91"/>
                <w:sz w:val="12"/>
              </w:rPr>
              <w:t>O</w:t>
            </w:r>
            <w:r>
              <w:rPr>
                <w:color w:val="1A161A"/>
                <w:spacing w:val="-1"/>
                <w:w w:val="89"/>
                <w:sz w:val="12"/>
              </w:rPr>
              <w:t>N</w:t>
            </w:r>
            <w:r>
              <w:rPr>
                <w:color w:val="1A161A"/>
                <w:spacing w:val="-1"/>
                <w:w w:val="79"/>
                <w:sz w:val="12"/>
              </w:rPr>
              <w:t>T</w:t>
            </w:r>
            <w:r>
              <w:rPr>
                <w:color w:val="1A161A"/>
                <w:spacing w:val="1"/>
                <w:w w:val="79"/>
                <w:sz w:val="12"/>
              </w:rPr>
              <w:t>E</w:t>
            </w:r>
            <w:r>
              <w:rPr>
                <w:color w:val="1A161A"/>
                <w:spacing w:val="-1"/>
                <w:w w:val="67"/>
                <w:sz w:val="12"/>
              </w:rPr>
              <w:t>Y</w:t>
            </w:r>
            <w:r>
              <w:rPr>
                <w:color w:val="1A161A"/>
                <w:spacing w:val="-1"/>
                <w:w w:val="89"/>
                <w:sz w:val="12"/>
              </w:rPr>
              <w:t>N</w:t>
            </w:r>
            <w:r>
              <w:rPr>
                <w:color w:val="1A161A"/>
                <w:spacing w:val="-1"/>
                <w:w w:val="79"/>
                <w:sz w:val="12"/>
              </w:rPr>
              <w:t>E</w:t>
            </w:r>
            <w:r>
              <w:rPr>
                <w:color w:val="1A161A"/>
                <w:spacing w:val="2"/>
                <w:w w:val="81"/>
                <w:sz w:val="12"/>
              </w:rPr>
              <w:t>R</w:t>
            </w:r>
            <w:r>
              <w:rPr>
                <w:color w:val="1A161A"/>
                <w:spacing w:val="-1"/>
                <w:w w:val="138"/>
                <w:sz w:val="12"/>
              </w:rPr>
              <w:t>/</w:t>
            </w:r>
            <w:r>
              <w:rPr>
                <w:color w:val="1A161A"/>
                <w:w w:val="80"/>
                <w:sz w:val="12"/>
              </w:rPr>
              <w:t>A</w:t>
            </w:r>
            <w:r>
              <w:rPr>
                <w:color w:val="1A161A"/>
                <w:w w:val="81"/>
                <w:sz w:val="12"/>
              </w:rPr>
              <w:t>R</w:t>
            </w:r>
            <w:r>
              <w:rPr>
                <w:color w:val="1A161A"/>
                <w:w w:val="80"/>
                <w:sz w:val="12"/>
              </w:rPr>
              <w:t>A</w:t>
            </w:r>
            <w:r>
              <w:rPr>
                <w:color w:val="1A161A"/>
                <w:w w:val="79"/>
                <w:sz w:val="12"/>
              </w:rPr>
              <w:t>Ç</w:t>
            </w:r>
            <w:r>
              <w:rPr>
                <w:color w:val="1A161A"/>
                <w:spacing w:val="-3"/>
                <w:sz w:val="12"/>
              </w:rPr>
              <w:t xml:space="preserve"> </w:t>
            </w:r>
            <w:r>
              <w:rPr>
                <w:color w:val="1A161A"/>
                <w:spacing w:val="-1"/>
                <w:w w:val="67"/>
                <w:sz w:val="12"/>
              </w:rPr>
              <w:t>Y</w:t>
            </w:r>
            <w:r>
              <w:rPr>
                <w:color w:val="1A161A"/>
                <w:w w:val="88"/>
                <w:sz w:val="12"/>
              </w:rPr>
              <w:t>Ü</w:t>
            </w:r>
            <w:r>
              <w:rPr>
                <w:color w:val="1A161A"/>
                <w:w w:val="71"/>
                <w:sz w:val="12"/>
              </w:rPr>
              <w:t>K</w:t>
            </w:r>
            <w:r>
              <w:rPr>
                <w:color w:val="1A161A"/>
                <w:spacing w:val="2"/>
                <w:w w:val="68"/>
                <w:sz w:val="12"/>
              </w:rPr>
              <w:t>L</w:t>
            </w:r>
            <w:r>
              <w:rPr>
                <w:color w:val="1A161A"/>
                <w:spacing w:val="-1"/>
                <w:w w:val="79"/>
                <w:sz w:val="12"/>
              </w:rPr>
              <w:t>E</w:t>
            </w:r>
            <w:r>
              <w:rPr>
                <w:color w:val="1A161A"/>
                <w:w w:val="81"/>
                <w:sz w:val="12"/>
              </w:rPr>
              <w:t>R</w:t>
            </w:r>
            <w:r>
              <w:rPr>
                <w:color w:val="1A161A"/>
                <w:w w:val="75"/>
                <w:sz w:val="12"/>
              </w:rPr>
              <w:t>İ</w:t>
            </w:r>
            <w:r>
              <w:rPr>
                <w:color w:val="1A161A"/>
                <w:spacing w:val="-4"/>
                <w:sz w:val="12"/>
              </w:rPr>
              <w:t xml:space="preserve"> </w:t>
            </w:r>
            <w:r>
              <w:rPr>
                <w:color w:val="1A161A"/>
                <w:spacing w:val="1"/>
                <w:w w:val="75"/>
                <w:sz w:val="12"/>
              </w:rPr>
              <w:t>İ</w:t>
            </w:r>
            <w:r>
              <w:rPr>
                <w:color w:val="1A161A"/>
                <w:w w:val="79"/>
                <w:sz w:val="12"/>
              </w:rPr>
              <w:t>Ç</w:t>
            </w:r>
            <w:r>
              <w:rPr>
                <w:color w:val="1A161A"/>
                <w:spacing w:val="1"/>
                <w:w w:val="75"/>
                <w:sz w:val="12"/>
              </w:rPr>
              <w:t>İ</w:t>
            </w:r>
            <w:r>
              <w:rPr>
                <w:color w:val="1A161A"/>
                <w:w w:val="89"/>
                <w:sz w:val="12"/>
              </w:rPr>
              <w:t>N</w:t>
            </w:r>
            <w:r>
              <w:rPr>
                <w:color w:val="1A161A"/>
                <w:spacing w:val="-5"/>
                <w:sz w:val="12"/>
              </w:rPr>
              <w:t xml:space="preserve"> </w:t>
            </w:r>
            <w:r>
              <w:rPr>
                <w:color w:val="1A161A"/>
                <w:w w:val="85"/>
                <w:sz w:val="12"/>
              </w:rPr>
              <w:t>D</w:t>
            </w:r>
            <w:r>
              <w:rPr>
                <w:color w:val="1A161A"/>
                <w:w w:val="91"/>
                <w:sz w:val="12"/>
              </w:rPr>
              <w:t>O</w:t>
            </w:r>
            <w:r>
              <w:rPr>
                <w:color w:val="1A161A"/>
                <w:w w:val="68"/>
                <w:sz w:val="12"/>
              </w:rPr>
              <w:t>L</w:t>
            </w:r>
            <w:r>
              <w:rPr>
                <w:color w:val="1A161A"/>
                <w:w w:val="85"/>
                <w:sz w:val="12"/>
              </w:rPr>
              <w:t>D</w:t>
            </w:r>
            <w:r>
              <w:rPr>
                <w:color w:val="1A161A"/>
                <w:w w:val="88"/>
                <w:sz w:val="12"/>
              </w:rPr>
              <w:t>U</w:t>
            </w:r>
            <w:r>
              <w:rPr>
                <w:color w:val="1A161A"/>
                <w:w w:val="81"/>
                <w:sz w:val="12"/>
              </w:rPr>
              <w:t>R</w:t>
            </w:r>
            <w:r>
              <w:rPr>
                <w:color w:val="1A161A"/>
                <w:w w:val="88"/>
                <w:sz w:val="12"/>
              </w:rPr>
              <w:t>U</w:t>
            </w:r>
            <w:r>
              <w:rPr>
                <w:color w:val="1A161A"/>
                <w:spacing w:val="-2"/>
                <w:w w:val="68"/>
                <w:sz w:val="12"/>
              </w:rPr>
              <w:t>L</w:t>
            </w:r>
            <w:r>
              <w:rPr>
                <w:color w:val="1A161A"/>
                <w:w w:val="80"/>
                <w:sz w:val="12"/>
              </w:rPr>
              <w:t>A</w:t>
            </w:r>
            <w:r>
              <w:rPr>
                <w:color w:val="1A161A"/>
                <w:spacing w:val="2"/>
                <w:w w:val="79"/>
                <w:sz w:val="12"/>
              </w:rPr>
              <w:t>C</w:t>
            </w:r>
            <w:r>
              <w:rPr>
                <w:color w:val="1A161A"/>
                <w:w w:val="80"/>
                <w:sz w:val="12"/>
              </w:rPr>
              <w:t>A</w:t>
            </w:r>
            <w:r>
              <w:rPr>
                <w:color w:val="1A161A"/>
                <w:w w:val="71"/>
                <w:sz w:val="12"/>
              </w:rPr>
              <w:t>K</w:t>
            </w:r>
            <w:r>
              <w:rPr>
                <w:color w:val="1A161A"/>
                <w:spacing w:val="-4"/>
                <w:sz w:val="12"/>
              </w:rPr>
              <w:t xml:space="preserve"> </w:t>
            </w:r>
            <w:r>
              <w:rPr>
                <w:color w:val="1A161A"/>
                <w:spacing w:val="-1"/>
                <w:w w:val="78"/>
                <w:sz w:val="12"/>
              </w:rPr>
              <w:t>V</w:t>
            </w:r>
            <w:r>
              <w:rPr>
                <w:color w:val="1A161A"/>
                <w:w w:val="79"/>
                <w:sz w:val="12"/>
              </w:rPr>
              <w:t>E</w:t>
            </w:r>
            <w:r>
              <w:rPr>
                <w:color w:val="1A161A"/>
                <w:spacing w:val="-5"/>
                <w:sz w:val="12"/>
              </w:rPr>
              <w:t xml:space="preserve"> </w:t>
            </w:r>
            <w:r>
              <w:rPr>
                <w:color w:val="1A161A"/>
                <w:spacing w:val="1"/>
                <w:w w:val="75"/>
                <w:sz w:val="12"/>
              </w:rPr>
              <w:t>İ</w:t>
            </w:r>
            <w:r>
              <w:rPr>
                <w:color w:val="1A161A"/>
                <w:w w:val="96"/>
                <w:sz w:val="12"/>
              </w:rPr>
              <w:t>M</w:t>
            </w:r>
            <w:r>
              <w:rPr>
                <w:color w:val="1A161A"/>
                <w:spacing w:val="-1"/>
                <w:w w:val="76"/>
                <w:sz w:val="12"/>
              </w:rPr>
              <w:t>Z</w:t>
            </w:r>
            <w:r>
              <w:rPr>
                <w:color w:val="1A161A"/>
                <w:w w:val="80"/>
                <w:sz w:val="12"/>
              </w:rPr>
              <w:t>A</w:t>
            </w:r>
            <w:r>
              <w:rPr>
                <w:color w:val="1A161A"/>
                <w:w w:val="68"/>
                <w:sz w:val="12"/>
              </w:rPr>
              <w:t>L</w:t>
            </w:r>
            <w:r>
              <w:rPr>
                <w:color w:val="1A161A"/>
                <w:w w:val="80"/>
                <w:sz w:val="12"/>
              </w:rPr>
              <w:t>A</w:t>
            </w:r>
            <w:r>
              <w:rPr>
                <w:color w:val="1A161A"/>
                <w:spacing w:val="-1"/>
                <w:w w:val="89"/>
                <w:sz w:val="12"/>
              </w:rPr>
              <w:t>N</w:t>
            </w:r>
            <w:r>
              <w:rPr>
                <w:color w:val="1A161A"/>
                <w:w w:val="80"/>
                <w:sz w:val="12"/>
              </w:rPr>
              <w:t>A</w:t>
            </w:r>
            <w:r>
              <w:rPr>
                <w:color w:val="1A161A"/>
                <w:w w:val="79"/>
                <w:sz w:val="12"/>
              </w:rPr>
              <w:t>C</w:t>
            </w:r>
            <w:r>
              <w:rPr>
                <w:color w:val="1A161A"/>
                <w:w w:val="80"/>
                <w:sz w:val="12"/>
              </w:rPr>
              <w:t>A</w:t>
            </w:r>
            <w:r>
              <w:rPr>
                <w:color w:val="1A161A"/>
                <w:w w:val="71"/>
                <w:sz w:val="12"/>
              </w:rPr>
              <w:t>K</w:t>
            </w:r>
            <w:r>
              <w:rPr>
                <w:color w:val="1A161A"/>
                <w:spacing w:val="-1"/>
                <w:w w:val="79"/>
                <w:sz w:val="12"/>
              </w:rPr>
              <w:t>T</w:t>
            </w:r>
            <w:r>
              <w:rPr>
                <w:color w:val="1A161A"/>
                <w:spacing w:val="1"/>
                <w:w w:val="75"/>
                <w:sz w:val="12"/>
              </w:rPr>
              <w:t>I</w:t>
            </w:r>
            <w:r>
              <w:rPr>
                <w:color w:val="1A161A"/>
                <w:w w:val="81"/>
                <w:sz w:val="12"/>
              </w:rPr>
              <w:t>R</w:t>
            </w:r>
          </w:p>
        </w:tc>
        <w:tc>
          <w:tcPr>
            <w:tcW w:w="4959" w:type="dxa"/>
            <w:gridSpan w:val="3"/>
          </w:tcPr>
          <w:p w14:paraId="15E2CBF8" w14:textId="77777777" w:rsidR="009C5E3D" w:rsidRDefault="009C5E3D" w:rsidP="00AB7583">
            <w:pPr>
              <w:pStyle w:val="TableParagraph"/>
              <w:rPr>
                <w:sz w:val="12"/>
              </w:rPr>
            </w:pPr>
          </w:p>
          <w:p w14:paraId="38B7B73F" w14:textId="77777777" w:rsidR="009C5E3D" w:rsidRDefault="009C5E3D" w:rsidP="00AB7583">
            <w:pPr>
              <w:pStyle w:val="TableParagraph"/>
              <w:rPr>
                <w:sz w:val="12"/>
              </w:rPr>
            </w:pPr>
          </w:p>
          <w:p w14:paraId="7AFDB0AB" w14:textId="77777777" w:rsidR="009C5E3D" w:rsidRDefault="009C5E3D" w:rsidP="00AB7583">
            <w:pPr>
              <w:pStyle w:val="TableParagraph"/>
              <w:spacing w:line="133" w:lineRule="exact"/>
              <w:rPr>
                <w:sz w:val="12"/>
              </w:rPr>
            </w:pPr>
            <w:r>
              <w:rPr>
                <w:color w:val="1A161A"/>
                <w:w w:val="95"/>
                <w:sz w:val="12"/>
              </w:rPr>
              <w:t>21 GÖNDERİYİ ALANIN ALINDI BELGESİ</w:t>
            </w:r>
          </w:p>
          <w:p w14:paraId="716F8694" w14:textId="77777777" w:rsidR="009C5E3D" w:rsidRDefault="009C5E3D" w:rsidP="00AB7583">
            <w:pPr>
              <w:pStyle w:val="TableParagraph"/>
              <w:spacing w:line="208" w:lineRule="auto"/>
              <w:rPr>
                <w:sz w:val="12"/>
              </w:rPr>
            </w:pPr>
            <w:proofErr w:type="spellStart"/>
            <w:r>
              <w:rPr>
                <w:color w:val="1A161A"/>
                <w:sz w:val="12"/>
              </w:rPr>
              <w:t>Burada</w:t>
            </w:r>
            <w:proofErr w:type="spellEnd"/>
            <w:r>
              <w:rPr>
                <w:color w:val="1A161A"/>
                <w:sz w:val="12"/>
              </w:rPr>
              <w:t xml:space="preserve"> </w:t>
            </w:r>
            <w:proofErr w:type="spellStart"/>
            <w:r>
              <w:rPr>
                <w:color w:val="1A161A"/>
                <w:sz w:val="12"/>
              </w:rPr>
              <w:t>aksi</w:t>
            </w:r>
            <w:proofErr w:type="spellEnd"/>
            <w:r>
              <w:rPr>
                <w:color w:val="1A161A"/>
                <w:sz w:val="12"/>
              </w:rPr>
              <w:t xml:space="preserve"> </w:t>
            </w:r>
            <w:proofErr w:type="spellStart"/>
            <w:r>
              <w:rPr>
                <w:color w:val="1A161A"/>
                <w:sz w:val="12"/>
              </w:rPr>
              <w:t>belirtilmedikçe</w:t>
            </w:r>
            <w:proofErr w:type="spellEnd"/>
            <w:r>
              <w:rPr>
                <w:color w:val="1A161A"/>
                <w:sz w:val="12"/>
              </w:rPr>
              <w:t xml:space="preserve">, </w:t>
            </w:r>
            <w:proofErr w:type="spellStart"/>
            <w:r>
              <w:rPr>
                <w:color w:val="1A161A"/>
                <w:sz w:val="12"/>
              </w:rPr>
              <w:t>yukarıdaki</w:t>
            </w:r>
            <w:proofErr w:type="spellEnd"/>
            <w:r>
              <w:rPr>
                <w:color w:val="1A161A"/>
                <w:sz w:val="12"/>
              </w:rPr>
              <w:t xml:space="preserve"> </w:t>
            </w:r>
            <w:proofErr w:type="spellStart"/>
            <w:r>
              <w:rPr>
                <w:color w:val="1A161A"/>
                <w:sz w:val="12"/>
              </w:rPr>
              <w:t>adette</w:t>
            </w:r>
            <w:proofErr w:type="spellEnd"/>
            <w:r>
              <w:rPr>
                <w:color w:val="1A161A"/>
                <w:sz w:val="12"/>
              </w:rPr>
              <w:t xml:space="preserve"> </w:t>
            </w:r>
            <w:proofErr w:type="spellStart"/>
            <w:r>
              <w:rPr>
                <w:color w:val="1A161A"/>
                <w:sz w:val="12"/>
              </w:rPr>
              <w:t>paketi</w:t>
            </w:r>
            <w:proofErr w:type="spellEnd"/>
            <w:r>
              <w:rPr>
                <w:color w:val="1A161A"/>
                <w:sz w:val="12"/>
              </w:rPr>
              <w:t>/</w:t>
            </w:r>
            <w:proofErr w:type="spellStart"/>
            <w:r>
              <w:rPr>
                <w:color w:val="1A161A"/>
                <w:sz w:val="12"/>
              </w:rPr>
              <w:t>konteyneri</w:t>
            </w:r>
            <w:proofErr w:type="spellEnd"/>
            <w:r>
              <w:rPr>
                <w:color w:val="1A161A"/>
                <w:sz w:val="12"/>
              </w:rPr>
              <w:t>/</w:t>
            </w:r>
            <w:proofErr w:type="spellStart"/>
            <w:r>
              <w:rPr>
                <w:color w:val="1A161A"/>
                <w:sz w:val="12"/>
              </w:rPr>
              <w:t>trayleri</w:t>
            </w:r>
            <w:proofErr w:type="spellEnd"/>
            <w:r>
              <w:rPr>
                <w:color w:val="1A161A"/>
                <w:sz w:val="12"/>
              </w:rPr>
              <w:t xml:space="preserve">; </w:t>
            </w:r>
            <w:proofErr w:type="spellStart"/>
            <w:r>
              <w:rPr>
                <w:color w:val="1A161A"/>
                <w:sz w:val="12"/>
              </w:rPr>
              <w:t>göründüğü</w:t>
            </w:r>
            <w:proofErr w:type="spellEnd"/>
            <w:r>
              <w:rPr>
                <w:color w:val="1A161A"/>
                <w:sz w:val="12"/>
              </w:rPr>
              <w:t xml:space="preserve"> </w:t>
            </w:r>
            <w:proofErr w:type="spellStart"/>
            <w:r>
              <w:rPr>
                <w:color w:val="1A161A"/>
                <w:sz w:val="12"/>
              </w:rPr>
              <w:t>kadarı</w:t>
            </w:r>
            <w:proofErr w:type="spellEnd"/>
            <w:r>
              <w:rPr>
                <w:color w:val="1A161A"/>
                <w:sz w:val="12"/>
              </w:rPr>
              <w:t xml:space="preserve"> ile </w:t>
            </w:r>
            <w:proofErr w:type="spellStart"/>
            <w:r>
              <w:rPr>
                <w:color w:val="1A161A"/>
                <w:sz w:val="12"/>
              </w:rPr>
              <w:t>iyi</w:t>
            </w:r>
            <w:proofErr w:type="spellEnd"/>
            <w:r>
              <w:rPr>
                <w:color w:val="1A161A"/>
                <w:sz w:val="12"/>
              </w:rPr>
              <w:t xml:space="preserve"> durumda ve </w:t>
            </w:r>
            <w:proofErr w:type="spellStart"/>
            <w:r>
              <w:rPr>
                <w:color w:val="1A161A"/>
                <w:sz w:val="12"/>
              </w:rPr>
              <w:t>koşulda</w:t>
            </w:r>
            <w:proofErr w:type="spellEnd"/>
            <w:r>
              <w:rPr>
                <w:color w:val="1A161A"/>
                <w:sz w:val="12"/>
              </w:rPr>
              <w:t xml:space="preserve"> </w:t>
            </w:r>
            <w:proofErr w:type="spellStart"/>
            <w:r>
              <w:rPr>
                <w:color w:val="1A161A"/>
                <w:sz w:val="12"/>
              </w:rPr>
              <w:t>teslim</w:t>
            </w:r>
            <w:proofErr w:type="spellEnd"/>
            <w:r>
              <w:rPr>
                <w:color w:val="1A161A"/>
                <w:sz w:val="12"/>
              </w:rPr>
              <w:t xml:space="preserve"> </w:t>
            </w:r>
            <w:proofErr w:type="spellStart"/>
            <w:r>
              <w:rPr>
                <w:color w:val="1A161A"/>
                <w:sz w:val="12"/>
              </w:rPr>
              <w:t>aldım</w:t>
            </w:r>
            <w:proofErr w:type="spellEnd"/>
            <w:r>
              <w:rPr>
                <w:color w:val="1A161A"/>
                <w:sz w:val="12"/>
              </w:rPr>
              <w:t>: GÖNDERİYİ ALANIN NOTLARI:</w:t>
            </w:r>
          </w:p>
        </w:tc>
      </w:tr>
      <w:tr w:rsidR="009C5E3D" w14:paraId="5298168C" w14:textId="77777777" w:rsidTr="009C5E3D">
        <w:trPr>
          <w:trHeight w:val="604"/>
        </w:trPr>
        <w:tc>
          <w:tcPr>
            <w:tcW w:w="3980" w:type="dxa"/>
            <w:gridSpan w:val="2"/>
          </w:tcPr>
          <w:p w14:paraId="11283F34" w14:textId="77777777" w:rsidR="009C5E3D" w:rsidRDefault="009C5E3D" w:rsidP="00AB7583">
            <w:pPr>
              <w:pStyle w:val="TableParagraph"/>
              <w:rPr>
                <w:sz w:val="12"/>
              </w:rPr>
            </w:pPr>
            <w:r>
              <w:rPr>
                <w:color w:val="1A161A"/>
                <w:sz w:val="12"/>
              </w:rPr>
              <w:t xml:space="preserve">20 </w:t>
            </w:r>
            <w:proofErr w:type="spellStart"/>
            <w:r>
              <w:rPr>
                <w:color w:val="1A161A"/>
                <w:sz w:val="12"/>
              </w:rPr>
              <w:t>Şirketin</w:t>
            </w:r>
            <w:proofErr w:type="spellEnd"/>
            <w:r>
              <w:rPr>
                <w:color w:val="1A161A"/>
                <w:sz w:val="12"/>
              </w:rPr>
              <w:t xml:space="preserve"> adı</w:t>
            </w:r>
          </w:p>
        </w:tc>
        <w:tc>
          <w:tcPr>
            <w:tcW w:w="1700" w:type="dxa"/>
            <w:vMerge w:val="restart"/>
          </w:tcPr>
          <w:p w14:paraId="500D749F" w14:textId="77777777" w:rsidR="009C5E3D" w:rsidRDefault="009C5E3D" w:rsidP="00AB7583">
            <w:pPr>
              <w:pStyle w:val="TableParagraph"/>
              <w:spacing w:line="525" w:lineRule="auto"/>
              <w:rPr>
                <w:sz w:val="12"/>
              </w:rPr>
            </w:pPr>
            <w:proofErr w:type="spellStart"/>
            <w:r>
              <w:rPr>
                <w:color w:val="1A161A"/>
                <w:w w:val="95"/>
                <w:sz w:val="12"/>
              </w:rPr>
              <w:t>Nakliyecinin</w:t>
            </w:r>
            <w:proofErr w:type="spellEnd"/>
            <w:r>
              <w:rPr>
                <w:color w:val="1A161A"/>
                <w:w w:val="95"/>
                <w:sz w:val="12"/>
              </w:rPr>
              <w:t xml:space="preserve"> adı </w:t>
            </w:r>
            <w:proofErr w:type="spellStart"/>
            <w:r>
              <w:rPr>
                <w:color w:val="1A161A"/>
                <w:sz w:val="12"/>
              </w:rPr>
              <w:t>Araç</w:t>
            </w:r>
            <w:proofErr w:type="spellEnd"/>
            <w:r>
              <w:rPr>
                <w:color w:val="1A161A"/>
                <w:sz w:val="12"/>
              </w:rPr>
              <w:t xml:space="preserve"> </w:t>
            </w:r>
            <w:proofErr w:type="spellStart"/>
            <w:r>
              <w:rPr>
                <w:color w:val="1A161A"/>
                <w:sz w:val="12"/>
              </w:rPr>
              <w:t>ruhsat</w:t>
            </w:r>
            <w:proofErr w:type="spellEnd"/>
            <w:r>
              <w:rPr>
                <w:color w:val="1A161A"/>
                <w:sz w:val="12"/>
              </w:rPr>
              <w:t xml:space="preserve"> no.</w:t>
            </w:r>
          </w:p>
          <w:p w14:paraId="2F3FE396" w14:textId="77777777" w:rsidR="009C5E3D" w:rsidRDefault="009C5E3D" w:rsidP="00AB7583">
            <w:pPr>
              <w:pStyle w:val="TableParagraph"/>
              <w:rPr>
                <w:sz w:val="12"/>
              </w:rPr>
            </w:pPr>
            <w:proofErr w:type="spellStart"/>
            <w:r>
              <w:rPr>
                <w:color w:val="1A161A"/>
                <w:sz w:val="12"/>
              </w:rPr>
              <w:t>İmza</w:t>
            </w:r>
            <w:proofErr w:type="spellEnd"/>
            <w:r>
              <w:rPr>
                <w:color w:val="1A161A"/>
                <w:sz w:val="12"/>
              </w:rPr>
              <w:t xml:space="preserve"> ve </w:t>
            </w:r>
            <w:proofErr w:type="spellStart"/>
            <w:r>
              <w:rPr>
                <w:color w:val="1A161A"/>
                <w:sz w:val="12"/>
              </w:rPr>
              <w:t>tarih</w:t>
            </w:r>
            <w:proofErr w:type="spellEnd"/>
          </w:p>
        </w:tc>
        <w:tc>
          <w:tcPr>
            <w:tcW w:w="3259" w:type="dxa"/>
            <w:gridSpan w:val="2"/>
          </w:tcPr>
          <w:p w14:paraId="410AB394" w14:textId="77777777" w:rsidR="009C5E3D" w:rsidRDefault="009C5E3D" w:rsidP="00AB7583">
            <w:pPr>
              <w:pStyle w:val="TableParagraph"/>
              <w:spacing w:line="208" w:lineRule="auto"/>
              <w:rPr>
                <w:sz w:val="12"/>
              </w:rPr>
            </w:pPr>
            <w:r>
              <w:rPr>
                <w:color w:val="1A161A"/>
                <w:w w:val="90"/>
                <w:sz w:val="12"/>
              </w:rPr>
              <w:t xml:space="preserve">22 </w:t>
            </w:r>
            <w:proofErr w:type="spellStart"/>
            <w:r>
              <w:rPr>
                <w:color w:val="1A161A"/>
                <w:w w:val="90"/>
                <w:sz w:val="12"/>
              </w:rPr>
              <w:t>Şirket</w:t>
            </w:r>
            <w:proofErr w:type="spellEnd"/>
            <w:r>
              <w:rPr>
                <w:color w:val="1A161A"/>
                <w:w w:val="90"/>
                <w:sz w:val="12"/>
              </w:rPr>
              <w:t xml:space="preserve"> adı (BU NOTU HAZIRLAYAN </w:t>
            </w:r>
            <w:r>
              <w:rPr>
                <w:color w:val="1A161A"/>
                <w:sz w:val="12"/>
              </w:rPr>
              <w:t>GÖNDERİCİNİN)</w:t>
            </w:r>
          </w:p>
        </w:tc>
      </w:tr>
      <w:tr w:rsidR="009C5E3D" w14:paraId="59A8F5C1" w14:textId="77777777" w:rsidTr="009C5E3D">
        <w:trPr>
          <w:trHeight w:val="388"/>
        </w:trPr>
        <w:tc>
          <w:tcPr>
            <w:tcW w:w="3980" w:type="dxa"/>
            <w:gridSpan w:val="2"/>
          </w:tcPr>
          <w:p w14:paraId="2FA5D446" w14:textId="77777777" w:rsidR="009C5E3D" w:rsidRDefault="009C5E3D" w:rsidP="00AB7583">
            <w:pPr>
              <w:pStyle w:val="TableParagraph"/>
              <w:rPr>
                <w:sz w:val="10"/>
              </w:rPr>
            </w:pPr>
          </w:p>
          <w:p w14:paraId="07CD4BFD" w14:textId="77777777" w:rsidR="009C5E3D" w:rsidRDefault="009C5E3D" w:rsidP="00AB7583">
            <w:pPr>
              <w:pStyle w:val="TableParagraph"/>
              <w:rPr>
                <w:sz w:val="12"/>
              </w:rPr>
            </w:pPr>
            <w:proofErr w:type="spellStart"/>
            <w:r>
              <w:rPr>
                <w:color w:val="1A161A"/>
                <w:sz w:val="12"/>
              </w:rPr>
              <w:t>Deklerasyonu</w:t>
            </w:r>
            <w:proofErr w:type="spellEnd"/>
            <w:r>
              <w:rPr>
                <w:color w:val="1A161A"/>
                <w:sz w:val="12"/>
              </w:rPr>
              <w:t xml:space="preserve"> </w:t>
            </w:r>
            <w:proofErr w:type="spellStart"/>
            <w:r>
              <w:rPr>
                <w:color w:val="1A161A"/>
                <w:sz w:val="12"/>
              </w:rPr>
              <w:t>verenin</w:t>
            </w:r>
            <w:proofErr w:type="spellEnd"/>
            <w:r>
              <w:rPr>
                <w:color w:val="1A161A"/>
                <w:sz w:val="12"/>
              </w:rPr>
              <w:t xml:space="preserve"> adı/</w:t>
            </w:r>
            <w:proofErr w:type="spellStart"/>
            <w:r>
              <w:rPr>
                <w:color w:val="1A161A"/>
                <w:sz w:val="12"/>
              </w:rPr>
              <w:t>konumu</w:t>
            </w:r>
            <w:proofErr w:type="spellEnd"/>
          </w:p>
        </w:tc>
        <w:tc>
          <w:tcPr>
            <w:tcW w:w="1700" w:type="dxa"/>
            <w:vMerge/>
            <w:tcBorders>
              <w:top w:val="nil"/>
            </w:tcBorders>
          </w:tcPr>
          <w:p w14:paraId="69E8D21E" w14:textId="77777777" w:rsidR="009C5E3D" w:rsidRDefault="009C5E3D" w:rsidP="00AB7583">
            <w:pPr>
              <w:spacing w:after="0"/>
              <w:rPr>
                <w:sz w:val="2"/>
                <w:szCs w:val="2"/>
              </w:rPr>
            </w:pPr>
          </w:p>
        </w:tc>
        <w:tc>
          <w:tcPr>
            <w:tcW w:w="3259" w:type="dxa"/>
            <w:gridSpan w:val="2"/>
          </w:tcPr>
          <w:p w14:paraId="23D1C55B" w14:textId="77777777" w:rsidR="009C5E3D" w:rsidRDefault="009C5E3D" w:rsidP="00AB7583">
            <w:pPr>
              <w:pStyle w:val="TableParagraph"/>
              <w:rPr>
                <w:sz w:val="10"/>
              </w:rPr>
            </w:pPr>
          </w:p>
          <w:p w14:paraId="418D0295" w14:textId="77777777" w:rsidR="009C5E3D" w:rsidRDefault="009C5E3D" w:rsidP="00AB7583">
            <w:pPr>
              <w:pStyle w:val="TableParagraph"/>
              <w:rPr>
                <w:sz w:val="12"/>
              </w:rPr>
            </w:pPr>
            <w:proofErr w:type="spellStart"/>
            <w:r>
              <w:rPr>
                <w:color w:val="1A161A"/>
                <w:sz w:val="12"/>
              </w:rPr>
              <w:t>Deklerasyonu</w:t>
            </w:r>
            <w:proofErr w:type="spellEnd"/>
            <w:r>
              <w:rPr>
                <w:color w:val="1A161A"/>
                <w:sz w:val="12"/>
              </w:rPr>
              <w:t xml:space="preserve"> </w:t>
            </w:r>
            <w:proofErr w:type="spellStart"/>
            <w:r>
              <w:rPr>
                <w:color w:val="1A161A"/>
                <w:sz w:val="12"/>
              </w:rPr>
              <w:t>verenin</w:t>
            </w:r>
            <w:proofErr w:type="spellEnd"/>
            <w:r>
              <w:rPr>
                <w:color w:val="1A161A"/>
                <w:sz w:val="12"/>
              </w:rPr>
              <w:t xml:space="preserve"> adı/</w:t>
            </w:r>
            <w:proofErr w:type="spellStart"/>
            <w:r>
              <w:rPr>
                <w:color w:val="1A161A"/>
                <w:sz w:val="12"/>
              </w:rPr>
              <w:t>konumu</w:t>
            </w:r>
            <w:proofErr w:type="spellEnd"/>
          </w:p>
        </w:tc>
      </w:tr>
      <w:tr w:rsidR="009C5E3D" w14:paraId="448D4BE2" w14:textId="77777777" w:rsidTr="009C5E3D">
        <w:trPr>
          <w:trHeight w:val="393"/>
        </w:trPr>
        <w:tc>
          <w:tcPr>
            <w:tcW w:w="3980" w:type="dxa"/>
            <w:gridSpan w:val="2"/>
          </w:tcPr>
          <w:p w14:paraId="41E8CEF8" w14:textId="77777777" w:rsidR="009C5E3D" w:rsidRDefault="009C5E3D" w:rsidP="00AB7583">
            <w:pPr>
              <w:pStyle w:val="TableParagraph"/>
              <w:rPr>
                <w:sz w:val="11"/>
              </w:rPr>
            </w:pPr>
          </w:p>
          <w:p w14:paraId="1B58E27A" w14:textId="77777777" w:rsidR="009C5E3D" w:rsidRDefault="009C5E3D" w:rsidP="00AB7583">
            <w:pPr>
              <w:pStyle w:val="TableParagraph"/>
              <w:rPr>
                <w:sz w:val="12"/>
              </w:rPr>
            </w:pPr>
            <w:r>
              <w:rPr>
                <w:color w:val="1A161A"/>
                <w:sz w:val="12"/>
              </w:rPr>
              <w:t xml:space="preserve">Yer ve </w:t>
            </w:r>
            <w:proofErr w:type="spellStart"/>
            <w:r>
              <w:rPr>
                <w:color w:val="1A161A"/>
                <w:sz w:val="12"/>
              </w:rPr>
              <w:t>tarih</w:t>
            </w:r>
            <w:proofErr w:type="spellEnd"/>
          </w:p>
        </w:tc>
        <w:tc>
          <w:tcPr>
            <w:tcW w:w="1700" w:type="dxa"/>
            <w:vMerge/>
            <w:tcBorders>
              <w:top w:val="nil"/>
            </w:tcBorders>
          </w:tcPr>
          <w:p w14:paraId="3BF528C1" w14:textId="77777777" w:rsidR="009C5E3D" w:rsidRDefault="009C5E3D" w:rsidP="00AB7583">
            <w:pPr>
              <w:spacing w:after="0"/>
              <w:rPr>
                <w:sz w:val="2"/>
                <w:szCs w:val="2"/>
              </w:rPr>
            </w:pPr>
          </w:p>
        </w:tc>
        <w:tc>
          <w:tcPr>
            <w:tcW w:w="3259" w:type="dxa"/>
            <w:gridSpan w:val="2"/>
          </w:tcPr>
          <w:p w14:paraId="47294410" w14:textId="77777777" w:rsidR="009C5E3D" w:rsidRDefault="009C5E3D" w:rsidP="00AB7583">
            <w:pPr>
              <w:pStyle w:val="TableParagraph"/>
              <w:rPr>
                <w:sz w:val="11"/>
              </w:rPr>
            </w:pPr>
          </w:p>
          <w:p w14:paraId="1524EC63" w14:textId="77777777" w:rsidR="009C5E3D" w:rsidRDefault="009C5E3D" w:rsidP="00AB7583">
            <w:pPr>
              <w:pStyle w:val="TableParagraph"/>
              <w:rPr>
                <w:sz w:val="12"/>
              </w:rPr>
            </w:pPr>
            <w:r>
              <w:rPr>
                <w:color w:val="1A161A"/>
                <w:sz w:val="12"/>
              </w:rPr>
              <w:t xml:space="preserve">Yer ve </w:t>
            </w:r>
            <w:proofErr w:type="spellStart"/>
            <w:r>
              <w:rPr>
                <w:color w:val="1A161A"/>
                <w:sz w:val="12"/>
              </w:rPr>
              <w:t>tarih</w:t>
            </w:r>
            <w:proofErr w:type="spellEnd"/>
          </w:p>
        </w:tc>
      </w:tr>
      <w:tr w:rsidR="009C5E3D" w14:paraId="2159AD6F" w14:textId="77777777" w:rsidTr="009C5E3D">
        <w:trPr>
          <w:trHeight w:val="400"/>
        </w:trPr>
        <w:tc>
          <w:tcPr>
            <w:tcW w:w="3980" w:type="dxa"/>
            <w:gridSpan w:val="2"/>
          </w:tcPr>
          <w:p w14:paraId="7BA50699" w14:textId="77777777" w:rsidR="009C5E3D" w:rsidRDefault="009C5E3D" w:rsidP="00AB7583">
            <w:pPr>
              <w:pStyle w:val="TableParagraph"/>
              <w:rPr>
                <w:sz w:val="11"/>
              </w:rPr>
            </w:pPr>
          </w:p>
          <w:p w14:paraId="04FB1233" w14:textId="77777777" w:rsidR="009C5E3D" w:rsidRDefault="009C5E3D" w:rsidP="00AB7583">
            <w:pPr>
              <w:pStyle w:val="TableParagraph"/>
              <w:rPr>
                <w:sz w:val="12"/>
              </w:rPr>
            </w:pPr>
            <w:proofErr w:type="spellStart"/>
            <w:r>
              <w:rPr>
                <w:color w:val="1A161A"/>
                <w:sz w:val="12"/>
              </w:rPr>
              <w:t>Deklare</w:t>
            </w:r>
            <w:proofErr w:type="spellEnd"/>
            <w:r>
              <w:rPr>
                <w:color w:val="1A161A"/>
                <w:sz w:val="12"/>
              </w:rPr>
              <w:t xml:space="preserve"> </w:t>
            </w:r>
            <w:proofErr w:type="spellStart"/>
            <w:r>
              <w:rPr>
                <w:color w:val="1A161A"/>
                <w:sz w:val="12"/>
              </w:rPr>
              <w:t>edenin</w:t>
            </w:r>
            <w:proofErr w:type="spellEnd"/>
            <w:r>
              <w:rPr>
                <w:color w:val="1A161A"/>
                <w:sz w:val="12"/>
              </w:rPr>
              <w:t xml:space="preserve"> </w:t>
            </w:r>
            <w:proofErr w:type="spellStart"/>
            <w:r>
              <w:rPr>
                <w:color w:val="1A161A"/>
                <w:sz w:val="12"/>
              </w:rPr>
              <w:t>imzası</w:t>
            </w:r>
            <w:proofErr w:type="spellEnd"/>
          </w:p>
        </w:tc>
        <w:tc>
          <w:tcPr>
            <w:tcW w:w="1700" w:type="dxa"/>
          </w:tcPr>
          <w:p w14:paraId="2EF5D052" w14:textId="77777777" w:rsidR="009C5E3D" w:rsidRDefault="009C5E3D" w:rsidP="00AB7583">
            <w:pPr>
              <w:pStyle w:val="TableParagraph"/>
              <w:rPr>
                <w:sz w:val="11"/>
              </w:rPr>
            </w:pPr>
          </w:p>
          <w:p w14:paraId="2745B08F" w14:textId="77777777" w:rsidR="009C5E3D" w:rsidRDefault="009C5E3D" w:rsidP="00AB7583">
            <w:pPr>
              <w:pStyle w:val="TableParagraph"/>
              <w:rPr>
                <w:sz w:val="12"/>
              </w:rPr>
            </w:pPr>
            <w:r>
              <w:rPr>
                <w:color w:val="1A161A"/>
                <w:w w:val="95"/>
                <w:sz w:val="12"/>
              </w:rPr>
              <w:t>ŞOFÖRÜN İMZASI</w:t>
            </w:r>
          </w:p>
        </w:tc>
        <w:tc>
          <w:tcPr>
            <w:tcW w:w="3259" w:type="dxa"/>
            <w:gridSpan w:val="2"/>
          </w:tcPr>
          <w:p w14:paraId="37931E77" w14:textId="77777777" w:rsidR="009C5E3D" w:rsidRDefault="009C5E3D" w:rsidP="00AB7583">
            <w:pPr>
              <w:pStyle w:val="TableParagraph"/>
              <w:rPr>
                <w:sz w:val="11"/>
              </w:rPr>
            </w:pPr>
          </w:p>
          <w:p w14:paraId="22047DC5" w14:textId="77777777" w:rsidR="009C5E3D" w:rsidRDefault="009C5E3D" w:rsidP="00AB7583">
            <w:pPr>
              <w:pStyle w:val="TableParagraph"/>
              <w:rPr>
                <w:sz w:val="12"/>
              </w:rPr>
            </w:pPr>
            <w:proofErr w:type="spellStart"/>
            <w:r>
              <w:rPr>
                <w:color w:val="1A161A"/>
                <w:sz w:val="12"/>
              </w:rPr>
              <w:t>Deklare</w:t>
            </w:r>
            <w:proofErr w:type="spellEnd"/>
            <w:r>
              <w:rPr>
                <w:color w:val="1A161A"/>
                <w:sz w:val="12"/>
              </w:rPr>
              <w:t xml:space="preserve"> </w:t>
            </w:r>
            <w:proofErr w:type="spellStart"/>
            <w:r>
              <w:rPr>
                <w:color w:val="1A161A"/>
                <w:sz w:val="12"/>
              </w:rPr>
              <w:t>edenin</w:t>
            </w:r>
            <w:proofErr w:type="spellEnd"/>
            <w:r>
              <w:rPr>
                <w:color w:val="1A161A"/>
                <w:sz w:val="12"/>
              </w:rPr>
              <w:t xml:space="preserve"> </w:t>
            </w:r>
            <w:proofErr w:type="spellStart"/>
            <w:r>
              <w:rPr>
                <w:color w:val="1A161A"/>
                <w:sz w:val="12"/>
              </w:rPr>
              <w:t>imzası</w:t>
            </w:r>
            <w:proofErr w:type="spellEnd"/>
          </w:p>
        </w:tc>
      </w:tr>
    </w:tbl>
    <w:p w14:paraId="085F3E04" w14:textId="77777777" w:rsidR="004F2452" w:rsidRDefault="004F2452" w:rsidP="00AB7583">
      <w:pPr>
        <w:pStyle w:val="GvdeMetni"/>
        <w:spacing w:line="275" w:lineRule="exact"/>
        <w:rPr>
          <w:rFonts w:asciiTheme="minorHAnsi" w:hAnsiTheme="minorHAnsi" w:cstheme="minorHAnsi"/>
          <w:color w:val="000000" w:themeColor="text1"/>
          <w:sz w:val="28"/>
          <w:lang w:val="tr-TR"/>
        </w:rPr>
      </w:pPr>
    </w:p>
    <w:p w14:paraId="2913E6C4" w14:textId="77777777" w:rsidR="003E703C" w:rsidRDefault="003E703C" w:rsidP="00AB7583">
      <w:pPr>
        <w:pStyle w:val="GvdeMetni"/>
        <w:spacing w:line="275" w:lineRule="exact"/>
        <w:rPr>
          <w:rFonts w:asciiTheme="minorHAnsi" w:hAnsiTheme="minorHAnsi" w:cstheme="minorHAnsi"/>
          <w:b/>
          <w:color w:val="000000" w:themeColor="text1"/>
          <w:sz w:val="28"/>
        </w:rPr>
      </w:pPr>
    </w:p>
    <w:p w14:paraId="7B88C6F7" w14:textId="1FD7795A" w:rsidR="004F2452" w:rsidRDefault="009C5E3D" w:rsidP="00AB7583">
      <w:pPr>
        <w:pStyle w:val="GvdeMetni"/>
        <w:spacing w:line="275" w:lineRule="exact"/>
        <w:rPr>
          <w:rFonts w:asciiTheme="minorHAnsi" w:hAnsiTheme="minorHAnsi" w:cstheme="minorHAnsi"/>
          <w:color w:val="000000" w:themeColor="text1"/>
          <w:sz w:val="28"/>
          <w:lang w:val="tr-TR"/>
        </w:rPr>
      </w:pPr>
      <w:bookmarkStart w:id="28" w:name="_Hlk93500010"/>
      <w:r>
        <w:rPr>
          <w:rFonts w:asciiTheme="minorHAnsi" w:hAnsiTheme="minorHAnsi" w:cstheme="minorHAnsi"/>
          <w:b/>
          <w:color w:val="000000" w:themeColor="text1"/>
          <w:sz w:val="28"/>
        </w:rPr>
        <w:lastRenderedPageBreak/>
        <w:t>EK-19</w:t>
      </w:r>
      <w:r w:rsidRPr="0062687B">
        <w:rPr>
          <w:rFonts w:asciiTheme="minorHAnsi" w:hAnsiTheme="minorHAnsi" w:cstheme="minorHAnsi"/>
          <w:color w:val="000000" w:themeColor="text1"/>
          <w:sz w:val="28"/>
        </w:rPr>
        <w:t xml:space="preserve"> </w:t>
      </w:r>
      <w:r w:rsidRPr="0012550E">
        <w:rPr>
          <w:rFonts w:asciiTheme="minorHAnsi" w:hAnsiTheme="minorHAnsi" w:cstheme="minorHAnsi"/>
          <w:b/>
          <w:color w:val="000000" w:themeColor="text1"/>
          <w:sz w:val="28"/>
          <w:lang w:val="tr-TR"/>
        </w:rPr>
        <w:t>TEHLİKELİ MADDE OPERASYON SORUMLUSU GÖREV TANIMI</w:t>
      </w:r>
    </w:p>
    <w:p w14:paraId="191A89B3" w14:textId="77777777" w:rsidR="004F2452" w:rsidRDefault="004F2452" w:rsidP="00AB7583">
      <w:pPr>
        <w:pStyle w:val="GvdeMetni"/>
        <w:spacing w:line="275" w:lineRule="exact"/>
        <w:rPr>
          <w:rFonts w:asciiTheme="minorHAnsi" w:hAnsiTheme="minorHAnsi" w:cstheme="minorHAnsi"/>
          <w:color w:val="000000" w:themeColor="text1"/>
          <w:sz w:val="28"/>
          <w:lang w:val="tr-TR"/>
        </w:rPr>
      </w:pPr>
    </w:p>
    <w:p w14:paraId="2A21467C" w14:textId="77777777" w:rsidR="00301605" w:rsidRPr="00301605" w:rsidRDefault="00301605" w:rsidP="00AB7583">
      <w:pPr>
        <w:pStyle w:val="GvdeMetni"/>
        <w:widowControl/>
        <w:numPr>
          <w:ilvl w:val="0"/>
          <w:numId w:val="14"/>
        </w:numPr>
        <w:autoSpaceDE/>
        <w:autoSpaceDN/>
        <w:spacing w:line="254" w:lineRule="auto"/>
        <w:ind w:left="0"/>
        <w:jc w:val="both"/>
        <w:rPr>
          <w:rFonts w:asciiTheme="minorHAnsi" w:hAnsiTheme="minorHAnsi" w:cstheme="minorHAnsi"/>
        </w:rPr>
      </w:pPr>
      <w:r w:rsidRPr="00301605">
        <w:rPr>
          <w:rFonts w:asciiTheme="minorHAnsi" w:hAnsiTheme="minorHAnsi" w:cstheme="minorHAnsi"/>
        </w:rPr>
        <w:t xml:space="preserve">Tehlikeli Madde </w:t>
      </w:r>
      <w:proofErr w:type="spellStart"/>
      <w:r w:rsidRPr="00301605">
        <w:rPr>
          <w:rFonts w:asciiTheme="minorHAnsi" w:hAnsiTheme="minorHAnsi" w:cstheme="minorHAnsi"/>
        </w:rPr>
        <w:t>Operasyon</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Sorumlusu</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Görevlendirilirken</w:t>
      </w:r>
      <w:proofErr w:type="spellEnd"/>
      <w:r w:rsidRPr="00301605">
        <w:rPr>
          <w:rFonts w:asciiTheme="minorHAnsi" w:hAnsiTheme="minorHAnsi" w:cstheme="minorHAnsi"/>
        </w:rPr>
        <w:t xml:space="preserve"> aşağıdaki </w:t>
      </w:r>
      <w:proofErr w:type="spellStart"/>
      <w:r w:rsidRPr="00301605">
        <w:rPr>
          <w:rFonts w:asciiTheme="minorHAnsi" w:hAnsiTheme="minorHAnsi" w:cstheme="minorHAnsi"/>
        </w:rPr>
        <w:t>niteliklere</w:t>
      </w:r>
      <w:proofErr w:type="spellEnd"/>
      <w:r w:rsidRPr="00301605">
        <w:rPr>
          <w:rFonts w:asciiTheme="minorHAnsi" w:hAnsiTheme="minorHAnsi" w:cstheme="minorHAnsi"/>
        </w:rPr>
        <w:t xml:space="preserve"> sahip olması</w:t>
      </w:r>
      <w:r w:rsidRPr="00301605">
        <w:rPr>
          <w:rFonts w:asciiTheme="minorHAnsi" w:hAnsiTheme="minorHAnsi" w:cstheme="minorHAnsi"/>
          <w:spacing w:val="-20"/>
        </w:rPr>
        <w:t xml:space="preserve"> </w:t>
      </w:r>
      <w:proofErr w:type="spellStart"/>
      <w:r w:rsidRPr="00301605">
        <w:rPr>
          <w:rFonts w:asciiTheme="minorHAnsi" w:hAnsiTheme="minorHAnsi" w:cstheme="minorHAnsi"/>
        </w:rPr>
        <w:t>aranır</w:t>
      </w:r>
      <w:proofErr w:type="spellEnd"/>
      <w:r w:rsidRPr="00301605">
        <w:rPr>
          <w:rFonts w:asciiTheme="minorHAnsi" w:hAnsiTheme="minorHAnsi" w:cstheme="minorHAnsi"/>
        </w:rPr>
        <w:t>.</w:t>
      </w:r>
    </w:p>
    <w:p w14:paraId="776B7C5D" w14:textId="27EC5D37" w:rsidR="00301605" w:rsidRPr="00B60D9E" w:rsidRDefault="00301605" w:rsidP="00AB7583">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Gemi operasyonunu durdurma, başlatma konularında tehlikeli maddelere işlem yapma ve görevli liman personeli/taşeronlara talimat verme vb. konularda yazılı olarak yetkilendirilmiş</w:t>
      </w:r>
      <w:r w:rsidRPr="00301605">
        <w:rPr>
          <w:rFonts w:asciiTheme="minorHAnsi" w:hAnsiTheme="minorHAnsi" w:cstheme="minorHAnsi"/>
          <w:spacing w:val="-35"/>
          <w:sz w:val="24"/>
          <w:szCs w:val="24"/>
        </w:rPr>
        <w:t xml:space="preserve"> </w:t>
      </w:r>
      <w:r w:rsidRPr="00301605">
        <w:rPr>
          <w:rFonts w:asciiTheme="minorHAnsi" w:hAnsiTheme="minorHAnsi" w:cstheme="minorHAnsi"/>
          <w:sz w:val="24"/>
          <w:szCs w:val="24"/>
        </w:rPr>
        <w:t>olmalıdır.</w:t>
      </w:r>
    </w:p>
    <w:p w14:paraId="718EF491" w14:textId="77777777" w:rsidR="00301605" w:rsidRPr="00301605" w:rsidRDefault="00301605" w:rsidP="00AB7583">
      <w:pPr>
        <w:pStyle w:val="GvdeMetni"/>
        <w:widowControl/>
        <w:numPr>
          <w:ilvl w:val="0"/>
          <w:numId w:val="14"/>
        </w:numPr>
        <w:autoSpaceDE/>
        <w:autoSpaceDN/>
        <w:spacing w:line="254" w:lineRule="auto"/>
        <w:ind w:left="0"/>
        <w:jc w:val="both"/>
        <w:rPr>
          <w:rFonts w:asciiTheme="minorHAnsi" w:hAnsiTheme="minorHAnsi" w:cstheme="minorHAnsi"/>
        </w:rPr>
      </w:pPr>
      <w:r w:rsidRPr="00301605">
        <w:rPr>
          <w:rFonts w:asciiTheme="minorHAnsi" w:hAnsiTheme="minorHAnsi" w:cstheme="minorHAnsi"/>
        </w:rPr>
        <w:t xml:space="preserve">Liman tesisine </w:t>
      </w:r>
      <w:proofErr w:type="spellStart"/>
      <w:r w:rsidRPr="00301605">
        <w:rPr>
          <w:rFonts w:asciiTheme="minorHAnsi" w:hAnsiTheme="minorHAnsi" w:cstheme="minorHAnsi"/>
        </w:rPr>
        <w:t>gelecek</w:t>
      </w:r>
      <w:proofErr w:type="spellEnd"/>
      <w:r w:rsidRPr="00301605">
        <w:rPr>
          <w:rFonts w:asciiTheme="minorHAnsi" w:hAnsiTheme="minorHAnsi" w:cstheme="minorHAnsi"/>
        </w:rPr>
        <w:t xml:space="preserve"> tehlikeli </w:t>
      </w:r>
      <w:proofErr w:type="spellStart"/>
      <w:r w:rsidRPr="00301605">
        <w:rPr>
          <w:rFonts w:asciiTheme="minorHAnsi" w:hAnsiTheme="minorHAnsi" w:cstheme="minorHAnsi"/>
        </w:rPr>
        <w:t>maddelerin</w:t>
      </w:r>
      <w:proofErr w:type="spellEnd"/>
      <w:r w:rsidRPr="00301605">
        <w:rPr>
          <w:rFonts w:asciiTheme="minorHAnsi" w:hAnsiTheme="minorHAnsi" w:cstheme="minorHAnsi"/>
        </w:rPr>
        <w:t xml:space="preserve"> liman tesisine </w:t>
      </w:r>
      <w:proofErr w:type="spellStart"/>
      <w:r w:rsidRPr="00301605">
        <w:rPr>
          <w:rFonts w:asciiTheme="minorHAnsi" w:hAnsiTheme="minorHAnsi" w:cstheme="minorHAnsi"/>
        </w:rPr>
        <w:t>gelmeden</w:t>
      </w:r>
      <w:proofErr w:type="spellEnd"/>
      <w:r w:rsidRPr="00301605">
        <w:rPr>
          <w:rFonts w:asciiTheme="minorHAnsi" w:hAnsiTheme="minorHAnsi" w:cstheme="minorHAnsi"/>
        </w:rPr>
        <w:t xml:space="preserve"> önce kabul tesisine gelen </w:t>
      </w:r>
      <w:proofErr w:type="spellStart"/>
      <w:r w:rsidRPr="00301605">
        <w:rPr>
          <w:rFonts w:asciiTheme="minorHAnsi" w:hAnsiTheme="minorHAnsi" w:cstheme="minorHAnsi"/>
        </w:rPr>
        <w:t>evraklarını</w:t>
      </w:r>
      <w:proofErr w:type="spellEnd"/>
      <w:r w:rsidRPr="00301605">
        <w:rPr>
          <w:rFonts w:asciiTheme="minorHAnsi" w:hAnsiTheme="minorHAnsi" w:cstheme="minorHAnsi"/>
          <w:spacing w:val="-29"/>
        </w:rPr>
        <w:t xml:space="preserve"> </w:t>
      </w:r>
      <w:proofErr w:type="spellStart"/>
      <w:r w:rsidRPr="00301605">
        <w:rPr>
          <w:rFonts w:asciiTheme="minorHAnsi" w:hAnsiTheme="minorHAnsi" w:cstheme="minorHAnsi"/>
        </w:rPr>
        <w:t>inceleyerek</w:t>
      </w:r>
      <w:proofErr w:type="spellEnd"/>
      <w:r w:rsidRPr="00301605">
        <w:rPr>
          <w:rFonts w:asciiTheme="minorHAnsi" w:hAnsiTheme="minorHAnsi" w:cstheme="minorHAnsi"/>
        </w:rPr>
        <w:t>:</w:t>
      </w:r>
    </w:p>
    <w:p w14:paraId="14495763" w14:textId="77777777" w:rsidR="00301605" w:rsidRPr="00301605" w:rsidRDefault="00301605" w:rsidP="00AB7583">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Tehlikeli Maddenin/Maddelerin ismini</w:t>
      </w:r>
      <w:r w:rsidRPr="00301605">
        <w:rPr>
          <w:rFonts w:asciiTheme="minorHAnsi" w:hAnsiTheme="minorHAnsi" w:cstheme="minorHAnsi"/>
          <w:spacing w:val="-21"/>
          <w:sz w:val="24"/>
          <w:szCs w:val="24"/>
        </w:rPr>
        <w:t xml:space="preserve"> </w:t>
      </w:r>
      <w:r w:rsidRPr="00301605">
        <w:rPr>
          <w:rFonts w:asciiTheme="minorHAnsi" w:hAnsiTheme="minorHAnsi" w:cstheme="minorHAnsi"/>
          <w:sz w:val="24"/>
          <w:szCs w:val="24"/>
        </w:rPr>
        <w:t>belirler,</w:t>
      </w:r>
    </w:p>
    <w:p w14:paraId="5CAA3C6B" w14:textId="77777777" w:rsidR="00301605" w:rsidRPr="00301605" w:rsidRDefault="00301605" w:rsidP="00AB7583">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Tehlikeli Maddenin elleçlenmesi, tahmil/tahliyesi ile ilgili prosedürleri gözden</w:t>
      </w:r>
      <w:r w:rsidRPr="00301605">
        <w:rPr>
          <w:rFonts w:asciiTheme="minorHAnsi" w:hAnsiTheme="minorHAnsi" w:cstheme="minorHAnsi"/>
          <w:spacing w:val="-6"/>
          <w:sz w:val="24"/>
          <w:szCs w:val="24"/>
        </w:rPr>
        <w:t xml:space="preserve"> </w:t>
      </w:r>
      <w:r w:rsidRPr="00301605">
        <w:rPr>
          <w:rFonts w:asciiTheme="minorHAnsi" w:hAnsiTheme="minorHAnsi" w:cstheme="minorHAnsi"/>
          <w:sz w:val="24"/>
          <w:szCs w:val="24"/>
        </w:rPr>
        <w:t>geçirir.</w:t>
      </w:r>
    </w:p>
    <w:p w14:paraId="09DCAB58" w14:textId="77777777" w:rsidR="00301605" w:rsidRPr="00301605" w:rsidRDefault="00301605" w:rsidP="00AB7583">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Tehlikeli maddeden kaynaklanacak tehlikelerle ilgili çalışma yaparak alınması gerekli emniyet tedbirlerini</w:t>
      </w:r>
      <w:r w:rsidRPr="00301605">
        <w:rPr>
          <w:rFonts w:asciiTheme="minorHAnsi" w:hAnsiTheme="minorHAnsi" w:cstheme="minorHAnsi"/>
          <w:spacing w:val="-22"/>
          <w:sz w:val="24"/>
          <w:szCs w:val="24"/>
        </w:rPr>
        <w:t xml:space="preserve"> </w:t>
      </w:r>
      <w:r w:rsidRPr="00301605">
        <w:rPr>
          <w:rFonts w:asciiTheme="minorHAnsi" w:hAnsiTheme="minorHAnsi" w:cstheme="minorHAnsi"/>
          <w:sz w:val="24"/>
          <w:szCs w:val="24"/>
        </w:rPr>
        <w:t>belirler.</w:t>
      </w:r>
    </w:p>
    <w:p w14:paraId="71A5F39B" w14:textId="77777777" w:rsidR="00301605" w:rsidRPr="00301605" w:rsidRDefault="00301605" w:rsidP="00AB7583">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Tehlikeli madde ile ilgili olarak tahmil/tahliye ve elleçleme yapacak personel ile ilgili koruyucu ekipmanları</w:t>
      </w:r>
      <w:r w:rsidRPr="00301605">
        <w:rPr>
          <w:rFonts w:asciiTheme="minorHAnsi" w:hAnsiTheme="minorHAnsi" w:cstheme="minorHAnsi"/>
          <w:spacing w:val="-34"/>
          <w:sz w:val="24"/>
          <w:szCs w:val="24"/>
        </w:rPr>
        <w:t xml:space="preserve"> </w:t>
      </w:r>
      <w:r w:rsidRPr="00301605">
        <w:rPr>
          <w:rFonts w:asciiTheme="minorHAnsi" w:hAnsiTheme="minorHAnsi" w:cstheme="minorHAnsi"/>
          <w:sz w:val="24"/>
          <w:szCs w:val="24"/>
        </w:rPr>
        <w:t>belirler.</w:t>
      </w:r>
    </w:p>
    <w:p w14:paraId="6392BC07" w14:textId="638EE9FB" w:rsidR="00301605" w:rsidRPr="00B60D9E" w:rsidRDefault="00301605" w:rsidP="00AB7583">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Tehlikeli    maddelerin    tahmil/tahliyesi</w:t>
      </w:r>
      <w:r w:rsidRPr="00301605">
        <w:rPr>
          <w:rFonts w:asciiTheme="minorHAnsi" w:hAnsiTheme="minorHAnsi" w:cstheme="minorHAnsi"/>
          <w:spacing w:val="3"/>
          <w:sz w:val="24"/>
          <w:szCs w:val="24"/>
        </w:rPr>
        <w:t xml:space="preserve"> </w:t>
      </w:r>
      <w:r w:rsidRPr="00301605">
        <w:rPr>
          <w:rFonts w:asciiTheme="minorHAnsi" w:hAnsiTheme="minorHAnsi" w:cstheme="minorHAnsi"/>
          <w:sz w:val="24"/>
          <w:szCs w:val="24"/>
        </w:rPr>
        <w:t xml:space="preserve">ve </w:t>
      </w:r>
      <w:proofErr w:type="spellStart"/>
      <w:r w:rsidRPr="00301605">
        <w:rPr>
          <w:rFonts w:asciiTheme="minorHAnsi" w:hAnsiTheme="minorHAnsi" w:cstheme="minorHAnsi"/>
          <w:sz w:val="24"/>
          <w:szCs w:val="24"/>
        </w:rPr>
        <w:t>elleçlenmesini</w:t>
      </w:r>
      <w:proofErr w:type="spellEnd"/>
      <w:r w:rsidR="00B60D9E">
        <w:rPr>
          <w:rFonts w:asciiTheme="minorHAnsi" w:hAnsiTheme="minorHAnsi" w:cstheme="minorHAnsi"/>
          <w:sz w:val="24"/>
          <w:szCs w:val="24"/>
        </w:rPr>
        <w:t xml:space="preserve"> </w:t>
      </w:r>
      <w:r w:rsidRPr="00301605">
        <w:rPr>
          <w:rFonts w:asciiTheme="minorHAnsi" w:hAnsiTheme="minorHAnsi" w:cstheme="minorHAnsi"/>
          <w:spacing w:val="-1"/>
          <w:sz w:val="24"/>
          <w:szCs w:val="24"/>
        </w:rPr>
        <w:t xml:space="preserve">yapacak </w:t>
      </w:r>
      <w:r w:rsidRPr="00301605">
        <w:rPr>
          <w:rFonts w:asciiTheme="minorHAnsi" w:hAnsiTheme="minorHAnsi" w:cstheme="minorHAnsi"/>
          <w:sz w:val="24"/>
          <w:szCs w:val="24"/>
        </w:rPr>
        <w:t>şahıslarla koordinasyon toplantısı yaparak onları</w:t>
      </w:r>
      <w:r w:rsidRPr="00301605">
        <w:rPr>
          <w:rFonts w:asciiTheme="minorHAnsi" w:hAnsiTheme="minorHAnsi" w:cstheme="minorHAnsi"/>
          <w:spacing w:val="-36"/>
          <w:sz w:val="24"/>
          <w:szCs w:val="24"/>
        </w:rPr>
        <w:t xml:space="preserve"> </w:t>
      </w:r>
      <w:r w:rsidRPr="00301605">
        <w:rPr>
          <w:rFonts w:asciiTheme="minorHAnsi" w:hAnsiTheme="minorHAnsi" w:cstheme="minorHAnsi"/>
          <w:sz w:val="24"/>
          <w:szCs w:val="24"/>
        </w:rPr>
        <w:t>bilgilendirir.</w:t>
      </w:r>
    </w:p>
    <w:p w14:paraId="0F444FAF" w14:textId="77777777" w:rsidR="00301605" w:rsidRPr="00301605" w:rsidRDefault="00301605" w:rsidP="00AB7583">
      <w:pPr>
        <w:pStyle w:val="GvdeMetni"/>
        <w:widowControl/>
        <w:numPr>
          <w:ilvl w:val="0"/>
          <w:numId w:val="14"/>
        </w:numPr>
        <w:autoSpaceDE/>
        <w:autoSpaceDN/>
        <w:spacing w:line="254" w:lineRule="auto"/>
        <w:ind w:left="0"/>
        <w:jc w:val="both"/>
        <w:rPr>
          <w:rFonts w:asciiTheme="minorHAnsi" w:hAnsiTheme="minorHAnsi" w:cstheme="minorHAnsi"/>
        </w:rPr>
      </w:pPr>
      <w:r w:rsidRPr="00301605">
        <w:rPr>
          <w:rFonts w:asciiTheme="minorHAnsi" w:hAnsiTheme="minorHAnsi" w:cstheme="minorHAnsi"/>
        </w:rPr>
        <w:t xml:space="preserve">Tehlikeli yüklerin elleçlenmesi esnasında meydana </w:t>
      </w:r>
      <w:proofErr w:type="spellStart"/>
      <w:r w:rsidRPr="00301605">
        <w:rPr>
          <w:rFonts w:asciiTheme="minorHAnsi" w:hAnsiTheme="minorHAnsi" w:cstheme="minorHAnsi"/>
        </w:rPr>
        <w:t>gelebilecek</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kazaların</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önlenmesi</w:t>
      </w:r>
      <w:proofErr w:type="spellEnd"/>
      <w:r w:rsidRPr="00301605">
        <w:rPr>
          <w:rFonts w:asciiTheme="minorHAnsi" w:hAnsiTheme="minorHAnsi" w:cstheme="minorHAnsi"/>
        </w:rPr>
        <w:t xml:space="preserve">, can, mal ve çevre </w:t>
      </w:r>
      <w:proofErr w:type="spellStart"/>
      <w:r w:rsidRPr="00301605">
        <w:rPr>
          <w:rFonts w:asciiTheme="minorHAnsi" w:hAnsiTheme="minorHAnsi" w:cstheme="minorHAnsi"/>
        </w:rPr>
        <w:t>emniyetinin</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sağlanması</w:t>
      </w:r>
      <w:proofErr w:type="spellEnd"/>
      <w:r w:rsidRPr="00301605">
        <w:rPr>
          <w:rFonts w:asciiTheme="minorHAnsi" w:hAnsiTheme="minorHAnsi" w:cstheme="minorHAnsi"/>
        </w:rPr>
        <w:t xml:space="preserve"> ve </w:t>
      </w:r>
      <w:proofErr w:type="spellStart"/>
      <w:proofErr w:type="gramStart"/>
      <w:r w:rsidRPr="00301605">
        <w:rPr>
          <w:rFonts w:asciiTheme="minorHAnsi" w:hAnsiTheme="minorHAnsi" w:cstheme="minorHAnsi"/>
        </w:rPr>
        <w:t>muhtemel</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kazaların</w:t>
      </w:r>
      <w:proofErr w:type="spellEnd"/>
      <w:proofErr w:type="gramEnd"/>
      <w:r w:rsidRPr="00301605">
        <w:rPr>
          <w:rFonts w:asciiTheme="minorHAnsi" w:hAnsiTheme="minorHAnsi" w:cstheme="minorHAnsi"/>
        </w:rPr>
        <w:t xml:space="preserve"> </w:t>
      </w:r>
      <w:proofErr w:type="spellStart"/>
      <w:r w:rsidRPr="00301605">
        <w:rPr>
          <w:rFonts w:asciiTheme="minorHAnsi" w:hAnsiTheme="minorHAnsi" w:cstheme="minorHAnsi"/>
        </w:rPr>
        <w:t>insanlara</w:t>
      </w:r>
      <w:proofErr w:type="spellEnd"/>
      <w:r w:rsidRPr="00301605">
        <w:rPr>
          <w:rFonts w:asciiTheme="minorHAnsi" w:hAnsiTheme="minorHAnsi" w:cstheme="minorHAnsi"/>
        </w:rPr>
        <w:t xml:space="preserve"> ve çevreye olan </w:t>
      </w:r>
      <w:proofErr w:type="spellStart"/>
      <w:r w:rsidRPr="00301605">
        <w:rPr>
          <w:rFonts w:asciiTheme="minorHAnsi" w:hAnsiTheme="minorHAnsi" w:cstheme="minorHAnsi"/>
        </w:rPr>
        <w:t>zararlarının</w:t>
      </w:r>
      <w:proofErr w:type="spellEnd"/>
      <w:r w:rsidRPr="00301605">
        <w:rPr>
          <w:rFonts w:asciiTheme="minorHAnsi" w:hAnsiTheme="minorHAnsi" w:cstheme="minorHAnsi"/>
        </w:rPr>
        <w:t xml:space="preserve"> en aza </w:t>
      </w:r>
      <w:proofErr w:type="spellStart"/>
      <w:r w:rsidRPr="00301605">
        <w:rPr>
          <w:rFonts w:asciiTheme="minorHAnsi" w:hAnsiTheme="minorHAnsi" w:cstheme="minorHAnsi"/>
        </w:rPr>
        <w:t>indirilmesi</w:t>
      </w:r>
      <w:proofErr w:type="spellEnd"/>
      <w:r w:rsidRPr="00301605">
        <w:rPr>
          <w:rFonts w:asciiTheme="minorHAnsi" w:hAnsiTheme="minorHAnsi" w:cstheme="minorHAnsi"/>
        </w:rPr>
        <w:t xml:space="preserve"> amacıyla liman tesisinde</w:t>
      </w:r>
      <w:r w:rsidRPr="00301605">
        <w:rPr>
          <w:rFonts w:asciiTheme="minorHAnsi" w:hAnsiTheme="minorHAnsi" w:cstheme="minorHAnsi"/>
          <w:spacing w:val="-10"/>
        </w:rPr>
        <w:t xml:space="preserve"> </w:t>
      </w:r>
      <w:r w:rsidRPr="00301605">
        <w:rPr>
          <w:rFonts w:asciiTheme="minorHAnsi" w:hAnsiTheme="minorHAnsi" w:cstheme="minorHAnsi"/>
        </w:rPr>
        <w:t>tespit</w:t>
      </w:r>
      <w:r w:rsidRPr="00301605">
        <w:rPr>
          <w:rFonts w:asciiTheme="minorHAnsi" w:hAnsiTheme="minorHAnsi" w:cstheme="minorHAnsi"/>
          <w:spacing w:val="-10"/>
        </w:rPr>
        <w:t xml:space="preserve"> </w:t>
      </w:r>
      <w:r w:rsidRPr="00301605">
        <w:rPr>
          <w:rFonts w:asciiTheme="minorHAnsi" w:hAnsiTheme="minorHAnsi" w:cstheme="minorHAnsi"/>
        </w:rPr>
        <w:t>edilmiş</w:t>
      </w:r>
      <w:r w:rsidRPr="00301605">
        <w:rPr>
          <w:rFonts w:asciiTheme="minorHAnsi" w:hAnsiTheme="minorHAnsi" w:cstheme="minorHAnsi"/>
          <w:spacing w:val="-11"/>
        </w:rPr>
        <w:t xml:space="preserve"> </w:t>
      </w:r>
      <w:r w:rsidRPr="00301605">
        <w:rPr>
          <w:rFonts w:asciiTheme="minorHAnsi" w:hAnsiTheme="minorHAnsi" w:cstheme="minorHAnsi"/>
        </w:rPr>
        <w:t>olan</w:t>
      </w:r>
      <w:r w:rsidRPr="00301605">
        <w:rPr>
          <w:rFonts w:asciiTheme="minorHAnsi" w:hAnsiTheme="minorHAnsi" w:cstheme="minorHAnsi"/>
          <w:spacing w:val="-10"/>
        </w:rPr>
        <w:t xml:space="preserve"> </w:t>
      </w:r>
      <w:r w:rsidRPr="00301605">
        <w:rPr>
          <w:rFonts w:asciiTheme="minorHAnsi" w:hAnsiTheme="minorHAnsi" w:cstheme="minorHAnsi"/>
        </w:rPr>
        <w:t>“Kaza</w:t>
      </w:r>
      <w:r w:rsidRPr="00301605">
        <w:rPr>
          <w:rFonts w:asciiTheme="minorHAnsi" w:hAnsiTheme="minorHAnsi" w:cstheme="minorHAnsi"/>
          <w:spacing w:val="-11"/>
        </w:rPr>
        <w:t xml:space="preserve"> </w:t>
      </w:r>
      <w:proofErr w:type="spellStart"/>
      <w:r w:rsidRPr="00301605">
        <w:rPr>
          <w:rFonts w:asciiTheme="minorHAnsi" w:hAnsiTheme="minorHAnsi" w:cstheme="minorHAnsi"/>
        </w:rPr>
        <w:t>Önlem</w:t>
      </w:r>
      <w:proofErr w:type="spellEnd"/>
      <w:r w:rsidRPr="00301605">
        <w:rPr>
          <w:rFonts w:asciiTheme="minorHAnsi" w:hAnsiTheme="minorHAnsi" w:cstheme="minorHAnsi"/>
          <w:spacing w:val="-9"/>
        </w:rPr>
        <w:t xml:space="preserve"> </w:t>
      </w:r>
      <w:proofErr w:type="spellStart"/>
      <w:r w:rsidRPr="00301605">
        <w:rPr>
          <w:rFonts w:asciiTheme="minorHAnsi" w:hAnsiTheme="minorHAnsi" w:cstheme="minorHAnsi"/>
        </w:rPr>
        <w:t>Politikası”nın</w:t>
      </w:r>
      <w:proofErr w:type="spellEnd"/>
      <w:r w:rsidRPr="00301605">
        <w:rPr>
          <w:rFonts w:asciiTheme="minorHAnsi" w:hAnsiTheme="minorHAnsi" w:cstheme="minorHAnsi"/>
          <w:spacing w:val="-13"/>
        </w:rPr>
        <w:t xml:space="preserve"> </w:t>
      </w:r>
      <w:r w:rsidRPr="00301605">
        <w:rPr>
          <w:rFonts w:asciiTheme="minorHAnsi" w:hAnsiTheme="minorHAnsi" w:cstheme="minorHAnsi"/>
        </w:rPr>
        <w:t>uygulanmasına</w:t>
      </w:r>
      <w:r w:rsidRPr="00301605">
        <w:rPr>
          <w:rFonts w:asciiTheme="minorHAnsi" w:hAnsiTheme="minorHAnsi" w:cstheme="minorHAnsi"/>
          <w:spacing w:val="-12"/>
        </w:rPr>
        <w:t xml:space="preserve"> </w:t>
      </w:r>
      <w:proofErr w:type="spellStart"/>
      <w:r w:rsidRPr="00301605">
        <w:rPr>
          <w:rFonts w:asciiTheme="minorHAnsi" w:hAnsiTheme="minorHAnsi" w:cstheme="minorHAnsi"/>
        </w:rPr>
        <w:t>yardımcı</w:t>
      </w:r>
      <w:proofErr w:type="spellEnd"/>
      <w:r w:rsidRPr="00301605">
        <w:rPr>
          <w:rFonts w:asciiTheme="minorHAnsi" w:hAnsiTheme="minorHAnsi" w:cstheme="minorHAnsi"/>
          <w:spacing w:val="-11"/>
        </w:rPr>
        <w:t xml:space="preserve"> </w:t>
      </w:r>
      <w:proofErr w:type="spellStart"/>
      <w:r w:rsidRPr="00301605">
        <w:rPr>
          <w:rFonts w:asciiTheme="minorHAnsi" w:hAnsiTheme="minorHAnsi" w:cstheme="minorHAnsi"/>
        </w:rPr>
        <w:t>olur</w:t>
      </w:r>
      <w:proofErr w:type="spellEnd"/>
      <w:r w:rsidRPr="00301605">
        <w:rPr>
          <w:rFonts w:asciiTheme="minorHAnsi" w:hAnsiTheme="minorHAnsi" w:cstheme="minorHAnsi"/>
        </w:rPr>
        <w:t>.</w:t>
      </w:r>
    </w:p>
    <w:p w14:paraId="4AB198B5" w14:textId="77777777" w:rsidR="00301605" w:rsidRPr="00301605" w:rsidRDefault="00301605" w:rsidP="00AB7583">
      <w:pPr>
        <w:pStyle w:val="GvdeMetni"/>
        <w:widowControl/>
        <w:numPr>
          <w:ilvl w:val="0"/>
          <w:numId w:val="14"/>
        </w:numPr>
        <w:autoSpaceDE/>
        <w:autoSpaceDN/>
        <w:spacing w:line="254" w:lineRule="auto"/>
        <w:ind w:left="0"/>
        <w:jc w:val="both"/>
        <w:rPr>
          <w:rFonts w:asciiTheme="minorHAnsi" w:hAnsiTheme="minorHAnsi" w:cstheme="minorHAnsi"/>
        </w:rPr>
      </w:pPr>
      <w:r w:rsidRPr="00301605">
        <w:rPr>
          <w:rFonts w:asciiTheme="minorHAnsi" w:hAnsiTheme="minorHAnsi" w:cstheme="minorHAnsi"/>
        </w:rPr>
        <w:t xml:space="preserve">Tehlikeli Madde </w:t>
      </w:r>
      <w:proofErr w:type="spellStart"/>
      <w:r w:rsidRPr="00301605">
        <w:rPr>
          <w:rFonts w:asciiTheme="minorHAnsi" w:hAnsiTheme="minorHAnsi" w:cstheme="minorHAnsi"/>
        </w:rPr>
        <w:t>elleçlemesinde</w:t>
      </w:r>
      <w:proofErr w:type="spellEnd"/>
      <w:r w:rsidRPr="00301605">
        <w:rPr>
          <w:rFonts w:asciiTheme="minorHAnsi" w:hAnsiTheme="minorHAnsi" w:cstheme="minorHAnsi"/>
        </w:rPr>
        <w:t xml:space="preserve"> bir </w:t>
      </w:r>
      <w:proofErr w:type="spellStart"/>
      <w:r w:rsidRPr="00301605">
        <w:rPr>
          <w:rFonts w:asciiTheme="minorHAnsi" w:hAnsiTheme="minorHAnsi" w:cstheme="minorHAnsi"/>
        </w:rPr>
        <w:t>uygunsuzluk</w:t>
      </w:r>
      <w:proofErr w:type="spellEnd"/>
      <w:r w:rsidRPr="00301605">
        <w:rPr>
          <w:rFonts w:asciiTheme="minorHAnsi" w:hAnsiTheme="minorHAnsi" w:cstheme="minorHAnsi"/>
        </w:rPr>
        <w:t xml:space="preserve"> tespit </w:t>
      </w:r>
      <w:proofErr w:type="spellStart"/>
      <w:r w:rsidRPr="00301605">
        <w:rPr>
          <w:rFonts w:asciiTheme="minorHAnsi" w:hAnsiTheme="minorHAnsi" w:cstheme="minorHAnsi"/>
        </w:rPr>
        <w:t>ettiğinde</w:t>
      </w:r>
      <w:proofErr w:type="spellEnd"/>
      <w:r w:rsidRPr="00301605">
        <w:rPr>
          <w:rFonts w:asciiTheme="minorHAnsi" w:hAnsiTheme="minorHAnsi" w:cstheme="minorHAnsi"/>
        </w:rPr>
        <w:t xml:space="preserve"> elleçleme operasyonu </w:t>
      </w:r>
      <w:proofErr w:type="spellStart"/>
      <w:r w:rsidRPr="00301605">
        <w:rPr>
          <w:rFonts w:asciiTheme="minorHAnsi" w:hAnsiTheme="minorHAnsi" w:cstheme="minorHAnsi"/>
        </w:rPr>
        <w:t>durdurularak</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uygunsuzluğun</w:t>
      </w:r>
      <w:proofErr w:type="spellEnd"/>
      <w:r w:rsidRPr="00301605">
        <w:rPr>
          <w:rFonts w:asciiTheme="minorHAnsi" w:hAnsiTheme="minorHAnsi" w:cstheme="minorHAnsi"/>
        </w:rPr>
        <w:t xml:space="preserve"> giderilmesi</w:t>
      </w:r>
      <w:r w:rsidRPr="00301605">
        <w:rPr>
          <w:rFonts w:asciiTheme="minorHAnsi" w:hAnsiTheme="minorHAnsi" w:cstheme="minorHAnsi"/>
          <w:spacing w:val="-23"/>
        </w:rPr>
        <w:t xml:space="preserve"> </w:t>
      </w:r>
      <w:r w:rsidRPr="00301605">
        <w:rPr>
          <w:rFonts w:asciiTheme="minorHAnsi" w:hAnsiTheme="minorHAnsi" w:cstheme="minorHAnsi"/>
        </w:rPr>
        <w:t>sağlar.</w:t>
      </w:r>
    </w:p>
    <w:p w14:paraId="1A3C3112" w14:textId="77777777" w:rsidR="00301605" w:rsidRPr="00301605" w:rsidRDefault="00301605" w:rsidP="00AB7583">
      <w:pPr>
        <w:pStyle w:val="GvdeMetni"/>
        <w:widowControl/>
        <w:numPr>
          <w:ilvl w:val="0"/>
          <w:numId w:val="14"/>
        </w:numPr>
        <w:autoSpaceDE/>
        <w:autoSpaceDN/>
        <w:spacing w:line="254" w:lineRule="auto"/>
        <w:ind w:left="0"/>
        <w:jc w:val="both"/>
        <w:rPr>
          <w:rFonts w:asciiTheme="minorHAnsi" w:hAnsiTheme="minorHAnsi" w:cstheme="minorHAnsi"/>
        </w:rPr>
      </w:pPr>
      <w:proofErr w:type="spellStart"/>
      <w:r w:rsidRPr="00301605">
        <w:rPr>
          <w:rFonts w:asciiTheme="minorHAnsi" w:hAnsiTheme="minorHAnsi" w:cstheme="minorHAnsi"/>
        </w:rPr>
        <w:t>Tesiste</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alınmış</w:t>
      </w:r>
      <w:proofErr w:type="spellEnd"/>
      <w:r w:rsidRPr="00301605">
        <w:rPr>
          <w:rFonts w:asciiTheme="minorHAnsi" w:hAnsiTheme="minorHAnsi" w:cstheme="minorHAnsi"/>
        </w:rPr>
        <w:t xml:space="preserve"> olan yangın, </w:t>
      </w:r>
      <w:proofErr w:type="spellStart"/>
      <w:r w:rsidRPr="00301605">
        <w:rPr>
          <w:rFonts w:asciiTheme="minorHAnsi" w:hAnsiTheme="minorHAnsi" w:cstheme="minorHAnsi"/>
        </w:rPr>
        <w:t>güvenlik</w:t>
      </w:r>
      <w:proofErr w:type="spellEnd"/>
      <w:r w:rsidRPr="00301605">
        <w:rPr>
          <w:rFonts w:asciiTheme="minorHAnsi" w:hAnsiTheme="minorHAnsi" w:cstheme="minorHAnsi"/>
        </w:rPr>
        <w:t xml:space="preserve"> ve emniyet tedbirlerini </w:t>
      </w:r>
      <w:proofErr w:type="spellStart"/>
      <w:r w:rsidRPr="00301605">
        <w:rPr>
          <w:rFonts w:asciiTheme="minorHAnsi" w:hAnsiTheme="minorHAnsi" w:cstheme="minorHAnsi"/>
        </w:rPr>
        <w:t>sürekli</w:t>
      </w:r>
      <w:proofErr w:type="spellEnd"/>
      <w:r w:rsidRPr="00301605">
        <w:rPr>
          <w:rFonts w:asciiTheme="minorHAnsi" w:hAnsiTheme="minorHAnsi" w:cstheme="minorHAnsi"/>
        </w:rPr>
        <w:t xml:space="preserve"> kontrol eder ve </w:t>
      </w:r>
      <w:proofErr w:type="spellStart"/>
      <w:r w:rsidRPr="00301605">
        <w:rPr>
          <w:rFonts w:asciiTheme="minorHAnsi" w:hAnsiTheme="minorHAnsi" w:cstheme="minorHAnsi"/>
        </w:rPr>
        <w:t>eksiklerin</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anında</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giderilmesini</w:t>
      </w:r>
      <w:proofErr w:type="spellEnd"/>
      <w:r w:rsidRPr="00301605">
        <w:rPr>
          <w:rFonts w:asciiTheme="minorHAnsi" w:hAnsiTheme="minorHAnsi" w:cstheme="minorHAnsi"/>
          <w:spacing w:val="-35"/>
        </w:rPr>
        <w:t xml:space="preserve"> </w:t>
      </w:r>
      <w:r w:rsidRPr="00301605">
        <w:rPr>
          <w:rFonts w:asciiTheme="minorHAnsi" w:hAnsiTheme="minorHAnsi" w:cstheme="minorHAnsi"/>
        </w:rPr>
        <w:t>sağlar.</w:t>
      </w:r>
    </w:p>
    <w:p w14:paraId="123346CD" w14:textId="77777777" w:rsidR="00301605" w:rsidRPr="00301605" w:rsidRDefault="00301605" w:rsidP="00AB7583">
      <w:pPr>
        <w:pStyle w:val="GvdeMetni"/>
        <w:widowControl/>
        <w:numPr>
          <w:ilvl w:val="0"/>
          <w:numId w:val="14"/>
        </w:numPr>
        <w:autoSpaceDE/>
        <w:autoSpaceDN/>
        <w:spacing w:line="254" w:lineRule="auto"/>
        <w:ind w:left="0"/>
        <w:jc w:val="both"/>
        <w:rPr>
          <w:rFonts w:asciiTheme="minorHAnsi" w:hAnsiTheme="minorHAnsi" w:cstheme="minorHAnsi"/>
        </w:rPr>
      </w:pPr>
      <w:r w:rsidRPr="00301605">
        <w:rPr>
          <w:rFonts w:asciiTheme="minorHAnsi" w:hAnsiTheme="minorHAnsi" w:cstheme="minorHAnsi"/>
        </w:rPr>
        <w:t xml:space="preserve">Tehlikeli madde elleçlenmesinde görevli kıyı tesisi personeli ve gemi </w:t>
      </w:r>
      <w:proofErr w:type="spellStart"/>
      <w:r w:rsidRPr="00301605">
        <w:rPr>
          <w:rFonts w:asciiTheme="minorHAnsi" w:hAnsiTheme="minorHAnsi" w:cstheme="minorHAnsi"/>
        </w:rPr>
        <w:t>adamlarının</w:t>
      </w:r>
      <w:proofErr w:type="spellEnd"/>
      <w:r w:rsidRPr="00301605">
        <w:rPr>
          <w:rFonts w:asciiTheme="minorHAnsi" w:hAnsiTheme="minorHAnsi" w:cstheme="minorHAnsi"/>
        </w:rPr>
        <w:t xml:space="preserve">, tehlikeli madde işlemi esnasında koruyucu </w:t>
      </w:r>
      <w:proofErr w:type="spellStart"/>
      <w:r w:rsidRPr="00301605">
        <w:rPr>
          <w:rFonts w:asciiTheme="minorHAnsi" w:hAnsiTheme="minorHAnsi" w:cstheme="minorHAnsi"/>
        </w:rPr>
        <w:t>elbise</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giymesini</w:t>
      </w:r>
      <w:proofErr w:type="spellEnd"/>
      <w:r w:rsidRPr="00301605">
        <w:rPr>
          <w:rFonts w:asciiTheme="minorHAnsi" w:hAnsiTheme="minorHAnsi" w:cstheme="minorHAnsi"/>
        </w:rPr>
        <w:t xml:space="preserve"> sağlar.</w:t>
      </w:r>
    </w:p>
    <w:p w14:paraId="542FCFFB" w14:textId="77777777" w:rsidR="00301605" w:rsidRPr="00301605" w:rsidRDefault="00301605" w:rsidP="00AB7583">
      <w:pPr>
        <w:pStyle w:val="GvdeMetni"/>
        <w:widowControl/>
        <w:numPr>
          <w:ilvl w:val="0"/>
          <w:numId w:val="14"/>
        </w:numPr>
        <w:autoSpaceDE/>
        <w:autoSpaceDN/>
        <w:spacing w:line="254" w:lineRule="auto"/>
        <w:ind w:left="0"/>
        <w:jc w:val="both"/>
        <w:rPr>
          <w:rFonts w:asciiTheme="minorHAnsi" w:hAnsiTheme="minorHAnsi" w:cstheme="minorHAnsi"/>
        </w:rPr>
      </w:pPr>
      <w:r w:rsidRPr="00301605">
        <w:rPr>
          <w:rFonts w:asciiTheme="minorHAnsi" w:hAnsiTheme="minorHAnsi" w:cstheme="minorHAnsi"/>
        </w:rPr>
        <w:t xml:space="preserve">Tehlikeli madde elleçleme sahasında </w:t>
      </w:r>
      <w:proofErr w:type="spellStart"/>
      <w:r w:rsidRPr="00301605">
        <w:rPr>
          <w:rFonts w:asciiTheme="minorHAnsi" w:hAnsiTheme="minorHAnsi" w:cstheme="minorHAnsi"/>
        </w:rPr>
        <w:t>yangınla</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mücadele</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edecek</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kişilerin</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itfaiyeci</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teçhizatı</w:t>
      </w:r>
      <w:proofErr w:type="spellEnd"/>
      <w:r w:rsidRPr="00301605">
        <w:rPr>
          <w:rFonts w:asciiTheme="minorHAnsi" w:hAnsiTheme="minorHAnsi" w:cstheme="minorHAnsi"/>
        </w:rPr>
        <w:t xml:space="preserve"> ile </w:t>
      </w:r>
      <w:proofErr w:type="spellStart"/>
      <w:r w:rsidRPr="00301605">
        <w:rPr>
          <w:rFonts w:asciiTheme="minorHAnsi" w:hAnsiTheme="minorHAnsi" w:cstheme="minorHAnsi"/>
        </w:rPr>
        <w:t>donatılmasını</w:t>
      </w:r>
      <w:proofErr w:type="spellEnd"/>
      <w:r w:rsidRPr="00301605">
        <w:rPr>
          <w:rFonts w:asciiTheme="minorHAnsi" w:hAnsiTheme="minorHAnsi" w:cstheme="minorHAnsi"/>
        </w:rPr>
        <w:t xml:space="preserve"> ve yangın </w:t>
      </w:r>
      <w:proofErr w:type="spellStart"/>
      <w:r w:rsidRPr="00301605">
        <w:rPr>
          <w:rFonts w:asciiTheme="minorHAnsi" w:hAnsiTheme="minorHAnsi" w:cstheme="minorHAnsi"/>
        </w:rPr>
        <w:t>söndürücüleri</w:t>
      </w:r>
      <w:proofErr w:type="spellEnd"/>
      <w:r w:rsidRPr="00301605">
        <w:rPr>
          <w:rFonts w:asciiTheme="minorHAnsi" w:hAnsiTheme="minorHAnsi" w:cstheme="minorHAnsi"/>
        </w:rPr>
        <w:t xml:space="preserve"> ile ilk yardım </w:t>
      </w:r>
      <w:proofErr w:type="spellStart"/>
      <w:r w:rsidRPr="00301605">
        <w:rPr>
          <w:rFonts w:asciiTheme="minorHAnsi" w:hAnsiTheme="minorHAnsi" w:cstheme="minorHAnsi"/>
        </w:rPr>
        <w:t>üniteleri</w:t>
      </w:r>
      <w:proofErr w:type="spellEnd"/>
      <w:r w:rsidRPr="00301605">
        <w:rPr>
          <w:rFonts w:asciiTheme="minorHAnsi" w:hAnsiTheme="minorHAnsi" w:cstheme="minorHAnsi"/>
        </w:rPr>
        <w:t xml:space="preserve"> ve </w:t>
      </w:r>
      <w:proofErr w:type="spellStart"/>
      <w:r w:rsidRPr="00301605">
        <w:rPr>
          <w:rFonts w:asciiTheme="minorHAnsi" w:hAnsiTheme="minorHAnsi" w:cstheme="minorHAnsi"/>
        </w:rPr>
        <w:t>teçhizatları</w:t>
      </w:r>
      <w:proofErr w:type="spellEnd"/>
      <w:r w:rsidRPr="00301605">
        <w:rPr>
          <w:rFonts w:asciiTheme="minorHAnsi" w:hAnsiTheme="minorHAnsi" w:cstheme="minorHAnsi"/>
        </w:rPr>
        <w:t xml:space="preserve"> her </w:t>
      </w:r>
      <w:proofErr w:type="gramStart"/>
      <w:r w:rsidRPr="00301605">
        <w:rPr>
          <w:rFonts w:asciiTheme="minorHAnsi" w:hAnsiTheme="minorHAnsi" w:cstheme="minorHAnsi"/>
        </w:rPr>
        <w:t>an</w:t>
      </w:r>
      <w:proofErr w:type="gramEnd"/>
      <w:r w:rsidRPr="00301605">
        <w:rPr>
          <w:rFonts w:asciiTheme="minorHAnsi" w:hAnsiTheme="minorHAnsi" w:cstheme="minorHAnsi"/>
        </w:rPr>
        <w:t xml:space="preserve"> kullanıma hazır halde bulundurulmasını</w:t>
      </w:r>
      <w:r w:rsidRPr="00301605">
        <w:rPr>
          <w:rFonts w:asciiTheme="minorHAnsi" w:hAnsiTheme="minorHAnsi" w:cstheme="minorHAnsi"/>
          <w:spacing w:val="-29"/>
        </w:rPr>
        <w:t xml:space="preserve"> </w:t>
      </w:r>
      <w:r w:rsidRPr="00301605">
        <w:rPr>
          <w:rFonts w:asciiTheme="minorHAnsi" w:hAnsiTheme="minorHAnsi" w:cstheme="minorHAnsi"/>
        </w:rPr>
        <w:t>sağlar.</w:t>
      </w:r>
    </w:p>
    <w:p w14:paraId="494AC226" w14:textId="77777777" w:rsidR="00301605" w:rsidRPr="00301605" w:rsidRDefault="00301605" w:rsidP="00AB7583">
      <w:pPr>
        <w:pStyle w:val="GvdeMetni"/>
        <w:widowControl/>
        <w:numPr>
          <w:ilvl w:val="0"/>
          <w:numId w:val="14"/>
        </w:numPr>
        <w:autoSpaceDE/>
        <w:autoSpaceDN/>
        <w:spacing w:line="254" w:lineRule="auto"/>
        <w:ind w:left="0"/>
        <w:jc w:val="both"/>
        <w:rPr>
          <w:rFonts w:asciiTheme="minorHAnsi" w:hAnsiTheme="minorHAnsi" w:cstheme="minorHAnsi"/>
        </w:rPr>
      </w:pPr>
      <w:r w:rsidRPr="00301605">
        <w:rPr>
          <w:rFonts w:asciiTheme="minorHAnsi" w:hAnsiTheme="minorHAnsi" w:cstheme="minorHAnsi"/>
        </w:rPr>
        <w:t xml:space="preserve">Gemi ve deniz araçlarının acil durumlarda kıyı tesislerinden tahliye edilmesine yönelik acil tahliye </w:t>
      </w:r>
      <w:proofErr w:type="spellStart"/>
      <w:r w:rsidRPr="00301605">
        <w:rPr>
          <w:rFonts w:asciiTheme="minorHAnsi" w:hAnsiTheme="minorHAnsi" w:cstheme="minorHAnsi"/>
        </w:rPr>
        <w:t>planındaki</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uygulamalara</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vakıf</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olup</w:t>
      </w:r>
      <w:proofErr w:type="spellEnd"/>
      <w:r w:rsidRPr="00301605">
        <w:rPr>
          <w:rFonts w:asciiTheme="minorHAnsi" w:hAnsiTheme="minorHAnsi" w:cstheme="minorHAnsi"/>
        </w:rPr>
        <w:t xml:space="preserve"> operasyonu </w:t>
      </w:r>
      <w:proofErr w:type="spellStart"/>
      <w:r w:rsidRPr="00301605">
        <w:rPr>
          <w:rFonts w:asciiTheme="minorHAnsi" w:hAnsiTheme="minorHAnsi" w:cstheme="minorHAnsi"/>
        </w:rPr>
        <w:t>koordine</w:t>
      </w:r>
      <w:proofErr w:type="spellEnd"/>
      <w:r w:rsidRPr="00301605">
        <w:rPr>
          <w:rFonts w:asciiTheme="minorHAnsi" w:hAnsiTheme="minorHAnsi" w:cstheme="minorHAnsi"/>
          <w:spacing w:val="-8"/>
        </w:rPr>
        <w:t xml:space="preserve"> </w:t>
      </w:r>
      <w:r w:rsidRPr="00301605">
        <w:rPr>
          <w:rFonts w:asciiTheme="minorHAnsi" w:hAnsiTheme="minorHAnsi" w:cstheme="minorHAnsi"/>
        </w:rPr>
        <w:t>eder.</w:t>
      </w:r>
    </w:p>
    <w:p w14:paraId="54071035" w14:textId="77777777" w:rsidR="00301605" w:rsidRPr="00301605" w:rsidRDefault="00301605" w:rsidP="00AB7583">
      <w:pPr>
        <w:pStyle w:val="GvdeMetni"/>
        <w:widowControl/>
        <w:numPr>
          <w:ilvl w:val="0"/>
          <w:numId w:val="14"/>
        </w:numPr>
        <w:autoSpaceDE/>
        <w:autoSpaceDN/>
        <w:spacing w:line="254" w:lineRule="auto"/>
        <w:ind w:left="0"/>
        <w:jc w:val="both"/>
        <w:rPr>
          <w:rFonts w:asciiTheme="minorHAnsi" w:hAnsiTheme="minorHAnsi" w:cstheme="minorHAnsi"/>
        </w:rPr>
      </w:pPr>
      <w:r w:rsidRPr="00301605">
        <w:rPr>
          <w:rFonts w:asciiTheme="minorHAnsi" w:hAnsiTheme="minorHAnsi" w:cstheme="minorHAnsi"/>
        </w:rPr>
        <w:t xml:space="preserve">Tehlikeli yüklerle ilgili olarak bulunması gereken tüm zorunlu doküman, bilgi ve belgelerin yükle birlikte </w:t>
      </w:r>
      <w:proofErr w:type="spellStart"/>
      <w:r w:rsidRPr="00301605">
        <w:rPr>
          <w:rFonts w:asciiTheme="minorHAnsi" w:hAnsiTheme="minorHAnsi" w:cstheme="minorHAnsi"/>
        </w:rPr>
        <w:t>bulunduğunun</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kontrolünü</w:t>
      </w:r>
      <w:proofErr w:type="spellEnd"/>
      <w:r w:rsidRPr="00301605">
        <w:rPr>
          <w:rFonts w:asciiTheme="minorHAnsi" w:hAnsiTheme="minorHAnsi" w:cstheme="minorHAnsi"/>
        </w:rPr>
        <w:t xml:space="preserve"> yapar. Eksiklik tespit </w:t>
      </w:r>
      <w:proofErr w:type="spellStart"/>
      <w:r w:rsidRPr="00301605">
        <w:rPr>
          <w:rFonts w:asciiTheme="minorHAnsi" w:hAnsiTheme="minorHAnsi" w:cstheme="minorHAnsi"/>
        </w:rPr>
        <w:t>ettiğinde</w:t>
      </w:r>
      <w:proofErr w:type="spellEnd"/>
      <w:r w:rsidRPr="00301605">
        <w:rPr>
          <w:rFonts w:asciiTheme="minorHAnsi" w:hAnsiTheme="minorHAnsi" w:cstheme="minorHAnsi"/>
        </w:rPr>
        <w:t xml:space="preserve"> yükün kabul edilmesine izin</w:t>
      </w:r>
      <w:r w:rsidRPr="00301605">
        <w:rPr>
          <w:rFonts w:asciiTheme="minorHAnsi" w:hAnsiTheme="minorHAnsi" w:cstheme="minorHAnsi"/>
          <w:spacing w:val="-26"/>
        </w:rPr>
        <w:t xml:space="preserve"> </w:t>
      </w:r>
      <w:proofErr w:type="spellStart"/>
      <w:r w:rsidRPr="00301605">
        <w:rPr>
          <w:rFonts w:asciiTheme="minorHAnsi" w:hAnsiTheme="minorHAnsi" w:cstheme="minorHAnsi"/>
        </w:rPr>
        <w:t>vermez</w:t>
      </w:r>
      <w:proofErr w:type="spellEnd"/>
      <w:r w:rsidRPr="00301605">
        <w:rPr>
          <w:rFonts w:asciiTheme="minorHAnsi" w:hAnsiTheme="minorHAnsi" w:cstheme="minorHAnsi"/>
        </w:rPr>
        <w:t>.</w:t>
      </w:r>
    </w:p>
    <w:p w14:paraId="2E05AA61" w14:textId="77777777" w:rsidR="00301605" w:rsidRPr="00301605" w:rsidRDefault="00301605" w:rsidP="00AB7583">
      <w:pPr>
        <w:pStyle w:val="GvdeMetni"/>
        <w:widowControl/>
        <w:numPr>
          <w:ilvl w:val="0"/>
          <w:numId w:val="14"/>
        </w:numPr>
        <w:autoSpaceDE/>
        <w:autoSpaceDN/>
        <w:spacing w:line="254" w:lineRule="auto"/>
        <w:ind w:left="0"/>
        <w:jc w:val="both"/>
        <w:rPr>
          <w:rFonts w:asciiTheme="minorHAnsi" w:hAnsiTheme="minorHAnsi" w:cstheme="minorHAnsi"/>
        </w:rPr>
      </w:pPr>
      <w:r w:rsidRPr="00301605">
        <w:rPr>
          <w:rFonts w:asciiTheme="minorHAnsi" w:hAnsiTheme="minorHAnsi" w:cstheme="minorHAnsi"/>
        </w:rPr>
        <w:t xml:space="preserve">Tesislerine </w:t>
      </w:r>
      <w:proofErr w:type="spellStart"/>
      <w:r w:rsidRPr="00301605">
        <w:rPr>
          <w:rFonts w:asciiTheme="minorHAnsi" w:hAnsiTheme="minorHAnsi" w:cstheme="minorHAnsi"/>
        </w:rPr>
        <w:t>giren</w:t>
      </w:r>
      <w:proofErr w:type="spellEnd"/>
      <w:r w:rsidRPr="00301605">
        <w:rPr>
          <w:rFonts w:asciiTheme="minorHAnsi" w:hAnsiTheme="minorHAnsi" w:cstheme="minorHAnsi"/>
        </w:rPr>
        <w:t xml:space="preserve"> tehlikeli yüklerin </w:t>
      </w:r>
      <w:proofErr w:type="spellStart"/>
      <w:r w:rsidRPr="00301605">
        <w:rPr>
          <w:rFonts w:asciiTheme="minorHAnsi" w:hAnsiTheme="minorHAnsi" w:cstheme="minorHAnsi"/>
        </w:rPr>
        <w:t>usule</w:t>
      </w:r>
      <w:proofErr w:type="spellEnd"/>
      <w:r w:rsidRPr="00301605">
        <w:rPr>
          <w:rFonts w:asciiTheme="minorHAnsi" w:hAnsiTheme="minorHAnsi" w:cstheme="minorHAnsi"/>
        </w:rPr>
        <w:t xml:space="preserve"> uygun şekilde </w:t>
      </w:r>
      <w:proofErr w:type="spellStart"/>
      <w:r w:rsidRPr="00301605">
        <w:rPr>
          <w:rFonts w:asciiTheme="minorHAnsi" w:hAnsiTheme="minorHAnsi" w:cstheme="minorHAnsi"/>
        </w:rPr>
        <w:t>tanımlandığını</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sınıflandığını</w:t>
      </w:r>
      <w:proofErr w:type="spellEnd"/>
      <w:r w:rsidRPr="00301605">
        <w:rPr>
          <w:rFonts w:asciiTheme="minorHAnsi" w:hAnsiTheme="minorHAnsi" w:cstheme="minorHAnsi"/>
        </w:rPr>
        <w:t>,</w:t>
      </w:r>
      <w:r w:rsidRPr="00301605">
        <w:rPr>
          <w:rFonts w:asciiTheme="minorHAnsi" w:hAnsiTheme="minorHAnsi" w:cstheme="minorHAnsi"/>
          <w:spacing w:val="-24"/>
        </w:rPr>
        <w:t xml:space="preserve"> </w:t>
      </w:r>
      <w:proofErr w:type="spellStart"/>
      <w:r w:rsidRPr="00301605">
        <w:rPr>
          <w:rFonts w:asciiTheme="minorHAnsi" w:hAnsiTheme="minorHAnsi" w:cstheme="minorHAnsi"/>
        </w:rPr>
        <w:t>sertifikalandırıldığını</w:t>
      </w:r>
      <w:proofErr w:type="spellEnd"/>
      <w:r w:rsidRPr="00301605">
        <w:rPr>
          <w:rFonts w:asciiTheme="minorHAnsi" w:hAnsiTheme="minorHAnsi" w:cstheme="minorHAnsi"/>
        </w:rPr>
        <w:t>,</w:t>
      </w:r>
      <w:r w:rsidRPr="00301605">
        <w:rPr>
          <w:rFonts w:asciiTheme="minorHAnsi" w:hAnsiTheme="minorHAnsi" w:cstheme="minorHAnsi"/>
          <w:spacing w:val="-24"/>
        </w:rPr>
        <w:t xml:space="preserve"> </w:t>
      </w:r>
      <w:r w:rsidRPr="00301605">
        <w:rPr>
          <w:rFonts w:asciiTheme="minorHAnsi" w:hAnsiTheme="minorHAnsi" w:cstheme="minorHAnsi"/>
        </w:rPr>
        <w:t>ambalajlandığını,</w:t>
      </w:r>
      <w:r w:rsidRPr="00301605">
        <w:rPr>
          <w:rFonts w:asciiTheme="minorHAnsi" w:hAnsiTheme="minorHAnsi" w:cstheme="minorHAnsi"/>
          <w:spacing w:val="-24"/>
        </w:rPr>
        <w:t xml:space="preserve"> </w:t>
      </w:r>
      <w:proofErr w:type="spellStart"/>
      <w:r w:rsidRPr="00301605">
        <w:rPr>
          <w:rFonts w:asciiTheme="minorHAnsi" w:hAnsiTheme="minorHAnsi" w:cstheme="minorHAnsi"/>
        </w:rPr>
        <w:t>etiketlendiğini</w:t>
      </w:r>
      <w:proofErr w:type="spellEnd"/>
      <w:r w:rsidRPr="00301605">
        <w:rPr>
          <w:rFonts w:asciiTheme="minorHAnsi" w:hAnsiTheme="minorHAnsi" w:cstheme="minorHAnsi"/>
        </w:rPr>
        <w:t>,</w:t>
      </w:r>
      <w:r w:rsidRPr="00301605">
        <w:rPr>
          <w:rFonts w:asciiTheme="minorHAnsi" w:hAnsiTheme="minorHAnsi" w:cstheme="minorHAnsi"/>
          <w:spacing w:val="-24"/>
        </w:rPr>
        <w:t xml:space="preserve"> </w:t>
      </w:r>
      <w:r w:rsidRPr="00301605">
        <w:rPr>
          <w:rFonts w:asciiTheme="minorHAnsi" w:hAnsiTheme="minorHAnsi" w:cstheme="minorHAnsi"/>
        </w:rPr>
        <w:t>beyan</w:t>
      </w:r>
      <w:r w:rsidRPr="00301605">
        <w:rPr>
          <w:rFonts w:asciiTheme="minorHAnsi" w:hAnsiTheme="minorHAnsi" w:cstheme="minorHAnsi"/>
          <w:spacing w:val="-25"/>
        </w:rPr>
        <w:t xml:space="preserve"> </w:t>
      </w:r>
      <w:proofErr w:type="spellStart"/>
      <w:r w:rsidRPr="00301605">
        <w:rPr>
          <w:rFonts w:asciiTheme="minorHAnsi" w:hAnsiTheme="minorHAnsi" w:cstheme="minorHAnsi"/>
        </w:rPr>
        <w:t>edildiğini</w:t>
      </w:r>
      <w:proofErr w:type="spellEnd"/>
      <w:r w:rsidRPr="00301605">
        <w:rPr>
          <w:rFonts w:asciiTheme="minorHAnsi" w:hAnsiTheme="minorHAnsi" w:cstheme="minorHAnsi"/>
        </w:rPr>
        <w:t xml:space="preserve">, emniyetli bir biçimde yüklendiğini ve </w:t>
      </w:r>
      <w:proofErr w:type="spellStart"/>
      <w:r w:rsidRPr="00301605">
        <w:rPr>
          <w:rFonts w:asciiTheme="minorHAnsi" w:hAnsiTheme="minorHAnsi" w:cstheme="minorHAnsi"/>
        </w:rPr>
        <w:t>taşındığını</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teyit</w:t>
      </w:r>
      <w:proofErr w:type="spellEnd"/>
      <w:r w:rsidRPr="00301605">
        <w:rPr>
          <w:rFonts w:asciiTheme="minorHAnsi" w:hAnsiTheme="minorHAnsi" w:cstheme="minorHAnsi"/>
        </w:rPr>
        <w:t xml:space="preserve"> etmek amacıyla ilgili </w:t>
      </w:r>
      <w:proofErr w:type="spellStart"/>
      <w:r w:rsidRPr="00301605">
        <w:rPr>
          <w:rFonts w:asciiTheme="minorHAnsi" w:hAnsiTheme="minorHAnsi" w:cstheme="minorHAnsi"/>
        </w:rPr>
        <w:t>evrakların</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kontrolünü</w:t>
      </w:r>
      <w:proofErr w:type="spellEnd"/>
      <w:r w:rsidRPr="00301605">
        <w:rPr>
          <w:rFonts w:asciiTheme="minorHAnsi" w:hAnsiTheme="minorHAnsi" w:cstheme="minorHAnsi"/>
          <w:spacing w:val="-3"/>
        </w:rPr>
        <w:t xml:space="preserve"> </w:t>
      </w:r>
      <w:r w:rsidRPr="00301605">
        <w:rPr>
          <w:rFonts w:asciiTheme="minorHAnsi" w:hAnsiTheme="minorHAnsi" w:cstheme="minorHAnsi"/>
        </w:rPr>
        <w:t>yapar.</w:t>
      </w:r>
    </w:p>
    <w:p w14:paraId="2A661F02" w14:textId="77777777" w:rsidR="00301605" w:rsidRPr="00301605" w:rsidRDefault="00301605" w:rsidP="00AB7583">
      <w:pPr>
        <w:pStyle w:val="GvdeMetni"/>
        <w:widowControl/>
        <w:numPr>
          <w:ilvl w:val="0"/>
          <w:numId w:val="14"/>
        </w:numPr>
        <w:autoSpaceDE/>
        <w:autoSpaceDN/>
        <w:spacing w:line="254" w:lineRule="auto"/>
        <w:ind w:left="0"/>
        <w:jc w:val="both"/>
        <w:rPr>
          <w:rFonts w:asciiTheme="minorHAnsi" w:hAnsiTheme="minorHAnsi" w:cstheme="minorHAnsi"/>
        </w:rPr>
      </w:pPr>
      <w:proofErr w:type="spellStart"/>
      <w:r w:rsidRPr="00301605">
        <w:rPr>
          <w:rFonts w:asciiTheme="minorHAnsi" w:hAnsiTheme="minorHAnsi" w:cstheme="minorHAnsi"/>
        </w:rPr>
        <w:t>İşletme</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sahasındaki</w:t>
      </w:r>
      <w:proofErr w:type="spellEnd"/>
      <w:r w:rsidRPr="00301605">
        <w:rPr>
          <w:rFonts w:asciiTheme="minorHAnsi" w:hAnsiTheme="minorHAnsi" w:cstheme="minorHAnsi"/>
        </w:rPr>
        <w:t xml:space="preserve"> tüm tehlikeli yüklerin güncel listesini</w:t>
      </w:r>
      <w:r w:rsidRPr="00301605">
        <w:rPr>
          <w:rFonts w:asciiTheme="minorHAnsi" w:hAnsiTheme="minorHAnsi" w:cstheme="minorHAnsi"/>
          <w:spacing w:val="-41"/>
        </w:rPr>
        <w:t xml:space="preserve"> </w:t>
      </w:r>
      <w:r w:rsidRPr="00301605">
        <w:rPr>
          <w:rFonts w:asciiTheme="minorHAnsi" w:hAnsiTheme="minorHAnsi" w:cstheme="minorHAnsi"/>
        </w:rPr>
        <w:t>tutar.</w:t>
      </w:r>
    </w:p>
    <w:p w14:paraId="2AC06C6A" w14:textId="77777777" w:rsidR="00301605" w:rsidRPr="00301605" w:rsidRDefault="00301605" w:rsidP="00AB7583">
      <w:pPr>
        <w:pStyle w:val="GvdeMetni"/>
        <w:widowControl/>
        <w:numPr>
          <w:ilvl w:val="0"/>
          <w:numId w:val="14"/>
        </w:numPr>
        <w:autoSpaceDE/>
        <w:autoSpaceDN/>
        <w:spacing w:line="254" w:lineRule="auto"/>
        <w:ind w:left="0"/>
        <w:jc w:val="both"/>
        <w:rPr>
          <w:rFonts w:asciiTheme="minorHAnsi" w:hAnsiTheme="minorHAnsi" w:cstheme="minorHAnsi"/>
        </w:rPr>
      </w:pPr>
      <w:r w:rsidRPr="00301605">
        <w:rPr>
          <w:rFonts w:asciiTheme="minorHAnsi" w:hAnsiTheme="minorHAnsi" w:cstheme="minorHAnsi"/>
        </w:rPr>
        <w:t xml:space="preserve">Kurallara uygun olmayan, </w:t>
      </w:r>
      <w:proofErr w:type="spellStart"/>
      <w:r w:rsidRPr="00301605">
        <w:rPr>
          <w:rFonts w:asciiTheme="minorHAnsi" w:hAnsiTheme="minorHAnsi" w:cstheme="minorHAnsi"/>
        </w:rPr>
        <w:t>emniyetsiz</w:t>
      </w:r>
      <w:proofErr w:type="spellEnd"/>
      <w:r w:rsidRPr="00301605">
        <w:rPr>
          <w:rFonts w:asciiTheme="minorHAnsi" w:hAnsiTheme="minorHAnsi" w:cstheme="minorHAnsi"/>
        </w:rPr>
        <w:t xml:space="preserve"> veya kişilere veya çevreye risk </w:t>
      </w:r>
      <w:proofErr w:type="spellStart"/>
      <w:r w:rsidRPr="00301605">
        <w:rPr>
          <w:rFonts w:asciiTheme="minorHAnsi" w:hAnsiTheme="minorHAnsi" w:cstheme="minorHAnsi"/>
        </w:rPr>
        <w:t>oluşturan</w:t>
      </w:r>
      <w:proofErr w:type="spellEnd"/>
      <w:r w:rsidRPr="00301605">
        <w:rPr>
          <w:rFonts w:asciiTheme="minorHAnsi" w:hAnsiTheme="minorHAnsi" w:cstheme="minorHAnsi"/>
        </w:rPr>
        <w:t xml:space="preserve"> tehlikeli </w:t>
      </w:r>
      <w:proofErr w:type="spellStart"/>
      <w:r w:rsidRPr="00301605">
        <w:rPr>
          <w:rFonts w:asciiTheme="minorHAnsi" w:hAnsiTheme="minorHAnsi" w:cstheme="minorHAnsi"/>
        </w:rPr>
        <w:t>maddeler</w:t>
      </w:r>
      <w:proofErr w:type="spellEnd"/>
      <w:r w:rsidRPr="00301605">
        <w:rPr>
          <w:rFonts w:asciiTheme="minorHAnsi" w:hAnsiTheme="minorHAnsi" w:cstheme="minorHAnsi"/>
        </w:rPr>
        <w:t xml:space="preserve"> için gerekli emniyet </w:t>
      </w:r>
      <w:proofErr w:type="spellStart"/>
      <w:r w:rsidRPr="00301605">
        <w:rPr>
          <w:rFonts w:asciiTheme="minorHAnsi" w:hAnsiTheme="minorHAnsi" w:cstheme="minorHAnsi"/>
        </w:rPr>
        <w:t>tedbirini</w:t>
      </w:r>
      <w:proofErr w:type="spellEnd"/>
      <w:r w:rsidRPr="00301605">
        <w:rPr>
          <w:rFonts w:asciiTheme="minorHAnsi" w:hAnsiTheme="minorHAnsi" w:cstheme="minorHAnsi"/>
          <w:spacing w:val="-33"/>
        </w:rPr>
        <w:t xml:space="preserve"> </w:t>
      </w:r>
      <w:r w:rsidRPr="00301605">
        <w:rPr>
          <w:rFonts w:asciiTheme="minorHAnsi" w:hAnsiTheme="minorHAnsi" w:cstheme="minorHAnsi"/>
        </w:rPr>
        <w:t>alır.</w:t>
      </w:r>
    </w:p>
    <w:p w14:paraId="330BEC6F" w14:textId="77777777" w:rsidR="00301605" w:rsidRPr="00301605" w:rsidRDefault="00301605" w:rsidP="00AB7583">
      <w:pPr>
        <w:pStyle w:val="GvdeMetni"/>
        <w:widowControl/>
        <w:numPr>
          <w:ilvl w:val="0"/>
          <w:numId w:val="14"/>
        </w:numPr>
        <w:autoSpaceDE/>
        <w:autoSpaceDN/>
        <w:spacing w:line="254" w:lineRule="auto"/>
        <w:ind w:left="0"/>
        <w:jc w:val="both"/>
        <w:rPr>
          <w:rFonts w:asciiTheme="minorHAnsi" w:hAnsiTheme="minorHAnsi" w:cstheme="minorHAnsi"/>
        </w:rPr>
      </w:pPr>
      <w:r w:rsidRPr="00301605">
        <w:rPr>
          <w:rFonts w:asciiTheme="minorHAnsi" w:hAnsiTheme="minorHAnsi" w:cstheme="minorHAnsi"/>
        </w:rPr>
        <w:t xml:space="preserve">Acil durum </w:t>
      </w:r>
      <w:proofErr w:type="spellStart"/>
      <w:r w:rsidRPr="00301605">
        <w:rPr>
          <w:rFonts w:asciiTheme="minorHAnsi" w:hAnsiTheme="minorHAnsi" w:cstheme="minorHAnsi"/>
        </w:rPr>
        <w:t>düzenlemeleri</w:t>
      </w:r>
      <w:proofErr w:type="spellEnd"/>
      <w:r w:rsidRPr="00301605">
        <w:rPr>
          <w:rFonts w:asciiTheme="minorHAnsi" w:hAnsiTheme="minorHAnsi" w:cstheme="minorHAnsi"/>
        </w:rPr>
        <w:t xml:space="preserve"> yapılmasını ve bu konularda ilgili tüm </w:t>
      </w:r>
      <w:proofErr w:type="spellStart"/>
      <w:r w:rsidRPr="00301605">
        <w:rPr>
          <w:rFonts w:asciiTheme="minorHAnsi" w:hAnsiTheme="minorHAnsi" w:cstheme="minorHAnsi"/>
        </w:rPr>
        <w:t>kişilerin</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bilgilendirilmesini</w:t>
      </w:r>
      <w:proofErr w:type="spellEnd"/>
      <w:r w:rsidRPr="00301605">
        <w:rPr>
          <w:rFonts w:asciiTheme="minorHAnsi" w:hAnsiTheme="minorHAnsi" w:cstheme="minorHAnsi"/>
          <w:spacing w:val="-14"/>
        </w:rPr>
        <w:t xml:space="preserve"> </w:t>
      </w:r>
      <w:r w:rsidRPr="00301605">
        <w:rPr>
          <w:rFonts w:asciiTheme="minorHAnsi" w:hAnsiTheme="minorHAnsi" w:cstheme="minorHAnsi"/>
        </w:rPr>
        <w:t>sağlar.</w:t>
      </w:r>
    </w:p>
    <w:p w14:paraId="6B7A3490" w14:textId="77777777" w:rsidR="00301605" w:rsidRPr="00301605" w:rsidRDefault="00301605" w:rsidP="00AB7583">
      <w:pPr>
        <w:pStyle w:val="GvdeMetni"/>
        <w:widowControl/>
        <w:numPr>
          <w:ilvl w:val="0"/>
          <w:numId w:val="14"/>
        </w:numPr>
        <w:autoSpaceDE/>
        <w:autoSpaceDN/>
        <w:spacing w:line="254" w:lineRule="auto"/>
        <w:ind w:left="0"/>
        <w:jc w:val="both"/>
        <w:rPr>
          <w:rFonts w:asciiTheme="minorHAnsi" w:hAnsiTheme="minorHAnsi" w:cstheme="minorHAnsi"/>
        </w:rPr>
      </w:pPr>
      <w:r w:rsidRPr="00301605">
        <w:rPr>
          <w:rFonts w:asciiTheme="minorHAnsi" w:hAnsiTheme="minorHAnsi" w:cstheme="minorHAnsi"/>
        </w:rPr>
        <w:t>Tehlikeli yük kazalarını liman başkanlığına</w:t>
      </w:r>
      <w:r w:rsidRPr="00301605">
        <w:rPr>
          <w:rFonts w:asciiTheme="minorHAnsi" w:hAnsiTheme="minorHAnsi" w:cstheme="minorHAnsi"/>
          <w:spacing w:val="-39"/>
        </w:rPr>
        <w:t xml:space="preserve"> </w:t>
      </w:r>
      <w:r w:rsidRPr="00301605">
        <w:rPr>
          <w:rFonts w:asciiTheme="minorHAnsi" w:hAnsiTheme="minorHAnsi" w:cstheme="minorHAnsi"/>
        </w:rPr>
        <w:t>bildirir.</w:t>
      </w:r>
    </w:p>
    <w:p w14:paraId="4A3F7B23" w14:textId="77777777" w:rsidR="00301605" w:rsidRPr="00301605" w:rsidRDefault="00301605" w:rsidP="00AB7583">
      <w:pPr>
        <w:pStyle w:val="GvdeMetni"/>
        <w:widowControl/>
        <w:numPr>
          <w:ilvl w:val="0"/>
          <w:numId w:val="14"/>
        </w:numPr>
        <w:autoSpaceDE/>
        <w:autoSpaceDN/>
        <w:spacing w:line="254" w:lineRule="auto"/>
        <w:ind w:left="0"/>
        <w:jc w:val="both"/>
        <w:rPr>
          <w:rFonts w:asciiTheme="minorHAnsi" w:hAnsiTheme="minorHAnsi" w:cstheme="minorHAnsi"/>
        </w:rPr>
      </w:pPr>
      <w:proofErr w:type="spellStart"/>
      <w:r w:rsidRPr="00301605">
        <w:rPr>
          <w:rFonts w:asciiTheme="minorHAnsi" w:hAnsiTheme="minorHAnsi" w:cstheme="minorHAnsi"/>
        </w:rPr>
        <w:t>Resmi</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makamlar</w:t>
      </w:r>
      <w:proofErr w:type="spellEnd"/>
      <w:r w:rsidRPr="00301605">
        <w:rPr>
          <w:rFonts w:asciiTheme="minorHAnsi" w:hAnsiTheme="minorHAnsi" w:cstheme="minorHAnsi"/>
        </w:rPr>
        <w:t xml:space="preserve"> tarafından yapılan </w:t>
      </w:r>
      <w:proofErr w:type="spellStart"/>
      <w:r w:rsidRPr="00301605">
        <w:rPr>
          <w:rFonts w:asciiTheme="minorHAnsi" w:hAnsiTheme="minorHAnsi" w:cstheme="minorHAnsi"/>
        </w:rPr>
        <w:t>kontrollerde</w:t>
      </w:r>
      <w:proofErr w:type="spellEnd"/>
      <w:r w:rsidRPr="00301605">
        <w:rPr>
          <w:rFonts w:asciiTheme="minorHAnsi" w:hAnsiTheme="minorHAnsi" w:cstheme="minorHAnsi"/>
        </w:rPr>
        <w:t xml:space="preserve"> gerekli destek ve işbirliğini</w:t>
      </w:r>
      <w:r w:rsidRPr="00301605">
        <w:rPr>
          <w:rFonts w:asciiTheme="minorHAnsi" w:hAnsiTheme="minorHAnsi" w:cstheme="minorHAnsi"/>
          <w:spacing w:val="-9"/>
        </w:rPr>
        <w:t xml:space="preserve"> </w:t>
      </w:r>
      <w:r w:rsidRPr="00301605">
        <w:rPr>
          <w:rFonts w:asciiTheme="minorHAnsi" w:hAnsiTheme="minorHAnsi" w:cstheme="minorHAnsi"/>
        </w:rPr>
        <w:t>sağlar.</w:t>
      </w:r>
      <w:bookmarkEnd w:id="28"/>
    </w:p>
    <w:p w14:paraId="0063CD41" w14:textId="77777777" w:rsidR="00301605" w:rsidRPr="00301605" w:rsidRDefault="00301605" w:rsidP="00AB7583">
      <w:pPr>
        <w:pStyle w:val="GvdeMetni"/>
        <w:widowControl/>
        <w:numPr>
          <w:ilvl w:val="0"/>
          <w:numId w:val="14"/>
        </w:numPr>
        <w:autoSpaceDE/>
        <w:autoSpaceDN/>
        <w:spacing w:line="254" w:lineRule="auto"/>
        <w:ind w:left="0"/>
        <w:jc w:val="both"/>
        <w:rPr>
          <w:rFonts w:asciiTheme="minorHAnsi" w:hAnsiTheme="minorHAnsi" w:cstheme="minorHAnsi"/>
        </w:rPr>
      </w:pPr>
      <w:r w:rsidRPr="00301605">
        <w:rPr>
          <w:rFonts w:asciiTheme="minorHAnsi" w:hAnsiTheme="minorHAnsi" w:cstheme="minorHAnsi"/>
        </w:rPr>
        <w:lastRenderedPageBreak/>
        <w:t xml:space="preserve">Tehlikeli </w:t>
      </w:r>
      <w:proofErr w:type="spellStart"/>
      <w:r w:rsidRPr="00301605">
        <w:rPr>
          <w:rFonts w:asciiTheme="minorHAnsi" w:hAnsiTheme="minorHAnsi" w:cstheme="minorHAnsi"/>
        </w:rPr>
        <w:t>maddeleri</w:t>
      </w:r>
      <w:proofErr w:type="spellEnd"/>
      <w:r w:rsidRPr="00301605">
        <w:rPr>
          <w:rFonts w:asciiTheme="minorHAnsi" w:hAnsiTheme="minorHAnsi" w:cstheme="minorHAnsi"/>
        </w:rPr>
        <w:t xml:space="preserve"> taşıyan gemi ve deniz </w:t>
      </w:r>
      <w:proofErr w:type="spellStart"/>
      <w:r w:rsidRPr="00301605">
        <w:rPr>
          <w:rFonts w:asciiTheme="minorHAnsi" w:hAnsiTheme="minorHAnsi" w:cstheme="minorHAnsi"/>
        </w:rPr>
        <w:t>araçlarını</w:t>
      </w:r>
      <w:proofErr w:type="spellEnd"/>
      <w:r w:rsidRPr="00301605">
        <w:rPr>
          <w:rFonts w:asciiTheme="minorHAnsi" w:hAnsiTheme="minorHAnsi" w:cstheme="minorHAnsi"/>
        </w:rPr>
        <w:t xml:space="preserve">, liman başkanlığının izni olmadan iskele ve </w:t>
      </w:r>
      <w:proofErr w:type="spellStart"/>
      <w:r w:rsidRPr="00301605">
        <w:rPr>
          <w:rFonts w:asciiTheme="minorHAnsi" w:hAnsiTheme="minorHAnsi" w:cstheme="minorHAnsi"/>
        </w:rPr>
        <w:t>rıhtıma</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yanaştırılmasını</w:t>
      </w:r>
      <w:proofErr w:type="spellEnd"/>
      <w:r w:rsidRPr="00301605">
        <w:rPr>
          <w:rFonts w:asciiTheme="minorHAnsi" w:hAnsiTheme="minorHAnsi" w:cstheme="minorHAnsi"/>
          <w:spacing w:val="-43"/>
        </w:rPr>
        <w:t xml:space="preserve"> </w:t>
      </w:r>
      <w:proofErr w:type="spellStart"/>
      <w:r w:rsidRPr="00301605">
        <w:rPr>
          <w:rFonts w:asciiTheme="minorHAnsi" w:hAnsiTheme="minorHAnsi" w:cstheme="minorHAnsi"/>
        </w:rPr>
        <w:t>önler</w:t>
      </w:r>
      <w:proofErr w:type="spellEnd"/>
      <w:r w:rsidRPr="00301605">
        <w:rPr>
          <w:rFonts w:asciiTheme="minorHAnsi" w:hAnsiTheme="minorHAnsi" w:cstheme="minorHAnsi"/>
        </w:rPr>
        <w:t>.</w:t>
      </w:r>
    </w:p>
    <w:p w14:paraId="0FC5DA6F" w14:textId="77777777" w:rsidR="00301605" w:rsidRPr="00301605" w:rsidRDefault="00301605" w:rsidP="00AB7583">
      <w:pPr>
        <w:pStyle w:val="GvdeMetni"/>
        <w:widowControl/>
        <w:numPr>
          <w:ilvl w:val="0"/>
          <w:numId w:val="14"/>
        </w:numPr>
        <w:autoSpaceDE/>
        <w:autoSpaceDN/>
        <w:spacing w:line="254" w:lineRule="auto"/>
        <w:ind w:left="0"/>
        <w:jc w:val="both"/>
        <w:rPr>
          <w:rFonts w:asciiTheme="minorHAnsi" w:hAnsiTheme="minorHAnsi" w:cstheme="minorHAnsi"/>
        </w:rPr>
      </w:pPr>
      <w:r w:rsidRPr="00301605">
        <w:rPr>
          <w:rFonts w:asciiTheme="minorHAnsi" w:hAnsiTheme="minorHAnsi" w:cstheme="minorHAnsi"/>
        </w:rPr>
        <w:t xml:space="preserve">Tehlikeli </w:t>
      </w:r>
      <w:proofErr w:type="spellStart"/>
      <w:r w:rsidRPr="00301605">
        <w:rPr>
          <w:rFonts w:asciiTheme="minorHAnsi" w:hAnsiTheme="minorHAnsi" w:cstheme="minorHAnsi"/>
        </w:rPr>
        <w:t>maddelerden</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kaynaklanan</w:t>
      </w:r>
      <w:proofErr w:type="spellEnd"/>
      <w:r w:rsidRPr="00301605">
        <w:rPr>
          <w:rFonts w:asciiTheme="minorHAnsi" w:hAnsiTheme="minorHAnsi" w:cstheme="minorHAnsi"/>
        </w:rPr>
        <w:t xml:space="preserve"> bir kaza durumunda EmS ve Acil Durum Planını dikkate</w:t>
      </w:r>
      <w:r w:rsidRPr="00301605">
        <w:rPr>
          <w:rFonts w:asciiTheme="minorHAnsi" w:hAnsiTheme="minorHAnsi" w:cstheme="minorHAnsi"/>
          <w:spacing w:val="-45"/>
        </w:rPr>
        <w:t xml:space="preserve"> </w:t>
      </w:r>
      <w:r w:rsidRPr="00301605">
        <w:rPr>
          <w:rFonts w:asciiTheme="minorHAnsi" w:hAnsiTheme="minorHAnsi" w:cstheme="minorHAnsi"/>
        </w:rPr>
        <w:t xml:space="preserve">alarak gerekli acil </w:t>
      </w:r>
      <w:proofErr w:type="spellStart"/>
      <w:r w:rsidRPr="00301605">
        <w:rPr>
          <w:rFonts w:asciiTheme="minorHAnsi" w:hAnsiTheme="minorHAnsi" w:cstheme="minorHAnsi"/>
        </w:rPr>
        <w:t>müdahaleyi</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başlatır</w:t>
      </w:r>
      <w:proofErr w:type="spellEnd"/>
      <w:r w:rsidRPr="00301605">
        <w:rPr>
          <w:rFonts w:asciiTheme="minorHAnsi" w:hAnsiTheme="minorHAnsi" w:cstheme="minorHAnsi"/>
        </w:rPr>
        <w:t>.</w:t>
      </w:r>
    </w:p>
    <w:p w14:paraId="3459810F" w14:textId="77777777" w:rsidR="00301605" w:rsidRPr="00301605" w:rsidRDefault="00301605" w:rsidP="00AB7583">
      <w:pPr>
        <w:pStyle w:val="GvdeMetni"/>
        <w:widowControl/>
        <w:numPr>
          <w:ilvl w:val="0"/>
          <w:numId w:val="14"/>
        </w:numPr>
        <w:autoSpaceDE/>
        <w:autoSpaceDN/>
        <w:spacing w:line="254" w:lineRule="auto"/>
        <w:ind w:left="0"/>
        <w:jc w:val="both"/>
        <w:rPr>
          <w:rFonts w:asciiTheme="minorHAnsi" w:hAnsiTheme="minorHAnsi" w:cstheme="minorHAnsi"/>
        </w:rPr>
      </w:pPr>
      <w:r w:rsidRPr="00301605">
        <w:rPr>
          <w:rFonts w:asciiTheme="minorHAnsi" w:hAnsiTheme="minorHAnsi" w:cstheme="minorHAnsi"/>
        </w:rPr>
        <w:t>Liman</w:t>
      </w:r>
      <w:r w:rsidRPr="00301605">
        <w:rPr>
          <w:rFonts w:asciiTheme="minorHAnsi" w:hAnsiTheme="minorHAnsi" w:cstheme="minorHAnsi"/>
          <w:spacing w:val="-25"/>
        </w:rPr>
        <w:t xml:space="preserve"> </w:t>
      </w:r>
      <w:r w:rsidRPr="00301605">
        <w:rPr>
          <w:rFonts w:asciiTheme="minorHAnsi" w:hAnsiTheme="minorHAnsi" w:cstheme="minorHAnsi"/>
        </w:rPr>
        <w:t>tesislerinde</w:t>
      </w:r>
      <w:r w:rsidRPr="00301605">
        <w:rPr>
          <w:rFonts w:asciiTheme="minorHAnsi" w:hAnsiTheme="minorHAnsi" w:cstheme="minorHAnsi"/>
          <w:spacing w:val="-23"/>
        </w:rPr>
        <w:t xml:space="preserve"> </w:t>
      </w:r>
      <w:proofErr w:type="spellStart"/>
      <w:r w:rsidRPr="00301605">
        <w:rPr>
          <w:rFonts w:asciiTheme="minorHAnsi" w:hAnsiTheme="minorHAnsi" w:cstheme="minorHAnsi"/>
        </w:rPr>
        <w:t>elleçlenen</w:t>
      </w:r>
      <w:proofErr w:type="spellEnd"/>
      <w:r w:rsidRPr="00301605">
        <w:rPr>
          <w:rFonts w:asciiTheme="minorHAnsi" w:hAnsiTheme="minorHAnsi" w:cstheme="minorHAnsi"/>
          <w:spacing w:val="-27"/>
        </w:rPr>
        <w:t xml:space="preserve"> </w:t>
      </w:r>
      <w:r w:rsidRPr="00301605">
        <w:rPr>
          <w:rFonts w:asciiTheme="minorHAnsi" w:hAnsiTheme="minorHAnsi" w:cstheme="minorHAnsi"/>
        </w:rPr>
        <w:t>yüklerle</w:t>
      </w:r>
      <w:r w:rsidRPr="00301605">
        <w:rPr>
          <w:rFonts w:asciiTheme="minorHAnsi" w:hAnsiTheme="minorHAnsi" w:cstheme="minorHAnsi"/>
          <w:spacing w:val="-25"/>
        </w:rPr>
        <w:t xml:space="preserve"> </w:t>
      </w:r>
      <w:r w:rsidRPr="00301605">
        <w:rPr>
          <w:rFonts w:asciiTheme="minorHAnsi" w:hAnsiTheme="minorHAnsi" w:cstheme="minorHAnsi"/>
        </w:rPr>
        <w:t>ilgili</w:t>
      </w:r>
      <w:r w:rsidRPr="00301605">
        <w:rPr>
          <w:rFonts w:asciiTheme="minorHAnsi" w:hAnsiTheme="minorHAnsi" w:cstheme="minorHAnsi"/>
          <w:spacing w:val="-25"/>
        </w:rPr>
        <w:t xml:space="preserve"> </w:t>
      </w:r>
      <w:r w:rsidRPr="00301605">
        <w:rPr>
          <w:rFonts w:asciiTheme="minorHAnsi" w:hAnsiTheme="minorHAnsi" w:cstheme="minorHAnsi"/>
        </w:rPr>
        <w:t>olarak</w:t>
      </w:r>
      <w:r w:rsidRPr="00301605">
        <w:rPr>
          <w:rFonts w:asciiTheme="minorHAnsi" w:hAnsiTheme="minorHAnsi" w:cstheme="minorHAnsi"/>
          <w:spacing w:val="-28"/>
        </w:rPr>
        <w:t xml:space="preserve"> </w:t>
      </w:r>
      <w:r w:rsidRPr="00301605">
        <w:rPr>
          <w:rFonts w:asciiTheme="minorHAnsi" w:hAnsiTheme="minorHAnsi" w:cstheme="minorHAnsi"/>
        </w:rPr>
        <w:t>IMDG</w:t>
      </w:r>
      <w:r w:rsidRPr="00301605">
        <w:rPr>
          <w:rFonts w:asciiTheme="minorHAnsi" w:hAnsiTheme="minorHAnsi" w:cstheme="minorHAnsi"/>
          <w:spacing w:val="-25"/>
        </w:rPr>
        <w:t xml:space="preserve"> </w:t>
      </w:r>
      <w:r w:rsidRPr="00301605">
        <w:rPr>
          <w:rFonts w:asciiTheme="minorHAnsi" w:hAnsiTheme="minorHAnsi" w:cstheme="minorHAnsi"/>
        </w:rPr>
        <w:t>CODE</w:t>
      </w:r>
      <w:r w:rsidRPr="00301605">
        <w:rPr>
          <w:rFonts w:asciiTheme="minorHAnsi" w:hAnsiTheme="minorHAnsi" w:cstheme="minorHAnsi"/>
          <w:spacing w:val="-25"/>
        </w:rPr>
        <w:t xml:space="preserve"> </w:t>
      </w:r>
      <w:r w:rsidRPr="00301605">
        <w:rPr>
          <w:rFonts w:asciiTheme="minorHAnsi" w:hAnsiTheme="minorHAnsi" w:cstheme="minorHAnsi"/>
        </w:rPr>
        <w:t>ve</w:t>
      </w:r>
      <w:r w:rsidRPr="00301605">
        <w:rPr>
          <w:rFonts w:asciiTheme="minorHAnsi" w:hAnsiTheme="minorHAnsi" w:cstheme="minorHAnsi"/>
          <w:spacing w:val="-25"/>
        </w:rPr>
        <w:t xml:space="preserve"> </w:t>
      </w:r>
      <w:r w:rsidRPr="00301605">
        <w:rPr>
          <w:rFonts w:asciiTheme="minorHAnsi" w:hAnsiTheme="minorHAnsi" w:cstheme="minorHAnsi"/>
        </w:rPr>
        <w:t xml:space="preserve">diğer </w:t>
      </w:r>
      <w:proofErr w:type="spellStart"/>
      <w:r w:rsidRPr="00301605">
        <w:rPr>
          <w:rFonts w:asciiTheme="minorHAnsi" w:hAnsiTheme="minorHAnsi" w:cstheme="minorHAnsi"/>
        </w:rPr>
        <w:t>dokümanları</w:t>
      </w:r>
      <w:proofErr w:type="spellEnd"/>
      <w:r w:rsidRPr="00301605">
        <w:rPr>
          <w:rFonts w:asciiTheme="minorHAnsi" w:hAnsiTheme="minorHAnsi" w:cstheme="minorHAnsi"/>
        </w:rPr>
        <w:t xml:space="preserve"> her </w:t>
      </w:r>
      <w:proofErr w:type="gramStart"/>
      <w:r w:rsidRPr="00301605">
        <w:rPr>
          <w:rFonts w:asciiTheme="minorHAnsi" w:hAnsiTheme="minorHAnsi" w:cstheme="minorHAnsi"/>
        </w:rPr>
        <w:t>an</w:t>
      </w:r>
      <w:proofErr w:type="gramEnd"/>
      <w:r w:rsidRPr="00301605">
        <w:rPr>
          <w:rFonts w:asciiTheme="minorHAnsi" w:hAnsiTheme="minorHAnsi" w:cstheme="minorHAnsi"/>
        </w:rPr>
        <w:t xml:space="preserve"> kullanıma hazır</w:t>
      </w:r>
      <w:r w:rsidRPr="00301605">
        <w:rPr>
          <w:rFonts w:asciiTheme="minorHAnsi" w:hAnsiTheme="minorHAnsi" w:cstheme="minorHAnsi"/>
          <w:spacing w:val="-29"/>
        </w:rPr>
        <w:t xml:space="preserve"> </w:t>
      </w:r>
      <w:r w:rsidRPr="00301605">
        <w:rPr>
          <w:rFonts w:asciiTheme="minorHAnsi" w:hAnsiTheme="minorHAnsi" w:cstheme="minorHAnsi"/>
        </w:rPr>
        <w:t>bulundurur.</w:t>
      </w:r>
    </w:p>
    <w:p w14:paraId="68B8EF26" w14:textId="77777777" w:rsidR="00301605" w:rsidRPr="00301605" w:rsidRDefault="00301605" w:rsidP="00AB7583">
      <w:pPr>
        <w:pStyle w:val="GvdeMetni"/>
        <w:widowControl/>
        <w:numPr>
          <w:ilvl w:val="0"/>
          <w:numId w:val="14"/>
        </w:numPr>
        <w:autoSpaceDE/>
        <w:autoSpaceDN/>
        <w:spacing w:line="254" w:lineRule="auto"/>
        <w:ind w:left="0"/>
        <w:jc w:val="both"/>
        <w:rPr>
          <w:rFonts w:asciiTheme="minorHAnsi" w:hAnsiTheme="minorHAnsi" w:cstheme="minorHAnsi"/>
        </w:rPr>
      </w:pPr>
      <w:r w:rsidRPr="00301605">
        <w:rPr>
          <w:rFonts w:asciiTheme="minorHAnsi" w:hAnsiTheme="minorHAnsi" w:cstheme="minorHAnsi"/>
        </w:rPr>
        <w:t xml:space="preserve">Liman tesisinde tehlikeli </w:t>
      </w:r>
      <w:proofErr w:type="spellStart"/>
      <w:r w:rsidRPr="00301605">
        <w:rPr>
          <w:rFonts w:asciiTheme="minorHAnsi" w:hAnsiTheme="minorHAnsi" w:cstheme="minorHAnsi"/>
        </w:rPr>
        <w:t>maddelerin</w:t>
      </w:r>
      <w:proofErr w:type="spellEnd"/>
      <w:r w:rsidRPr="00301605">
        <w:rPr>
          <w:rFonts w:asciiTheme="minorHAnsi" w:hAnsiTheme="minorHAnsi" w:cstheme="minorHAnsi"/>
        </w:rPr>
        <w:t xml:space="preserve"> elleçlenmesi ve/</w:t>
      </w:r>
      <w:proofErr w:type="gramStart"/>
      <w:r w:rsidRPr="00301605">
        <w:rPr>
          <w:rFonts w:asciiTheme="minorHAnsi" w:hAnsiTheme="minorHAnsi" w:cstheme="minorHAnsi"/>
        </w:rPr>
        <w:t xml:space="preserve">veya  </w:t>
      </w:r>
      <w:proofErr w:type="spellStart"/>
      <w:r w:rsidRPr="00301605">
        <w:rPr>
          <w:rFonts w:asciiTheme="minorHAnsi" w:hAnsiTheme="minorHAnsi" w:cstheme="minorHAnsi"/>
        </w:rPr>
        <w:t>depolanması</w:t>
      </w:r>
      <w:proofErr w:type="spellEnd"/>
      <w:proofErr w:type="gramEnd"/>
      <w:r w:rsidRPr="00301605">
        <w:rPr>
          <w:rFonts w:asciiTheme="minorHAnsi" w:hAnsiTheme="minorHAnsi" w:cstheme="minorHAnsi"/>
        </w:rPr>
        <w:t xml:space="preserve"> faaliyetleri esnasında </w:t>
      </w:r>
      <w:proofErr w:type="spellStart"/>
      <w:r w:rsidRPr="00301605">
        <w:rPr>
          <w:rFonts w:asciiTheme="minorHAnsi" w:hAnsiTheme="minorHAnsi" w:cstheme="minorHAnsi"/>
        </w:rPr>
        <w:t>tesiste</w:t>
      </w:r>
      <w:proofErr w:type="spellEnd"/>
      <w:r w:rsidRPr="00301605">
        <w:rPr>
          <w:rFonts w:asciiTheme="minorHAnsi" w:hAnsiTheme="minorHAnsi" w:cstheme="minorHAnsi"/>
        </w:rPr>
        <w:t xml:space="preserve"> yapılacak sıcak </w:t>
      </w:r>
      <w:proofErr w:type="spellStart"/>
      <w:r w:rsidRPr="00301605">
        <w:rPr>
          <w:rFonts w:asciiTheme="minorHAnsi" w:hAnsiTheme="minorHAnsi" w:cstheme="minorHAnsi"/>
        </w:rPr>
        <w:t>işlemlere</w:t>
      </w:r>
      <w:proofErr w:type="spellEnd"/>
      <w:r w:rsidRPr="00301605">
        <w:rPr>
          <w:rFonts w:asciiTheme="minorHAnsi" w:hAnsiTheme="minorHAnsi" w:cstheme="minorHAnsi"/>
        </w:rPr>
        <w:t xml:space="preserve"> ilişkin </w:t>
      </w:r>
      <w:proofErr w:type="spellStart"/>
      <w:r w:rsidRPr="00301605">
        <w:rPr>
          <w:rFonts w:asciiTheme="minorHAnsi" w:hAnsiTheme="minorHAnsi" w:cstheme="minorHAnsi"/>
        </w:rPr>
        <w:t>hazırlanan</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prosedürü</w:t>
      </w:r>
      <w:proofErr w:type="spellEnd"/>
      <w:r w:rsidRPr="00301605">
        <w:rPr>
          <w:rFonts w:asciiTheme="minorHAnsi" w:hAnsiTheme="minorHAnsi" w:cstheme="minorHAnsi"/>
        </w:rPr>
        <w:t xml:space="preserve"> dikkate alarak sıcak iş ve </w:t>
      </w:r>
      <w:proofErr w:type="spellStart"/>
      <w:r w:rsidRPr="00301605">
        <w:rPr>
          <w:rFonts w:asciiTheme="minorHAnsi" w:hAnsiTheme="minorHAnsi" w:cstheme="minorHAnsi"/>
        </w:rPr>
        <w:t>işlemlere</w:t>
      </w:r>
      <w:proofErr w:type="spellEnd"/>
      <w:r w:rsidRPr="00301605">
        <w:rPr>
          <w:rFonts w:asciiTheme="minorHAnsi" w:hAnsiTheme="minorHAnsi" w:cstheme="minorHAnsi"/>
        </w:rPr>
        <w:t xml:space="preserve"> dair </w:t>
      </w:r>
      <w:proofErr w:type="spellStart"/>
      <w:r w:rsidRPr="00301605">
        <w:rPr>
          <w:rFonts w:asciiTheme="minorHAnsi" w:hAnsiTheme="minorHAnsi" w:cstheme="minorHAnsi"/>
        </w:rPr>
        <w:t>prosedürün</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uygulanmasını</w:t>
      </w:r>
      <w:proofErr w:type="spellEnd"/>
      <w:r w:rsidRPr="00301605">
        <w:rPr>
          <w:rFonts w:asciiTheme="minorHAnsi" w:hAnsiTheme="minorHAnsi" w:cstheme="minorHAnsi"/>
          <w:spacing w:val="10"/>
        </w:rPr>
        <w:t xml:space="preserve"> </w:t>
      </w:r>
      <w:r w:rsidRPr="00301605">
        <w:rPr>
          <w:rFonts w:asciiTheme="minorHAnsi" w:hAnsiTheme="minorHAnsi" w:cstheme="minorHAnsi"/>
        </w:rPr>
        <w:t>sağlar.</w:t>
      </w:r>
    </w:p>
    <w:p w14:paraId="19BB7AE5" w14:textId="77777777" w:rsidR="00301605" w:rsidRPr="00301605" w:rsidRDefault="00301605" w:rsidP="00AB7583">
      <w:pPr>
        <w:pStyle w:val="GvdeMetni"/>
        <w:widowControl/>
        <w:numPr>
          <w:ilvl w:val="0"/>
          <w:numId w:val="14"/>
        </w:numPr>
        <w:autoSpaceDE/>
        <w:autoSpaceDN/>
        <w:spacing w:line="254" w:lineRule="auto"/>
        <w:ind w:left="0"/>
        <w:jc w:val="both"/>
        <w:rPr>
          <w:rFonts w:asciiTheme="minorHAnsi" w:hAnsiTheme="minorHAnsi" w:cstheme="minorHAnsi"/>
        </w:rPr>
      </w:pPr>
      <w:r w:rsidRPr="00301605">
        <w:rPr>
          <w:rFonts w:asciiTheme="minorHAnsi" w:hAnsiTheme="minorHAnsi" w:cstheme="minorHAnsi"/>
        </w:rPr>
        <w:t xml:space="preserve">Liman tesisinde </w:t>
      </w:r>
      <w:proofErr w:type="spellStart"/>
      <w:r w:rsidRPr="00301605">
        <w:rPr>
          <w:rFonts w:asciiTheme="minorHAnsi" w:hAnsiTheme="minorHAnsi" w:cstheme="minorHAnsi"/>
        </w:rPr>
        <w:t>elleçlenen</w:t>
      </w:r>
      <w:proofErr w:type="spellEnd"/>
      <w:r w:rsidRPr="00301605">
        <w:rPr>
          <w:rFonts w:asciiTheme="minorHAnsi" w:hAnsiTheme="minorHAnsi" w:cstheme="minorHAnsi"/>
        </w:rPr>
        <w:t xml:space="preserve"> tehlikeli yüklerin </w:t>
      </w:r>
      <w:proofErr w:type="spellStart"/>
      <w:r w:rsidRPr="00301605">
        <w:rPr>
          <w:rFonts w:asciiTheme="minorHAnsi" w:hAnsiTheme="minorHAnsi" w:cstheme="minorHAnsi"/>
        </w:rPr>
        <w:t>denize</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toprağa</w:t>
      </w:r>
      <w:proofErr w:type="spellEnd"/>
      <w:r w:rsidRPr="00301605">
        <w:rPr>
          <w:rFonts w:asciiTheme="minorHAnsi" w:hAnsiTheme="minorHAnsi" w:cstheme="minorHAnsi"/>
        </w:rPr>
        <w:t xml:space="preserve">, </w:t>
      </w:r>
      <w:proofErr w:type="spellStart"/>
      <w:proofErr w:type="gramStart"/>
      <w:r w:rsidRPr="00301605">
        <w:rPr>
          <w:rFonts w:asciiTheme="minorHAnsi" w:hAnsiTheme="minorHAnsi" w:cstheme="minorHAnsi"/>
        </w:rPr>
        <w:t>suya</w:t>
      </w:r>
      <w:proofErr w:type="spellEnd"/>
      <w:r w:rsidRPr="00301605">
        <w:rPr>
          <w:rFonts w:asciiTheme="minorHAnsi" w:hAnsiTheme="minorHAnsi" w:cstheme="minorHAnsi"/>
        </w:rPr>
        <w:t xml:space="preserve">  veya</w:t>
      </w:r>
      <w:proofErr w:type="gramEnd"/>
      <w:r w:rsidRPr="00301605">
        <w:rPr>
          <w:rFonts w:asciiTheme="minorHAnsi" w:hAnsiTheme="minorHAnsi" w:cstheme="minorHAnsi"/>
        </w:rPr>
        <w:t xml:space="preserve"> </w:t>
      </w:r>
      <w:proofErr w:type="spellStart"/>
      <w:r w:rsidRPr="00301605">
        <w:rPr>
          <w:rFonts w:asciiTheme="minorHAnsi" w:hAnsiTheme="minorHAnsi" w:cstheme="minorHAnsi"/>
        </w:rPr>
        <w:t>su</w:t>
      </w:r>
      <w:proofErr w:type="spellEnd"/>
      <w:r w:rsidRPr="00301605">
        <w:rPr>
          <w:rFonts w:asciiTheme="minorHAnsi" w:hAnsiTheme="minorHAnsi" w:cstheme="minorHAnsi"/>
        </w:rPr>
        <w:t xml:space="preserve"> tahliyesi yapılan alanlara </w:t>
      </w:r>
      <w:proofErr w:type="spellStart"/>
      <w:r w:rsidRPr="00301605">
        <w:rPr>
          <w:rFonts w:asciiTheme="minorHAnsi" w:hAnsiTheme="minorHAnsi" w:cstheme="minorHAnsi"/>
        </w:rPr>
        <w:t>bulaşmasının</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önlenmesi</w:t>
      </w:r>
      <w:proofErr w:type="spellEnd"/>
      <w:r w:rsidRPr="00301605">
        <w:rPr>
          <w:rFonts w:asciiTheme="minorHAnsi" w:hAnsiTheme="minorHAnsi" w:cstheme="minorHAnsi"/>
        </w:rPr>
        <w:t xml:space="preserve"> için gerekli </w:t>
      </w:r>
      <w:proofErr w:type="spellStart"/>
      <w:r w:rsidRPr="00301605">
        <w:rPr>
          <w:rFonts w:asciiTheme="minorHAnsi" w:hAnsiTheme="minorHAnsi" w:cstheme="minorHAnsi"/>
        </w:rPr>
        <w:t>tertip</w:t>
      </w:r>
      <w:proofErr w:type="spellEnd"/>
      <w:r w:rsidRPr="00301605">
        <w:rPr>
          <w:rFonts w:asciiTheme="minorHAnsi" w:hAnsiTheme="minorHAnsi" w:cstheme="minorHAnsi"/>
        </w:rPr>
        <w:t xml:space="preserve"> ve tedbirleri</w:t>
      </w:r>
      <w:r w:rsidRPr="00301605">
        <w:rPr>
          <w:rFonts w:asciiTheme="minorHAnsi" w:hAnsiTheme="minorHAnsi" w:cstheme="minorHAnsi"/>
          <w:spacing w:val="-8"/>
        </w:rPr>
        <w:t xml:space="preserve"> </w:t>
      </w:r>
      <w:r w:rsidRPr="00301605">
        <w:rPr>
          <w:rFonts w:asciiTheme="minorHAnsi" w:hAnsiTheme="minorHAnsi" w:cstheme="minorHAnsi"/>
        </w:rPr>
        <w:t>alır.</w:t>
      </w:r>
    </w:p>
    <w:p w14:paraId="486660DB" w14:textId="77777777" w:rsidR="00301605" w:rsidRPr="00C65F5B" w:rsidRDefault="00301605" w:rsidP="00AB7583">
      <w:pPr>
        <w:pStyle w:val="ListeParagraf"/>
        <w:widowControl w:val="0"/>
        <w:tabs>
          <w:tab w:val="left" w:pos="1880"/>
        </w:tabs>
        <w:autoSpaceDE w:val="0"/>
        <w:autoSpaceDN w:val="0"/>
        <w:spacing w:after="0" w:line="240" w:lineRule="auto"/>
        <w:ind w:left="0"/>
        <w:contextualSpacing w:val="0"/>
        <w:rPr>
          <w:rFonts w:asciiTheme="minorHAnsi" w:hAnsiTheme="minorHAnsi" w:cstheme="minorHAnsi"/>
        </w:rPr>
      </w:pPr>
    </w:p>
    <w:p w14:paraId="1A9E9E35" w14:textId="77777777" w:rsidR="00301605" w:rsidRDefault="00301605" w:rsidP="00AB7583">
      <w:pPr>
        <w:pStyle w:val="ListeParagraf"/>
        <w:widowControl w:val="0"/>
        <w:tabs>
          <w:tab w:val="left" w:pos="1880"/>
        </w:tabs>
        <w:autoSpaceDE w:val="0"/>
        <w:autoSpaceDN w:val="0"/>
        <w:spacing w:after="0" w:line="240" w:lineRule="auto"/>
        <w:ind w:left="0"/>
        <w:contextualSpacing w:val="0"/>
        <w:rPr>
          <w:rFonts w:asciiTheme="minorHAnsi" w:hAnsiTheme="minorHAnsi" w:cstheme="minorHAnsi"/>
        </w:rPr>
      </w:pPr>
    </w:p>
    <w:p w14:paraId="52281944" w14:textId="77777777" w:rsidR="00301605" w:rsidRDefault="00301605" w:rsidP="00AB7583">
      <w:pPr>
        <w:spacing w:after="0" w:line="240" w:lineRule="auto"/>
        <w:jc w:val="both"/>
        <w:rPr>
          <w:rFonts w:cs="Arial"/>
        </w:rPr>
      </w:pPr>
    </w:p>
    <w:p w14:paraId="675E2084" w14:textId="77777777" w:rsidR="004F2452" w:rsidRDefault="004F2452" w:rsidP="00AB7583">
      <w:pPr>
        <w:pStyle w:val="GvdeMetni"/>
        <w:spacing w:line="275" w:lineRule="exact"/>
        <w:rPr>
          <w:rFonts w:asciiTheme="minorHAnsi" w:hAnsiTheme="minorHAnsi" w:cstheme="minorHAnsi"/>
          <w:color w:val="000000" w:themeColor="text1"/>
          <w:sz w:val="28"/>
          <w:lang w:val="tr-TR"/>
        </w:rPr>
      </w:pPr>
    </w:p>
    <w:p w14:paraId="2112477D" w14:textId="77777777" w:rsidR="004F2452" w:rsidRDefault="004F2452" w:rsidP="00AB7583">
      <w:pPr>
        <w:pStyle w:val="GvdeMetni"/>
        <w:spacing w:line="275" w:lineRule="exact"/>
        <w:rPr>
          <w:rFonts w:asciiTheme="minorHAnsi" w:hAnsiTheme="minorHAnsi" w:cstheme="minorHAnsi"/>
          <w:color w:val="000000" w:themeColor="text1"/>
          <w:sz w:val="28"/>
          <w:lang w:val="tr-TR"/>
        </w:rPr>
      </w:pPr>
    </w:p>
    <w:p w14:paraId="554D5097" w14:textId="77777777" w:rsidR="004F2452" w:rsidRDefault="004F2452" w:rsidP="00AB7583">
      <w:pPr>
        <w:pStyle w:val="GvdeMetni"/>
        <w:spacing w:line="275" w:lineRule="exact"/>
        <w:rPr>
          <w:rFonts w:asciiTheme="minorHAnsi" w:hAnsiTheme="minorHAnsi" w:cstheme="minorHAnsi"/>
          <w:color w:val="000000" w:themeColor="text1"/>
          <w:sz w:val="28"/>
          <w:lang w:val="tr-TR"/>
        </w:rPr>
      </w:pPr>
    </w:p>
    <w:p w14:paraId="121983F4" w14:textId="77777777" w:rsidR="004F2452" w:rsidRDefault="004F2452" w:rsidP="00AB7583">
      <w:pPr>
        <w:pStyle w:val="GvdeMetni"/>
        <w:spacing w:line="275" w:lineRule="exact"/>
        <w:rPr>
          <w:rFonts w:asciiTheme="minorHAnsi" w:hAnsiTheme="minorHAnsi" w:cstheme="minorHAnsi"/>
          <w:color w:val="000000" w:themeColor="text1"/>
          <w:sz w:val="28"/>
          <w:lang w:val="tr-TR"/>
        </w:rPr>
      </w:pPr>
    </w:p>
    <w:p w14:paraId="77E7EBF9" w14:textId="77777777" w:rsidR="004F2452" w:rsidRDefault="004F2452" w:rsidP="00AB7583">
      <w:pPr>
        <w:pStyle w:val="GvdeMetni"/>
        <w:spacing w:line="275" w:lineRule="exact"/>
        <w:rPr>
          <w:rFonts w:asciiTheme="minorHAnsi" w:hAnsiTheme="minorHAnsi" w:cstheme="minorHAnsi"/>
          <w:color w:val="000000" w:themeColor="text1"/>
          <w:sz w:val="28"/>
          <w:lang w:val="tr-TR"/>
        </w:rPr>
      </w:pPr>
    </w:p>
    <w:p w14:paraId="1754A27A" w14:textId="77777777" w:rsidR="004F2452" w:rsidRDefault="004F2452" w:rsidP="00AB7583">
      <w:pPr>
        <w:pStyle w:val="GvdeMetni"/>
        <w:spacing w:line="275" w:lineRule="exact"/>
        <w:rPr>
          <w:rFonts w:asciiTheme="minorHAnsi" w:hAnsiTheme="minorHAnsi" w:cstheme="minorHAnsi"/>
          <w:color w:val="000000" w:themeColor="text1"/>
          <w:sz w:val="28"/>
          <w:lang w:val="tr-TR"/>
        </w:rPr>
      </w:pPr>
    </w:p>
    <w:p w14:paraId="24E9CEE8" w14:textId="77777777" w:rsidR="00301605" w:rsidRDefault="00301605" w:rsidP="00AB7583">
      <w:pPr>
        <w:pStyle w:val="GvdeMetni"/>
        <w:spacing w:line="275" w:lineRule="exact"/>
        <w:rPr>
          <w:rFonts w:asciiTheme="minorHAnsi" w:hAnsiTheme="minorHAnsi" w:cstheme="minorHAnsi"/>
          <w:color w:val="000000" w:themeColor="text1"/>
          <w:sz w:val="28"/>
          <w:lang w:val="tr-TR"/>
        </w:rPr>
      </w:pPr>
    </w:p>
    <w:p w14:paraId="38B350AE" w14:textId="77777777" w:rsidR="00301605" w:rsidRDefault="00301605" w:rsidP="00AB7583">
      <w:pPr>
        <w:pStyle w:val="GvdeMetni"/>
        <w:spacing w:line="275" w:lineRule="exact"/>
        <w:rPr>
          <w:rFonts w:asciiTheme="minorHAnsi" w:hAnsiTheme="minorHAnsi" w:cstheme="minorHAnsi"/>
          <w:color w:val="000000" w:themeColor="text1"/>
          <w:sz w:val="28"/>
          <w:lang w:val="tr-TR"/>
        </w:rPr>
      </w:pPr>
    </w:p>
    <w:p w14:paraId="522AF81B" w14:textId="77777777" w:rsidR="004F2452" w:rsidRDefault="004F2452" w:rsidP="00AB7583">
      <w:pPr>
        <w:pStyle w:val="GvdeMetni"/>
        <w:spacing w:line="275" w:lineRule="exact"/>
        <w:rPr>
          <w:rFonts w:asciiTheme="minorHAnsi" w:hAnsiTheme="minorHAnsi" w:cstheme="minorHAnsi"/>
          <w:color w:val="000000" w:themeColor="text1"/>
          <w:sz w:val="28"/>
          <w:lang w:val="tr-TR"/>
        </w:rPr>
      </w:pPr>
    </w:p>
    <w:p w14:paraId="04F41021" w14:textId="77777777" w:rsidR="0012550E" w:rsidRDefault="0012550E" w:rsidP="00AB7583">
      <w:pPr>
        <w:pStyle w:val="GvdeMetni"/>
        <w:spacing w:line="275" w:lineRule="exact"/>
        <w:rPr>
          <w:rFonts w:asciiTheme="minorHAnsi" w:hAnsiTheme="minorHAnsi" w:cstheme="minorHAnsi"/>
          <w:color w:val="000000" w:themeColor="text1"/>
          <w:sz w:val="28"/>
          <w:lang w:val="tr-TR"/>
        </w:rPr>
      </w:pPr>
    </w:p>
    <w:p w14:paraId="221B6967" w14:textId="77777777" w:rsidR="0012550E" w:rsidRDefault="0012550E" w:rsidP="00AB7583">
      <w:pPr>
        <w:pStyle w:val="GvdeMetni"/>
        <w:spacing w:line="275" w:lineRule="exact"/>
        <w:rPr>
          <w:rFonts w:asciiTheme="minorHAnsi" w:hAnsiTheme="minorHAnsi" w:cstheme="minorHAnsi"/>
          <w:color w:val="000000" w:themeColor="text1"/>
          <w:sz w:val="28"/>
          <w:lang w:val="tr-TR"/>
        </w:rPr>
      </w:pPr>
    </w:p>
    <w:p w14:paraId="10A75CBA" w14:textId="77777777" w:rsidR="0012550E" w:rsidRDefault="0012550E" w:rsidP="00AB7583">
      <w:pPr>
        <w:pStyle w:val="GvdeMetni"/>
        <w:spacing w:line="275" w:lineRule="exact"/>
        <w:rPr>
          <w:rFonts w:asciiTheme="minorHAnsi" w:hAnsiTheme="minorHAnsi" w:cstheme="minorHAnsi"/>
          <w:color w:val="000000" w:themeColor="text1"/>
          <w:sz w:val="28"/>
          <w:lang w:val="tr-TR"/>
        </w:rPr>
      </w:pPr>
    </w:p>
    <w:p w14:paraId="7F9D09E8" w14:textId="2FEAA8C4" w:rsidR="0012550E" w:rsidRDefault="0012550E" w:rsidP="00AB7583">
      <w:pPr>
        <w:pStyle w:val="GvdeMetni"/>
        <w:spacing w:line="275" w:lineRule="exact"/>
        <w:rPr>
          <w:rFonts w:asciiTheme="minorHAnsi" w:hAnsiTheme="minorHAnsi" w:cstheme="minorHAnsi"/>
          <w:color w:val="000000" w:themeColor="text1"/>
          <w:sz w:val="28"/>
          <w:lang w:val="tr-TR"/>
        </w:rPr>
      </w:pPr>
    </w:p>
    <w:p w14:paraId="585945FC" w14:textId="73DECC21" w:rsidR="00701BE9" w:rsidRDefault="00701BE9" w:rsidP="00AB7583">
      <w:pPr>
        <w:pStyle w:val="GvdeMetni"/>
        <w:spacing w:line="275" w:lineRule="exact"/>
        <w:rPr>
          <w:rFonts w:asciiTheme="minorHAnsi" w:hAnsiTheme="minorHAnsi" w:cstheme="minorHAnsi"/>
          <w:color w:val="000000" w:themeColor="text1"/>
          <w:sz w:val="28"/>
          <w:lang w:val="tr-TR"/>
        </w:rPr>
      </w:pPr>
    </w:p>
    <w:p w14:paraId="454A0A4B" w14:textId="4479C646" w:rsidR="00701BE9" w:rsidRDefault="00701BE9" w:rsidP="00AB7583">
      <w:pPr>
        <w:pStyle w:val="GvdeMetni"/>
        <w:spacing w:line="275" w:lineRule="exact"/>
        <w:rPr>
          <w:rFonts w:asciiTheme="minorHAnsi" w:hAnsiTheme="minorHAnsi" w:cstheme="minorHAnsi"/>
          <w:color w:val="000000" w:themeColor="text1"/>
          <w:sz w:val="28"/>
          <w:lang w:val="tr-TR"/>
        </w:rPr>
      </w:pPr>
    </w:p>
    <w:p w14:paraId="0EB83BE8" w14:textId="4CDEE9E7" w:rsidR="00701BE9" w:rsidRDefault="00701BE9" w:rsidP="00AB7583">
      <w:pPr>
        <w:pStyle w:val="GvdeMetni"/>
        <w:spacing w:line="275" w:lineRule="exact"/>
        <w:rPr>
          <w:rFonts w:asciiTheme="minorHAnsi" w:hAnsiTheme="minorHAnsi" w:cstheme="minorHAnsi"/>
          <w:color w:val="000000" w:themeColor="text1"/>
          <w:sz w:val="28"/>
          <w:lang w:val="tr-TR"/>
        </w:rPr>
      </w:pPr>
    </w:p>
    <w:p w14:paraId="1EC02CB8" w14:textId="4D80549A" w:rsidR="00701BE9" w:rsidRDefault="00701BE9" w:rsidP="00AB7583">
      <w:pPr>
        <w:pStyle w:val="GvdeMetni"/>
        <w:spacing w:line="275" w:lineRule="exact"/>
        <w:rPr>
          <w:rFonts w:asciiTheme="minorHAnsi" w:hAnsiTheme="minorHAnsi" w:cstheme="minorHAnsi"/>
          <w:color w:val="000000" w:themeColor="text1"/>
          <w:sz w:val="28"/>
          <w:lang w:val="tr-TR"/>
        </w:rPr>
      </w:pPr>
    </w:p>
    <w:p w14:paraId="4F3A75E8" w14:textId="10CA1695" w:rsidR="00701BE9" w:rsidRDefault="00701BE9" w:rsidP="00AB7583">
      <w:pPr>
        <w:pStyle w:val="GvdeMetni"/>
        <w:spacing w:line="275" w:lineRule="exact"/>
        <w:rPr>
          <w:rFonts w:asciiTheme="minorHAnsi" w:hAnsiTheme="minorHAnsi" w:cstheme="minorHAnsi"/>
          <w:color w:val="000000" w:themeColor="text1"/>
          <w:sz w:val="28"/>
          <w:lang w:val="tr-TR"/>
        </w:rPr>
      </w:pPr>
    </w:p>
    <w:p w14:paraId="33D108AE" w14:textId="7546B7AD" w:rsidR="00701BE9" w:rsidRDefault="00701BE9" w:rsidP="00AB7583">
      <w:pPr>
        <w:pStyle w:val="GvdeMetni"/>
        <w:spacing w:line="275" w:lineRule="exact"/>
        <w:rPr>
          <w:rFonts w:asciiTheme="minorHAnsi" w:hAnsiTheme="minorHAnsi" w:cstheme="minorHAnsi"/>
          <w:color w:val="000000" w:themeColor="text1"/>
          <w:sz w:val="28"/>
          <w:lang w:val="tr-TR"/>
        </w:rPr>
      </w:pPr>
    </w:p>
    <w:p w14:paraId="35015817" w14:textId="0F9D4818" w:rsidR="00701BE9" w:rsidRDefault="00701BE9" w:rsidP="00AB7583">
      <w:pPr>
        <w:pStyle w:val="GvdeMetni"/>
        <w:spacing w:line="275" w:lineRule="exact"/>
        <w:rPr>
          <w:rFonts w:asciiTheme="minorHAnsi" w:hAnsiTheme="minorHAnsi" w:cstheme="minorHAnsi"/>
          <w:color w:val="000000" w:themeColor="text1"/>
          <w:sz w:val="28"/>
          <w:lang w:val="tr-TR"/>
        </w:rPr>
      </w:pPr>
    </w:p>
    <w:p w14:paraId="1FE37D1D" w14:textId="75438471" w:rsidR="00701BE9" w:rsidRDefault="00701BE9" w:rsidP="00AB7583">
      <w:pPr>
        <w:pStyle w:val="GvdeMetni"/>
        <w:spacing w:line="275" w:lineRule="exact"/>
        <w:rPr>
          <w:rFonts w:asciiTheme="minorHAnsi" w:hAnsiTheme="minorHAnsi" w:cstheme="minorHAnsi"/>
          <w:color w:val="000000" w:themeColor="text1"/>
          <w:sz w:val="28"/>
          <w:lang w:val="tr-TR"/>
        </w:rPr>
      </w:pPr>
    </w:p>
    <w:p w14:paraId="3A3CEB1F" w14:textId="4E14D8B5" w:rsidR="00701BE9" w:rsidRDefault="00701BE9" w:rsidP="00AB7583">
      <w:pPr>
        <w:pStyle w:val="GvdeMetni"/>
        <w:spacing w:line="275" w:lineRule="exact"/>
        <w:rPr>
          <w:rFonts w:asciiTheme="minorHAnsi" w:hAnsiTheme="minorHAnsi" w:cstheme="minorHAnsi"/>
          <w:color w:val="000000" w:themeColor="text1"/>
          <w:sz w:val="28"/>
          <w:lang w:val="tr-TR"/>
        </w:rPr>
      </w:pPr>
    </w:p>
    <w:p w14:paraId="10CA666F" w14:textId="3FC85929" w:rsidR="00701BE9" w:rsidRDefault="00701BE9" w:rsidP="00AB7583">
      <w:pPr>
        <w:pStyle w:val="GvdeMetni"/>
        <w:spacing w:line="275" w:lineRule="exact"/>
        <w:rPr>
          <w:rFonts w:asciiTheme="minorHAnsi" w:hAnsiTheme="minorHAnsi" w:cstheme="minorHAnsi"/>
          <w:color w:val="000000" w:themeColor="text1"/>
          <w:sz w:val="28"/>
          <w:lang w:val="tr-TR"/>
        </w:rPr>
      </w:pPr>
    </w:p>
    <w:p w14:paraId="04115383" w14:textId="27BD855C" w:rsidR="00701BE9" w:rsidRDefault="00701BE9" w:rsidP="00AB7583">
      <w:pPr>
        <w:pStyle w:val="GvdeMetni"/>
        <w:spacing w:line="275" w:lineRule="exact"/>
        <w:rPr>
          <w:rFonts w:asciiTheme="minorHAnsi" w:hAnsiTheme="minorHAnsi" w:cstheme="minorHAnsi"/>
          <w:color w:val="000000" w:themeColor="text1"/>
          <w:sz w:val="28"/>
          <w:lang w:val="tr-TR"/>
        </w:rPr>
      </w:pPr>
    </w:p>
    <w:p w14:paraId="2CB1D9D0" w14:textId="3DFDCDAA" w:rsidR="00701BE9" w:rsidRDefault="00701BE9" w:rsidP="00AB7583">
      <w:pPr>
        <w:pStyle w:val="GvdeMetni"/>
        <w:spacing w:line="275" w:lineRule="exact"/>
        <w:rPr>
          <w:rFonts w:asciiTheme="minorHAnsi" w:hAnsiTheme="minorHAnsi" w:cstheme="minorHAnsi"/>
          <w:color w:val="000000" w:themeColor="text1"/>
          <w:sz w:val="28"/>
          <w:lang w:val="tr-TR"/>
        </w:rPr>
      </w:pPr>
    </w:p>
    <w:p w14:paraId="4CC7C913" w14:textId="2779C156" w:rsidR="00701BE9" w:rsidRDefault="00701BE9" w:rsidP="00AB7583">
      <w:pPr>
        <w:pStyle w:val="GvdeMetni"/>
        <w:spacing w:line="275" w:lineRule="exact"/>
        <w:rPr>
          <w:rFonts w:asciiTheme="minorHAnsi" w:hAnsiTheme="minorHAnsi" w:cstheme="minorHAnsi"/>
          <w:color w:val="000000" w:themeColor="text1"/>
          <w:sz w:val="28"/>
          <w:lang w:val="tr-TR"/>
        </w:rPr>
      </w:pPr>
    </w:p>
    <w:p w14:paraId="04FAB525" w14:textId="21040910" w:rsidR="00701BE9" w:rsidRDefault="00701BE9" w:rsidP="00AB7583">
      <w:pPr>
        <w:pStyle w:val="GvdeMetni"/>
        <w:spacing w:line="275" w:lineRule="exact"/>
        <w:rPr>
          <w:rFonts w:asciiTheme="minorHAnsi" w:hAnsiTheme="minorHAnsi" w:cstheme="minorHAnsi"/>
          <w:color w:val="000000" w:themeColor="text1"/>
          <w:sz w:val="28"/>
          <w:lang w:val="tr-TR"/>
        </w:rPr>
      </w:pPr>
    </w:p>
    <w:p w14:paraId="32DC5C44" w14:textId="4ACC720C" w:rsidR="00701BE9" w:rsidRDefault="00701BE9" w:rsidP="00AB7583">
      <w:pPr>
        <w:pStyle w:val="GvdeMetni"/>
        <w:spacing w:line="275" w:lineRule="exact"/>
        <w:rPr>
          <w:rFonts w:asciiTheme="minorHAnsi" w:hAnsiTheme="minorHAnsi" w:cstheme="minorHAnsi"/>
          <w:color w:val="000000" w:themeColor="text1"/>
          <w:sz w:val="28"/>
          <w:lang w:val="tr-TR"/>
        </w:rPr>
      </w:pPr>
    </w:p>
    <w:p w14:paraId="20400BEE" w14:textId="54166D92" w:rsidR="00701BE9" w:rsidRDefault="00701BE9" w:rsidP="00AB7583">
      <w:pPr>
        <w:pStyle w:val="GvdeMetni"/>
        <w:spacing w:line="275" w:lineRule="exact"/>
        <w:rPr>
          <w:rFonts w:asciiTheme="minorHAnsi" w:hAnsiTheme="minorHAnsi" w:cstheme="minorHAnsi"/>
          <w:color w:val="000000" w:themeColor="text1"/>
          <w:sz w:val="28"/>
          <w:lang w:val="tr-TR"/>
        </w:rPr>
      </w:pPr>
    </w:p>
    <w:p w14:paraId="7B765825" w14:textId="0620890B" w:rsidR="00701BE9" w:rsidRDefault="00701BE9" w:rsidP="00AB7583">
      <w:pPr>
        <w:pStyle w:val="GvdeMetni"/>
        <w:spacing w:line="275" w:lineRule="exact"/>
        <w:rPr>
          <w:rFonts w:asciiTheme="minorHAnsi" w:hAnsiTheme="minorHAnsi" w:cstheme="minorHAnsi"/>
          <w:color w:val="000000" w:themeColor="text1"/>
          <w:sz w:val="28"/>
          <w:lang w:val="tr-TR"/>
        </w:rPr>
      </w:pPr>
    </w:p>
    <w:p w14:paraId="29361961" w14:textId="1B78626D" w:rsidR="00701BE9" w:rsidRDefault="00701BE9" w:rsidP="00AB7583">
      <w:pPr>
        <w:pStyle w:val="GvdeMetni"/>
        <w:spacing w:line="275" w:lineRule="exact"/>
        <w:rPr>
          <w:rFonts w:asciiTheme="minorHAnsi" w:hAnsiTheme="minorHAnsi" w:cstheme="minorHAnsi"/>
          <w:color w:val="000000" w:themeColor="text1"/>
          <w:sz w:val="28"/>
          <w:lang w:val="tr-TR"/>
        </w:rPr>
      </w:pPr>
    </w:p>
    <w:p w14:paraId="7464AE4F" w14:textId="55800E2D" w:rsidR="00701BE9" w:rsidRDefault="00701BE9" w:rsidP="00AB7583">
      <w:pPr>
        <w:pStyle w:val="GvdeMetni"/>
        <w:spacing w:line="275" w:lineRule="exact"/>
        <w:rPr>
          <w:rFonts w:asciiTheme="minorHAnsi" w:hAnsiTheme="minorHAnsi" w:cstheme="minorHAnsi"/>
          <w:color w:val="000000" w:themeColor="text1"/>
          <w:sz w:val="28"/>
          <w:lang w:val="tr-TR"/>
        </w:rPr>
      </w:pPr>
    </w:p>
    <w:p w14:paraId="2CACA965" w14:textId="76EB4162" w:rsidR="00701BE9" w:rsidRDefault="00701BE9" w:rsidP="00AB7583">
      <w:pPr>
        <w:pStyle w:val="GvdeMetni"/>
        <w:spacing w:line="275" w:lineRule="exact"/>
        <w:rPr>
          <w:rFonts w:asciiTheme="minorHAnsi" w:hAnsiTheme="minorHAnsi" w:cstheme="minorHAnsi"/>
          <w:color w:val="000000" w:themeColor="text1"/>
          <w:sz w:val="28"/>
          <w:lang w:val="tr-TR"/>
        </w:rPr>
      </w:pPr>
    </w:p>
    <w:p w14:paraId="3A38478F" w14:textId="77777777" w:rsidR="00701BE9" w:rsidRDefault="00701BE9" w:rsidP="00AB7583">
      <w:pPr>
        <w:pStyle w:val="GvdeMetni"/>
        <w:spacing w:line="275" w:lineRule="exact"/>
        <w:rPr>
          <w:rFonts w:asciiTheme="minorHAnsi" w:hAnsiTheme="minorHAnsi" w:cstheme="minorHAnsi"/>
          <w:color w:val="000000" w:themeColor="text1"/>
          <w:sz w:val="28"/>
          <w:lang w:val="tr-TR"/>
        </w:rPr>
      </w:pPr>
    </w:p>
    <w:p w14:paraId="557CF5EE" w14:textId="77777777" w:rsidR="004F2452" w:rsidRDefault="004F2452" w:rsidP="00AB7583">
      <w:pPr>
        <w:pStyle w:val="GvdeMetni"/>
        <w:spacing w:line="275" w:lineRule="exact"/>
        <w:rPr>
          <w:rFonts w:asciiTheme="minorHAnsi" w:hAnsiTheme="minorHAnsi" w:cstheme="minorHAnsi"/>
          <w:color w:val="000000" w:themeColor="text1"/>
          <w:sz w:val="28"/>
          <w:lang w:val="tr-TR"/>
        </w:rPr>
      </w:pPr>
    </w:p>
    <w:p w14:paraId="35F3884C" w14:textId="77777777" w:rsidR="004F2452" w:rsidRDefault="00301605" w:rsidP="00AB7583">
      <w:pPr>
        <w:pStyle w:val="GvdeMetni"/>
        <w:spacing w:line="275" w:lineRule="exact"/>
        <w:rPr>
          <w:rFonts w:asciiTheme="minorHAnsi" w:hAnsiTheme="minorHAnsi" w:cstheme="minorHAnsi"/>
          <w:color w:val="000000" w:themeColor="text1"/>
          <w:sz w:val="28"/>
          <w:lang w:val="tr-TR"/>
        </w:rPr>
      </w:pPr>
      <w:r>
        <w:rPr>
          <w:rFonts w:asciiTheme="minorHAnsi" w:hAnsiTheme="minorHAnsi" w:cstheme="minorHAnsi"/>
          <w:b/>
          <w:color w:val="000000" w:themeColor="text1"/>
          <w:sz w:val="28"/>
        </w:rPr>
        <w:lastRenderedPageBreak/>
        <w:t>EK-</w:t>
      </w:r>
      <w:proofErr w:type="gramStart"/>
      <w:r>
        <w:rPr>
          <w:rFonts w:asciiTheme="minorHAnsi" w:hAnsiTheme="minorHAnsi" w:cstheme="minorHAnsi"/>
          <w:b/>
          <w:color w:val="000000" w:themeColor="text1"/>
          <w:sz w:val="28"/>
        </w:rPr>
        <w:t>20</w:t>
      </w:r>
      <w:r w:rsidRPr="0062687B">
        <w:rPr>
          <w:rFonts w:asciiTheme="minorHAnsi" w:hAnsiTheme="minorHAnsi" w:cstheme="minorHAnsi"/>
          <w:color w:val="000000" w:themeColor="text1"/>
          <w:sz w:val="28"/>
        </w:rPr>
        <w:t xml:space="preserve">  </w:t>
      </w:r>
      <w:r w:rsidRPr="0012550E">
        <w:rPr>
          <w:rFonts w:asciiTheme="minorHAnsi" w:hAnsiTheme="minorHAnsi" w:cstheme="minorHAnsi"/>
          <w:b/>
          <w:color w:val="000000" w:themeColor="text1"/>
          <w:sz w:val="28"/>
          <w:lang w:val="tr-TR"/>
        </w:rPr>
        <w:t>KAZA</w:t>
      </w:r>
      <w:proofErr w:type="gramEnd"/>
      <w:r w:rsidRPr="0012550E">
        <w:rPr>
          <w:rFonts w:asciiTheme="minorHAnsi" w:hAnsiTheme="minorHAnsi" w:cstheme="minorHAnsi"/>
          <w:b/>
          <w:color w:val="000000" w:themeColor="text1"/>
          <w:sz w:val="28"/>
          <w:lang w:val="tr-TR"/>
        </w:rPr>
        <w:t xml:space="preserve"> ÖNLEME POLİTİKASI</w:t>
      </w:r>
    </w:p>
    <w:p w14:paraId="5AC0A778" w14:textId="77777777" w:rsidR="004F2452" w:rsidRDefault="004F2452" w:rsidP="00AB7583">
      <w:pPr>
        <w:pStyle w:val="GvdeMetni"/>
        <w:spacing w:line="275" w:lineRule="exact"/>
        <w:rPr>
          <w:rFonts w:asciiTheme="minorHAnsi" w:hAnsiTheme="minorHAnsi" w:cstheme="minorHAnsi"/>
          <w:color w:val="000000" w:themeColor="text1"/>
          <w:sz w:val="28"/>
          <w:lang w:val="tr-TR"/>
        </w:rPr>
      </w:pPr>
    </w:p>
    <w:p w14:paraId="2BE59AF5" w14:textId="77777777" w:rsidR="001B7E34" w:rsidRPr="001B7E34" w:rsidRDefault="001B7E34" w:rsidP="00AB7583">
      <w:pPr>
        <w:pStyle w:val="GvdeMetni"/>
        <w:spacing w:line="254" w:lineRule="auto"/>
        <w:ind w:firstLine="708"/>
        <w:jc w:val="both"/>
        <w:rPr>
          <w:rFonts w:asciiTheme="minorHAnsi" w:hAnsiTheme="minorHAnsi" w:cstheme="minorHAnsi"/>
          <w:sz w:val="22"/>
        </w:rPr>
      </w:pPr>
      <w:r w:rsidRPr="001B7E34">
        <w:rPr>
          <w:rFonts w:asciiTheme="minorHAnsi" w:hAnsiTheme="minorHAnsi" w:cstheme="minorHAnsi"/>
          <w:b/>
          <w:sz w:val="22"/>
        </w:rPr>
        <w:t>İDO İSTANBUL DENİZ OTOBÜSLERİ SAN. ve TİC. A.Ş.</w:t>
      </w:r>
      <w:r w:rsidRPr="001B7E34">
        <w:rPr>
          <w:rFonts w:asciiTheme="minorHAnsi" w:hAnsiTheme="minorHAnsi" w:cstheme="minorHAnsi"/>
          <w:sz w:val="22"/>
        </w:rPr>
        <w:t xml:space="preserve"> </w:t>
      </w:r>
      <w:proofErr w:type="spellStart"/>
      <w:r w:rsidRPr="001B7E34">
        <w:rPr>
          <w:rFonts w:asciiTheme="minorHAnsi" w:hAnsiTheme="minorHAnsi" w:cstheme="minorHAnsi"/>
          <w:sz w:val="22"/>
        </w:rPr>
        <w:t>yönetimi</w:t>
      </w:r>
      <w:proofErr w:type="spellEnd"/>
      <w:r w:rsidRPr="001B7E34">
        <w:rPr>
          <w:rFonts w:asciiTheme="minorHAnsi" w:hAnsiTheme="minorHAnsi" w:cstheme="minorHAnsi"/>
          <w:sz w:val="22"/>
        </w:rPr>
        <w:t xml:space="preserve"> olarak </w:t>
      </w:r>
      <w:proofErr w:type="spellStart"/>
      <w:r w:rsidRPr="001B7E34">
        <w:rPr>
          <w:rFonts w:asciiTheme="minorHAnsi" w:hAnsiTheme="minorHAnsi" w:cstheme="minorHAnsi"/>
          <w:sz w:val="22"/>
        </w:rPr>
        <w:t>limanımızda</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gerçekleştirilen</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operasyonların</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doğası</w:t>
      </w:r>
      <w:proofErr w:type="spellEnd"/>
      <w:r w:rsidRPr="001B7E34">
        <w:rPr>
          <w:rFonts w:asciiTheme="minorHAnsi" w:hAnsiTheme="minorHAnsi" w:cstheme="minorHAnsi"/>
          <w:sz w:val="22"/>
        </w:rPr>
        <w:t xml:space="preserve"> gereği, </w:t>
      </w:r>
      <w:proofErr w:type="spellStart"/>
      <w:r w:rsidRPr="001B7E34">
        <w:rPr>
          <w:rFonts w:asciiTheme="minorHAnsi" w:hAnsiTheme="minorHAnsi" w:cstheme="minorHAnsi"/>
          <w:sz w:val="22"/>
        </w:rPr>
        <w:t>kazalara</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sebebiyet</w:t>
      </w:r>
      <w:proofErr w:type="spellEnd"/>
      <w:r w:rsidRPr="001B7E34">
        <w:rPr>
          <w:rFonts w:asciiTheme="minorHAnsi" w:hAnsiTheme="minorHAnsi" w:cstheme="minorHAnsi"/>
          <w:sz w:val="22"/>
        </w:rPr>
        <w:t xml:space="preserve"> verebilecek </w:t>
      </w:r>
      <w:proofErr w:type="spellStart"/>
      <w:r w:rsidRPr="001B7E34">
        <w:rPr>
          <w:rFonts w:asciiTheme="minorHAnsi" w:hAnsiTheme="minorHAnsi" w:cstheme="minorHAnsi"/>
          <w:sz w:val="22"/>
        </w:rPr>
        <w:t>potansiyele</w:t>
      </w:r>
      <w:proofErr w:type="spellEnd"/>
      <w:r w:rsidRPr="001B7E34">
        <w:rPr>
          <w:rFonts w:asciiTheme="minorHAnsi" w:hAnsiTheme="minorHAnsi" w:cstheme="minorHAnsi"/>
          <w:sz w:val="22"/>
        </w:rPr>
        <w:t xml:space="preserve"> sahip </w:t>
      </w:r>
      <w:proofErr w:type="spellStart"/>
      <w:r w:rsidRPr="001B7E34">
        <w:rPr>
          <w:rFonts w:asciiTheme="minorHAnsi" w:hAnsiTheme="minorHAnsi" w:cstheme="minorHAnsi"/>
          <w:sz w:val="22"/>
        </w:rPr>
        <w:t>olduğunun</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farkındayız</w:t>
      </w:r>
      <w:proofErr w:type="spellEnd"/>
      <w:r w:rsidRPr="001B7E34">
        <w:rPr>
          <w:rFonts w:asciiTheme="minorHAnsi" w:hAnsiTheme="minorHAnsi" w:cstheme="minorHAnsi"/>
          <w:sz w:val="22"/>
        </w:rPr>
        <w:t xml:space="preserve">. Ancak </w:t>
      </w:r>
      <w:proofErr w:type="spellStart"/>
      <w:r w:rsidRPr="001B7E34">
        <w:rPr>
          <w:rFonts w:asciiTheme="minorHAnsi" w:hAnsiTheme="minorHAnsi" w:cstheme="minorHAnsi"/>
          <w:sz w:val="22"/>
        </w:rPr>
        <w:t>bizler</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bütün</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kazaların</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önlenebileceğine</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inanmaktayız</w:t>
      </w:r>
      <w:proofErr w:type="spellEnd"/>
      <w:r w:rsidRPr="001B7E34">
        <w:rPr>
          <w:rFonts w:asciiTheme="minorHAnsi" w:hAnsiTheme="minorHAnsi" w:cstheme="minorHAnsi"/>
          <w:sz w:val="22"/>
        </w:rPr>
        <w:t xml:space="preserve">. Bu </w:t>
      </w:r>
      <w:proofErr w:type="spellStart"/>
      <w:r w:rsidRPr="001B7E34">
        <w:rPr>
          <w:rFonts w:asciiTheme="minorHAnsi" w:hAnsiTheme="minorHAnsi" w:cstheme="minorHAnsi"/>
          <w:sz w:val="22"/>
        </w:rPr>
        <w:t>nedenle</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kazaların</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önlenerek</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çalışanların</w:t>
      </w:r>
      <w:proofErr w:type="spellEnd"/>
      <w:r w:rsidRPr="001B7E34">
        <w:rPr>
          <w:rFonts w:asciiTheme="minorHAnsi" w:hAnsiTheme="minorHAnsi" w:cstheme="minorHAnsi"/>
          <w:sz w:val="22"/>
        </w:rPr>
        <w:t xml:space="preserve">, alt </w:t>
      </w:r>
      <w:proofErr w:type="spellStart"/>
      <w:r w:rsidRPr="001B7E34">
        <w:rPr>
          <w:rFonts w:asciiTheme="minorHAnsi" w:hAnsiTheme="minorHAnsi" w:cstheme="minorHAnsi"/>
          <w:sz w:val="22"/>
        </w:rPr>
        <w:t>işverenlerin</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ziyaretçilerin</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komşuların</w:t>
      </w:r>
      <w:proofErr w:type="spellEnd"/>
      <w:r w:rsidRPr="001B7E34">
        <w:rPr>
          <w:rFonts w:asciiTheme="minorHAnsi" w:hAnsiTheme="minorHAnsi" w:cstheme="minorHAnsi"/>
          <w:sz w:val="22"/>
        </w:rPr>
        <w:t xml:space="preserve"> ve </w:t>
      </w:r>
      <w:proofErr w:type="spellStart"/>
      <w:r w:rsidRPr="001B7E34">
        <w:rPr>
          <w:rFonts w:asciiTheme="minorHAnsi" w:hAnsiTheme="minorHAnsi" w:cstheme="minorHAnsi"/>
          <w:sz w:val="22"/>
        </w:rPr>
        <w:t>çevrenin</w:t>
      </w:r>
      <w:proofErr w:type="spellEnd"/>
      <w:r w:rsidRPr="001B7E34">
        <w:rPr>
          <w:rFonts w:asciiTheme="minorHAnsi" w:hAnsiTheme="minorHAnsi" w:cstheme="minorHAnsi"/>
          <w:sz w:val="22"/>
        </w:rPr>
        <w:t xml:space="preserve"> en </w:t>
      </w:r>
      <w:proofErr w:type="spellStart"/>
      <w:r w:rsidRPr="001B7E34">
        <w:rPr>
          <w:rFonts w:asciiTheme="minorHAnsi" w:hAnsiTheme="minorHAnsi" w:cstheme="minorHAnsi"/>
          <w:sz w:val="22"/>
        </w:rPr>
        <w:t>yüksek</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seviyede</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korunması</w:t>
      </w:r>
      <w:proofErr w:type="spellEnd"/>
      <w:r w:rsidRPr="001B7E34">
        <w:rPr>
          <w:rFonts w:asciiTheme="minorHAnsi" w:hAnsiTheme="minorHAnsi" w:cstheme="minorHAnsi"/>
          <w:sz w:val="22"/>
        </w:rPr>
        <w:t xml:space="preserve"> için </w:t>
      </w:r>
      <w:proofErr w:type="spellStart"/>
      <w:r w:rsidRPr="001B7E34">
        <w:rPr>
          <w:rFonts w:asciiTheme="minorHAnsi" w:hAnsiTheme="minorHAnsi" w:cstheme="minorHAnsi"/>
          <w:sz w:val="22"/>
        </w:rPr>
        <w:t>operasyonları</w:t>
      </w:r>
      <w:proofErr w:type="spellEnd"/>
      <w:r w:rsidRPr="001B7E34">
        <w:rPr>
          <w:rFonts w:asciiTheme="minorHAnsi" w:hAnsiTheme="minorHAnsi" w:cstheme="minorHAnsi"/>
          <w:sz w:val="22"/>
        </w:rPr>
        <w:t xml:space="preserve"> en </w:t>
      </w:r>
      <w:proofErr w:type="spellStart"/>
      <w:r w:rsidRPr="001B7E34">
        <w:rPr>
          <w:rFonts w:asciiTheme="minorHAnsi" w:hAnsiTheme="minorHAnsi" w:cstheme="minorHAnsi"/>
          <w:sz w:val="22"/>
        </w:rPr>
        <w:t>iyi</w:t>
      </w:r>
      <w:proofErr w:type="spellEnd"/>
      <w:r w:rsidRPr="001B7E34">
        <w:rPr>
          <w:rFonts w:asciiTheme="minorHAnsi" w:hAnsiTheme="minorHAnsi" w:cstheme="minorHAnsi"/>
          <w:sz w:val="22"/>
        </w:rPr>
        <w:t xml:space="preserve"> şekilde </w:t>
      </w:r>
      <w:proofErr w:type="spellStart"/>
      <w:r w:rsidRPr="001B7E34">
        <w:rPr>
          <w:rFonts w:asciiTheme="minorHAnsi" w:hAnsiTheme="minorHAnsi" w:cstheme="minorHAnsi"/>
          <w:sz w:val="22"/>
        </w:rPr>
        <w:t>yönetmeyi</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taahhüt</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etmekteyiz</w:t>
      </w:r>
      <w:proofErr w:type="spellEnd"/>
      <w:r w:rsidRPr="001B7E34">
        <w:rPr>
          <w:rFonts w:asciiTheme="minorHAnsi" w:hAnsiTheme="minorHAnsi" w:cstheme="minorHAnsi"/>
          <w:sz w:val="22"/>
        </w:rPr>
        <w:t xml:space="preserve">. </w:t>
      </w:r>
    </w:p>
    <w:p w14:paraId="22768638" w14:textId="77777777" w:rsidR="001B7E34" w:rsidRPr="001B7E34" w:rsidRDefault="001B7E34" w:rsidP="00AB7583">
      <w:pPr>
        <w:pStyle w:val="GvdeMetni"/>
        <w:spacing w:line="254" w:lineRule="auto"/>
        <w:ind w:firstLine="708"/>
        <w:jc w:val="both"/>
        <w:rPr>
          <w:rFonts w:asciiTheme="minorHAnsi" w:hAnsiTheme="minorHAnsi" w:cstheme="minorHAnsi"/>
          <w:sz w:val="22"/>
        </w:rPr>
      </w:pPr>
      <w:r w:rsidRPr="001B7E34">
        <w:rPr>
          <w:rFonts w:asciiTheme="minorHAnsi" w:hAnsiTheme="minorHAnsi" w:cstheme="minorHAnsi"/>
          <w:b/>
          <w:sz w:val="22"/>
        </w:rPr>
        <w:t>İDO İSTANBUL DENİZ OTOBÜSLERİ SAN. ve TİC. A.Ş.</w:t>
      </w:r>
      <w:r w:rsidRPr="001B7E34">
        <w:rPr>
          <w:rFonts w:asciiTheme="minorHAnsi" w:hAnsiTheme="minorHAnsi" w:cstheme="minorHAnsi"/>
          <w:sz w:val="22"/>
        </w:rPr>
        <w:t xml:space="preserve"> </w:t>
      </w:r>
      <w:proofErr w:type="spellStart"/>
      <w:r w:rsidRPr="001B7E34">
        <w:rPr>
          <w:rFonts w:asciiTheme="minorHAnsi" w:hAnsiTheme="minorHAnsi" w:cstheme="minorHAnsi"/>
          <w:sz w:val="22"/>
        </w:rPr>
        <w:t>Kalite</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Yönetim</w:t>
      </w:r>
      <w:proofErr w:type="spellEnd"/>
      <w:r w:rsidRPr="001B7E34">
        <w:rPr>
          <w:rFonts w:asciiTheme="minorHAnsi" w:hAnsiTheme="minorHAnsi" w:cstheme="minorHAnsi"/>
          <w:sz w:val="22"/>
        </w:rPr>
        <w:t xml:space="preserve"> Sistemleri </w:t>
      </w:r>
      <w:proofErr w:type="spellStart"/>
      <w:r w:rsidRPr="001B7E34">
        <w:rPr>
          <w:rFonts w:asciiTheme="minorHAnsi" w:hAnsiTheme="minorHAnsi" w:cstheme="minorHAnsi"/>
          <w:sz w:val="22"/>
        </w:rPr>
        <w:t>doğrultusunda</w:t>
      </w:r>
      <w:proofErr w:type="spellEnd"/>
      <w:r w:rsidRPr="001B7E34">
        <w:rPr>
          <w:rFonts w:asciiTheme="minorHAnsi" w:hAnsiTheme="minorHAnsi" w:cstheme="minorHAnsi"/>
          <w:sz w:val="22"/>
        </w:rPr>
        <w:t xml:space="preserve"> kazaları </w:t>
      </w:r>
      <w:proofErr w:type="spellStart"/>
      <w:r w:rsidRPr="001B7E34">
        <w:rPr>
          <w:rFonts w:asciiTheme="minorHAnsi" w:hAnsiTheme="minorHAnsi" w:cstheme="minorHAnsi"/>
          <w:sz w:val="22"/>
        </w:rPr>
        <w:t>önlemek</w:t>
      </w:r>
      <w:proofErr w:type="spellEnd"/>
      <w:r w:rsidRPr="001B7E34">
        <w:rPr>
          <w:rFonts w:asciiTheme="minorHAnsi" w:hAnsiTheme="minorHAnsi" w:cstheme="minorHAnsi"/>
          <w:sz w:val="22"/>
        </w:rPr>
        <w:t xml:space="preserve"> ve </w:t>
      </w:r>
      <w:proofErr w:type="spellStart"/>
      <w:r w:rsidRPr="001B7E34">
        <w:rPr>
          <w:rFonts w:asciiTheme="minorHAnsi" w:hAnsiTheme="minorHAnsi" w:cstheme="minorHAnsi"/>
          <w:sz w:val="22"/>
        </w:rPr>
        <w:t>etkilerini</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azaltmak</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amacı</w:t>
      </w:r>
      <w:proofErr w:type="spellEnd"/>
      <w:r w:rsidRPr="001B7E34">
        <w:rPr>
          <w:rFonts w:asciiTheme="minorHAnsi" w:hAnsiTheme="minorHAnsi" w:cstheme="minorHAnsi"/>
          <w:sz w:val="22"/>
        </w:rPr>
        <w:t xml:space="preserve"> ile </w:t>
      </w:r>
      <w:proofErr w:type="spellStart"/>
      <w:r w:rsidRPr="001B7E34">
        <w:rPr>
          <w:rFonts w:asciiTheme="minorHAnsi" w:hAnsiTheme="minorHAnsi" w:cstheme="minorHAnsi"/>
          <w:sz w:val="22"/>
        </w:rPr>
        <w:t>bizler</w:t>
      </w:r>
      <w:proofErr w:type="spellEnd"/>
      <w:r w:rsidRPr="001B7E34">
        <w:rPr>
          <w:rFonts w:asciiTheme="minorHAnsi" w:hAnsiTheme="minorHAnsi" w:cstheme="minorHAnsi"/>
          <w:sz w:val="22"/>
        </w:rPr>
        <w:t>;</w:t>
      </w:r>
    </w:p>
    <w:p w14:paraId="3807C452" w14:textId="77777777" w:rsidR="001B7E34" w:rsidRPr="001B7E34" w:rsidRDefault="001B7E34" w:rsidP="00AB7583">
      <w:pPr>
        <w:pStyle w:val="GvdeMetni"/>
        <w:spacing w:line="254" w:lineRule="auto"/>
        <w:jc w:val="both"/>
        <w:rPr>
          <w:rFonts w:asciiTheme="minorHAnsi" w:hAnsiTheme="minorHAnsi" w:cstheme="minorHAnsi"/>
          <w:sz w:val="22"/>
        </w:rPr>
      </w:pPr>
      <w:r w:rsidRPr="001B7E34">
        <w:rPr>
          <w:rFonts w:asciiTheme="minorHAnsi" w:hAnsiTheme="minorHAnsi" w:cstheme="minorHAnsi"/>
          <w:sz w:val="22"/>
        </w:rPr>
        <w:t xml:space="preserve">• Liman tesisi </w:t>
      </w:r>
      <w:proofErr w:type="spellStart"/>
      <w:r w:rsidRPr="001B7E34">
        <w:rPr>
          <w:rFonts w:asciiTheme="minorHAnsi" w:hAnsiTheme="minorHAnsi" w:cstheme="minorHAnsi"/>
          <w:sz w:val="22"/>
        </w:rPr>
        <w:t>çevresinde</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insan</w:t>
      </w:r>
      <w:proofErr w:type="spellEnd"/>
      <w:r w:rsidRPr="001B7E34">
        <w:rPr>
          <w:rFonts w:asciiTheme="minorHAnsi" w:hAnsiTheme="minorHAnsi" w:cstheme="minorHAnsi"/>
          <w:sz w:val="22"/>
        </w:rPr>
        <w:t xml:space="preserve"> ve çevre için </w:t>
      </w:r>
      <w:proofErr w:type="spellStart"/>
      <w:r w:rsidRPr="001B7E34">
        <w:rPr>
          <w:rFonts w:asciiTheme="minorHAnsi" w:hAnsiTheme="minorHAnsi" w:cstheme="minorHAnsi"/>
          <w:sz w:val="22"/>
        </w:rPr>
        <w:t>yüksek</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seviyede</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güvenlik</w:t>
      </w:r>
      <w:proofErr w:type="spellEnd"/>
      <w:r w:rsidRPr="001B7E34">
        <w:rPr>
          <w:rFonts w:asciiTheme="minorHAnsi" w:hAnsiTheme="minorHAnsi" w:cstheme="minorHAnsi"/>
          <w:sz w:val="22"/>
        </w:rPr>
        <w:t xml:space="preserve"> önlemleri </w:t>
      </w:r>
      <w:proofErr w:type="spellStart"/>
      <w:r w:rsidRPr="001B7E34">
        <w:rPr>
          <w:rFonts w:asciiTheme="minorHAnsi" w:hAnsiTheme="minorHAnsi" w:cstheme="minorHAnsi"/>
          <w:sz w:val="22"/>
        </w:rPr>
        <w:t>aldığını</w:t>
      </w:r>
      <w:proofErr w:type="spellEnd"/>
      <w:r w:rsidRPr="001B7E34">
        <w:rPr>
          <w:rFonts w:asciiTheme="minorHAnsi" w:hAnsiTheme="minorHAnsi" w:cstheme="minorHAnsi"/>
          <w:sz w:val="22"/>
        </w:rPr>
        <w:t xml:space="preserve"> ve bu </w:t>
      </w:r>
      <w:proofErr w:type="spellStart"/>
      <w:r w:rsidRPr="001B7E34">
        <w:rPr>
          <w:rFonts w:asciiTheme="minorHAnsi" w:hAnsiTheme="minorHAnsi" w:cstheme="minorHAnsi"/>
          <w:sz w:val="22"/>
        </w:rPr>
        <w:t>amaç</w:t>
      </w:r>
      <w:proofErr w:type="spellEnd"/>
      <w:r w:rsidRPr="001B7E34">
        <w:rPr>
          <w:rFonts w:asciiTheme="minorHAnsi" w:hAnsiTheme="minorHAnsi" w:cstheme="minorHAnsi"/>
          <w:sz w:val="22"/>
        </w:rPr>
        <w:t xml:space="preserve"> için gerekli </w:t>
      </w:r>
      <w:proofErr w:type="spellStart"/>
      <w:r w:rsidRPr="001B7E34">
        <w:rPr>
          <w:rFonts w:asciiTheme="minorHAnsi" w:hAnsiTheme="minorHAnsi" w:cstheme="minorHAnsi"/>
          <w:sz w:val="22"/>
        </w:rPr>
        <w:t>bütün</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kaynakları</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sağlanması</w:t>
      </w:r>
      <w:proofErr w:type="spellEnd"/>
      <w:r w:rsidRPr="001B7E34">
        <w:rPr>
          <w:rFonts w:asciiTheme="minorHAnsi" w:hAnsiTheme="minorHAnsi" w:cstheme="minorHAnsi"/>
          <w:sz w:val="22"/>
        </w:rPr>
        <w:t xml:space="preserve"> </w:t>
      </w:r>
    </w:p>
    <w:p w14:paraId="1D035D8D" w14:textId="77777777" w:rsidR="001B7E34" w:rsidRPr="001B7E34" w:rsidRDefault="001B7E34" w:rsidP="00AB7583">
      <w:pPr>
        <w:pStyle w:val="GvdeMetni"/>
        <w:spacing w:line="254" w:lineRule="auto"/>
        <w:jc w:val="both"/>
        <w:rPr>
          <w:rFonts w:asciiTheme="minorHAnsi" w:hAnsiTheme="minorHAnsi" w:cstheme="minorHAnsi"/>
          <w:sz w:val="22"/>
        </w:rPr>
      </w:pPr>
      <w:r w:rsidRPr="001B7E34">
        <w:rPr>
          <w:rFonts w:asciiTheme="minorHAnsi" w:hAnsiTheme="minorHAnsi" w:cstheme="minorHAnsi"/>
          <w:sz w:val="22"/>
        </w:rPr>
        <w:t xml:space="preserve">• </w:t>
      </w:r>
      <w:proofErr w:type="spellStart"/>
      <w:r w:rsidRPr="001B7E34">
        <w:rPr>
          <w:rFonts w:asciiTheme="minorHAnsi" w:hAnsiTheme="minorHAnsi" w:cstheme="minorHAnsi"/>
          <w:sz w:val="22"/>
        </w:rPr>
        <w:t>Kazaların</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belirlenmesi</w:t>
      </w:r>
      <w:proofErr w:type="spellEnd"/>
      <w:r w:rsidRPr="001B7E34">
        <w:rPr>
          <w:rFonts w:asciiTheme="minorHAnsi" w:hAnsiTheme="minorHAnsi" w:cstheme="minorHAnsi"/>
          <w:sz w:val="22"/>
        </w:rPr>
        <w:t xml:space="preserve"> ve değerlendirilmesi amacıyla </w:t>
      </w:r>
      <w:proofErr w:type="spellStart"/>
      <w:r w:rsidRPr="001B7E34">
        <w:rPr>
          <w:rFonts w:asciiTheme="minorHAnsi" w:hAnsiTheme="minorHAnsi" w:cstheme="minorHAnsi"/>
          <w:sz w:val="22"/>
        </w:rPr>
        <w:t>olağan</w:t>
      </w:r>
      <w:proofErr w:type="spellEnd"/>
      <w:r w:rsidRPr="001B7E34">
        <w:rPr>
          <w:rFonts w:asciiTheme="minorHAnsi" w:hAnsiTheme="minorHAnsi" w:cstheme="minorHAnsi"/>
          <w:sz w:val="22"/>
        </w:rPr>
        <w:t xml:space="preserve"> ve </w:t>
      </w:r>
      <w:proofErr w:type="spellStart"/>
      <w:r w:rsidRPr="001B7E34">
        <w:rPr>
          <w:rFonts w:asciiTheme="minorHAnsi" w:hAnsiTheme="minorHAnsi" w:cstheme="minorHAnsi"/>
          <w:sz w:val="22"/>
        </w:rPr>
        <w:t>olağan</w:t>
      </w:r>
      <w:proofErr w:type="spellEnd"/>
      <w:r w:rsidRPr="001B7E34">
        <w:rPr>
          <w:rFonts w:asciiTheme="minorHAnsi" w:hAnsiTheme="minorHAnsi" w:cstheme="minorHAnsi"/>
          <w:sz w:val="22"/>
        </w:rPr>
        <w:t xml:space="preserve"> dışı </w:t>
      </w:r>
      <w:proofErr w:type="spellStart"/>
      <w:r w:rsidRPr="001B7E34">
        <w:rPr>
          <w:rFonts w:asciiTheme="minorHAnsi" w:hAnsiTheme="minorHAnsi" w:cstheme="minorHAnsi"/>
          <w:sz w:val="22"/>
        </w:rPr>
        <w:t>operasyonlar</w:t>
      </w:r>
      <w:proofErr w:type="spellEnd"/>
      <w:r w:rsidRPr="001B7E34">
        <w:rPr>
          <w:rFonts w:asciiTheme="minorHAnsi" w:hAnsiTheme="minorHAnsi" w:cstheme="minorHAnsi"/>
          <w:sz w:val="22"/>
        </w:rPr>
        <w:t xml:space="preserve"> ile ilgili </w:t>
      </w:r>
      <w:proofErr w:type="spellStart"/>
      <w:r w:rsidRPr="001B7E34">
        <w:rPr>
          <w:rFonts w:asciiTheme="minorHAnsi" w:hAnsiTheme="minorHAnsi" w:cstheme="minorHAnsi"/>
          <w:sz w:val="22"/>
        </w:rPr>
        <w:t>Nicel</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analize</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dayalı</w:t>
      </w:r>
      <w:proofErr w:type="spellEnd"/>
      <w:r w:rsidRPr="001B7E34">
        <w:rPr>
          <w:rFonts w:asciiTheme="minorHAnsi" w:hAnsiTheme="minorHAnsi" w:cstheme="minorHAnsi"/>
          <w:sz w:val="22"/>
        </w:rPr>
        <w:t xml:space="preserve"> risk </w:t>
      </w:r>
      <w:proofErr w:type="spellStart"/>
      <w:r w:rsidRPr="001B7E34">
        <w:rPr>
          <w:rFonts w:asciiTheme="minorHAnsi" w:hAnsiTheme="minorHAnsi" w:cstheme="minorHAnsi"/>
          <w:sz w:val="22"/>
        </w:rPr>
        <w:t>değerlendirmesi</w:t>
      </w:r>
      <w:proofErr w:type="spellEnd"/>
      <w:r w:rsidRPr="001B7E34">
        <w:rPr>
          <w:rFonts w:asciiTheme="minorHAnsi" w:hAnsiTheme="minorHAnsi" w:cstheme="minorHAnsi"/>
          <w:sz w:val="22"/>
        </w:rPr>
        <w:t xml:space="preserve"> yapılması ve bu </w:t>
      </w:r>
      <w:proofErr w:type="spellStart"/>
      <w:r w:rsidRPr="001B7E34">
        <w:rPr>
          <w:rFonts w:asciiTheme="minorHAnsi" w:hAnsiTheme="minorHAnsi" w:cstheme="minorHAnsi"/>
          <w:sz w:val="22"/>
        </w:rPr>
        <w:t>değerlendirmeleri</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sürekli</w:t>
      </w:r>
      <w:proofErr w:type="spellEnd"/>
      <w:r w:rsidRPr="001B7E34">
        <w:rPr>
          <w:rFonts w:asciiTheme="minorHAnsi" w:hAnsiTheme="minorHAnsi" w:cstheme="minorHAnsi"/>
          <w:sz w:val="22"/>
        </w:rPr>
        <w:t xml:space="preserve"> güncel </w:t>
      </w:r>
      <w:proofErr w:type="spellStart"/>
      <w:r w:rsidRPr="001B7E34">
        <w:rPr>
          <w:rFonts w:asciiTheme="minorHAnsi" w:hAnsiTheme="minorHAnsi" w:cstheme="minorHAnsi"/>
          <w:sz w:val="22"/>
        </w:rPr>
        <w:t>tutulması</w:t>
      </w:r>
      <w:proofErr w:type="spellEnd"/>
      <w:r w:rsidRPr="001B7E34">
        <w:rPr>
          <w:rFonts w:asciiTheme="minorHAnsi" w:hAnsiTheme="minorHAnsi" w:cstheme="minorHAnsi"/>
          <w:sz w:val="22"/>
        </w:rPr>
        <w:t>,</w:t>
      </w:r>
    </w:p>
    <w:p w14:paraId="2528A2F2" w14:textId="77777777" w:rsidR="001B7E34" w:rsidRPr="001B7E34" w:rsidRDefault="001B7E34" w:rsidP="00AB7583">
      <w:pPr>
        <w:pStyle w:val="GvdeMetni"/>
        <w:spacing w:line="254" w:lineRule="auto"/>
        <w:jc w:val="both"/>
        <w:rPr>
          <w:rFonts w:asciiTheme="minorHAnsi" w:hAnsiTheme="minorHAnsi" w:cstheme="minorHAnsi"/>
          <w:sz w:val="22"/>
        </w:rPr>
      </w:pPr>
      <w:r w:rsidRPr="001B7E34">
        <w:rPr>
          <w:rFonts w:asciiTheme="minorHAnsi" w:hAnsiTheme="minorHAnsi" w:cstheme="minorHAnsi"/>
          <w:sz w:val="22"/>
        </w:rPr>
        <w:t xml:space="preserve">• Tespit edilen </w:t>
      </w:r>
      <w:proofErr w:type="spellStart"/>
      <w:r w:rsidRPr="001B7E34">
        <w:rPr>
          <w:rFonts w:asciiTheme="minorHAnsi" w:hAnsiTheme="minorHAnsi" w:cstheme="minorHAnsi"/>
          <w:sz w:val="22"/>
        </w:rPr>
        <w:t>risklere</w:t>
      </w:r>
      <w:proofErr w:type="spellEnd"/>
      <w:r w:rsidRPr="001B7E34">
        <w:rPr>
          <w:rFonts w:asciiTheme="minorHAnsi" w:hAnsiTheme="minorHAnsi" w:cstheme="minorHAnsi"/>
          <w:sz w:val="22"/>
        </w:rPr>
        <w:t xml:space="preserve"> ilişkin </w:t>
      </w:r>
      <w:proofErr w:type="spellStart"/>
      <w:r w:rsidRPr="001B7E34">
        <w:rPr>
          <w:rFonts w:asciiTheme="minorHAnsi" w:hAnsiTheme="minorHAnsi" w:cstheme="minorHAnsi"/>
          <w:sz w:val="22"/>
        </w:rPr>
        <w:t>bakım</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onarım</w:t>
      </w:r>
      <w:proofErr w:type="spellEnd"/>
      <w:r w:rsidRPr="001B7E34">
        <w:rPr>
          <w:rFonts w:asciiTheme="minorHAnsi" w:hAnsiTheme="minorHAnsi" w:cstheme="minorHAnsi"/>
          <w:sz w:val="22"/>
        </w:rPr>
        <w:t xml:space="preserve"> ve geçici </w:t>
      </w:r>
      <w:proofErr w:type="spellStart"/>
      <w:r w:rsidRPr="001B7E34">
        <w:rPr>
          <w:rFonts w:asciiTheme="minorHAnsi" w:hAnsiTheme="minorHAnsi" w:cstheme="minorHAnsi"/>
          <w:sz w:val="22"/>
        </w:rPr>
        <w:t>durdurmaları</w:t>
      </w:r>
      <w:proofErr w:type="spellEnd"/>
      <w:r w:rsidRPr="001B7E34">
        <w:rPr>
          <w:rFonts w:asciiTheme="minorHAnsi" w:hAnsiTheme="minorHAnsi" w:cstheme="minorHAnsi"/>
          <w:sz w:val="22"/>
        </w:rPr>
        <w:t xml:space="preserve"> da </w:t>
      </w:r>
      <w:proofErr w:type="spellStart"/>
      <w:r w:rsidRPr="001B7E34">
        <w:rPr>
          <w:rFonts w:asciiTheme="minorHAnsi" w:hAnsiTheme="minorHAnsi" w:cstheme="minorHAnsi"/>
          <w:sz w:val="22"/>
        </w:rPr>
        <w:t>kapsayan</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düzenlemelerin</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yaptırılması</w:t>
      </w:r>
      <w:proofErr w:type="spellEnd"/>
      <w:r w:rsidRPr="001B7E34">
        <w:rPr>
          <w:rFonts w:asciiTheme="minorHAnsi" w:hAnsiTheme="minorHAnsi" w:cstheme="minorHAnsi"/>
          <w:sz w:val="22"/>
        </w:rPr>
        <w:t xml:space="preserve"> ve gerekli </w:t>
      </w:r>
      <w:proofErr w:type="spellStart"/>
      <w:r w:rsidRPr="001B7E34">
        <w:rPr>
          <w:rFonts w:asciiTheme="minorHAnsi" w:hAnsiTheme="minorHAnsi" w:cstheme="minorHAnsi"/>
          <w:sz w:val="22"/>
        </w:rPr>
        <w:t>prosedürlerin</w:t>
      </w:r>
      <w:proofErr w:type="spellEnd"/>
      <w:r w:rsidRPr="001B7E34">
        <w:rPr>
          <w:rFonts w:asciiTheme="minorHAnsi" w:hAnsiTheme="minorHAnsi" w:cstheme="minorHAnsi"/>
          <w:sz w:val="22"/>
        </w:rPr>
        <w:t xml:space="preserve"> hazırlanması, </w:t>
      </w:r>
    </w:p>
    <w:p w14:paraId="22FFE4A6" w14:textId="77777777" w:rsidR="001B7E34" w:rsidRPr="001B7E34" w:rsidRDefault="001B7E34" w:rsidP="00AB7583">
      <w:pPr>
        <w:pStyle w:val="GvdeMetni"/>
        <w:spacing w:line="254" w:lineRule="auto"/>
        <w:jc w:val="both"/>
        <w:rPr>
          <w:rFonts w:asciiTheme="minorHAnsi" w:hAnsiTheme="minorHAnsi" w:cstheme="minorHAnsi"/>
          <w:sz w:val="22"/>
        </w:rPr>
      </w:pPr>
      <w:r w:rsidRPr="001B7E34">
        <w:rPr>
          <w:rFonts w:asciiTheme="minorHAnsi" w:hAnsiTheme="minorHAnsi" w:cstheme="minorHAnsi"/>
          <w:sz w:val="22"/>
        </w:rPr>
        <w:t xml:space="preserve">• Kazaları </w:t>
      </w:r>
      <w:proofErr w:type="spellStart"/>
      <w:r w:rsidRPr="001B7E34">
        <w:rPr>
          <w:rFonts w:asciiTheme="minorHAnsi" w:hAnsiTheme="minorHAnsi" w:cstheme="minorHAnsi"/>
          <w:sz w:val="22"/>
        </w:rPr>
        <w:t>önlemek</w:t>
      </w:r>
      <w:proofErr w:type="spellEnd"/>
      <w:r w:rsidRPr="001B7E34">
        <w:rPr>
          <w:rFonts w:asciiTheme="minorHAnsi" w:hAnsiTheme="minorHAnsi" w:cstheme="minorHAnsi"/>
          <w:sz w:val="22"/>
        </w:rPr>
        <w:t xml:space="preserve"> ve </w:t>
      </w:r>
      <w:proofErr w:type="spellStart"/>
      <w:r w:rsidRPr="001B7E34">
        <w:rPr>
          <w:rFonts w:asciiTheme="minorHAnsi" w:hAnsiTheme="minorHAnsi" w:cstheme="minorHAnsi"/>
          <w:sz w:val="22"/>
        </w:rPr>
        <w:t>etkilerini</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azaltmak</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amacı</w:t>
      </w:r>
      <w:proofErr w:type="spellEnd"/>
      <w:r w:rsidRPr="001B7E34">
        <w:rPr>
          <w:rFonts w:asciiTheme="minorHAnsi" w:hAnsiTheme="minorHAnsi" w:cstheme="minorHAnsi"/>
          <w:sz w:val="22"/>
        </w:rPr>
        <w:t xml:space="preserve"> ile </w:t>
      </w:r>
      <w:proofErr w:type="spellStart"/>
      <w:r w:rsidRPr="001B7E34">
        <w:rPr>
          <w:rFonts w:asciiTheme="minorHAnsi" w:hAnsiTheme="minorHAnsi" w:cstheme="minorHAnsi"/>
          <w:sz w:val="22"/>
        </w:rPr>
        <w:t>teknolojik</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gelişmeleri</w:t>
      </w:r>
      <w:proofErr w:type="spellEnd"/>
      <w:r w:rsidRPr="001B7E34">
        <w:rPr>
          <w:rFonts w:asciiTheme="minorHAnsi" w:hAnsiTheme="minorHAnsi" w:cstheme="minorHAnsi"/>
          <w:sz w:val="22"/>
        </w:rPr>
        <w:t xml:space="preserve"> takip edilmesi ve </w:t>
      </w:r>
      <w:proofErr w:type="spellStart"/>
      <w:r w:rsidRPr="001B7E34">
        <w:rPr>
          <w:rFonts w:asciiTheme="minorHAnsi" w:hAnsiTheme="minorHAnsi" w:cstheme="minorHAnsi"/>
          <w:sz w:val="22"/>
        </w:rPr>
        <w:t>tesislerdeki</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güvenlik</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önlemlerini</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sürekli</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iyileştirilmesi</w:t>
      </w:r>
      <w:proofErr w:type="spellEnd"/>
      <w:r w:rsidRPr="001B7E34">
        <w:rPr>
          <w:rFonts w:asciiTheme="minorHAnsi" w:hAnsiTheme="minorHAnsi" w:cstheme="minorHAnsi"/>
          <w:sz w:val="22"/>
        </w:rPr>
        <w:t xml:space="preserve"> için gereken </w:t>
      </w:r>
      <w:proofErr w:type="spellStart"/>
      <w:r w:rsidRPr="001B7E34">
        <w:rPr>
          <w:rFonts w:asciiTheme="minorHAnsi" w:hAnsiTheme="minorHAnsi" w:cstheme="minorHAnsi"/>
          <w:sz w:val="22"/>
        </w:rPr>
        <w:t>desteğin</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sağlanması</w:t>
      </w:r>
      <w:proofErr w:type="spellEnd"/>
      <w:r w:rsidRPr="001B7E34">
        <w:rPr>
          <w:rFonts w:asciiTheme="minorHAnsi" w:hAnsiTheme="minorHAnsi" w:cstheme="minorHAnsi"/>
          <w:sz w:val="22"/>
        </w:rPr>
        <w:t>,</w:t>
      </w:r>
    </w:p>
    <w:p w14:paraId="4DF379C3" w14:textId="77777777" w:rsidR="001B7E34" w:rsidRPr="001B7E34" w:rsidRDefault="001B7E34" w:rsidP="00AB7583">
      <w:pPr>
        <w:pStyle w:val="GvdeMetni"/>
        <w:spacing w:line="254" w:lineRule="auto"/>
        <w:jc w:val="both"/>
        <w:rPr>
          <w:rFonts w:asciiTheme="minorHAnsi" w:hAnsiTheme="minorHAnsi" w:cstheme="minorHAnsi"/>
          <w:sz w:val="22"/>
        </w:rPr>
      </w:pPr>
      <w:r w:rsidRPr="001B7E34">
        <w:rPr>
          <w:rFonts w:asciiTheme="minorHAnsi" w:hAnsiTheme="minorHAnsi" w:cstheme="minorHAnsi"/>
          <w:sz w:val="22"/>
        </w:rPr>
        <w:t xml:space="preserve">• </w:t>
      </w:r>
      <w:proofErr w:type="spellStart"/>
      <w:r w:rsidRPr="001B7E34">
        <w:rPr>
          <w:rFonts w:asciiTheme="minorHAnsi" w:hAnsiTheme="minorHAnsi" w:cstheme="minorHAnsi"/>
          <w:sz w:val="22"/>
        </w:rPr>
        <w:t>Planlı</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değişiklikler</w:t>
      </w:r>
      <w:proofErr w:type="spellEnd"/>
      <w:r w:rsidRPr="001B7E34">
        <w:rPr>
          <w:rFonts w:asciiTheme="minorHAnsi" w:hAnsiTheme="minorHAnsi" w:cstheme="minorHAnsi"/>
          <w:sz w:val="22"/>
        </w:rPr>
        <w:t xml:space="preserve"> ile birlikte yeni tesis, proses </w:t>
      </w:r>
      <w:proofErr w:type="spellStart"/>
      <w:r w:rsidRPr="001B7E34">
        <w:rPr>
          <w:rFonts w:asciiTheme="minorHAnsi" w:hAnsiTheme="minorHAnsi" w:cstheme="minorHAnsi"/>
          <w:sz w:val="22"/>
        </w:rPr>
        <w:t>tasarımı</w:t>
      </w:r>
      <w:proofErr w:type="spellEnd"/>
      <w:r w:rsidRPr="001B7E34">
        <w:rPr>
          <w:rFonts w:asciiTheme="minorHAnsi" w:hAnsiTheme="minorHAnsi" w:cstheme="minorHAnsi"/>
          <w:sz w:val="22"/>
        </w:rPr>
        <w:t xml:space="preserve"> için gerekli </w:t>
      </w:r>
      <w:proofErr w:type="spellStart"/>
      <w:r w:rsidRPr="001B7E34">
        <w:rPr>
          <w:rFonts w:asciiTheme="minorHAnsi" w:hAnsiTheme="minorHAnsi" w:cstheme="minorHAnsi"/>
          <w:sz w:val="22"/>
        </w:rPr>
        <w:t>düzenlemelerin</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kontrollerin</w:t>
      </w:r>
      <w:proofErr w:type="spellEnd"/>
      <w:r w:rsidRPr="001B7E34">
        <w:rPr>
          <w:rFonts w:asciiTheme="minorHAnsi" w:hAnsiTheme="minorHAnsi" w:cstheme="minorHAnsi"/>
          <w:sz w:val="22"/>
        </w:rPr>
        <w:t xml:space="preserve"> yapılması ve </w:t>
      </w:r>
      <w:proofErr w:type="spellStart"/>
      <w:r w:rsidRPr="001B7E34">
        <w:rPr>
          <w:rFonts w:asciiTheme="minorHAnsi" w:hAnsiTheme="minorHAnsi" w:cstheme="minorHAnsi"/>
          <w:sz w:val="22"/>
        </w:rPr>
        <w:t>gerçekleştirilmeden</w:t>
      </w:r>
      <w:proofErr w:type="spellEnd"/>
      <w:r w:rsidRPr="001B7E34">
        <w:rPr>
          <w:rFonts w:asciiTheme="minorHAnsi" w:hAnsiTheme="minorHAnsi" w:cstheme="minorHAnsi"/>
          <w:sz w:val="22"/>
        </w:rPr>
        <w:t xml:space="preserve"> önce </w:t>
      </w:r>
      <w:proofErr w:type="spellStart"/>
      <w:r w:rsidRPr="001B7E34">
        <w:rPr>
          <w:rFonts w:asciiTheme="minorHAnsi" w:hAnsiTheme="minorHAnsi" w:cstheme="minorHAnsi"/>
          <w:sz w:val="22"/>
        </w:rPr>
        <w:t>mutlaka</w:t>
      </w:r>
      <w:proofErr w:type="spellEnd"/>
      <w:r w:rsidRPr="001B7E34">
        <w:rPr>
          <w:rFonts w:asciiTheme="minorHAnsi" w:hAnsiTheme="minorHAnsi" w:cstheme="minorHAnsi"/>
          <w:sz w:val="22"/>
        </w:rPr>
        <w:t xml:space="preserve"> risk </w:t>
      </w:r>
      <w:proofErr w:type="spellStart"/>
      <w:r w:rsidRPr="001B7E34">
        <w:rPr>
          <w:rFonts w:asciiTheme="minorHAnsi" w:hAnsiTheme="minorHAnsi" w:cstheme="minorHAnsi"/>
          <w:sz w:val="22"/>
        </w:rPr>
        <w:t>de</w:t>
      </w:r>
      <w:r w:rsidR="004D6DF0">
        <w:rPr>
          <w:rFonts w:asciiTheme="minorHAnsi" w:hAnsiTheme="minorHAnsi" w:cstheme="minorHAnsi"/>
          <w:sz w:val="22"/>
        </w:rPr>
        <w:t>ğerlendirmelerinin</w:t>
      </w:r>
      <w:proofErr w:type="spellEnd"/>
      <w:r w:rsidR="004D6DF0">
        <w:rPr>
          <w:rFonts w:asciiTheme="minorHAnsi" w:hAnsiTheme="minorHAnsi" w:cstheme="minorHAnsi"/>
          <w:sz w:val="22"/>
        </w:rPr>
        <w:t xml:space="preserve"> </w:t>
      </w:r>
      <w:proofErr w:type="spellStart"/>
      <w:r w:rsidR="004D6DF0">
        <w:rPr>
          <w:rFonts w:asciiTheme="minorHAnsi" w:hAnsiTheme="minorHAnsi" w:cstheme="minorHAnsi"/>
          <w:sz w:val="22"/>
        </w:rPr>
        <w:t>yaptırılması</w:t>
      </w:r>
      <w:proofErr w:type="spellEnd"/>
      <w:r w:rsidR="004D6DF0">
        <w:rPr>
          <w:rFonts w:asciiTheme="minorHAnsi" w:hAnsiTheme="minorHAnsi" w:cstheme="minorHAnsi"/>
          <w:sz w:val="22"/>
        </w:rPr>
        <w:t xml:space="preserve"> </w:t>
      </w:r>
      <w:r w:rsidR="004700DA">
        <w:rPr>
          <w:rFonts w:asciiTheme="minorHAnsi" w:hAnsiTheme="minorHAnsi" w:cstheme="minorHAnsi"/>
          <w:sz w:val="22"/>
        </w:rPr>
        <w:t xml:space="preserve">ve </w:t>
      </w:r>
      <w:r w:rsidRPr="001B7E34">
        <w:rPr>
          <w:rFonts w:asciiTheme="minorHAnsi" w:hAnsiTheme="minorHAnsi" w:cstheme="minorHAnsi"/>
          <w:sz w:val="22"/>
        </w:rPr>
        <w:t xml:space="preserve">kabul </w:t>
      </w:r>
      <w:proofErr w:type="spellStart"/>
      <w:r w:rsidRPr="001B7E34">
        <w:rPr>
          <w:rFonts w:asciiTheme="minorHAnsi" w:hAnsiTheme="minorHAnsi" w:cstheme="minorHAnsi"/>
          <w:sz w:val="22"/>
        </w:rPr>
        <w:t>edilebilirliğini</w:t>
      </w:r>
      <w:proofErr w:type="spellEnd"/>
      <w:r w:rsidRPr="001B7E34">
        <w:rPr>
          <w:rFonts w:asciiTheme="minorHAnsi" w:hAnsiTheme="minorHAnsi" w:cstheme="minorHAnsi"/>
          <w:sz w:val="22"/>
        </w:rPr>
        <w:t xml:space="preserve"> değerlendirilmesi,</w:t>
      </w:r>
    </w:p>
    <w:p w14:paraId="1093164B" w14:textId="77777777" w:rsidR="001B7E34" w:rsidRPr="001B7E34" w:rsidRDefault="001B7E34" w:rsidP="00AB7583">
      <w:pPr>
        <w:pStyle w:val="GvdeMetni"/>
        <w:spacing w:line="254" w:lineRule="auto"/>
        <w:jc w:val="both"/>
        <w:rPr>
          <w:rFonts w:asciiTheme="minorHAnsi" w:hAnsiTheme="minorHAnsi" w:cstheme="minorHAnsi"/>
          <w:sz w:val="22"/>
        </w:rPr>
      </w:pPr>
      <w:r w:rsidRPr="001B7E34">
        <w:rPr>
          <w:rFonts w:asciiTheme="minorHAnsi" w:hAnsiTheme="minorHAnsi" w:cstheme="minorHAnsi"/>
          <w:sz w:val="22"/>
        </w:rPr>
        <w:t xml:space="preserve">• </w:t>
      </w:r>
      <w:proofErr w:type="spellStart"/>
      <w:r w:rsidRPr="001B7E34">
        <w:rPr>
          <w:rFonts w:asciiTheme="minorHAnsi" w:hAnsiTheme="minorHAnsi" w:cstheme="minorHAnsi"/>
          <w:sz w:val="22"/>
        </w:rPr>
        <w:t>Sistematik</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analiz</w:t>
      </w:r>
      <w:proofErr w:type="spellEnd"/>
      <w:r w:rsidRPr="001B7E34">
        <w:rPr>
          <w:rFonts w:asciiTheme="minorHAnsi" w:hAnsiTheme="minorHAnsi" w:cstheme="minorHAnsi"/>
          <w:sz w:val="22"/>
        </w:rPr>
        <w:t xml:space="preserve"> ile </w:t>
      </w:r>
      <w:proofErr w:type="spellStart"/>
      <w:r w:rsidRPr="001B7E34">
        <w:rPr>
          <w:rFonts w:asciiTheme="minorHAnsi" w:hAnsiTheme="minorHAnsi" w:cstheme="minorHAnsi"/>
          <w:sz w:val="22"/>
        </w:rPr>
        <w:t>önceden</w:t>
      </w:r>
      <w:proofErr w:type="spellEnd"/>
      <w:r w:rsidRPr="001B7E34">
        <w:rPr>
          <w:rFonts w:asciiTheme="minorHAnsi" w:hAnsiTheme="minorHAnsi" w:cstheme="minorHAnsi"/>
          <w:sz w:val="22"/>
        </w:rPr>
        <w:t xml:space="preserve"> tespit </w:t>
      </w:r>
      <w:proofErr w:type="spellStart"/>
      <w:r w:rsidRPr="001B7E34">
        <w:rPr>
          <w:rFonts w:asciiTheme="minorHAnsi" w:hAnsiTheme="minorHAnsi" w:cstheme="minorHAnsi"/>
          <w:sz w:val="22"/>
        </w:rPr>
        <w:t>edilebilecek</w:t>
      </w:r>
      <w:proofErr w:type="spellEnd"/>
      <w:r w:rsidRPr="001B7E34">
        <w:rPr>
          <w:rFonts w:asciiTheme="minorHAnsi" w:hAnsiTheme="minorHAnsi" w:cstheme="minorHAnsi"/>
          <w:sz w:val="22"/>
        </w:rPr>
        <w:t xml:space="preserve"> acil </w:t>
      </w:r>
      <w:proofErr w:type="spellStart"/>
      <w:r w:rsidRPr="001B7E34">
        <w:rPr>
          <w:rFonts w:asciiTheme="minorHAnsi" w:hAnsiTheme="minorHAnsi" w:cstheme="minorHAnsi"/>
          <w:sz w:val="22"/>
        </w:rPr>
        <w:t>durumların</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belirlenmesi</w:t>
      </w:r>
      <w:proofErr w:type="spellEnd"/>
      <w:r w:rsidRPr="001B7E34">
        <w:rPr>
          <w:rFonts w:asciiTheme="minorHAnsi" w:hAnsiTheme="minorHAnsi" w:cstheme="minorHAnsi"/>
          <w:sz w:val="22"/>
        </w:rPr>
        <w:t xml:space="preserve">, bu acil </w:t>
      </w:r>
      <w:proofErr w:type="spellStart"/>
      <w:r w:rsidRPr="001B7E34">
        <w:rPr>
          <w:rFonts w:asciiTheme="minorHAnsi" w:hAnsiTheme="minorHAnsi" w:cstheme="minorHAnsi"/>
          <w:sz w:val="22"/>
        </w:rPr>
        <w:t>durumlar</w:t>
      </w:r>
      <w:proofErr w:type="spellEnd"/>
      <w:r w:rsidRPr="001B7E34">
        <w:rPr>
          <w:rFonts w:asciiTheme="minorHAnsi" w:hAnsiTheme="minorHAnsi" w:cstheme="minorHAnsi"/>
          <w:sz w:val="22"/>
        </w:rPr>
        <w:t xml:space="preserve"> için acil durum </w:t>
      </w:r>
      <w:proofErr w:type="spellStart"/>
      <w:r w:rsidRPr="001B7E34">
        <w:rPr>
          <w:rFonts w:asciiTheme="minorHAnsi" w:hAnsiTheme="minorHAnsi" w:cstheme="minorHAnsi"/>
          <w:sz w:val="22"/>
        </w:rPr>
        <w:t>planları</w:t>
      </w:r>
      <w:proofErr w:type="spellEnd"/>
      <w:r w:rsidRPr="001B7E34">
        <w:rPr>
          <w:rFonts w:asciiTheme="minorHAnsi" w:hAnsiTheme="minorHAnsi" w:cstheme="minorHAnsi"/>
          <w:sz w:val="22"/>
        </w:rPr>
        <w:t xml:space="preserve"> hazırlanması ve </w:t>
      </w:r>
      <w:proofErr w:type="spellStart"/>
      <w:r w:rsidRPr="001B7E34">
        <w:rPr>
          <w:rFonts w:asciiTheme="minorHAnsi" w:hAnsiTheme="minorHAnsi" w:cstheme="minorHAnsi"/>
          <w:sz w:val="22"/>
        </w:rPr>
        <w:t>düzenli</w:t>
      </w:r>
      <w:proofErr w:type="spellEnd"/>
      <w:r w:rsidRPr="001B7E34">
        <w:rPr>
          <w:rFonts w:asciiTheme="minorHAnsi" w:hAnsiTheme="minorHAnsi" w:cstheme="minorHAnsi"/>
          <w:sz w:val="22"/>
        </w:rPr>
        <w:t xml:space="preserve"> olarak </w:t>
      </w:r>
      <w:proofErr w:type="spellStart"/>
      <w:r w:rsidRPr="001B7E34">
        <w:rPr>
          <w:rFonts w:asciiTheme="minorHAnsi" w:hAnsiTheme="minorHAnsi" w:cstheme="minorHAnsi"/>
          <w:sz w:val="22"/>
        </w:rPr>
        <w:t>denetlenerek</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tatbikatlarda</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gözden</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geçirilmesi</w:t>
      </w:r>
      <w:proofErr w:type="spellEnd"/>
      <w:r w:rsidRPr="001B7E34">
        <w:rPr>
          <w:rFonts w:asciiTheme="minorHAnsi" w:hAnsiTheme="minorHAnsi" w:cstheme="minorHAnsi"/>
          <w:sz w:val="22"/>
        </w:rPr>
        <w:t>,</w:t>
      </w:r>
    </w:p>
    <w:p w14:paraId="75CAF6A9" w14:textId="77777777" w:rsidR="001B7E34" w:rsidRPr="001B7E34" w:rsidRDefault="001B7E34" w:rsidP="00AB7583">
      <w:pPr>
        <w:pStyle w:val="GvdeMetni"/>
        <w:spacing w:line="254" w:lineRule="auto"/>
        <w:jc w:val="both"/>
        <w:rPr>
          <w:rFonts w:asciiTheme="minorHAnsi" w:hAnsiTheme="minorHAnsi" w:cstheme="minorHAnsi"/>
          <w:sz w:val="22"/>
        </w:rPr>
      </w:pPr>
      <w:r w:rsidRPr="001B7E34">
        <w:rPr>
          <w:rFonts w:asciiTheme="minorHAnsi" w:hAnsiTheme="minorHAnsi" w:cstheme="minorHAnsi"/>
          <w:sz w:val="22"/>
        </w:rPr>
        <w:t xml:space="preserve">• </w:t>
      </w:r>
      <w:proofErr w:type="spellStart"/>
      <w:r w:rsidRPr="001B7E34">
        <w:rPr>
          <w:rFonts w:asciiTheme="minorHAnsi" w:hAnsiTheme="minorHAnsi" w:cstheme="minorHAnsi"/>
          <w:sz w:val="22"/>
        </w:rPr>
        <w:t>Kalite</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Yönetim</w:t>
      </w:r>
      <w:proofErr w:type="spellEnd"/>
      <w:r w:rsidRPr="001B7E34">
        <w:rPr>
          <w:rFonts w:asciiTheme="minorHAnsi" w:hAnsiTheme="minorHAnsi" w:cstheme="minorHAnsi"/>
          <w:sz w:val="22"/>
        </w:rPr>
        <w:t xml:space="preserve"> Sistemleri ile belirlenen </w:t>
      </w:r>
      <w:proofErr w:type="spellStart"/>
      <w:r w:rsidRPr="001B7E34">
        <w:rPr>
          <w:rFonts w:asciiTheme="minorHAnsi" w:hAnsiTheme="minorHAnsi" w:cstheme="minorHAnsi"/>
          <w:sz w:val="22"/>
        </w:rPr>
        <w:t>hedeflere</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uyumun</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değerlendirebilmek</w:t>
      </w:r>
      <w:proofErr w:type="spellEnd"/>
      <w:r w:rsidRPr="001B7E34">
        <w:rPr>
          <w:rFonts w:asciiTheme="minorHAnsi" w:hAnsiTheme="minorHAnsi" w:cstheme="minorHAnsi"/>
          <w:sz w:val="22"/>
        </w:rPr>
        <w:t xml:space="preserve"> için </w:t>
      </w:r>
      <w:proofErr w:type="spellStart"/>
      <w:r w:rsidRPr="001B7E34">
        <w:rPr>
          <w:rFonts w:asciiTheme="minorHAnsi" w:hAnsiTheme="minorHAnsi" w:cstheme="minorHAnsi"/>
          <w:sz w:val="22"/>
        </w:rPr>
        <w:t>prosedürler</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çerçevesinde</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sistemin</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performansının</w:t>
      </w:r>
      <w:proofErr w:type="spellEnd"/>
      <w:r w:rsidRPr="001B7E34">
        <w:rPr>
          <w:rFonts w:asciiTheme="minorHAnsi" w:hAnsiTheme="minorHAnsi" w:cstheme="minorHAnsi"/>
          <w:sz w:val="22"/>
        </w:rPr>
        <w:t xml:space="preserve"> izlenmesi, </w:t>
      </w:r>
      <w:proofErr w:type="spellStart"/>
      <w:r w:rsidRPr="001B7E34">
        <w:rPr>
          <w:rFonts w:asciiTheme="minorHAnsi" w:hAnsiTheme="minorHAnsi" w:cstheme="minorHAnsi"/>
          <w:sz w:val="22"/>
        </w:rPr>
        <w:t>uyum</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sağlanmaması</w:t>
      </w:r>
      <w:proofErr w:type="spellEnd"/>
      <w:r w:rsidRPr="001B7E34">
        <w:rPr>
          <w:rFonts w:asciiTheme="minorHAnsi" w:hAnsiTheme="minorHAnsi" w:cstheme="minorHAnsi"/>
          <w:sz w:val="22"/>
        </w:rPr>
        <w:t xml:space="preserve"> durumunda </w:t>
      </w:r>
      <w:proofErr w:type="spellStart"/>
      <w:r w:rsidRPr="001B7E34">
        <w:rPr>
          <w:rFonts w:asciiTheme="minorHAnsi" w:hAnsiTheme="minorHAnsi" w:cstheme="minorHAnsi"/>
          <w:sz w:val="22"/>
        </w:rPr>
        <w:t>düzeltici</w:t>
      </w:r>
      <w:proofErr w:type="spellEnd"/>
      <w:r w:rsidRPr="001B7E34">
        <w:rPr>
          <w:rFonts w:asciiTheme="minorHAnsi" w:hAnsiTheme="minorHAnsi" w:cstheme="minorHAnsi"/>
          <w:sz w:val="22"/>
        </w:rPr>
        <w:t xml:space="preserve"> faaliyetleri </w:t>
      </w:r>
      <w:proofErr w:type="spellStart"/>
      <w:r w:rsidRPr="001B7E34">
        <w:rPr>
          <w:rFonts w:asciiTheme="minorHAnsi" w:hAnsiTheme="minorHAnsi" w:cstheme="minorHAnsi"/>
          <w:sz w:val="22"/>
        </w:rPr>
        <w:t>araştırılması</w:t>
      </w:r>
      <w:proofErr w:type="spellEnd"/>
      <w:r w:rsidRPr="001B7E34">
        <w:rPr>
          <w:rFonts w:asciiTheme="minorHAnsi" w:hAnsiTheme="minorHAnsi" w:cstheme="minorHAnsi"/>
          <w:sz w:val="22"/>
        </w:rPr>
        <w:t>,</w:t>
      </w:r>
    </w:p>
    <w:p w14:paraId="0665B32D" w14:textId="77777777" w:rsidR="001B7E34" w:rsidRPr="001B7E34" w:rsidRDefault="001B7E34" w:rsidP="00AB7583">
      <w:pPr>
        <w:pStyle w:val="GvdeMetni"/>
        <w:spacing w:line="254" w:lineRule="auto"/>
        <w:jc w:val="both"/>
        <w:rPr>
          <w:rFonts w:asciiTheme="minorHAnsi" w:hAnsiTheme="minorHAnsi" w:cstheme="minorHAnsi"/>
          <w:sz w:val="22"/>
        </w:rPr>
      </w:pPr>
      <w:r w:rsidRPr="001B7E34">
        <w:rPr>
          <w:rFonts w:asciiTheme="minorHAnsi" w:hAnsiTheme="minorHAnsi" w:cstheme="minorHAnsi"/>
          <w:sz w:val="22"/>
        </w:rPr>
        <w:t xml:space="preserve">• </w:t>
      </w:r>
      <w:proofErr w:type="spellStart"/>
      <w:r w:rsidRPr="001B7E34">
        <w:rPr>
          <w:rFonts w:asciiTheme="minorHAnsi" w:hAnsiTheme="minorHAnsi" w:cstheme="minorHAnsi"/>
          <w:sz w:val="22"/>
        </w:rPr>
        <w:t>Kalite</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Yönetim</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Sistemlerinin</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etkinliğini</w:t>
      </w:r>
      <w:proofErr w:type="spellEnd"/>
      <w:r w:rsidRPr="001B7E34">
        <w:rPr>
          <w:rFonts w:asciiTheme="minorHAnsi" w:hAnsiTheme="minorHAnsi" w:cstheme="minorHAnsi"/>
          <w:sz w:val="22"/>
        </w:rPr>
        <w:t xml:space="preserve"> ve uygunluğunu periyodik ve </w:t>
      </w:r>
      <w:proofErr w:type="spellStart"/>
      <w:r w:rsidRPr="001B7E34">
        <w:rPr>
          <w:rFonts w:asciiTheme="minorHAnsi" w:hAnsiTheme="minorHAnsi" w:cstheme="minorHAnsi"/>
          <w:sz w:val="22"/>
        </w:rPr>
        <w:t>sistematik</w:t>
      </w:r>
      <w:proofErr w:type="spellEnd"/>
      <w:r w:rsidRPr="001B7E34">
        <w:rPr>
          <w:rFonts w:asciiTheme="minorHAnsi" w:hAnsiTheme="minorHAnsi" w:cstheme="minorHAnsi"/>
          <w:sz w:val="22"/>
        </w:rPr>
        <w:t xml:space="preserve"> bir şekilde değerlendirilmesi, </w:t>
      </w:r>
      <w:proofErr w:type="spellStart"/>
      <w:r w:rsidRPr="001B7E34">
        <w:rPr>
          <w:rFonts w:asciiTheme="minorHAnsi" w:hAnsiTheme="minorHAnsi" w:cstheme="minorHAnsi"/>
          <w:sz w:val="22"/>
        </w:rPr>
        <w:t>dokümante</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edeceğini</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belgeleneceğini</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bizlerin</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üst</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yönetim</w:t>
      </w:r>
      <w:proofErr w:type="spellEnd"/>
      <w:r w:rsidRPr="001B7E34">
        <w:rPr>
          <w:rFonts w:asciiTheme="minorHAnsi" w:hAnsiTheme="minorHAnsi" w:cstheme="minorHAnsi"/>
          <w:sz w:val="22"/>
        </w:rPr>
        <w:t xml:space="preserve"> olarak </w:t>
      </w:r>
      <w:proofErr w:type="spellStart"/>
      <w:r w:rsidRPr="001B7E34">
        <w:rPr>
          <w:rFonts w:asciiTheme="minorHAnsi" w:hAnsiTheme="minorHAnsi" w:cstheme="minorHAnsi"/>
          <w:sz w:val="22"/>
        </w:rPr>
        <w:t>gözden</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geçireceğini</w:t>
      </w:r>
      <w:proofErr w:type="spellEnd"/>
      <w:r w:rsidRPr="001B7E34">
        <w:rPr>
          <w:rFonts w:asciiTheme="minorHAnsi" w:hAnsiTheme="minorHAnsi" w:cstheme="minorHAnsi"/>
          <w:sz w:val="22"/>
        </w:rPr>
        <w:t xml:space="preserve"> ve </w:t>
      </w:r>
      <w:proofErr w:type="spellStart"/>
      <w:r w:rsidRPr="001B7E34">
        <w:rPr>
          <w:rFonts w:asciiTheme="minorHAnsi" w:hAnsiTheme="minorHAnsi" w:cstheme="minorHAnsi"/>
          <w:sz w:val="22"/>
        </w:rPr>
        <w:t>Kalite</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Yönetim</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Sistemlerinin</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sürekli</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iyileştirilmesine</w:t>
      </w:r>
      <w:proofErr w:type="spellEnd"/>
      <w:r w:rsidRPr="001B7E34">
        <w:rPr>
          <w:rFonts w:asciiTheme="minorHAnsi" w:hAnsiTheme="minorHAnsi" w:cstheme="minorHAnsi"/>
          <w:sz w:val="22"/>
        </w:rPr>
        <w:t xml:space="preserve"> destek </w:t>
      </w:r>
      <w:proofErr w:type="spellStart"/>
      <w:r w:rsidRPr="001B7E34">
        <w:rPr>
          <w:rFonts w:asciiTheme="minorHAnsi" w:hAnsiTheme="minorHAnsi" w:cstheme="minorHAnsi"/>
          <w:sz w:val="22"/>
        </w:rPr>
        <w:t>olunması</w:t>
      </w:r>
      <w:proofErr w:type="spellEnd"/>
      <w:r w:rsidRPr="001B7E34">
        <w:rPr>
          <w:rFonts w:asciiTheme="minorHAnsi" w:hAnsiTheme="minorHAnsi" w:cstheme="minorHAnsi"/>
          <w:sz w:val="22"/>
        </w:rPr>
        <w:t xml:space="preserve">, </w:t>
      </w:r>
    </w:p>
    <w:p w14:paraId="0697698B" w14:textId="77777777" w:rsidR="001B7E34" w:rsidRPr="001B7E34" w:rsidRDefault="001B7E34" w:rsidP="00AB7583">
      <w:pPr>
        <w:pStyle w:val="GvdeMetni"/>
        <w:spacing w:line="254" w:lineRule="auto"/>
        <w:jc w:val="both"/>
        <w:rPr>
          <w:rFonts w:asciiTheme="minorHAnsi" w:hAnsiTheme="minorHAnsi" w:cstheme="minorHAnsi"/>
          <w:sz w:val="22"/>
        </w:rPr>
      </w:pPr>
      <w:r w:rsidRPr="001B7E34">
        <w:rPr>
          <w:rFonts w:asciiTheme="minorHAnsi" w:hAnsiTheme="minorHAnsi" w:cstheme="minorHAnsi"/>
          <w:sz w:val="22"/>
        </w:rPr>
        <w:t xml:space="preserve">• </w:t>
      </w:r>
      <w:proofErr w:type="spellStart"/>
      <w:r w:rsidRPr="001B7E34">
        <w:rPr>
          <w:rFonts w:asciiTheme="minorHAnsi" w:hAnsiTheme="minorHAnsi" w:cstheme="minorHAnsi"/>
          <w:sz w:val="22"/>
        </w:rPr>
        <w:t>Organizasyon</w:t>
      </w:r>
      <w:proofErr w:type="spellEnd"/>
      <w:r w:rsidRPr="001B7E34">
        <w:rPr>
          <w:rFonts w:asciiTheme="minorHAnsi" w:hAnsiTheme="minorHAnsi" w:cstheme="minorHAnsi"/>
          <w:sz w:val="22"/>
        </w:rPr>
        <w:t xml:space="preserve"> içerisinde </w:t>
      </w:r>
      <w:proofErr w:type="spellStart"/>
      <w:r w:rsidRPr="001B7E34">
        <w:rPr>
          <w:rFonts w:asciiTheme="minorHAnsi" w:hAnsiTheme="minorHAnsi" w:cstheme="minorHAnsi"/>
          <w:sz w:val="22"/>
        </w:rPr>
        <w:t>operasyonel</w:t>
      </w:r>
      <w:proofErr w:type="spellEnd"/>
      <w:r w:rsidRPr="001B7E34">
        <w:rPr>
          <w:rFonts w:asciiTheme="minorHAnsi" w:hAnsiTheme="minorHAnsi" w:cstheme="minorHAnsi"/>
          <w:sz w:val="22"/>
        </w:rPr>
        <w:t xml:space="preserve"> iş </w:t>
      </w:r>
      <w:proofErr w:type="spellStart"/>
      <w:r w:rsidRPr="001B7E34">
        <w:rPr>
          <w:rFonts w:asciiTheme="minorHAnsi" w:hAnsiTheme="minorHAnsi" w:cstheme="minorHAnsi"/>
          <w:sz w:val="22"/>
        </w:rPr>
        <w:t>süreçlerinin</w:t>
      </w:r>
      <w:proofErr w:type="spellEnd"/>
      <w:r w:rsidRPr="001B7E34">
        <w:rPr>
          <w:rFonts w:asciiTheme="minorHAnsi" w:hAnsiTheme="minorHAnsi" w:cstheme="minorHAnsi"/>
          <w:sz w:val="22"/>
        </w:rPr>
        <w:t xml:space="preserve">, emniyet ve güvenliği </w:t>
      </w:r>
      <w:proofErr w:type="spellStart"/>
      <w:r w:rsidRPr="001B7E34">
        <w:rPr>
          <w:rFonts w:asciiTheme="minorHAnsi" w:hAnsiTheme="minorHAnsi" w:cstheme="minorHAnsi"/>
          <w:sz w:val="22"/>
        </w:rPr>
        <w:t>etkileyecek</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pozisyonlar</w:t>
      </w:r>
      <w:proofErr w:type="spellEnd"/>
      <w:r w:rsidRPr="001B7E34">
        <w:rPr>
          <w:rFonts w:asciiTheme="minorHAnsi" w:hAnsiTheme="minorHAnsi" w:cstheme="minorHAnsi"/>
          <w:sz w:val="22"/>
        </w:rPr>
        <w:t xml:space="preserve"> için uygun bilgi, </w:t>
      </w:r>
      <w:proofErr w:type="spellStart"/>
      <w:r w:rsidRPr="001B7E34">
        <w:rPr>
          <w:rFonts w:asciiTheme="minorHAnsi" w:hAnsiTheme="minorHAnsi" w:cstheme="minorHAnsi"/>
          <w:sz w:val="22"/>
        </w:rPr>
        <w:t>yetenek</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eğitim</w:t>
      </w:r>
      <w:proofErr w:type="spellEnd"/>
      <w:r w:rsidRPr="001B7E34">
        <w:rPr>
          <w:rFonts w:asciiTheme="minorHAnsi" w:hAnsiTheme="minorHAnsi" w:cstheme="minorHAnsi"/>
          <w:sz w:val="22"/>
        </w:rPr>
        <w:t xml:space="preserve"> ve </w:t>
      </w:r>
      <w:proofErr w:type="spellStart"/>
      <w:r w:rsidRPr="001B7E34">
        <w:rPr>
          <w:rFonts w:asciiTheme="minorHAnsi" w:hAnsiTheme="minorHAnsi" w:cstheme="minorHAnsi"/>
          <w:sz w:val="22"/>
        </w:rPr>
        <w:t>tecrübeye</w:t>
      </w:r>
      <w:proofErr w:type="spellEnd"/>
      <w:r w:rsidRPr="001B7E34">
        <w:rPr>
          <w:rFonts w:asciiTheme="minorHAnsi" w:hAnsiTheme="minorHAnsi" w:cstheme="minorHAnsi"/>
          <w:sz w:val="22"/>
        </w:rPr>
        <w:t xml:space="preserve"> sahip </w:t>
      </w:r>
      <w:proofErr w:type="spellStart"/>
      <w:r w:rsidRPr="001B7E34">
        <w:rPr>
          <w:rFonts w:asciiTheme="minorHAnsi" w:hAnsiTheme="minorHAnsi" w:cstheme="minorHAnsi"/>
          <w:sz w:val="22"/>
        </w:rPr>
        <w:t>personellerin</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görevlendirilmesi</w:t>
      </w:r>
      <w:proofErr w:type="spellEnd"/>
      <w:r w:rsidRPr="001B7E34">
        <w:rPr>
          <w:rFonts w:asciiTheme="minorHAnsi" w:hAnsiTheme="minorHAnsi" w:cstheme="minorHAnsi"/>
          <w:sz w:val="22"/>
        </w:rPr>
        <w:t xml:space="preserve">, </w:t>
      </w:r>
    </w:p>
    <w:p w14:paraId="79B8A2B4" w14:textId="77777777" w:rsidR="001B7E34" w:rsidRPr="001B7E34" w:rsidRDefault="001B7E34" w:rsidP="00AB7583">
      <w:pPr>
        <w:pStyle w:val="GvdeMetni"/>
        <w:spacing w:line="254" w:lineRule="auto"/>
        <w:jc w:val="both"/>
        <w:rPr>
          <w:rFonts w:asciiTheme="minorHAnsi" w:hAnsiTheme="minorHAnsi" w:cstheme="minorHAnsi"/>
          <w:sz w:val="22"/>
        </w:rPr>
      </w:pPr>
      <w:r w:rsidRPr="001B7E34">
        <w:rPr>
          <w:rFonts w:asciiTheme="minorHAnsi" w:hAnsiTheme="minorHAnsi" w:cstheme="minorHAnsi"/>
          <w:sz w:val="22"/>
        </w:rPr>
        <w:t xml:space="preserve">• </w:t>
      </w:r>
      <w:proofErr w:type="spellStart"/>
      <w:r w:rsidRPr="001B7E34">
        <w:rPr>
          <w:rFonts w:asciiTheme="minorHAnsi" w:hAnsiTheme="minorHAnsi" w:cstheme="minorHAnsi"/>
          <w:sz w:val="22"/>
        </w:rPr>
        <w:t>Eğitimler</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vererek</w:t>
      </w:r>
      <w:proofErr w:type="spellEnd"/>
      <w:r w:rsidRPr="001B7E34">
        <w:rPr>
          <w:rFonts w:asciiTheme="minorHAnsi" w:hAnsiTheme="minorHAnsi" w:cstheme="minorHAnsi"/>
          <w:sz w:val="22"/>
        </w:rPr>
        <w:t xml:space="preserve"> görevli </w:t>
      </w:r>
      <w:proofErr w:type="spellStart"/>
      <w:r w:rsidRPr="001B7E34">
        <w:rPr>
          <w:rFonts w:asciiTheme="minorHAnsi" w:hAnsiTheme="minorHAnsi" w:cstheme="minorHAnsi"/>
          <w:sz w:val="22"/>
        </w:rPr>
        <w:t>personelimizin</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sürekli</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kendilerini</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geliştirmesini</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sağlanması</w:t>
      </w:r>
      <w:proofErr w:type="spellEnd"/>
      <w:r w:rsidRPr="001B7E34">
        <w:rPr>
          <w:rFonts w:asciiTheme="minorHAnsi" w:hAnsiTheme="minorHAnsi" w:cstheme="minorHAnsi"/>
          <w:sz w:val="22"/>
        </w:rPr>
        <w:t xml:space="preserve">, </w:t>
      </w:r>
    </w:p>
    <w:p w14:paraId="3B46CFD9" w14:textId="77777777" w:rsidR="001B7E34" w:rsidRPr="001B7E34" w:rsidRDefault="001B7E34" w:rsidP="00AB7583">
      <w:pPr>
        <w:pStyle w:val="GvdeMetni"/>
        <w:spacing w:line="254" w:lineRule="auto"/>
        <w:jc w:val="both"/>
        <w:rPr>
          <w:rFonts w:asciiTheme="minorHAnsi" w:hAnsiTheme="minorHAnsi" w:cstheme="minorHAnsi"/>
          <w:sz w:val="22"/>
        </w:rPr>
      </w:pPr>
      <w:r w:rsidRPr="001B7E34">
        <w:rPr>
          <w:rFonts w:asciiTheme="minorHAnsi" w:hAnsiTheme="minorHAnsi" w:cstheme="minorHAnsi"/>
          <w:sz w:val="22"/>
        </w:rPr>
        <w:t xml:space="preserve">• </w:t>
      </w:r>
      <w:proofErr w:type="spellStart"/>
      <w:r w:rsidRPr="001B7E34">
        <w:rPr>
          <w:rFonts w:asciiTheme="minorHAnsi" w:hAnsiTheme="minorHAnsi" w:cstheme="minorHAnsi"/>
          <w:sz w:val="22"/>
        </w:rPr>
        <w:t>Ulusal</w:t>
      </w:r>
      <w:proofErr w:type="spellEnd"/>
      <w:r w:rsidRPr="001B7E34">
        <w:rPr>
          <w:rFonts w:asciiTheme="minorHAnsi" w:hAnsiTheme="minorHAnsi" w:cstheme="minorHAnsi"/>
          <w:sz w:val="22"/>
        </w:rPr>
        <w:t xml:space="preserve"> ve uluslararası </w:t>
      </w:r>
      <w:proofErr w:type="spellStart"/>
      <w:r w:rsidRPr="001B7E34">
        <w:rPr>
          <w:rFonts w:asciiTheme="minorHAnsi" w:hAnsiTheme="minorHAnsi" w:cstheme="minorHAnsi"/>
          <w:sz w:val="22"/>
        </w:rPr>
        <w:t>yasa</w:t>
      </w:r>
      <w:proofErr w:type="spellEnd"/>
      <w:r w:rsidRPr="001B7E34">
        <w:rPr>
          <w:rFonts w:asciiTheme="minorHAnsi" w:hAnsiTheme="minorHAnsi" w:cstheme="minorHAnsi"/>
          <w:sz w:val="22"/>
        </w:rPr>
        <w:t xml:space="preserve">, mevzuat, </w:t>
      </w:r>
      <w:proofErr w:type="spellStart"/>
      <w:r w:rsidRPr="001B7E34">
        <w:rPr>
          <w:rFonts w:asciiTheme="minorHAnsi" w:hAnsiTheme="minorHAnsi" w:cstheme="minorHAnsi"/>
          <w:sz w:val="22"/>
        </w:rPr>
        <w:t>yönetmelik</w:t>
      </w:r>
      <w:proofErr w:type="spellEnd"/>
      <w:r w:rsidRPr="001B7E34">
        <w:rPr>
          <w:rFonts w:asciiTheme="minorHAnsi" w:hAnsiTheme="minorHAnsi" w:cstheme="minorHAnsi"/>
          <w:sz w:val="22"/>
        </w:rPr>
        <w:t xml:space="preserve"> ve </w:t>
      </w:r>
      <w:proofErr w:type="spellStart"/>
      <w:r w:rsidRPr="001B7E34">
        <w:rPr>
          <w:rFonts w:asciiTheme="minorHAnsi" w:hAnsiTheme="minorHAnsi" w:cstheme="minorHAnsi"/>
          <w:sz w:val="22"/>
        </w:rPr>
        <w:t>standartlara</w:t>
      </w:r>
      <w:proofErr w:type="spellEnd"/>
      <w:r w:rsidRPr="001B7E34">
        <w:rPr>
          <w:rFonts w:asciiTheme="minorHAnsi" w:hAnsiTheme="minorHAnsi" w:cstheme="minorHAnsi"/>
          <w:sz w:val="22"/>
        </w:rPr>
        <w:t xml:space="preserve"> bağlı </w:t>
      </w:r>
      <w:proofErr w:type="spellStart"/>
      <w:r w:rsidRPr="001B7E34">
        <w:rPr>
          <w:rFonts w:asciiTheme="minorHAnsi" w:hAnsiTheme="minorHAnsi" w:cstheme="minorHAnsi"/>
          <w:sz w:val="22"/>
        </w:rPr>
        <w:t>kalınması</w:t>
      </w:r>
      <w:proofErr w:type="spellEnd"/>
      <w:r w:rsidRPr="001B7E34">
        <w:rPr>
          <w:rFonts w:asciiTheme="minorHAnsi" w:hAnsiTheme="minorHAnsi" w:cstheme="minorHAnsi"/>
          <w:sz w:val="22"/>
        </w:rPr>
        <w:t xml:space="preserve">, </w:t>
      </w:r>
    </w:p>
    <w:p w14:paraId="26A0866F" w14:textId="77777777" w:rsidR="001B7E34" w:rsidRDefault="001B7E34" w:rsidP="00AB7583">
      <w:pPr>
        <w:pStyle w:val="GvdeMetni"/>
        <w:spacing w:line="254" w:lineRule="auto"/>
        <w:jc w:val="both"/>
        <w:rPr>
          <w:rFonts w:asciiTheme="minorHAnsi" w:hAnsiTheme="minorHAnsi" w:cstheme="minorHAnsi"/>
          <w:sz w:val="22"/>
        </w:rPr>
      </w:pPr>
      <w:r w:rsidRPr="001B7E34">
        <w:rPr>
          <w:rFonts w:asciiTheme="minorHAnsi" w:hAnsiTheme="minorHAnsi" w:cstheme="minorHAnsi"/>
          <w:sz w:val="22"/>
        </w:rPr>
        <w:t xml:space="preserve">• </w:t>
      </w:r>
      <w:proofErr w:type="spellStart"/>
      <w:r w:rsidRPr="001B7E34">
        <w:rPr>
          <w:rFonts w:asciiTheme="minorHAnsi" w:hAnsiTheme="minorHAnsi" w:cstheme="minorHAnsi"/>
          <w:sz w:val="22"/>
        </w:rPr>
        <w:t>Politikayla</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olası</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uyumsuzlukları</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araştırıp</w:t>
      </w:r>
      <w:proofErr w:type="spellEnd"/>
      <w:r w:rsidRPr="001B7E34">
        <w:rPr>
          <w:rFonts w:asciiTheme="minorHAnsi" w:hAnsiTheme="minorHAnsi" w:cstheme="minorHAnsi"/>
          <w:sz w:val="22"/>
        </w:rPr>
        <w:t xml:space="preserve"> gerekli önlemleri alarak </w:t>
      </w:r>
      <w:proofErr w:type="spellStart"/>
      <w:r w:rsidRPr="001B7E34">
        <w:rPr>
          <w:rFonts w:asciiTheme="minorHAnsi" w:hAnsiTheme="minorHAnsi" w:cstheme="minorHAnsi"/>
          <w:sz w:val="22"/>
        </w:rPr>
        <w:t>sistematik</w:t>
      </w:r>
      <w:proofErr w:type="spellEnd"/>
      <w:r w:rsidRPr="001B7E34">
        <w:rPr>
          <w:rFonts w:asciiTheme="minorHAnsi" w:hAnsiTheme="minorHAnsi" w:cstheme="minorHAnsi"/>
          <w:sz w:val="22"/>
        </w:rPr>
        <w:t xml:space="preserve"> bir biçimde </w:t>
      </w:r>
      <w:proofErr w:type="spellStart"/>
      <w:r w:rsidRPr="001B7E34">
        <w:rPr>
          <w:rFonts w:asciiTheme="minorHAnsi" w:hAnsiTheme="minorHAnsi" w:cstheme="minorHAnsi"/>
          <w:sz w:val="22"/>
        </w:rPr>
        <w:t>etkilerini</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ortadan</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kaldırmayı</w:t>
      </w:r>
      <w:proofErr w:type="spellEnd"/>
      <w:r w:rsidRPr="001B7E34">
        <w:rPr>
          <w:rFonts w:asciiTheme="minorHAnsi" w:hAnsiTheme="minorHAnsi" w:cstheme="minorHAnsi"/>
          <w:sz w:val="22"/>
        </w:rPr>
        <w:t xml:space="preserve"> ve kazaları </w:t>
      </w:r>
      <w:proofErr w:type="spellStart"/>
      <w:r w:rsidRPr="001B7E34">
        <w:rPr>
          <w:rFonts w:asciiTheme="minorHAnsi" w:hAnsiTheme="minorHAnsi" w:cstheme="minorHAnsi"/>
          <w:sz w:val="22"/>
        </w:rPr>
        <w:t>önlemek</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suretiyle</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çalışanların</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müteahhitlerin</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ziyaretçilerin</w:t>
      </w:r>
      <w:proofErr w:type="spellEnd"/>
      <w:r w:rsidRPr="001B7E34">
        <w:rPr>
          <w:rFonts w:asciiTheme="minorHAnsi" w:hAnsiTheme="minorHAnsi" w:cstheme="minorHAnsi"/>
          <w:sz w:val="22"/>
        </w:rPr>
        <w:t xml:space="preserve"> ve </w:t>
      </w:r>
      <w:proofErr w:type="spellStart"/>
      <w:r w:rsidRPr="001B7E34">
        <w:rPr>
          <w:rFonts w:asciiTheme="minorHAnsi" w:hAnsiTheme="minorHAnsi" w:cstheme="minorHAnsi"/>
          <w:sz w:val="22"/>
        </w:rPr>
        <w:t>komşuların</w:t>
      </w:r>
      <w:proofErr w:type="spellEnd"/>
      <w:r w:rsidRPr="001B7E34">
        <w:rPr>
          <w:rFonts w:asciiTheme="minorHAnsi" w:hAnsiTheme="minorHAnsi" w:cstheme="minorHAnsi"/>
          <w:sz w:val="22"/>
        </w:rPr>
        <w:t xml:space="preserve"> sağlık ve </w:t>
      </w:r>
      <w:proofErr w:type="spellStart"/>
      <w:r w:rsidRPr="001B7E34">
        <w:rPr>
          <w:rFonts w:asciiTheme="minorHAnsi" w:hAnsiTheme="minorHAnsi" w:cstheme="minorHAnsi"/>
          <w:sz w:val="22"/>
        </w:rPr>
        <w:t>güvenliklerinin</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sağlanması</w:t>
      </w:r>
      <w:proofErr w:type="spellEnd"/>
      <w:r w:rsidRPr="001B7E34">
        <w:rPr>
          <w:rFonts w:asciiTheme="minorHAnsi" w:hAnsiTheme="minorHAnsi" w:cstheme="minorHAnsi"/>
          <w:sz w:val="22"/>
        </w:rPr>
        <w:t xml:space="preserve"> ve </w:t>
      </w:r>
      <w:proofErr w:type="spellStart"/>
      <w:r w:rsidRPr="001B7E34">
        <w:rPr>
          <w:rFonts w:asciiTheme="minorHAnsi" w:hAnsiTheme="minorHAnsi" w:cstheme="minorHAnsi"/>
          <w:sz w:val="22"/>
        </w:rPr>
        <w:t>çevrenin</w:t>
      </w:r>
      <w:proofErr w:type="spellEnd"/>
      <w:r w:rsidRPr="001B7E34">
        <w:rPr>
          <w:rFonts w:asciiTheme="minorHAnsi" w:hAnsiTheme="minorHAnsi" w:cstheme="minorHAnsi"/>
          <w:sz w:val="22"/>
        </w:rPr>
        <w:t xml:space="preserve"> </w:t>
      </w:r>
      <w:proofErr w:type="spellStart"/>
      <w:r w:rsidRPr="001B7E34">
        <w:rPr>
          <w:rFonts w:asciiTheme="minorHAnsi" w:hAnsiTheme="minorHAnsi" w:cstheme="minorHAnsi"/>
          <w:sz w:val="22"/>
        </w:rPr>
        <w:t>korunması</w:t>
      </w:r>
      <w:proofErr w:type="spellEnd"/>
      <w:r w:rsidRPr="001B7E34">
        <w:rPr>
          <w:rFonts w:asciiTheme="minorHAnsi" w:hAnsiTheme="minorHAnsi" w:cstheme="minorHAnsi"/>
          <w:sz w:val="22"/>
        </w:rPr>
        <w:t xml:space="preserve"> </w:t>
      </w:r>
    </w:p>
    <w:p w14:paraId="7752188D" w14:textId="77777777" w:rsidR="001B7E34" w:rsidRPr="001B7E34" w:rsidRDefault="001B7E34" w:rsidP="00AB7583">
      <w:pPr>
        <w:pStyle w:val="GvdeMetni"/>
        <w:spacing w:line="254" w:lineRule="auto"/>
        <w:jc w:val="both"/>
        <w:rPr>
          <w:rFonts w:asciiTheme="minorHAnsi" w:hAnsiTheme="minorHAnsi" w:cstheme="minorHAnsi"/>
          <w:sz w:val="22"/>
        </w:rPr>
      </w:pPr>
    </w:p>
    <w:p w14:paraId="2384DD53" w14:textId="77777777" w:rsidR="001B7E34" w:rsidRPr="001B7E34" w:rsidRDefault="001B7E34" w:rsidP="00AB7583">
      <w:pPr>
        <w:pStyle w:val="GvdeMetni"/>
        <w:spacing w:line="254" w:lineRule="auto"/>
        <w:ind w:firstLine="708"/>
        <w:jc w:val="both"/>
        <w:rPr>
          <w:rFonts w:asciiTheme="minorHAnsi" w:hAnsiTheme="minorHAnsi" w:cstheme="minorHAnsi"/>
          <w:b/>
          <w:sz w:val="22"/>
        </w:rPr>
      </w:pPr>
      <w:r w:rsidRPr="001B7E34">
        <w:rPr>
          <w:rFonts w:asciiTheme="minorHAnsi" w:hAnsiTheme="minorHAnsi" w:cstheme="minorHAnsi"/>
          <w:b/>
          <w:sz w:val="22"/>
        </w:rPr>
        <w:t xml:space="preserve"> POLİTİKALARINI YÖNETİM VE TÜM ÇALIŞANLAR OLARAK UYGULAYACAĞIZ.</w:t>
      </w:r>
    </w:p>
    <w:p w14:paraId="3B2B759F" w14:textId="77777777" w:rsidR="004F2452" w:rsidRDefault="004F2452" w:rsidP="00AB7583">
      <w:pPr>
        <w:pStyle w:val="GvdeMetni"/>
        <w:spacing w:line="275" w:lineRule="exact"/>
        <w:rPr>
          <w:rFonts w:asciiTheme="minorHAnsi" w:hAnsiTheme="minorHAnsi" w:cstheme="minorHAnsi"/>
          <w:color w:val="000000" w:themeColor="text1"/>
          <w:sz w:val="28"/>
          <w:lang w:val="tr-TR"/>
        </w:rPr>
      </w:pPr>
    </w:p>
    <w:p w14:paraId="0D4C1EA5" w14:textId="77777777" w:rsidR="003E703C" w:rsidRDefault="003E703C" w:rsidP="00AB7583">
      <w:pPr>
        <w:pStyle w:val="GvdeMetni"/>
        <w:spacing w:line="275" w:lineRule="exact"/>
        <w:rPr>
          <w:rFonts w:asciiTheme="minorHAnsi" w:hAnsiTheme="minorHAnsi" w:cstheme="minorHAnsi"/>
          <w:color w:val="000000" w:themeColor="text1"/>
          <w:sz w:val="28"/>
          <w:lang w:val="tr-TR"/>
        </w:rPr>
      </w:pPr>
    </w:p>
    <w:p w14:paraId="3C40572A" w14:textId="5AE95265" w:rsidR="004D6DF0" w:rsidRDefault="004D6DF0" w:rsidP="00AB7583">
      <w:pPr>
        <w:pStyle w:val="GvdeMetni"/>
        <w:spacing w:line="275" w:lineRule="exact"/>
        <w:rPr>
          <w:rFonts w:asciiTheme="minorHAnsi" w:hAnsiTheme="minorHAnsi" w:cstheme="minorHAnsi"/>
          <w:color w:val="000000" w:themeColor="text1"/>
          <w:sz w:val="28"/>
          <w:lang w:val="tr-TR"/>
        </w:rPr>
      </w:pPr>
    </w:p>
    <w:p w14:paraId="440AC5DB" w14:textId="6C55423D" w:rsidR="00865582" w:rsidRDefault="00865582" w:rsidP="00AB7583">
      <w:pPr>
        <w:pStyle w:val="GvdeMetni"/>
        <w:spacing w:line="275" w:lineRule="exact"/>
        <w:rPr>
          <w:rFonts w:asciiTheme="minorHAnsi" w:hAnsiTheme="minorHAnsi" w:cstheme="minorHAnsi"/>
          <w:color w:val="000000" w:themeColor="text1"/>
          <w:sz w:val="28"/>
          <w:lang w:val="tr-TR"/>
        </w:rPr>
      </w:pPr>
    </w:p>
    <w:p w14:paraId="1DDB1CA4" w14:textId="79E68A6E" w:rsidR="00865582" w:rsidRDefault="00865582" w:rsidP="00AB7583">
      <w:pPr>
        <w:pStyle w:val="GvdeMetni"/>
        <w:spacing w:line="275" w:lineRule="exact"/>
        <w:rPr>
          <w:rFonts w:asciiTheme="minorHAnsi" w:hAnsiTheme="minorHAnsi" w:cstheme="minorHAnsi"/>
          <w:color w:val="000000" w:themeColor="text1"/>
          <w:sz w:val="28"/>
          <w:lang w:val="tr-TR"/>
        </w:rPr>
      </w:pPr>
    </w:p>
    <w:p w14:paraId="1C598969" w14:textId="31F946E7" w:rsidR="00865582" w:rsidRDefault="00865582" w:rsidP="00AB7583">
      <w:pPr>
        <w:pStyle w:val="GvdeMetni"/>
        <w:spacing w:line="275" w:lineRule="exact"/>
        <w:rPr>
          <w:rFonts w:asciiTheme="minorHAnsi" w:hAnsiTheme="minorHAnsi" w:cstheme="minorHAnsi"/>
          <w:color w:val="000000" w:themeColor="text1"/>
          <w:sz w:val="28"/>
          <w:lang w:val="tr-TR"/>
        </w:rPr>
      </w:pPr>
    </w:p>
    <w:p w14:paraId="4321E9E1" w14:textId="07162E0A" w:rsidR="00865582" w:rsidRDefault="00865582" w:rsidP="00AB7583">
      <w:pPr>
        <w:pStyle w:val="GvdeMetni"/>
        <w:spacing w:line="275" w:lineRule="exact"/>
        <w:rPr>
          <w:rFonts w:asciiTheme="minorHAnsi" w:hAnsiTheme="minorHAnsi" w:cstheme="minorHAnsi"/>
          <w:color w:val="000000" w:themeColor="text1"/>
          <w:sz w:val="28"/>
          <w:lang w:val="tr-TR"/>
        </w:rPr>
      </w:pPr>
    </w:p>
    <w:p w14:paraId="78F0EC2D" w14:textId="4DA1838A" w:rsidR="00865582" w:rsidRDefault="00865582" w:rsidP="00AB7583">
      <w:pPr>
        <w:pStyle w:val="GvdeMetni"/>
        <w:spacing w:line="275" w:lineRule="exact"/>
        <w:rPr>
          <w:rFonts w:asciiTheme="minorHAnsi" w:hAnsiTheme="minorHAnsi" w:cstheme="minorHAnsi"/>
          <w:color w:val="000000" w:themeColor="text1"/>
          <w:sz w:val="28"/>
          <w:lang w:val="tr-TR"/>
        </w:rPr>
      </w:pPr>
    </w:p>
    <w:p w14:paraId="48403573" w14:textId="624F6154" w:rsidR="00865582" w:rsidRDefault="00865582" w:rsidP="00AB7583">
      <w:pPr>
        <w:pStyle w:val="GvdeMetni"/>
        <w:spacing w:line="275" w:lineRule="exact"/>
        <w:rPr>
          <w:rFonts w:asciiTheme="minorHAnsi" w:hAnsiTheme="minorHAnsi" w:cstheme="minorHAnsi"/>
          <w:color w:val="000000" w:themeColor="text1"/>
          <w:sz w:val="28"/>
          <w:lang w:val="tr-TR"/>
        </w:rPr>
      </w:pPr>
    </w:p>
    <w:p w14:paraId="1A55CA94" w14:textId="68495B4B" w:rsidR="00865582" w:rsidRDefault="00865582" w:rsidP="00AB7583">
      <w:pPr>
        <w:pStyle w:val="GvdeMetni"/>
        <w:spacing w:line="275" w:lineRule="exact"/>
        <w:rPr>
          <w:rFonts w:asciiTheme="minorHAnsi" w:hAnsiTheme="minorHAnsi" w:cstheme="minorHAnsi"/>
          <w:color w:val="000000" w:themeColor="text1"/>
          <w:sz w:val="28"/>
          <w:lang w:val="tr-TR"/>
        </w:rPr>
      </w:pPr>
    </w:p>
    <w:p w14:paraId="614029AE" w14:textId="758BE574" w:rsidR="00865582" w:rsidRDefault="00865582" w:rsidP="00AB7583">
      <w:pPr>
        <w:pStyle w:val="GvdeMetni"/>
        <w:spacing w:line="275" w:lineRule="exact"/>
        <w:rPr>
          <w:rFonts w:asciiTheme="minorHAnsi" w:hAnsiTheme="minorHAnsi" w:cstheme="minorHAnsi"/>
          <w:color w:val="000000" w:themeColor="text1"/>
          <w:sz w:val="28"/>
          <w:lang w:val="tr-TR"/>
        </w:rPr>
      </w:pPr>
    </w:p>
    <w:p w14:paraId="12EE8CE7" w14:textId="77777777" w:rsidR="00865582" w:rsidRDefault="00865582" w:rsidP="00AB7583">
      <w:pPr>
        <w:pStyle w:val="GvdeMetni"/>
        <w:spacing w:line="275" w:lineRule="exact"/>
        <w:rPr>
          <w:rFonts w:asciiTheme="minorHAnsi" w:hAnsiTheme="minorHAnsi" w:cstheme="minorHAnsi"/>
          <w:color w:val="000000" w:themeColor="text1"/>
          <w:sz w:val="28"/>
          <w:lang w:val="tr-TR"/>
        </w:rPr>
      </w:pPr>
    </w:p>
    <w:p w14:paraId="0B5CBB15" w14:textId="77777777" w:rsidR="004F2452" w:rsidRDefault="00301605" w:rsidP="00AB7583">
      <w:pPr>
        <w:pStyle w:val="GvdeMetni"/>
        <w:spacing w:line="275" w:lineRule="exact"/>
        <w:rPr>
          <w:rFonts w:asciiTheme="minorHAnsi" w:hAnsiTheme="minorHAnsi" w:cstheme="minorHAnsi"/>
          <w:color w:val="000000" w:themeColor="text1"/>
          <w:sz w:val="28"/>
          <w:lang w:val="tr-TR"/>
        </w:rPr>
      </w:pPr>
      <w:r>
        <w:rPr>
          <w:rFonts w:asciiTheme="minorHAnsi" w:hAnsiTheme="minorHAnsi" w:cstheme="minorHAnsi"/>
          <w:b/>
          <w:color w:val="000000" w:themeColor="text1"/>
          <w:sz w:val="28"/>
        </w:rPr>
        <w:lastRenderedPageBreak/>
        <w:t>EK-</w:t>
      </w:r>
      <w:proofErr w:type="gramStart"/>
      <w:r>
        <w:rPr>
          <w:rFonts w:asciiTheme="minorHAnsi" w:hAnsiTheme="minorHAnsi" w:cstheme="minorHAnsi"/>
          <w:b/>
          <w:color w:val="000000" w:themeColor="text1"/>
          <w:sz w:val="28"/>
        </w:rPr>
        <w:t>21</w:t>
      </w:r>
      <w:r w:rsidRPr="0062687B">
        <w:rPr>
          <w:rFonts w:asciiTheme="minorHAnsi" w:hAnsiTheme="minorHAnsi" w:cstheme="minorHAnsi"/>
          <w:color w:val="000000" w:themeColor="text1"/>
          <w:sz w:val="28"/>
        </w:rPr>
        <w:t xml:space="preserve">  </w:t>
      </w:r>
      <w:r w:rsidRPr="0012550E">
        <w:rPr>
          <w:rFonts w:asciiTheme="minorHAnsi" w:hAnsiTheme="minorHAnsi" w:cstheme="minorHAnsi"/>
          <w:b/>
          <w:color w:val="000000" w:themeColor="text1"/>
          <w:sz w:val="28"/>
          <w:lang w:val="tr-TR"/>
        </w:rPr>
        <w:t>SICAK</w:t>
      </w:r>
      <w:proofErr w:type="gramEnd"/>
      <w:r w:rsidRPr="0012550E">
        <w:rPr>
          <w:rFonts w:asciiTheme="minorHAnsi" w:hAnsiTheme="minorHAnsi" w:cstheme="minorHAnsi"/>
          <w:b/>
          <w:color w:val="000000" w:themeColor="text1"/>
          <w:sz w:val="28"/>
          <w:lang w:val="tr-TR"/>
        </w:rPr>
        <w:t xml:space="preserve"> ÇALIŞMA İŞ ve İŞLEMLERİNE AİT PROSEDÜR</w:t>
      </w:r>
    </w:p>
    <w:p w14:paraId="7F81B96A" w14:textId="77777777" w:rsidR="004F2452" w:rsidRDefault="004F2452" w:rsidP="00AB7583">
      <w:pPr>
        <w:pStyle w:val="GvdeMetni"/>
        <w:spacing w:line="275" w:lineRule="exact"/>
        <w:rPr>
          <w:rFonts w:asciiTheme="minorHAnsi" w:hAnsiTheme="minorHAnsi" w:cstheme="minorHAnsi"/>
          <w:color w:val="000000" w:themeColor="text1"/>
          <w:sz w:val="28"/>
          <w:lang w:val="tr-TR"/>
        </w:rPr>
      </w:pPr>
    </w:p>
    <w:p w14:paraId="2EB31ED4" w14:textId="77777777" w:rsidR="00301605" w:rsidRPr="00301605" w:rsidRDefault="00301605" w:rsidP="00AB7583">
      <w:pPr>
        <w:pStyle w:val="ListeParagraf"/>
        <w:numPr>
          <w:ilvl w:val="0"/>
          <w:numId w:val="15"/>
        </w:numPr>
        <w:spacing w:after="0" w:line="240" w:lineRule="auto"/>
        <w:ind w:left="0" w:hanging="567"/>
        <w:contextualSpacing w:val="0"/>
        <w:rPr>
          <w:rFonts w:asciiTheme="minorHAnsi" w:eastAsia="Arial Unicode MS" w:hAnsiTheme="minorHAnsi" w:cstheme="minorHAnsi"/>
          <w:sz w:val="24"/>
          <w:szCs w:val="24"/>
        </w:rPr>
      </w:pPr>
      <w:r w:rsidRPr="00301605">
        <w:rPr>
          <w:rFonts w:asciiTheme="minorHAnsi" w:hAnsiTheme="minorHAnsi" w:cstheme="minorHAnsi"/>
          <w:b/>
          <w:sz w:val="24"/>
          <w:szCs w:val="24"/>
        </w:rPr>
        <w:t>AMAÇ</w:t>
      </w:r>
    </w:p>
    <w:p w14:paraId="28B286A8" w14:textId="7C7F1BD6" w:rsidR="00301605" w:rsidRDefault="00301605" w:rsidP="00AB7583">
      <w:pPr>
        <w:spacing w:after="0" w:line="240" w:lineRule="auto"/>
        <w:ind w:hanging="11"/>
        <w:jc w:val="both"/>
        <w:rPr>
          <w:rFonts w:asciiTheme="minorHAnsi" w:hAnsiTheme="minorHAnsi" w:cstheme="minorHAnsi"/>
          <w:sz w:val="24"/>
          <w:szCs w:val="24"/>
        </w:rPr>
      </w:pPr>
      <w:r w:rsidRPr="00301605">
        <w:rPr>
          <w:rFonts w:asciiTheme="minorHAnsi" w:hAnsiTheme="minorHAnsi" w:cstheme="minorHAnsi"/>
          <w:sz w:val="24"/>
          <w:szCs w:val="24"/>
        </w:rPr>
        <w:t>Gemi ve liman tesisi içerisinde tehlikeli maddelerin alanlarında yapılacak sıcak işlemlerin esaslarını belirten bu prosedürün amacı, gemi ve iskelede acil olarak çıkabilecek kaynak ve benzeri sıcak çalışmalar için uygulanacak esasları belirtmektir.</w:t>
      </w:r>
    </w:p>
    <w:p w14:paraId="335BCE23" w14:textId="77777777" w:rsidR="00865582" w:rsidRPr="00301605" w:rsidRDefault="00865582" w:rsidP="00865582">
      <w:pPr>
        <w:spacing w:after="0" w:line="240" w:lineRule="auto"/>
        <w:jc w:val="both"/>
        <w:rPr>
          <w:rFonts w:asciiTheme="minorHAnsi" w:hAnsiTheme="minorHAnsi" w:cstheme="minorHAnsi"/>
          <w:sz w:val="24"/>
          <w:szCs w:val="24"/>
        </w:rPr>
      </w:pPr>
    </w:p>
    <w:p w14:paraId="63E49420" w14:textId="77777777" w:rsidR="00301605" w:rsidRPr="00301605" w:rsidRDefault="00301605" w:rsidP="00AB7583">
      <w:pPr>
        <w:pStyle w:val="Balk1"/>
        <w:numPr>
          <w:ilvl w:val="0"/>
          <w:numId w:val="15"/>
        </w:numPr>
        <w:tabs>
          <w:tab w:val="left" w:pos="142"/>
          <w:tab w:val="left" w:pos="567"/>
        </w:tabs>
        <w:ind w:left="0"/>
        <w:jc w:val="both"/>
        <w:rPr>
          <w:rFonts w:asciiTheme="minorHAnsi" w:hAnsiTheme="minorHAnsi" w:cstheme="minorHAnsi"/>
          <w:szCs w:val="24"/>
        </w:rPr>
      </w:pPr>
      <w:r w:rsidRPr="00301605">
        <w:rPr>
          <w:rFonts w:asciiTheme="minorHAnsi" w:hAnsiTheme="minorHAnsi" w:cstheme="minorHAnsi"/>
          <w:szCs w:val="24"/>
        </w:rPr>
        <w:t>MEVZUAT</w:t>
      </w:r>
    </w:p>
    <w:p w14:paraId="53137933" w14:textId="77777777" w:rsidR="00301605" w:rsidRPr="00301605" w:rsidRDefault="00301605" w:rsidP="00AB7583">
      <w:pPr>
        <w:pStyle w:val="ListeParagraf"/>
        <w:numPr>
          <w:ilvl w:val="0"/>
          <w:numId w:val="16"/>
        </w:numPr>
        <w:spacing w:after="0" w:line="276" w:lineRule="auto"/>
        <w:ind w:left="0"/>
        <w:rPr>
          <w:rFonts w:asciiTheme="minorHAnsi" w:hAnsiTheme="minorHAnsi" w:cstheme="minorHAnsi"/>
          <w:sz w:val="24"/>
          <w:szCs w:val="24"/>
        </w:rPr>
      </w:pPr>
      <w:r w:rsidRPr="00301605">
        <w:rPr>
          <w:rFonts w:asciiTheme="minorHAnsi" w:hAnsiTheme="minorHAnsi" w:cstheme="minorHAnsi"/>
          <w:sz w:val="24"/>
          <w:szCs w:val="24"/>
        </w:rPr>
        <w:t xml:space="preserve">Limanlar Yönetmeliği Madde 22 (9); “Liman başkanlığından izin alınmadıkça liman sahalarında bulunan gemi ve deniz araçları; onarım, </w:t>
      </w:r>
      <w:proofErr w:type="gramStart"/>
      <w:r w:rsidRPr="00301605">
        <w:rPr>
          <w:rFonts w:asciiTheme="minorHAnsi" w:hAnsiTheme="minorHAnsi" w:cstheme="minorHAnsi"/>
          <w:sz w:val="24"/>
          <w:szCs w:val="24"/>
        </w:rPr>
        <w:t>raspa  ve</w:t>
      </w:r>
      <w:proofErr w:type="gramEnd"/>
      <w:r w:rsidRPr="00301605">
        <w:rPr>
          <w:rFonts w:asciiTheme="minorHAnsi" w:hAnsiTheme="minorHAnsi" w:cstheme="minorHAnsi"/>
          <w:sz w:val="24"/>
          <w:szCs w:val="24"/>
        </w:rPr>
        <w:t xml:space="preserve"> boya, kaynak ve diğer sıcak çalışma denize filika ve/veya bot indirme işlemi ya da diğer bakım işlerini yapamaz. Bu işleri yaptıracak gemi ve deniz araçları kıyı</w:t>
      </w:r>
      <w:r w:rsidRPr="00301605">
        <w:rPr>
          <w:rFonts w:asciiTheme="minorHAnsi" w:hAnsiTheme="minorHAnsi" w:cstheme="minorHAnsi"/>
          <w:spacing w:val="-25"/>
          <w:sz w:val="24"/>
          <w:szCs w:val="24"/>
        </w:rPr>
        <w:t xml:space="preserve"> </w:t>
      </w:r>
      <w:r w:rsidRPr="00301605">
        <w:rPr>
          <w:rFonts w:asciiTheme="minorHAnsi" w:hAnsiTheme="minorHAnsi" w:cstheme="minorHAnsi"/>
          <w:sz w:val="24"/>
          <w:szCs w:val="24"/>
        </w:rPr>
        <w:t>tesisinde iseler kıyı tesisi işletmesi ile koordine sağlamak zorundadır.” İfadesi ile sıcak işlemlerin esasını</w:t>
      </w:r>
      <w:r w:rsidRPr="00301605">
        <w:rPr>
          <w:rFonts w:asciiTheme="minorHAnsi" w:hAnsiTheme="minorHAnsi" w:cstheme="minorHAnsi"/>
          <w:spacing w:val="-14"/>
          <w:sz w:val="24"/>
          <w:szCs w:val="24"/>
        </w:rPr>
        <w:t xml:space="preserve"> </w:t>
      </w:r>
      <w:r w:rsidRPr="00301605">
        <w:rPr>
          <w:rFonts w:asciiTheme="minorHAnsi" w:hAnsiTheme="minorHAnsi" w:cstheme="minorHAnsi"/>
          <w:sz w:val="24"/>
          <w:szCs w:val="24"/>
        </w:rPr>
        <w:t>belirlemiştir.</w:t>
      </w:r>
    </w:p>
    <w:p w14:paraId="2D1D70BF" w14:textId="77777777" w:rsidR="00301605" w:rsidRPr="00301605" w:rsidRDefault="00301605" w:rsidP="00AB7583">
      <w:pPr>
        <w:pStyle w:val="ListeParagraf"/>
        <w:numPr>
          <w:ilvl w:val="0"/>
          <w:numId w:val="16"/>
        </w:numPr>
        <w:spacing w:after="0" w:line="276" w:lineRule="auto"/>
        <w:ind w:left="0"/>
        <w:rPr>
          <w:rFonts w:asciiTheme="minorHAnsi" w:hAnsiTheme="minorHAnsi" w:cstheme="minorHAnsi"/>
          <w:sz w:val="24"/>
          <w:szCs w:val="24"/>
        </w:rPr>
      </w:pPr>
      <w:r w:rsidRPr="00301605">
        <w:rPr>
          <w:rFonts w:asciiTheme="minorHAnsi" w:hAnsiTheme="minorHAnsi" w:cstheme="minorHAnsi"/>
          <w:sz w:val="24"/>
          <w:szCs w:val="24"/>
          <w:lang w:val="en-US"/>
        </w:rPr>
        <w:t xml:space="preserve">Tehlikeli Madde </w:t>
      </w:r>
      <w:proofErr w:type="spellStart"/>
      <w:r w:rsidRPr="00301605">
        <w:rPr>
          <w:rFonts w:asciiTheme="minorHAnsi" w:hAnsiTheme="minorHAnsi" w:cstheme="minorHAnsi"/>
          <w:sz w:val="24"/>
          <w:szCs w:val="24"/>
          <w:lang w:val="en-US"/>
        </w:rPr>
        <w:t>Uygunluk</w:t>
      </w:r>
      <w:proofErr w:type="spellEnd"/>
      <w:r w:rsidRPr="00301605">
        <w:rPr>
          <w:rFonts w:asciiTheme="minorHAnsi" w:hAnsiTheme="minorHAnsi" w:cstheme="minorHAnsi"/>
          <w:sz w:val="24"/>
          <w:szCs w:val="24"/>
          <w:lang w:val="en-US"/>
        </w:rPr>
        <w:t xml:space="preserve"> Belgesi </w:t>
      </w:r>
      <w:proofErr w:type="spellStart"/>
      <w:r w:rsidRPr="00301605">
        <w:rPr>
          <w:rFonts w:asciiTheme="minorHAnsi" w:hAnsiTheme="minorHAnsi" w:cstheme="minorHAnsi"/>
          <w:sz w:val="24"/>
          <w:szCs w:val="24"/>
          <w:lang w:val="en-US"/>
        </w:rPr>
        <w:t>Düzenlenmesi</w:t>
      </w:r>
      <w:proofErr w:type="spellEnd"/>
      <w:r w:rsidRPr="00301605">
        <w:rPr>
          <w:rFonts w:asciiTheme="minorHAnsi" w:hAnsiTheme="minorHAnsi" w:cstheme="minorHAnsi"/>
          <w:sz w:val="24"/>
          <w:szCs w:val="24"/>
          <w:lang w:val="en-US"/>
        </w:rPr>
        <w:t xml:space="preserve"> Hakkında Yönergenin EK-10 </w:t>
      </w:r>
      <w:proofErr w:type="spellStart"/>
      <w:r w:rsidRPr="00301605">
        <w:rPr>
          <w:rFonts w:asciiTheme="minorHAnsi" w:hAnsiTheme="minorHAnsi" w:cstheme="minorHAnsi"/>
          <w:sz w:val="24"/>
          <w:szCs w:val="24"/>
          <w:lang w:val="en-US"/>
        </w:rPr>
        <w:t>ununda</w:t>
      </w:r>
      <w:proofErr w:type="spellEnd"/>
      <w:r w:rsidRPr="00301605">
        <w:rPr>
          <w:rFonts w:asciiTheme="minorHAnsi" w:hAnsiTheme="minorHAnsi" w:cstheme="minorHAnsi"/>
          <w:sz w:val="24"/>
          <w:szCs w:val="24"/>
          <w:lang w:val="en-US"/>
        </w:rPr>
        <w:t xml:space="preserve"> yer alan sıcak çalışma iş ve </w:t>
      </w:r>
      <w:proofErr w:type="spellStart"/>
      <w:r w:rsidRPr="00301605">
        <w:rPr>
          <w:rFonts w:asciiTheme="minorHAnsi" w:hAnsiTheme="minorHAnsi" w:cstheme="minorHAnsi"/>
          <w:sz w:val="24"/>
          <w:szCs w:val="24"/>
          <w:lang w:val="en-US"/>
        </w:rPr>
        <w:t>işlemlerine</w:t>
      </w:r>
      <w:proofErr w:type="spellEnd"/>
      <w:r w:rsidRPr="00301605">
        <w:rPr>
          <w:rFonts w:asciiTheme="minorHAnsi" w:hAnsiTheme="minorHAnsi" w:cstheme="minorHAnsi"/>
          <w:sz w:val="24"/>
          <w:szCs w:val="24"/>
          <w:lang w:val="en-US"/>
        </w:rPr>
        <w:t xml:space="preserve"> ilişkin </w:t>
      </w:r>
      <w:proofErr w:type="spellStart"/>
      <w:r w:rsidRPr="00301605">
        <w:rPr>
          <w:rFonts w:asciiTheme="minorHAnsi" w:hAnsiTheme="minorHAnsi" w:cstheme="minorHAnsi"/>
          <w:sz w:val="24"/>
          <w:szCs w:val="24"/>
          <w:lang w:val="en-US"/>
        </w:rPr>
        <w:t>asgari</w:t>
      </w:r>
      <w:proofErr w:type="spellEnd"/>
      <w:r w:rsidRPr="00301605">
        <w:rPr>
          <w:rFonts w:asciiTheme="minorHAnsi" w:hAnsiTheme="minorHAnsi" w:cstheme="minorHAnsi"/>
          <w:sz w:val="24"/>
          <w:szCs w:val="24"/>
          <w:lang w:val="en-US"/>
        </w:rPr>
        <w:t xml:space="preserve"> emniyet </w:t>
      </w:r>
      <w:proofErr w:type="spellStart"/>
      <w:r w:rsidRPr="00301605">
        <w:rPr>
          <w:rFonts w:asciiTheme="minorHAnsi" w:hAnsiTheme="minorHAnsi" w:cstheme="minorHAnsi"/>
          <w:sz w:val="24"/>
          <w:szCs w:val="24"/>
          <w:lang w:val="en-US"/>
        </w:rPr>
        <w:t>hususları</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belirtilmiştir</w:t>
      </w:r>
      <w:proofErr w:type="spellEnd"/>
      <w:r w:rsidRPr="00301605">
        <w:rPr>
          <w:rFonts w:asciiTheme="minorHAnsi" w:hAnsiTheme="minorHAnsi" w:cstheme="minorHAnsi"/>
          <w:sz w:val="24"/>
          <w:szCs w:val="24"/>
          <w:lang w:val="en-US"/>
        </w:rPr>
        <w:t>.</w:t>
      </w:r>
    </w:p>
    <w:p w14:paraId="5D7B1358" w14:textId="632A3A68" w:rsidR="00301605" w:rsidRPr="00865582" w:rsidRDefault="00301605" w:rsidP="00AB7583">
      <w:pPr>
        <w:pStyle w:val="ListeParagraf"/>
        <w:numPr>
          <w:ilvl w:val="0"/>
          <w:numId w:val="16"/>
        </w:numPr>
        <w:spacing w:after="0" w:line="276" w:lineRule="auto"/>
        <w:ind w:left="0"/>
        <w:rPr>
          <w:rFonts w:asciiTheme="minorHAnsi" w:hAnsiTheme="minorHAnsi" w:cstheme="minorHAnsi"/>
          <w:sz w:val="24"/>
          <w:szCs w:val="24"/>
        </w:rPr>
      </w:pPr>
      <w:r w:rsidRPr="00301605">
        <w:rPr>
          <w:rFonts w:asciiTheme="minorHAnsi" w:hAnsiTheme="minorHAnsi" w:cstheme="minorHAnsi"/>
          <w:sz w:val="24"/>
          <w:szCs w:val="24"/>
          <w:lang w:val="en-US"/>
        </w:rPr>
        <w:t xml:space="preserve">Liman </w:t>
      </w:r>
      <w:proofErr w:type="spellStart"/>
      <w:r w:rsidRPr="00301605">
        <w:rPr>
          <w:rFonts w:asciiTheme="minorHAnsi" w:hAnsiTheme="minorHAnsi" w:cstheme="minorHAnsi"/>
          <w:sz w:val="24"/>
          <w:szCs w:val="24"/>
          <w:lang w:val="en-US"/>
        </w:rPr>
        <w:t>Alanlarında</w:t>
      </w:r>
      <w:proofErr w:type="spellEnd"/>
      <w:r w:rsidRPr="00301605">
        <w:rPr>
          <w:rFonts w:asciiTheme="minorHAnsi" w:hAnsiTheme="minorHAnsi" w:cstheme="minorHAnsi"/>
          <w:sz w:val="24"/>
          <w:szCs w:val="24"/>
          <w:lang w:val="en-US"/>
        </w:rPr>
        <w:t xml:space="preserve"> Tehlikeli </w:t>
      </w:r>
      <w:proofErr w:type="spellStart"/>
      <w:r w:rsidRPr="00301605">
        <w:rPr>
          <w:rFonts w:asciiTheme="minorHAnsi" w:hAnsiTheme="minorHAnsi" w:cstheme="minorHAnsi"/>
          <w:sz w:val="24"/>
          <w:szCs w:val="24"/>
          <w:lang w:val="en-US"/>
        </w:rPr>
        <w:t>Kargoların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Güvenle</w:t>
      </w:r>
      <w:proofErr w:type="spellEnd"/>
      <w:r w:rsidRPr="00301605">
        <w:rPr>
          <w:rFonts w:asciiTheme="minorHAnsi" w:hAnsiTheme="minorHAnsi" w:cstheme="minorHAnsi"/>
          <w:sz w:val="24"/>
          <w:szCs w:val="24"/>
          <w:lang w:val="en-US"/>
        </w:rPr>
        <w:t xml:space="preserve"> Taşınması Ve İlgili </w:t>
      </w:r>
      <w:proofErr w:type="spellStart"/>
      <w:r w:rsidRPr="00301605">
        <w:rPr>
          <w:rFonts w:asciiTheme="minorHAnsi" w:hAnsiTheme="minorHAnsi" w:cstheme="minorHAnsi"/>
          <w:sz w:val="24"/>
          <w:szCs w:val="24"/>
          <w:lang w:val="en-US"/>
        </w:rPr>
        <w:t>Faaliyetler</w:t>
      </w:r>
      <w:proofErr w:type="spellEnd"/>
      <w:r w:rsidRPr="00301605">
        <w:rPr>
          <w:rFonts w:asciiTheme="minorHAnsi" w:hAnsiTheme="minorHAnsi" w:cstheme="minorHAnsi"/>
          <w:sz w:val="24"/>
          <w:szCs w:val="24"/>
          <w:lang w:val="en-US"/>
        </w:rPr>
        <w:t xml:space="preserve"> Üzerine </w:t>
      </w:r>
      <w:proofErr w:type="spellStart"/>
      <w:r w:rsidRPr="00301605">
        <w:rPr>
          <w:rFonts w:asciiTheme="minorHAnsi" w:hAnsiTheme="minorHAnsi" w:cstheme="minorHAnsi"/>
          <w:sz w:val="24"/>
          <w:szCs w:val="24"/>
          <w:lang w:val="en-US"/>
        </w:rPr>
        <w:t>Revize</w:t>
      </w:r>
      <w:proofErr w:type="spellEnd"/>
      <w:r w:rsidRPr="00301605">
        <w:rPr>
          <w:rFonts w:asciiTheme="minorHAnsi" w:hAnsiTheme="minorHAnsi" w:cstheme="minorHAnsi"/>
          <w:sz w:val="24"/>
          <w:szCs w:val="24"/>
          <w:lang w:val="en-US"/>
        </w:rPr>
        <w:t xml:space="preserve"> Edilmiş </w:t>
      </w:r>
      <w:proofErr w:type="spellStart"/>
      <w:r w:rsidRPr="00301605">
        <w:rPr>
          <w:rFonts w:asciiTheme="minorHAnsi" w:hAnsiTheme="minorHAnsi" w:cstheme="minorHAnsi"/>
          <w:sz w:val="24"/>
          <w:szCs w:val="24"/>
          <w:lang w:val="en-US"/>
        </w:rPr>
        <w:t>Önerileri</w:t>
      </w:r>
      <w:proofErr w:type="spellEnd"/>
      <w:r w:rsidRPr="00301605">
        <w:rPr>
          <w:rFonts w:asciiTheme="minorHAnsi" w:hAnsiTheme="minorHAnsi" w:cstheme="minorHAnsi"/>
          <w:sz w:val="24"/>
          <w:szCs w:val="24"/>
          <w:lang w:val="en-US"/>
        </w:rPr>
        <w:t xml:space="preserve"> içeren MSC.1/Circ.1216 de yer alan EK-4 Sıcak İş </w:t>
      </w:r>
      <w:proofErr w:type="spellStart"/>
      <w:r w:rsidRPr="00301605">
        <w:rPr>
          <w:rFonts w:asciiTheme="minorHAnsi" w:hAnsiTheme="minorHAnsi" w:cstheme="minorHAnsi"/>
          <w:sz w:val="24"/>
          <w:szCs w:val="24"/>
          <w:lang w:val="en-US"/>
        </w:rPr>
        <w:t>Gerçekleştirmek</w:t>
      </w:r>
      <w:proofErr w:type="spellEnd"/>
      <w:r w:rsidRPr="00301605">
        <w:rPr>
          <w:rFonts w:asciiTheme="minorHAnsi" w:hAnsiTheme="minorHAnsi" w:cstheme="minorHAnsi"/>
          <w:sz w:val="24"/>
          <w:szCs w:val="24"/>
          <w:lang w:val="en-US"/>
        </w:rPr>
        <w:t xml:space="preserve"> İçin Minimum Güvenlik </w:t>
      </w:r>
      <w:proofErr w:type="spellStart"/>
      <w:r w:rsidRPr="00301605">
        <w:rPr>
          <w:rFonts w:asciiTheme="minorHAnsi" w:hAnsiTheme="minorHAnsi" w:cstheme="minorHAnsi"/>
          <w:sz w:val="24"/>
          <w:szCs w:val="24"/>
          <w:lang w:val="en-US"/>
        </w:rPr>
        <w:t>Gereksinimler</w:t>
      </w:r>
      <w:proofErr w:type="spellEnd"/>
      <w:r w:rsidRPr="00301605">
        <w:rPr>
          <w:rFonts w:asciiTheme="minorHAnsi" w:hAnsiTheme="minorHAnsi" w:cstheme="minorHAnsi"/>
          <w:sz w:val="24"/>
          <w:szCs w:val="24"/>
          <w:lang w:val="en-US"/>
        </w:rPr>
        <w:t xml:space="preserve"> ile ilgili </w:t>
      </w:r>
      <w:proofErr w:type="spellStart"/>
      <w:r w:rsidRPr="00301605">
        <w:rPr>
          <w:rFonts w:asciiTheme="minorHAnsi" w:hAnsiTheme="minorHAnsi" w:cstheme="minorHAnsi"/>
          <w:sz w:val="24"/>
          <w:szCs w:val="24"/>
          <w:lang w:val="en-US"/>
        </w:rPr>
        <w:t>hususları</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belirtmektedir</w:t>
      </w:r>
      <w:proofErr w:type="spellEnd"/>
      <w:r w:rsidRPr="00301605">
        <w:rPr>
          <w:rFonts w:asciiTheme="minorHAnsi" w:hAnsiTheme="minorHAnsi" w:cstheme="minorHAnsi"/>
          <w:sz w:val="24"/>
          <w:szCs w:val="24"/>
          <w:lang w:val="en-US"/>
        </w:rPr>
        <w:t>.</w:t>
      </w:r>
    </w:p>
    <w:p w14:paraId="660F8571" w14:textId="77777777" w:rsidR="00865582" w:rsidRPr="00301605" w:rsidRDefault="00865582" w:rsidP="00865582">
      <w:pPr>
        <w:pStyle w:val="ListeParagraf"/>
        <w:spacing w:after="0" w:line="276" w:lineRule="auto"/>
        <w:ind w:left="0"/>
        <w:rPr>
          <w:rFonts w:asciiTheme="minorHAnsi" w:hAnsiTheme="minorHAnsi" w:cstheme="minorHAnsi"/>
          <w:sz w:val="24"/>
          <w:szCs w:val="24"/>
        </w:rPr>
      </w:pPr>
    </w:p>
    <w:p w14:paraId="55A20D81" w14:textId="77777777" w:rsidR="00301605" w:rsidRPr="00301605" w:rsidRDefault="00301605" w:rsidP="00AB7583">
      <w:pPr>
        <w:pStyle w:val="Balk1"/>
        <w:numPr>
          <w:ilvl w:val="0"/>
          <w:numId w:val="15"/>
        </w:numPr>
        <w:tabs>
          <w:tab w:val="left" w:pos="142"/>
          <w:tab w:val="left" w:pos="567"/>
        </w:tabs>
        <w:ind w:left="0"/>
        <w:jc w:val="both"/>
        <w:rPr>
          <w:rFonts w:asciiTheme="minorHAnsi" w:hAnsiTheme="minorHAnsi" w:cstheme="minorHAnsi"/>
          <w:szCs w:val="24"/>
        </w:rPr>
      </w:pPr>
      <w:r w:rsidRPr="00301605">
        <w:rPr>
          <w:rFonts w:asciiTheme="minorHAnsi" w:hAnsiTheme="minorHAnsi" w:cstheme="minorHAnsi"/>
          <w:szCs w:val="24"/>
        </w:rPr>
        <w:t>LİMAN TESİSİNDE SICAK İŞ ve İŞLEMLERİN YAPILMASI İLE İLGİLİ ESASLAR</w:t>
      </w:r>
    </w:p>
    <w:p w14:paraId="44ECF557" w14:textId="77777777" w:rsidR="00301605" w:rsidRPr="00301605" w:rsidRDefault="00301605" w:rsidP="00AB7583">
      <w:pPr>
        <w:pStyle w:val="ListeParagraf"/>
        <w:numPr>
          <w:ilvl w:val="0"/>
          <w:numId w:val="17"/>
        </w:numPr>
        <w:spacing w:after="0" w:line="276" w:lineRule="auto"/>
        <w:ind w:left="0"/>
        <w:rPr>
          <w:rFonts w:asciiTheme="minorHAnsi" w:hAnsiTheme="minorHAnsi" w:cstheme="minorHAnsi"/>
          <w:sz w:val="24"/>
          <w:szCs w:val="24"/>
        </w:rPr>
      </w:pPr>
      <w:r w:rsidRPr="00301605">
        <w:rPr>
          <w:rFonts w:asciiTheme="minorHAnsi" w:hAnsiTheme="minorHAnsi" w:cstheme="minorHAnsi"/>
          <w:sz w:val="24"/>
          <w:szCs w:val="24"/>
          <w:lang w:val="en-US"/>
        </w:rPr>
        <w:t xml:space="preserve">Liman </w:t>
      </w:r>
      <w:proofErr w:type="spellStart"/>
      <w:r w:rsidRPr="00301605">
        <w:rPr>
          <w:rFonts w:asciiTheme="minorHAnsi" w:hAnsiTheme="minorHAnsi" w:cstheme="minorHAnsi"/>
          <w:sz w:val="24"/>
          <w:szCs w:val="24"/>
          <w:lang w:val="en-US"/>
        </w:rPr>
        <w:t>idaresi</w:t>
      </w:r>
      <w:proofErr w:type="spellEnd"/>
      <w:r w:rsidRPr="00301605">
        <w:rPr>
          <w:rFonts w:asciiTheme="minorHAnsi" w:hAnsiTheme="minorHAnsi" w:cstheme="minorHAnsi"/>
          <w:sz w:val="24"/>
          <w:szCs w:val="24"/>
          <w:lang w:val="en-US"/>
        </w:rPr>
        <w:t xml:space="preserve">, tehlikeli </w:t>
      </w:r>
      <w:proofErr w:type="spellStart"/>
      <w:r w:rsidRPr="00301605">
        <w:rPr>
          <w:rFonts w:asciiTheme="minorHAnsi" w:hAnsiTheme="minorHAnsi" w:cstheme="minorHAnsi"/>
          <w:sz w:val="24"/>
          <w:szCs w:val="24"/>
          <w:lang w:val="en-US"/>
        </w:rPr>
        <w:t>kargoların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varlığı</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sebebiyle</w:t>
      </w:r>
      <w:proofErr w:type="spellEnd"/>
      <w:r w:rsidRPr="00301605">
        <w:rPr>
          <w:rFonts w:asciiTheme="minorHAnsi" w:hAnsiTheme="minorHAnsi" w:cstheme="minorHAnsi"/>
          <w:sz w:val="24"/>
          <w:szCs w:val="24"/>
          <w:lang w:val="en-US"/>
        </w:rPr>
        <w:t xml:space="preserve"> bir tehlike </w:t>
      </w:r>
      <w:proofErr w:type="spellStart"/>
      <w:r w:rsidRPr="00301605">
        <w:rPr>
          <w:rFonts w:asciiTheme="minorHAnsi" w:hAnsiTheme="minorHAnsi" w:cstheme="minorHAnsi"/>
          <w:sz w:val="24"/>
          <w:szCs w:val="24"/>
          <w:lang w:val="en-US"/>
        </w:rPr>
        <w:t>oluşturabilecek</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güvertedeki</w:t>
      </w:r>
      <w:proofErr w:type="spellEnd"/>
      <w:r w:rsidRPr="00301605">
        <w:rPr>
          <w:rFonts w:asciiTheme="minorHAnsi" w:hAnsiTheme="minorHAnsi" w:cstheme="minorHAnsi"/>
          <w:sz w:val="24"/>
          <w:szCs w:val="24"/>
          <w:lang w:val="en-US"/>
        </w:rPr>
        <w:t xml:space="preserve"> veya </w:t>
      </w:r>
      <w:proofErr w:type="spellStart"/>
      <w:r w:rsidRPr="00301605">
        <w:rPr>
          <w:rFonts w:asciiTheme="minorHAnsi" w:hAnsiTheme="minorHAnsi" w:cstheme="minorHAnsi"/>
          <w:sz w:val="24"/>
          <w:szCs w:val="24"/>
          <w:lang w:val="en-US"/>
        </w:rPr>
        <w:t>kıyıdaki</w:t>
      </w:r>
      <w:proofErr w:type="spellEnd"/>
      <w:r w:rsidRPr="00301605">
        <w:rPr>
          <w:rFonts w:asciiTheme="minorHAnsi" w:hAnsiTheme="minorHAnsi" w:cstheme="minorHAnsi"/>
          <w:sz w:val="24"/>
          <w:szCs w:val="24"/>
          <w:lang w:val="en-US"/>
        </w:rPr>
        <w:t xml:space="preserve"> sıcak </w:t>
      </w:r>
      <w:proofErr w:type="spellStart"/>
      <w:r w:rsidRPr="00301605">
        <w:rPr>
          <w:rFonts w:asciiTheme="minorHAnsi" w:hAnsiTheme="minorHAnsi" w:cstheme="minorHAnsi"/>
          <w:sz w:val="24"/>
          <w:szCs w:val="24"/>
          <w:lang w:val="en-US"/>
        </w:rPr>
        <w:t>işler</w:t>
      </w:r>
      <w:proofErr w:type="spellEnd"/>
      <w:r w:rsidRPr="00301605">
        <w:rPr>
          <w:rFonts w:asciiTheme="minorHAnsi" w:hAnsiTheme="minorHAnsi" w:cstheme="minorHAnsi"/>
          <w:sz w:val="24"/>
          <w:szCs w:val="24"/>
          <w:lang w:val="en-US"/>
        </w:rPr>
        <w:t xml:space="preserve"> veya diğer </w:t>
      </w:r>
      <w:proofErr w:type="spellStart"/>
      <w:r w:rsidRPr="00301605">
        <w:rPr>
          <w:rFonts w:asciiTheme="minorHAnsi" w:hAnsiTheme="minorHAnsi" w:cstheme="minorHAnsi"/>
          <w:sz w:val="24"/>
          <w:szCs w:val="24"/>
          <w:lang w:val="en-US"/>
        </w:rPr>
        <w:t>bakım</w:t>
      </w:r>
      <w:proofErr w:type="spellEnd"/>
      <w:r w:rsidRPr="00301605">
        <w:rPr>
          <w:rFonts w:asciiTheme="minorHAnsi" w:hAnsiTheme="minorHAnsi" w:cstheme="minorHAnsi"/>
          <w:sz w:val="24"/>
          <w:szCs w:val="24"/>
          <w:lang w:val="en-US"/>
        </w:rPr>
        <w:t xml:space="preserve"> veya </w:t>
      </w:r>
      <w:proofErr w:type="spellStart"/>
      <w:r w:rsidRPr="00301605">
        <w:rPr>
          <w:rFonts w:asciiTheme="minorHAnsi" w:hAnsiTheme="minorHAnsi" w:cstheme="minorHAnsi"/>
          <w:sz w:val="24"/>
          <w:szCs w:val="24"/>
          <w:lang w:val="en-US"/>
        </w:rPr>
        <w:t>onarım</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işlerini</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yürütme</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konusundaki</w:t>
      </w:r>
      <w:proofErr w:type="spellEnd"/>
      <w:r w:rsidRPr="00301605">
        <w:rPr>
          <w:rFonts w:asciiTheme="minorHAnsi" w:hAnsiTheme="minorHAnsi" w:cstheme="minorHAnsi"/>
          <w:sz w:val="24"/>
          <w:szCs w:val="24"/>
          <w:lang w:val="en-US"/>
        </w:rPr>
        <w:t xml:space="preserve"> talep </w:t>
      </w:r>
      <w:proofErr w:type="spellStart"/>
      <w:r w:rsidRPr="00301605">
        <w:rPr>
          <w:rFonts w:asciiTheme="minorHAnsi" w:hAnsiTheme="minorHAnsi" w:cstheme="minorHAnsi"/>
          <w:sz w:val="24"/>
          <w:szCs w:val="24"/>
          <w:lang w:val="en-US"/>
        </w:rPr>
        <w:t>kendilerine</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iletildiği</w:t>
      </w:r>
      <w:proofErr w:type="spellEnd"/>
      <w:r w:rsidRPr="00301605">
        <w:rPr>
          <w:rFonts w:asciiTheme="minorHAnsi" w:hAnsiTheme="minorHAnsi" w:cstheme="minorHAnsi"/>
          <w:sz w:val="24"/>
          <w:szCs w:val="24"/>
          <w:lang w:val="en-US"/>
        </w:rPr>
        <w:t xml:space="preserve"> zaman </w:t>
      </w:r>
      <w:proofErr w:type="spellStart"/>
      <w:r w:rsidRPr="00301605">
        <w:rPr>
          <w:rFonts w:asciiTheme="minorHAnsi" w:hAnsiTheme="minorHAnsi" w:cstheme="minorHAnsi"/>
          <w:sz w:val="24"/>
          <w:szCs w:val="24"/>
          <w:lang w:val="en-US"/>
        </w:rPr>
        <w:t>sadece</w:t>
      </w:r>
      <w:proofErr w:type="spellEnd"/>
      <w:r w:rsidRPr="00301605">
        <w:rPr>
          <w:rFonts w:asciiTheme="minorHAnsi" w:hAnsiTheme="minorHAnsi" w:cstheme="minorHAnsi"/>
          <w:sz w:val="24"/>
          <w:szCs w:val="24"/>
          <w:lang w:val="en-US"/>
        </w:rPr>
        <w:t xml:space="preserve"> bir tehlike </w:t>
      </w:r>
      <w:proofErr w:type="spellStart"/>
      <w:r w:rsidRPr="00301605">
        <w:rPr>
          <w:rFonts w:asciiTheme="minorHAnsi" w:hAnsiTheme="minorHAnsi" w:cstheme="minorHAnsi"/>
          <w:sz w:val="24"/>
          <w:szCs w:val="24"/>
          <w:lang w:val="en-US"/>
        </w:rPr>
        <w:t>yaratmadığı</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sürece</w:t>
      </w:r>
      <w:proofErr w:type="spellEnd"/>
      <w:r w:rsidRPr="00301605">
        <w:rPr>
          <w:rFonts w:asciiTheme="minorHAnsi" w:hAnsiTheme="minorHAnsi" w:cstheme="minorHAnsi"/>
          <w:sz w:val="24"/>
          <w:szCs w:val="24"/>
          <w:lang w:val="en-US"/>
        </w:rPr>
        <w:t xml:space="preserve"> bu </w:t>
      </w:r>
      <w:proofErr w:type="spellStart"/>
      <w:r w:rsidRPr="00301605">
        <w:rPr>
          <w:rFonts w:asciiTheme="minorHAnsi" w:hAnsiTheme="minorHAnsi" w:cstheme="minorHAnsi"/>
          <w:sz w:val="24"/>
          <w:szCs w:val="24"/>
          <w:lang w:val="en-US"/>
        </w:rPr>
        <w:t>konuda</w:t>
      </w:r>
      <w:proofErr w:type="spellEnd"/>
      <w:r w:rsidRPr="00301605">
        <w:rPr>
          <w:rFonts w:asciiTheme="minorHAnsi" w:hAnsiTheme="minorHAnsi" w:cstheme="minorHAnsi"/>
          <w:sz w:val="24"/>
          <w:szCs w:val="24"/>
          <w:lang w:val="en-US"/>
        </w:rPr>
        <w:t xml:space="preserve"> izin </w:t>
      </w:r>
      <w:proofErr w:type="spellStart"/>
      <w:r w:rsidRPr="00301605">
        <w:rPr>
          <w:rFonts w:asciiTheme="minorHAnsi" w:hAnsiTheme="minorHAnsi" w:cstheme="minorHAnsi"/>
          <w:sz w:val="24"/>
          <w:szCs w:val="24"/>
          <w:lang w:val="en-US"/>
        </w:rPr>
        <w:t>verecektir</w:t>
      </w:r>
      <w:proofErr w:type="spellEnd"/>
      <w:r w:rsidRPr="00301605">
        <w:rPr>
          <w:rFonts w:asciiTheme="minorHAnsi" w:hAnsiTheme="minorHAnsi" w:cstheme="minorHAnsi"/>
          <w:sz w:val="24"/>
          <w:szCs w:val="24"/>
          <w:lang w:val="en-US"/>
        </w:rPr>
        <w:t xml:space="preserve">. Tehlikeli </w:t>
      </w:r>
      <w:proofErr w:type="spellStart"/>
      <w:r w:rsidRPr="00301605">
        <w:rPr>
          <w:rFonts w:asciiTheme="minorHAnsi" w:hAnsiTheme="minorHAnsi" w:cstheme="minorHAnsi"/>
          <w:sz w:val="24"/>
          <w:szCs w:val="24"/>
          <w:lang w:val="en-US"/>
        </w:rPr>
        <w:t>Maddelerin</w:t>
      </w:r>
      <w:proofErr w:type="spellEnd"/>
      <w:r w:rsidRPr="00301605">
        <w:rPr>
          <w:rFonts w:asciiTheme="minorHAnsi" w:hAnsiTheme="minorHAnsi" w:cstheme="minorHAnsi"/>
          <w:sz w:val="24"/>
          <w:szCs w:val="24"/>
          <w:lang w:val="en-US"/>
        </w:rPr>
        <w:t xml:space="preserve"> elleçlendiği alanlarda yapılacak çalışma için Tesis </w:t>
      </w:r>
      <w:proofErr w:type="spellStart"/>
      <w:r w:rsidRPr="00301605">
        <w:rPr>
          <w:rFonts w:asciiTheme="minorHAnsi" w:hAnsiTheme="minorHAnsi" w:cstheme="minorHAnsi"/>
          <w:sz w:val="24"/>
          <w:szCs w:val="24"/>
          <w:lang w:val="en-US"/>
        </w:rPr>
        <w:t>Müdürü</w:t>
      </w:r>
      <w:proofErr w:type="spellEnd"/>
      <w:r w:rsidRPr="00301605">
        <w:rPr>
          <w:rFonts w:asciiTheme="minorHAnsi" w:hAnsiTheme="minorHAnsi" w:cstheme="minorHAnsi"/>
          <w:sz w:val="24"/>
          <w:szCs w:val="24"/>
          <w:lang w:val="en-US"/>
        </w:rPr>
        <w:t xml:space="preserve"> tarafından Liman Başkanlığından izin </w:t>
      </w:r>
      <w:proofErr w:type="spellStart"/>
      <w:r w:rsidRPr="00301605">
        <w:rPr>
          <w:rFonts w:asciiTheme="minorHAnsi" w:hAnsiTheme="minorHAnsi" w:cstheme="minorHAnsi"/>
          <w:sz w:val="24"/>
          <w:szCs w:val="24"/>
          <w:lang w:val="en-US"/>
        </w:rPr>
        <w:t>alınacaktır</w:t>
      </w:r>
      <w:proofErr w:type="spellEnd"/>
      <w:r w:rsidRPr="00301605">
        <w:rPr>
          <w:rFonts w:asciiTheme="minorHAnsi" w:hAnsiTheme="minorHAnsi" w:cstheme="minorHAnsi"/>
          <w:sz w:val="24"/>
          <w:szCs w:val="24"/>
          <w:lang w:val="en-US"/>
        </w:rPr>
        <w:t>.</w:t>
      </w:r>
    </w:p>
    <w:p w14:paraId="518CDE86" w14:textId="77777777" w:rsidR="00301605" w:rsidRPr="00301605" w:rsidRDefault="00301605" w:rsidP="00AB7583">
      <w:pPr>
        <w:pStyle w:val="ListeParagraf"/>
        <w:numPr>
          <w:ilvl w:val="0"/>
          <w:numId w:val="17"/>
        </w:numPr>
        <w:spacing w:after="0" w:line="276" w:lineRule="auto"/>
        <w:ind w:left="0"/>
        <w:rPr>
          <w:rFonts w:asciiTheme="minorHAnsi" w:hAnsiTheme="minorHAnsi" w:cstheme="minorHAnsi"/>
          <w:sz w:val="24"/>
          <w:szCs w:val="24"/>
        </w:rPr>
      </w:pPr>
      <w:r w:rsidRPr="00301605">
        <w:rPr>
          <w:rFonts w:asciiTheme="minorHAnsi" w:hAnsiTheme="minorHAnsi" w:cstheme="minorHAnsi"/>
          <w:sz w:val="24"/>
          <w:szCs w:val="24"/>
          <w:lang w:val="en-US"/>
        </w:rPr>
        <w:t xml:space="preserve">İzin </w:t>
      </w:r>
      <w:proofErr w:type="spellStart"/>
      <w:r w:rsidRPr="00301605">
        <w:rPr>
          <w:rFonts w:asciiTheme="minorHAnsi" w:hAnsiTheme="minorHAnsi" w:cstheme="minorHAnsi"/>
          <w:sz w:val="24"/>
          <w:szCs w:val="24"/>
          <w:lang w:val="en-US"/>
        </w:rPr>
        <w:t>gerekliliği</w:t>
      </w:r>
      <w:proofErr w:type="spellEnd"/>
      <w:r w:rsidRPr="00301605">
        <w:rPr>
          <w:rFonts w:asciiTheme="minorHAnsi" w:hAnsiTheme="minorHAnsi" w:cstheme="minorHAnsi"/>
          <w:sz w:val="24"/>
          <w:szCs w:val="24"/>
          <w:lang w:val="en-US"/>
        </w:rPr>
        <w:t xml:space="preserve"> ve sıcak </w:t>
      </w:r>
      <w:proofErr w:type="spellStart"/>
      <w:r w:rsidRPr="00301605">
        <w:rPr>
          <w:rFonts w:asciiTheme="minorHAnsi" w:hAnsiTheme="minorHAnsi" w:cstheme="minorHAnsi"/>
          <w:sz w:val="24"/>
          <w:szCs w:val="24"/>
          <w:lang w:val="en-US"/>
        </w:rPr>
        <w:t>işlerin</w:t>
      </w:r>
      <w:proofErr w:type="spellEnd"/>
      <w:r w:rsidRPr="00301605">
        <w:rPr>
          <w:rFonts w:asciiTheme="minorHAnsi" w:hAnsiTheme="minorHAnsi" w:cstheme="minorHAnsi"/>
          <w:sz w:val="24"/>
          <w:szCs w:val="24"/>
          <w:lang w:val="en-US"/>
        </w:rPr>
        <w:t xml:space="preserve"> yapılması </w:t>
      </w:r>
      <w:proofErr w:type="spellStart"/>
      <w:r w:rsidRPr="00301605">
        <w:rPr>
          <w:rFonts w:asciiTheme="minorHAnsi" w:hAnsiTheme="minorHAnsi" w:cstheme="minorHAnsi"/>
          <w:sz w:val="24"/>
          <w:szCs w:val="24"/>
          <w:lang w:val="en-US"/>
        </w:rPr>
        <w:t>istenen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dönemin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önceden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bildirimi</w:t>
      </w:r>
      <w:proofErr w:type="spellEnd"/>
      <w:r w:rsidRPr="00301605">
        <w:rPr>
          <w:rFonts w:asciiTheme="minorHAnsi" w:hAnsiTheme="minorHAnsi" w:cstheme="minorHAnsi"/>
          <w:sz w:val="24"/>
          <w:szCs w:val="24"/>
          <w:lang w:val="en-US"/>
        </w:rPr>
        <w:t xml:space="preserve"> tüm acil durum </w:t>
      </w:r>
      <w:proofErr w:type="spellStart"/>
      <w:r w:rsidRPr="00301605">
        <w:rPr>
          <w:rFonts w:asciiTheme="minorHAnsi" w:hAnsiTheme="minorHAnsi" w:cstheme="minorHAnsi"/>
          <w:sz w:val="24"/>
          <w:szCs w:val="24"/>
          <w:lang w:val="en-US"/>
        </w:rPr>
        <w:t>kuruluşlarının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örneğin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itfaiye</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bilgilendirilmesine</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imkan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verecek</w:t>
      </w:r>
      <w:proofErr w:type="spellEnd"/>
      <w:r w:rsidRPr="00301605">
        <w:rPr>
          <w:rFonts w:asciiTheme="minorHAnsi" w:hAnsiTheme="minorHAnsi" w:cstheme="minorHAnsi"/>
          <w:sz w:val="24"/>
          <w:szCs w:val="24"/>
          <w:lang w:val="en-US"/>
        </w:rPr>
        <w:t xml:space="preserve"> ve </w:t>
      </w:r>
      <w:proofErr w:type="spellStart"/>
      <w:r w:rsidRPr="00301605">
        <w:rPr>
          <w:rFonts w:asciiTheme="minorHAnsi" w:hAnsiTheme="minorHAnsi" w:cstheme="minorHAnsi"/>
          <w:sz w:val="24"/>
          <w:szCs w:val="24"/>
          <w:lang w:val="en-US"/>
        </w:rPr>
        <w:t>böylece</w:t>
      </w:r>
      <w:proofErr w:type="spellEnd"/>
      <w:r w:rsidRPr="00301605">
        <w:rPr>
          <w:rFonts w:asciiTheme="minorHAnsi" w:hAnsiTheme="minorHAnsi" w:cstheme="minorHAnsi"/>
          <w:sz w:val="24"/>
          <w:szCs w:val="24"/>
          <w:lang w:val="en-US"/>
        </w:rPr>
        <w:t xml:space="preserve"> bu </w:t>
      </w:r>
      <w:proofErr w:type="spellStart"/>
      <w:r w:rsidRPr="00301605">
        <w:rPr>
          <w:rFonts w:asciiTheme="minorHAnsi" w:hAnsiTheme="minorHAnsi" w:cstheme="minorHAnsi"/>
          <w:sz w:val="24"/>
          <w:szCs w:val="24"/>
          <w:lang w:val="en-US"/>
        </w:rPr>
        <w:t>kurumlar</w:t>
      </w:r>
      <w:proofErr w:type="spellEnd"/>
      <w:r w:rsidRPr="00301605">
        <w:rPr>
          <w:rFonts w:asciiTheme="minorHAnsi" w:hAnsiTheme="minorHAnsi" w:cstheme="minorHAnsi"/>
          <w:sz w:val="24"/>
          <w:szCs w:val="24"/>
          <w:lang w:val="en-US"/>
        </w:rPr>
        <w:t xml:space="preserve"> ilave </w:t>
      </w:r>
      <w:proofErr w:type="spellStart"/>
      <w:r w:rsidRPr="00301605">
        <w:rPr>
          <w:rFonts w:asciiTheme="minorHAnsi" w:hAnsiTheme="minorHAnsi" w:cstheme="minorHAnsi"/>
          <w:sz w:val="24"/>
          <w:szCs w:val="24"/>
          <w:lang w:val="en-US"/>
        </w:rPr>
        <w:t>önlemlerle</w:t>
      </w:r>
      <w:proofErr w:type="spellEnd"/>
      <w:r w:rsidRPr="00301605">
        <w:rPr>
          <w:rFonts w:asciiTheme="minorHAnsi" w:hAnsiTheme="minorHAnsi" w:cstheme="minorHAnsi"/>
          <w:sz w:val="24"/>
          <w:szCs w:val="24"/>
          <w:lang w:val="en-US"/>
        </w:rPr>
        <w:t xml:space="preserve"> veya </w:t>
      </w:r>
      <w:proofErr w:type="spellStart"/>
      <w:r w:rsidRPr="00301605">
        <w:rPr>
          <w:rFonts w:asciiTheme="minorHAnsi" w:hAnsiTheme="minorHAnsi" w:cstheme="minorHAnsi"/>
          <w:sz w:val="24"/>
          <w:szCs w:val="24"/>
          <w:lang w:val="en-US"/>
        </w:rPr>
        <w:t>engellemelerle</w:t>
      </w:r>
      <w:proofErr w:type="spellEnd"/>
      <w:r w:rsidRPr="00301605">
        <w:rPr>
          <w:rFonts w:asciiTheme="minorHAnsi" w:hAnsiTheme="minorHAnsi" w:cstheme="minorHAnsi"/>
          <w:sz w:val="24"/>
          <w:szCs w:val="24"/>
          <w:lang w:val="en-US"/>
        </w:rPr>
        <w:t xml:space="preserve"> ilgili bilgi </w:t>
      </w:r>
      <w:proofErr w:type="spellStart"/>
      <w:r w:rsidRPr="00301605">
        <w:rPr>
          <w:rFonts w:asciiTheme="minorHAnsi" w:hAnsiTheme="minorHAnsi" w:cstheme="minorHAnsi"/>
          <w:sz w:val="24"/>
          <w:szCs w:val="24"/>
          <w:lang w:val="en-US"/>
        </w:rPr>
        <w:t>verebileceklerdir</w:t>
      </w:r>
      <w:proofErr w:type="spellEnd"/>
      <w:r w:rsidRPr="00301605">
        <w:rPr>
          <w:rFonts w:asciiTheme="minorHAnsi" w:hAnsiTheme="minorHAnsi" w:cstheme="minorHAnsi"/>
          <w:sz w:val="24"/>
          <w:szCs w:val="24"/>
          <w:lang w:val="en-US"/>
        </w:rPr>
        <w:t xml:space="preserve">. Ayrıca </w:t>
      </w:r>
      <w:proofErr w:type="spellStart"/>
      <w:r w:rsidRPr="00301605">
        <w:rPr>
          <w:rFonts w:asciiTheme="minorHAnsi" w:hAnsiTheme="minorHAnsi" w:cstheme="minorHAnsi"/>
          <w:sz w:val="24"/>
          <w:szCs w:val="24"/>
          <w:lang w:val="en-US"/>
        </w:rPr>
        <w:t>tesisimizde</w:t>
      </w:r>
      <w:proofErr w:type="spellEnd"/>
      <w:r w:rsidRPr="00301605">
        <w:rPr>
          <w:rFonts w:asciiTheme="minorHAnsi" w:hAnsiTheme="minorHAnsi" w:cstheme="minorHAnsi"/>
          <w:sz w:val="24"/>
          <w:szCs w:val="24"/>
          <w:lang w:val="en-US"/>
        </w:rPr>
        <w:t xml:space="preserve"> sıcak çalışma yapılacak </w:t>
      </w:r>
      <w:proofErr w:type="spellStart"/>
      <w:r w:rsidRPr="00301605">
        <w:rPr>
          <w:rFonts w:asciiTheme="minorHAnsi" w:hAnsiTheme="minorHAnsi" w:cstheme="minorHAnsi"/>
          <w:sz w:val="24"/>
          <w:szCs w:val="24"/>
          <w:lang w:val="en-US"/>
        </w:rPr>
        <w:t>süreçle</w:t>
      </w:r>
      <w:proofErr w:type="spellEnd"/>
      <w:r w:rsidRPr="00301605">
        <w:rPr>
          <w:rFonts w:asciiTheme="minorHAnsi" w:hAnsiTheme="minorHAnsi" w:cstheme="minorHAnsi"/>
          <w:sz w:val="24"/>
          <w:szCs w:val="24"/>
          <w:lang w:val="en-US"/>
        </w:rPr>
        <w:t xml:space="preserve"> ilgili olarak İSG, Güvenlik ve Acil Müdahale Birimleri </w:t>
      </w:r>
      <w:proofErr w:type="spellStart"/>
      <w:r w:rsidRPr="00301605">
        <w:rPr>
          <w:rFonts w:asciiTheme="minorHAnsi" w:hAnsiTheme="minorHAnsi" w:cstheme="minorHAnsi"/>
          <w:sz w:val="24"/>
          <w:szCs w:val="24"/>
          <w:lang w:val="en-US"/>
        </w:rPr>
        <w:t>önceden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bilgilendirilecektir</w:t>
      </w:r>
      <w:proofErr w:type="spellEnd"/>
      <w:r w:rsidRPr="00301605">
        <w:rPr>
          <w:rFonts w:asciiTheme="minorHAnsi" w:hAnsiTheme="minorHAnsi" w:cstheme="minorHAnsi"/>
          <w:sz w:val="24"/>
          <w:szCs w:val="24"/>
          <w:lang w:val="en-US"/>
        </w:rPr>
        <w:t>.</w:t>
      </w:r>
    </w:p>
    <w:p w14:paraId="056F6706" w14:textId="36B13953" w:rsidR="00301605" w:rsidRPr="00865582" w:rsidRDefault="00301605" w:rsidP="00AB7583">
      <w:pPr>
        <w:pStyle w:val="ListeParagraf"/>
        <w:numPr>
          <w:ilvl w:val="0"/>
          <w:numId w:val="17"/>
        </w:numPr>
        <w:spacing w:after="0" w:line="276" w:lineRule="auto"/>
        <w:ind w:left="0"/>
        <w:rPr>
          <w:rFonts w:asciiTheme="minorHAnsi" w:hAnsiTheme="minorHAnsi" w:cstheme="minorHAnsi"/>
          <w:sz w:val="24"/>
          <w:szCs w:val="24"/>
        </w:rPr>
      </w:pPr>
      <w:r w:rsidRPr="00301605">
        <w:rPr>
          <w:rFonts w:asciiTheme="minorHAnsi" w:hAnsiTheme="minorHAnsi" w:cstheme="minorHAnsi"/>
          <w:sz w:val="24"/>
          <w:szCs w:val="24"/>
          <w:lang w:val="en-US"/>
        </w:rPr>
        <w:t xml:space="preserve">Sıcak iş ve </w:t>
      </w:r>
      <w:proofErr w:type="spellStart"/>
      <w:r w:rsidRPr="00301605">
        <w:rPr>
          <w:rFonts w:asciiTheme="minorHAnsi" w:hAnsiTheme="minorHAnsi" w:cstheme="minorHAnsi"/>
          <w:sz w:val="24"/>
          <w:szCs w:val="24"/>
          <w:lang w:val="en-US"/>
        </w:rPr>
        <w:t>işlemlerini</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yapmakla</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yetkilendirilen</w:t>
      </w:r>
      <w:proofErr w:type="spellEnd"/>
      <w:r w:rsidRPr="00301605">
        <w:rPr>
          <w:rFonts w:asciiTheme="minorHAnsi" w:hAnsiTheme="minorHAnsi" w:cstheme="minorHAnsi"/>
          <w:sz w:val="24"/>
          <w:szCs w:val="24"/>
          <w:lang w:val="en-US"/>
        </w:rPr>
        <w:t xml:space="preserve"> kişiler </w:t>
      </w:r>
      <w:proofErr w:type="spellStart"/>
      <w:r w:rsidRPr="00301605">
        <w:rPr>
          <w:rFonts w:asciiTheme="minorHAnsi" w:hAnsiTheme="minorHAnsi" w:cstheme="minorHAnsi"/>
          <w:sz w:val="24"/>
          <w:szCs w:val="24"/>
          <w:lang w:val="en-US"/>
        </w:rPr>
        <w:t>işe</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başlamadan</w:t>
      </w:r>
      <w:proofErr w:type="spellEnd"/>
      <w:r w:rsidRPr="00301605">
        <w:rPr>
          <w:rFonts w:asciiTheme="minorHAnsi" w:hAnsiTheme="minorHAnsi" w:cstheme="minorHAnsi"/>
          <w:sz w:val="24"/>
          <w:szCs w:val="24"/>
          <w:lang w:val="en-US"/>
        </w:rPr>
        <w:t xml:space="preserve"> önce </w:t>
      </w:r>
      <w:proofErr w:type="spellStart"/>
      <w:r w:rsidRPr="00301605">
        <w:rPr>
          <w:rFonts w:asciiTheme="minorHAnsi" w:hAnsiTheme="minorHAnsi" w:cstheme="minorHAnsi"/>
          <w:sz w:val="24"/>
          <w:szCs w:val="24"/>
          <w:lang w:val="en-US"/>
        </w:rPr>
        <w:t>operasyon</w:t>
      </w:r>
      <w:proofErr w:type="spellEnd"/>
      <w:r w:rsidRPr="00301605">
        <w:rPr>
          <w:rFonts w:asciiTheme="minorHAnsi" w:hAnsiTheme="minorHAnsi" w:cstheme="minorHAnsi"/>
          <w:sz w:val="24"/>
          <w:szCs w:val="24"/>
          <w:lang w:val="en-US"/>
        </w:rPr>
        <w:t>/</w:t>
      </w:r>
      <w:proofErr w:type="spellStart"/>
      <w:r w:rsidRPr="00301605">
        <w:rPr>
          <w:rFonts w:asciiTheme="minorHAnsi" w:hAnsiTheme="minorHAnsi" w:cstheme="minorHAnsi"/>
          <w:sz w:val="24"/>
          <w:szCs w:val="24"/>
          <w:lang w:val="en-US"/>
        </w:rPr>
        <w:t>vardiya</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sorumluluları</w:t>
      </w:r>
      <w:proofErr w:type="spellEnd"/>
      <w:r w:rsidRPr="00301605">
        <w:rPr>
          <w:rFonts w:asciiTheme="minorHAnsi" w:hAnsiTheme="minorHAnsi" w:cstheme="minorHAnsi"/>
          <w:sz w:val="24"/>
          <w:szCs w:val="24"/>
          <w:lang w:val="en-US"/>
        </w:rPr>
        <w:t xml:space="preserve"> ile birlikte </w:t>
      </w:r>
      <w:proofErr w:type="spellStart"/>
      <w:r w:rsidRPr="00301605">
        <w:rPr>
          <w:rFonts w:asciiTheme="minorHAnsi" w:hAnsiTheme="minorHAnsi" w:cstheme="minorHAnsi"/>
          <w:sz w:val="24"/>
          <w:szCs w:val="24"/>
          <w:lang w:val="en-US"/>
        </w:rPr>
        <w:t>aşağıda</w:t>
      </w:r>
      <w:proofErr w:type="spellEnd"/>
      <w:r w:rsidRPr="00301605">
        <w:rPr>
          <w:rFonts w:asciiTheme="minorHAnsi" w:hAnsiTheme="minorHAnsi" w:cstheme="minorHAnsi"/>
          <w:sz w:val="24"/>
          <w:szCs w:val="24"/>
          <w:lang w:val="en-US"/>
        </w:rPr>
        <w:t xml:space="preserve"> belirtilen tedbirleri </w:t>
      </w:r>
      <w:proofErr w:type="spellStart"/>
      <w:r w:rsidRPr="00301605">
        <w:rPr>
          <w:rFonts w:asciiTheme="minorHAnsi" w:hAnsiTheme="minorHAnsi" w:cstheme="minorHAnsi"/>
          <w:sz w:val="24"/>
          <w:szCs w:val="24"/>
          <w:lang w:val="en-US"/>
        </w:rPr>
        <w:t>alacaklardır</w:t>
      </w:r>
      <w:proofErr w:type="spellEnd"/>
      <w:r w:rsidRPr="00301605">
        <w:rPr>
          <w:rFonts w:asciiTheme="minorHAnsi" w:hAnsiTheme="minorHAnsi" w:cstheme="minorHAnsi"/>
          <w:sz w:val="24"/>
          <w:szCs w:val="24"/>
          <w:lang w:val="en-US"/>
        </w:rPr>
        <w:t>.</w:t>
      </w:r>
    </w:p>
    <w:p w14:paraId="2804AB2E" w14:textId="06F0AB1B" w:rsidR="00301605" w:rsidRPr="00865582" w:rsidRDefault="00301605" w:rsidP="00AB7583">
      <w:pPr>
        <w:pStyle w:val="ListeParagraf"/>
        <w:numPr>
          <w:ilvl w:val="0"/>
          <w:numId w:val="18"/>
        </w:numPr>
        <w:spacing w:after="0" w:line="276" w:lineRule="auto"/>
        <w:ind w:left="0"/>
        <w:rPr>
          <w:rFonts w:asciiTheme="minorHAnsi" w:hAnsiTheme="minorHAnsi" w:cstheme="minorHAnsi"/>
          <w:sz w:val="24"/>
          <w:szCs w:val="24"/>
        </w:rPr>
      </w:pPr>
      <w:proofErr w:type="spellStart"/>
      <w:r w:rsidRPr="00301605">
        <w:rPr>
          <w:rFonts w:asciiTheme="minorHAnsi" w:hAnsiTheme="minorHAnsi" w:cstheme="minorHAnsi"/>
          <w:sz w:val="24"/>
          <w:szCs w:val="24"/>
          <w:lang w:val="en-US"/>
        </w:rPr>
        <w:t>İşin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yapılacağı</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alanların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yanıcı</w:t>
      </w:r>
      <w:proofErr w:type="spellEnd"/>
      <w:r w:rsidRPr="00301605">
        <w:rPr>
          <w:rFonts w:asciiTheme="minorHAnsi" w:hAnsiTheme="minorHAnsi" w:cstheme="minorHAnsi"/>
          <w:sz w:val="24"/>
          <w:szCs w:val="24"/>
          <w:lang w:val="en-US"/>
        </w:rPr>
        <w:t xml:space="preserve"> ve/veya patlayıcı </w:t>
      </w:r>
      <w:proofErr w:type="spellStart"/>
      <w:r w:rsidRPr="00301605">
        <w:rPr>
          <w:rFonts w:asciiTheme="minorHAnsi" w:hAnsiTheme="minorHAnsi" w:cstheme="minorHAnsi"/>
          <w:sz w:val="24"/>
          <w:szCs w:val="24"/>
          <w:lang w:val="en-US"/>
        </w:rPr>
        <w:t>ortamlardan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arınmış</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olduğunu</w:t>
      </w:r>
      <w:proofErr w:type="spellEnd"/>
      <w:r w:rsidRPr="00301605">
        <w:rPr>
          <w:rFonts w:asciiTheme="minorHAnsi" w:hAnsiTheme="minorHAnsi" w:cstheme="minorHAnsi"/>
          <w:sz w:val="24"/>
          <w:szCs w:val="24"/>
          <w:lang w:val="en-US"/>
        </w:rPr>
        <w:t xml:space="preserve"> ve uygun olduğu </w:t>
      </w:r>
      <w:proofErr w:type="spellStart"/>
      <w:r w:rsidRPr="00301605">
        <w:rPr>
          <w:rFonts w:asciiTheme="minorHAnsi" w:hAnsiTheme="minorHAnsi" w:cstheme="minorHAnsi"/>
          <w:sz w:val="24"/>
          <w:szCs w:val="24"/>
          <w:lang w:val="en-US"/>
        </w:rPr>
        <w:t>yerde</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oksijen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bakımından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yetersiz</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olmadığını</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doğrulamak</w:t>
      </w:r>
      <w:proofErr w:type="spellEnd"/>
      <w:r w:rsidRPr="00301605">
        <w:rPr>
          <w:rFonts w:asciiTheme="minorHAnsi" w:hAnsiTheme="minorHAnsi" w:cstheme="minorHAnsi"/>
          <w:sz w:val="24"/>
          <w:szCs w:val="24"/>
          <w:lang w:val="en-US"/>
        </w:rPr>
        <w:t xml:space="preserve"> amacıyla </w:t>
      </w:r>
      <w:proofErr w:type="spellStart"/>
      <w:r w:rsidRPr="00301605">
        <w:rPr>
          <w:rFonts w:asciiTheme="minorHAnsi" w:hAnsiTheme="minorHAnsi" w:cstheme="minorHAnsi"/>
          <w:sz w:val="24"/>
          <w:szCs w:val="24"/>
          <w:lang w:val="en-US"/>
        </w:rPr>
        <w:t>akredite</w:t>
      </w:r>
      <w:proofErr w:type="spellEnd"/>
      <w:r w:rsidRPr="00301605">
        <w:rPr>
          <w:rFonts w:asciiTheme="minorHAnsi" w:hAnsiTheme="minorHAnsi" w:cstheme="minorHAnsi"/>
          <w:sz w:val="24"/>
          <w:szCs w:val="24"/>
          <w:lang w:val="en-US"/>
        </w:rPr>
        <w:t xml:space="preserve"> test kuruluşları tarafından </w:t>
      </w:r>
      <w:proofErr w:type="spellStart"/>
      <w:r w:rsidRPr="00301605">
        <w:rPr>
          <w:rFonts w:asciiTheme="minorHAnsi" w:hAnsiTheme="minorHAnsi" w:cstheme="minorHAnsi"/>
          <w:sz w:val="24"/>
          <w:szCs w:val="24"/>
          <w:lang w:val="en-US"/>
        </w:rPr>
        <w:t>uygulana</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testler</w:t>
      </w:r>
      <w:proofErr w:type="spellEnd"/>
      <w:r w:rsidRPr="00301605">
        <w:rPr>
          <w:rFonts w:asciiTheme="minorHAnsi" w:hAnsiTheme="minorHAnsi" w:cstheme="minorHAnsi"/>
          <w:sz w:val="24"/>
          <w:szCs w:val="24"/>
          <w:lang w:val="en-US"/>
        </w:rPr>
        <w:t xml:space="preserve"> de dahil olmak üzere, </w:t>
      </w:r>
      <w:proofErr w:type="spellStart"/>
      <w:r w:rsidRPr="00301605">
        <w:rPr>
          <w:rFonts w:asciiTheme="minorHAnsi" w:hAnsiTheme="minorHAnsi" w:cstheme="minorHAnsi"/>
          <w:sz w:val="24"/>
          <w:szCs w:val="24"/>
          <w:lang w:val="en-US"/>
        </w:rPr>
        <w:t>yerel</w:t>
      </w:r>
      <w:proofErr w:type="spellEnd"/>
      <w:r w:rsidRPr="00301605">
        <w:rPr>
          <w:rFonts w:asciiTheme="minorHAnsi" w:hAnsiTheme="minorHAnsi" w:cstheme="minorHAnsi"/>
          <w:sz w:val="24"/>
          <w:szCs w:val="24"/>
          <w:lang w:val="en-US"/>
        </w:rPr>
        <w:t xml:space="preserve"> alan ve </w:t>
      </w:r>
      <w:proofErr w:type="spellStart"/>
      <w:r w:rsidRPr="00301605">
        <w:rPr>
          <w:rFonts w:asciiTheme="minorHAnsi" w:hAnsiTheme="minorHAnsi" w:cstheme="minorHAnsi"/>
          <w:sz w:val="24"/>
          <w:szCs w:val="24"/>
          <w:lang w:val="en-US"/>
        </w:rPr>
        <w:t>bitişikteki</w:t>
      </w:r>
      <w:proofErr w:type="spellEnd"/>
      <w:r w:rsidRPr="00301605">
        <w:rPr>
          <w:rFonts w:asciiTheme="minorHAnsi" w:hAnsiTheme="minorHAnsi" w:cstheme="minorHAnsi"/>
          <w:sz w:val="24"/>
          <w:szCs w:val="24"/>
          <w:lang w:val="en-US"/>
        </w:rPr>
        <w:t xml:space="preserve"> alanları </w:t>
      </w:r>
      <w:proofErr w:type="spellStart"/>
      <w:r w:rsidRPr="00301605">
        <w:rPr>
          <w:rFonts w:asciiTheme="minorHAnsi" w:hAnsiTheme="minorHAnsi" w:cstheme="minorHAnsi"/>
          <w:sz w:val="24"/>
          <w:szCs w:val="24"/>
          <w:lang w:val="en-US"/>
        </w:rPr>
        <w:t>sık</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sık</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denetleyeceklerdir</w:t>
      </w:r>
      <w:proofErr w:type="spellEnd"/>
      <w:r w:rsidRPr="00301605">
        <w:rPr>
          <w:rFonts w:asciiTheme="minorHAnsi" w:hAnsiTheme="minorHAnsi" w:cstheme="minorHAnsi"/>
          <w:sz w:val="24"/>
          <w:szCs w:val="24"/>
          <w:lang w:val="en-US"/>
        </w:rPr>
        <w:t>.</w:t>
      </w:r>
    </w:p>
    <w:p w14:paraId="5627BBD5" w14:textId="77777777" w:rsidR="00301605" w:rsidRPr="00301605" w:rsidRDefault="00301605" w:rsidP="00AB7583">
      <w:pPr>
        <w:pStyle w:val="ListeParagraf"/>
        <w:numPr>
          <w:ilvl w:val="0"/>
          <w:numId w:val="18"/>
        </w:numPr>
        <w:spacing w:after="0" w:line="276" w:lineRule="auto"/>
        <w:ind w:left="0"/>
        <w:rPr>
          <w:rFonts w:asciiTheme="minorHAnsi" w:hAnsiTheme="minorHAnsi" w:cstheme="minorHAnsi"/>
          <w:sz w:val="24"/>
          <w:szCs w:val="24"/>
        </w:rPr>
      </w:pPr>
      <w:r w:rsidRPr="00301605">
        <w:rPr>
          <w:rFonts w:asciiTheme="minorHAnsi" w:hAnsiTheme="minorHAnsi" w:cstheme="minorHAnsi"/>
          <w:sz w:val="24"/>
          <w:szCs w:val="24"/>
          <w:lang w:val="en-US"/>
        </w:rPr>
        <w:t xml:space="preserve">Tehlikeli yükler ve diğer </w:t>
      </w:r>
      <w:proofErr w:type="spellStart"/>
      <w:r w:rsidRPr="00301605">
        <w:rPr>
          <w:rFonts w:asciiTheme="minorHAnsi" w:hAnsiTheme="minorHAnsi" w:cstheme="minorHAnsi"/>
          <w:sz w:val="24"/>
          <w:szCs w:val="24"/>
          <w:lang w:val="en-US"/>
        </w:rPr>
        <w:t>yanıcı</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maddeler</w:t>
      </w:r>
      <w:proofErr w:type="spellEnd"/>
      <w:r w:rsidRPr="00301605">
        <w:rPr>
          <w:rFonts w:asciiTheme="minorHAnsi" w:hAnsiTheme="minorHAnsi" w:cstheme="minorHAnsi"/>
          <w:sz w:val="24"/>
          <w:szCs w:val="24"/>
          <w:lang w:val="en-US"/>
        </w:rPr>
        <w:t xml:space="preserve"> sıcak çalışma yapılacak </w:t>
      </w:r>
      <w:proofErr w:type="spellStart"/>
      <w:r w:rsidRPr="00301605">
        <w:rPr>
          <w:rFonts w:asciiTheme="minorHAnsi" w:hAnsiTheme="minorHAnsi" w:cstheme="minorHAnsi"/>
          <w:sz w:val="24"/>
          <w:szCs w:val="24"/>
          <w:lang w:val="en-US"/>
        </w:rPr>
        <w:t>alanlar</w:t>
      </w:r>
      <w:proofErr w:type="spellEnd"/>
      <w:r w:rsidRPr="00301605">
        <w:rPr>
          <w:rFonts w:asciiTheme="minorHAnsi" w:hAnsiTheme="minorHAnsi" w:cstheme="minorHAnsi"/>
          <w:sz w:val="24"/>
          <w:szCs w:val="24"/>
          <w:lang w:val="en-US"/>
        </w:rPr>
        <w:t xml:space="preserve"> ve </w:t>
      </w:r>
      <w:proofErr w:type="spellStart"/>
      <w:r w:rsidRPr="00301605">
        <w:rPr>
          <w:rFonts w:asciiTheme="minorHAnsi" w:hAnsiTheme="minorHAnsi" w:cstheme="minorHAnsi"/>
          <w:sz w:val="24"/>
          <w:szCs w:val="24"/>
          <w:lang w:val="en-US"/>
        </w:rPr>
        <w:t>bitişiğindeki</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alanlardan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uzaklaştırılacaktır</w:t>
      </w:r>
      <w:proofErr w:type="spellEnd"/>
      <w:r w:rsidRPr="00301605">
        <w:rPr>
          <w:rFonts w:asciiTheme="minorHAnsi" w:hAnsiTheme="minorHAnsi" w:cstheme="minorHAnsi"/>
          <w:sz w:val="24"/>
          <w:szCs w:val="24"/>
          <w:lang w:val="en-US"/>
        </w:rPr>
        <w:t xml:space="preserve">. Bu </w:t>
      </w:r>
      <w:proofErr w:type="spellStart"/>
      <w:r w:rsidRPr="00301605">
        <w:rPr>
          <w:rFonts w:asciiTheme="minorHAnsi" w:hAnsiTheme="minorHAnsi" w:cstheme="minorHAnsi"/>
          <w:sz w:val="24"/>
          <w:szCs w:val="24"/>
          <w:lang w:val="en-US"/>
        </w:rPr>
        <w:t>maddelere</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kireç</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slaç</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tortu</w:t>
      </w:r>
      <w:proofErr w:type="spellEnd"/>
      <w:r w:rsidRPr="00301605">
        <w:rPr>
          <w:rFonts w:asciiTheme="minorHAnsi" w:hAnsiTheme="minorHAnsi" w:cstheme="minorHAnsi"/>
          <w:sz w:val="24"/>
          <w:szCs w:val="24"/>
          <w:lang w:val="en-US"/>
        </w:rPr>
        <w:t xml:space="preserve"> ve diğer </w:t>
      </w:r>
      <w:proofErr w:type="spellStart"/>
      <w:r w:rsidRPr="00301605">
        <w:rPr>
          <w:rFonts w:asciiTheme="minorHAnsi" w:hAnsiTheme="minorHAnsi" w:cstheme="minorHAnsi"/>
          <w:sz w:val="24"/>
          <w:szCs w:val="24"/>
          <w:lang w:val="en-US"/>
        </w:rPr>
        <w:t>olası</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yanıcı</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maddelerde</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dahildir</w:t>
      </w:r>
      <w:proofErr w:type="spellEnd"/>
      <w:r w:rsidRPr="00301605">
        <w:rPr>
          <w:rFonts w:asciiTheme="minorHAnsi" w:hAnsiTheme="minorHAnsi" w:cstheme="minorHAnsi"/>
          <w:sz w:val="24"/>
          <w:szCs w:val="24"/>
          <w:lang w:val="en-US"/>
        </w:rPr>
        <w:t>.</w:t>
      </w:r>
    </w:p>
    <w:p w14:paraId="4D5DB617" w14:textId="77777777" w:rsidR="00301605" w:rsidRPr="00301605" w:rsidRDefault="00301605" w:rsidP="00AB7583">
      <w:pPr>
        <w:pStyle w:val="ListeParagraf"/>
        <w:numPr>
          <w:ilvl w:val="0"/>
          <w:numId w:val="18"/>
        </w:numPr>
        <w:spacing w:after="0" w:line="276" w:lineRule="auto"/>
        <w:ind w:left="0"/>
        <w:rPr>
          <w:rFonts w:asciiTheme="minorHAnsi" w:hAnsiTheme="minorHAnsi" w:cstheme="minorHAnsi"/>
          <w:sz w:val="24"/>
          <w:szCs w:val="24"/>
        </w:rPr>
      </w:pPr>
      <w:r w:rsidRPr="00301605">
        <w:rPr>
          <w:rFonts w:asciiTheme="minorHAnsi" w:hAnsiTheme="minorHAnsi" w:cstheme="minorHAnsi"/>
          <w:sz w:val="24"/>
          <w:szCs w:val="24"/>
          <w:lang w:val="en-US"/>
        </w:rPr>
        <w:t xml:space="preserve">Sıcak çalışma yapılan </w:t>
      </w:r>
      <w:proofErr w:type="spellStart"/>
      <w:r w:rsidRPr="00301605">
        <w:rPr>
          <w:rFonts w:asciiTheme="minorHAnsi" w:hAnsiTheme="minorHAnsi" w:cstheme="minorHAnsi"/>
          <w:sz w:val="24"/>
          <w:szCs w:val="24"/>
          <w:lang w:val="en-US"/>
        </w:rPr>
        <w:t>alanlar</w:t>
      </w:r>
      <w:proofErr w:type="spellEnd"/>
      <w:r w:rsidRPr="00301605">
        <w:rPr>
          <w:rFonts w:asciiTheme="minorHAnsi" w:hAnsiTheme="minorHAnsi" w:cstheme="minorHAnsi"/>
          <w:sz w:val="24"/>
          <w:szCs w:val="24"/>
          <w:lang w:val="en-US"/>
        </w:rPr>
        <w:t xml:space="preserve"> ile </w:t>
      </w:r>
      <w:proofErr w:type="spellStart"/>
      <w:r w:rsidRPr="00301605">
        <w:rPr>
          <w:rFonts w:asciiTheme="minorHAnsi" w:hAnsiTheme="minorHAnsi" w:cstheme="minorHAnsi"/>
          <w:sz w:val="24"/>
          <w:szCs w:val="24"/>
          <w:lang w:val="en-US"/>
        </w:rPr>
        <w:t>bitişiğindeki</w:t>
      </w:r>
      <w:proofErr w:type="spellEnd"/>
      <w:r w:rsidRPr="00301605">
        <w:rPr>
          <w:rFonts w:asciiTheme="minorHAnsi" w:hAnsiTheme="minorHAnsi" w:cstheme="minorHAnsi"/>
          <w:sz w:val="24"/>
          <w:szCs w:val="24"/>
          <w:lang w:val="en-US"/>
        </w:rPr>
        <w:t xml:space="preserve"> alanlardaki </w:t>
      </w:r>
      <w:proofErr w:type="spellStart"/>
      <w:r w:rsidRPr="00301605">
        <w:rPr>
          <w:rFonts w:asciiTheme="minorHAnsi" w:hAnsiTheme="minorHAnsi" w:cstheme="minorHAnsi"/>
          <w:sz w:val="24"/>
          <w:szCs w:val="24"/>
          <w:lang w:val="en-US"/>
        </w:rPr>
        <w:t>yanıcı</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yapı</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unsurların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örn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kirişler</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ahşap</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bölmeler</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zeminler</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kapılar</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duvar</w:t>
      </w:r>
      <w:proofErr w:type="spellEnd"/>
      <w:r w:rsidRPr="00301605">
        <w:rPr>
          <w:rFonts w:asciiTheme="minorHAnsi" w:hAnsiTheme="minorHAnsi" w:cstheme="minorHAnsi"/>
          <w:sz w:val="24"/>
          <w:szCs w:val="24"/>
          <w:lang w:val="en-US"/>
        </w:rPr>
        <w:t xml:space="preserve"> ve </w:t>
      </w:r>
      <w:proofErr w:type="spellStart"/>
      <w:r w:rsidRPr="00301605">
        <w:rPr>
          <w:rFonts w:asciiTheme="minorHAnsi" w:hAnsiTheme="minorHAnsi" w:cstheme="minorHAnsi"/>
          <w:sz w:val="24"/>
          <w:szCs w:val="24"/>
          <w:lang w:val="en-US"/>
        </w:rPr>
        <w:t>tavan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kaplamaları</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kazara</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tutuşmalara</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karşı</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etkili</w:t>
      </w:r>
      <w:proofErr w:type="spellEnd"/>
      <w:r w:rsidRPr="00301605">
        <w:rPr>
          <w:rFonts w:asciiTheme="minorHAnsi" w:hAnsiTheme="minorHAnsi" w:cstheme="minorHAnsi"/>
          <w:sz w:val="24"/>
          <w:szCs w:val="24"/>
          <w:lang w:val="en-US"/>
        </w:rPr>
        <w:t xml:space="preserve"> bir şekilde </w:t>
      </w:r>
      <w:proofErr w:type="spellStart"/>
      <w:r w:rsidRPr="00301605">
        <w:rPr>
          <w:rFonts w:asciiTheme="minorHAnsi" w:hAnsiTheme="minorHAnsi" w:cstheme="minorHAnsi"/>
          <w:sz w:val="24"/>
          <w:szCs w:val="24"/>
          <w:lang w:val="en-US"/>
        </w:rPr>
        <w:t>korunması</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sağlanacaktır</w:t>
      </w:r>
      <w:proofErr w:type="spellEnd"/>
      <w:r w:rsidRPr="00301605">
        <w:rPr>
          <w:rFonts w:asciiTheme="minorHAnsi" w:hAnsiTheme="minorHAnsi" w:cstheme="minorHAnsi"/>
          <w:sz w:val="24"/>
          <w:szCs w:val="24"/>
          <w:lang w:val="en-US"/>
        </w:rPr>
        <w:t>.</w:t>
      </w:r>
    </w:p>
    <w:p w14:paraId="1F1F76C9" w14:textId="77777777" w:rsidR="00301605" w:rsidRPr="00301605" w:rsidRDefault="00301605" w:rsidP="00AB7583">
      <w:pPr>
        <w:pStyle w:val="ListeParagraf"/>
        <w:numPr>
          <w:ilvl w:val="0"/>
          <w:numId w:val="18"/>
        </w:numPr>
        <w:spacing w:after="0" w:line="276" w:lineRule="auto"/>
        <w:ind w:left="0"/>
        <w:rPr>
          <w:rFonts w:asciiTheme="minorHAnsi" w:hAnsiTheme="minorHAnsi" w:cstheme="minorHAnsi"/>
          <w:sz w:val="24"/>
          <w:szCs w:val="24"/>
        </w:rPr>
      </w:pPr>
      <w:proofErr w:type="spellStart"/>
      <w:r w:rsidRPr="00301605">
        <w:rPr>
          <w:rFonts w:asciiTheme="minorHAnsi" w:hAnsiTheme="minorHAnsi" w:cstheme="minorHAnsi"/>
          <w:sz w:val="24"/>
          <w:szCs w:val="24"/>
          <w:lang w:val="en-US"/>
        </w:rPr>
        <w:lastRenderedPageBreak/>
        <w:t>Alev</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kıvılcım</w:t>
      </w:r>
      <w:proofErr w:type="spellEnd"/>
      <w:r w:rsidRPr="00301605">
        <w:rPr>
          <w:rFonts w:asciiTheme="minorHAnsi" w:hAnsiTheme="minorHAnsi" w:cstheme="minorHAnsi"/>
          <w:sz w:val="24"/>
          <w:szCs w:val="24"/>
          <w:lang w:val="en-US"/>
        </w:rPr>
        <w:t xml:space="preserve"> ve sıcak </w:t>
      </w:r>
      <w:proofErr w:type="spellStart"/>
      <w:r w:rsidRPr="00301605">
        <w:rPr>
          <w:rFonts w:asciiTheme="minorHAnsi" w:hAnsiTheme="minorHAnsi" w:cstheme="minorHAnsi"/>
          <w:sz w:val="24"/>
          <w:szCs w:val="24"/>
          <w:lang w:val="en-US"/>
        </w:rPr>
        <w:t>parçacıkların</w:t>
      </w:r>
      <w:proofErr w:type="spellEnd"/>
      <w:r w:rsidRPr="00301605">
        <w:rPr>
          <w:rFonts w:asciiTheme="minorHAnsi" w:hAnsiTheme="minorHAnsi" w:cstheme="minorHAnsi"/>
          <w:sz w:val="24"/>
          <w:szCs w:val="24"/>
          <w:lang w:val="en-US"/>
        </w:rPr>
        <w:t xml:space="preserve"> çalışma </w:t>
      </w:r>
      <w:proofErr w:type="spellStart"/>
      <w:r w:rsidRPr="00301605">
        <w:rPr>
          <w:rFonts w:asciiTheme="minorHAnsi" w:hAnsiTheme="minorHAnsi" w:cstheme="minorHAnsi"/>
          <w:sz w:val="24"/>
          <w:szCs w:val="24"/>
          <w:lang w:val="en-US"/>
        </w:rPr>
        <w:t>alanlarından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bitişikteki</w:t>
      </w:r>
      <w:proofErr w:type="spellEnd"/>
      <w:r w:rsidRPr="00301605">
        <w:rPr>
          <w:rFonts w:asciiTheme="minorHAnsi" w:hAnsiTheme="minorHAnsi" w:cstheme="minorHAnsi"/>
          <w:sz w:val="24"/>
          <w:szCs w:val="24"/>
          <w:lang w:val="en-US"/>
        </w:rPr>
        <w:t xml:space="preserve"> alanlara veya diğer alanlara </w:t>
      </w:r>
      <w:proofErr w:type="spellStart"/>
      <w:r w:rsidRPr="00301605">
        <w:rPr>
          <w:rFonts w:asciiTheme="minorHAnsi" w:hAnsiTheme="minorHAnsi" w:cstheme="minorHAnsi"/>
          <w:sz w:val="24"/>
          <w:szCs w:val="24"/>
          <w:lang w:val="en-US"/>
        </w:rPr>
        <w:t>yayılmasını</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önlemek</w:t>
      </w:r>
      <w:proofErr w:type="spellEnd"/>
      <w:r w:rsidRPr="00301605">
        <w:rPr>
          <w:rFonts w:asciiTheme="minorHAnsi" w:hAnsiTheme="minorHAnsi" w:cstheme="minorHAnsi"/>
          <w:sz w:val="24"/>
          <w:szCs w:val="24"/>
          <w:lang w:val="en-US"/>
        </w:rPr>
        <w:t xml:space="preserve"> amacıyla, açık boru, boru </w:t>
      </w:r>
      <w:proofErr w:type="spellStart"/>
      <w:r w:rsidRPr="00301605">
        <w:rPr>
          <w:rFonts w:asciiTheme="minorHAnsi" w:hAnsiTheme="minorHAnsi" w:cstheme="minorHAnsi"/>
          <w:sz w:val="24"/>
          <w:szCs w:val="24"/>
          <w:lang w:val="en-US"/>
        </w:rPr>
        <w:t>geçişleri</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valf</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derz</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boşluk</w:t>
      </w:r>
      <w:proofErr w:type="spellEnd"/>
      <w:r w:rsidRPr="00301605">
        <w:rPr>
          <w:rFonts w:asciiTheme="minorHAnsi" w:hAnsiTheme="minorHAnsi" w:cstheme="minorHAnsi"/>
          <w:sz w:val="24"/>
          <w:szCs w:val="24"/>
          <w:lang w:val="en-US"/>
        </w:rPr>
        <w:t xml:space="preserve"> ve açık </w:t>
      </w:r>
      <w:proofErr w:type="spellStart"/>
      <w:r w:rsidRPr="00301605">
        <w:rPr>
          <w:rFonts w:asciiTheme="minorHAnsi" w:hAnsiTheme="minorHAnsi" w:cstheme="minorHAnsi"/>
          <w:sz w:val="24"/>
          <w:szCs w:val="24"/>
          <w:lang w:val="en-US"/>
        </w:rPr>
        <w:t>parçaların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sızdırmazlığı</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sağlanacaktır</w:t>
      </w:r>
      <w:proofErr w:type="spellEnd"/>
      <w:r w:rsidRPr="00301605">
        <w:rPr>
          <w:rFonts w:asciiTheme="minorHAnsi" w:hAnsiTheme="minorHAnsi" w:cstheme="minorHAnsi"/>
          <w:sz w:val="24"/>
          <w:szCs w:val="24"/>
          <w:lang w:val="en-US"/>
        </w:rPr>
        <w:t>.</w:t>
      </w:r>
    </w:p>
    <w:p w14:paraId="151CBC1D" w14:textId="77777777" w:rsidR="00301605" w:rsidRPr="00301605" w:rsidRDefault="00301605" w:rsidP="00AB7583">
      <w:pPr>
        <w:pStyle w:val="ListeParagraf"/>
        <w:numPr>
          <w:ilvl w:val="0"/>
          <w:numId w:val="17"/>
        </w:numPr>
        <w:spacing w:after="0" w:line="276" w:lineRule="auto"/>
        <w:ind w:left="0"/>
        <w:rPr>
          <w:rFonts w:asciiTheme="minorHAnsi" w:hAnsiTheme="minorHAnsi" w:cstheme="minorHAnsi"/>
          <w:sz w:val="24"/>
          <w:szCs w:val="24"/>
        </w:rPr>
      </w:pPr>
      <w:r w:rsidRPr="00301605">
        <w:rPr>
          <w:rFonts w:asciiTheme="minorHAnsi" w:hAnsiTheme="minorHAnsi" w:cstheme="minorHAnsi"/>
          <w:sz w:val="24"/>
          <w:szCs w:val="24"/>
          <w:lang w:val="en-US"/>
        </w:rPr>
        <w:t xml:space="preserve">Çalışma </w:t>
      </w:r>
      <w:proofErr w:type="spellStart"/>
      <w:r w:rsidRPr="00301605">
        <w:rPr>
          <w:rFonts w:asciiTheme="minorHAnsi" w:hAnsiTheme="minorHAnsi" w:cstheme="minorHAnsi"/>
          <w:sz w:val="24"/>
          <w:szCs w:val="24"/>
          <w:lang w:val="en-US"/>
        </w:rPr>
        <w:t>alanına</w:t>
      </w:r>
      <w:proofErr w:type="spellEnd"/>
      <w:r w:rsidRPr="00301605">
        <w:rPr>
          <w:rFonts w:asciiTheme="minorHAnsi" w:hAnsiTheme="minorHAnsi" w:cstheme="minorHAnsi"/>
          <w:sz w:val="24"/>
          <w:szCs w:val="24"/>
          <w:lang w:val="en-US"/>
        </w:rPr>
        <w:t xml:space="preserve"> ve ayrıca tüm çalışma alanı </w:t>
      </w:r>
      <w:proofErr w:type="spellStart"/>
      <w:r w:rsidRPr="00301605">
        <w:rPr>
          <w:rFonts w:asciiTheme="minorHAnsi" w:hAnsiTheme="minorHAnsi" w:cstheme="minorHAnsi"/>
          <w:sz w:val="24"/>
          <w:szCs w:val="24"/>
          <w:lang w:val="en-US"/>
        </w:rPr>
        <w:t>girişlerine</w:t>
      </w:r>
      <w:proofErr w:type="spellEnd"/>
      <w:r w:rsidRPr="00301605">
        <w:rPr>
          <w:rFonts w:asciiTheme="minorHAnsi" w:hAnsiTheme="minorHAnsi" w:cstheme="minorHAnsi"/>
          <w:sz w:val="24"/>
          <w:szCs w:val="24"/>
          <w:lang w:val="en-US"/>
        </w:rPr>
        <w:t xml:space="preserve"> “yapılacak </w:t>
      </w:r>
      <w:proofErr w:type="spellStart"/>
      <w:r w:rsidRPr="00301605">
        <w:rPr>
          <w:rFonts w:asciiTheme="minorHAnsi" w:hAnsiTheme="minorHAnsi" w:cstheme="minorHAnsi"/>
          <w:sz w:val="24"/>
          <w:szCs w:val="24"/>
          <w:lang w:val="en-US"/>
        </w:rPr>
        <w:t>işin</w:t>
      </w:r>
      <w:proofErr w:type="spellEnd"/>
      <w:r w:rsidRPr="00301605">
        <w:rPr>
          <w:rFonts w:asciiTheme="minorHAnsi" w:hAnsiTheme="minorHAnsi" w:cstheme="minorHAnsi"/>
          <w:sz w:val="24"/>
          <w:szCs w:val="24"/>
          <w:lang w:val="en-US"/>
        </w:rPr>
        <w:t xml:space="preserve"> izin </w:t>
      </w:r>
      <w:proofErr w:type="spellStart"/>
      <w:r w:rsidRPr="00301605">
        <w:rPr>
          <w:rFonts w:asciiTheme="minorHAnsi" w:hAnsiTheme="minorHAnsi" w:cstheme="minorHAnsi"/>
          <w:sz w:val="24"/>
          <w:szCs w:val="24"/>
          <w:lang w:val="en-US"/>
        </w:rPr>
        <w:t>belgesi</w:t>
      </w:r>
      <w:proofErr w:type="spellEnd"/>
      <w:r w:rsidRPr="00301605">
        <w:rPr>
          <w:rFonts w:asciiTheme="minorHAnsi" w:hAnsiTheme="minorHAnsi" w:cstheme="minorHAnsi"/>
          <w:sz w:val="24"/>
          <w:szCs w:val="24"/>
          <w:lang w:val="en-US"/>
        </w:rPr>
        <w:t xml:space="preserve"> ve </w:t>
      </w:r>
      <w:proofErr w:type="spellStart"/>
      <w:r w:rsidRPr="00301605">
        <w:rPr>
          <w:rFonts w:asciiTheme="minorHAnsi" w:hAnsiTheme="minorHAnsi" w:cstheme="minorHAnsi"/>
          <w:sz w:val="24"/>
          <w:szCs w:val="24"/>
          <w:lang w:val="en-US"/>
        </w:rPr>
        <w:t>alınacak</w:t>
      </w:r>
      <w:proofErr w:type="spellEnd"/>
      <w:r w:rsidRPr="00301605">
        <w:rPr>
          <w:rFonts w:asciiTheme="minorHAnsi" w:hAnsiTheme="minorHAnsi" w:cstheme="minorHAnsi"/>
          <w:sz w:val="24"/>
          <w:szCs w:val="24"/>
          <w:lang w:val="en-US"/>
        </w:rPr>
        <w:t xml:space="preserve"> emniyet </w:t>
      </w:r>
      <w:proofErr w:type="spellStart"/>
      <w:proofErr w:type="gramStart"/>
      <w:r w:rsidRPr="00301605">
        <w:rPr>
          <w:rFonts w:asciiTheme="minorHAnsi" w:hAnsiTheme="minorHAnsi" w:cstheme="minorHAnsi"/>
          <w:sz w:val="24"/>
          <w:szCs w:val="24"/>
          <w:lang w:val="en-US"/>
        </w:rPr>
        <w:t>tedbirleri”nin</w:t>
      </w:r>
      <w:proofErr w:type="spellEnd"/>
      <w:proofErr w:type="gramEnd"/>
      <w:r w:rsidRPr="00301605">
        <w:rPr>
          <w:rFonts w:asciiTheme="minorHAnsi" w:hAnsiTheme="minorHAnsi" w:cstheme="minorHAnsi"/>
          <w:sz w:val="24"/>
          <w:szCs w:val="24"/>
          <w:lang w:val="en-US"/>
        </w:rPr>
        <w:t xml:space="preserve"> olduğu bir levha </w:t>
      </w:r>
      <w:proofErr w:type="spellStart"/>
      <w:r w:rsidRPr="00301605">
        <w:rPr>
          <w:rFonts w:asciiTheme="minorHAnsi" w:hAnsiTheme="minorHAnsi" w:cstheme="minorHAnsi"/>
          <w:sz w:val="24"/>
          <w:szCs w:val="24"/>
          <w:lang w:val="en-US"/>
        </w:rPr>
        <w:t>asılacak</w:t>
      </w:r>
      <w:proofErr w:type="spellEnd"/>
      <w:r w:rsidRPr="00301605">
        <w:rPr>
          <w:rFonts w:asciiTheme="minorHAnsi" w:hAnsiTheme="minorHAnsi" w:cstheme="minorHAnsi"/>
          <w:sz w:val="24"/>
          <w:szCs w:val="24"/>
          <w:lang w:val="en-US"/>
        </w:rPr>
        <w:t xml:space="preserve"> ve </w:t>
      </w:r>
      <w:proofErr w:type="spellStart"/>
      <w:r w:rsidRPr="00301605">
        <w:rPr>
          <w:rFonts w:asciiTheme="minorHAnsi" w:hAnsiTheme="minorHAnsi" w:cstheme="minorHAnsi"/>
          <w:sz w:val="24"/>
          <w:szCs w:val="24"/>
          <w:lang w:val="en-US"/>
        </w:rPr>
        <w:t>bunlar</w:t>
      </w:r>
      <w:proofErr w:type="spellEnd"/>
      <w:r w:rsidRPr="00301605">
        <w:rPr>
          <w:rFonts w:asciiTheme="minorHAnsi" w:hAnsiTheme="minorHAnsi" w:cstheme="minorHAnsi"/>
          <w:sz w:val="24"/>
          <w:szCs w:val="24"/>
          <w:lang w:val="en-US"/>
        </w:rPr>
        <w:t xml:space="preserve"> görev yapacak ve </w:t>
      </w:r>
      <w:proofErr w:type="spellStart"/>
      <w:r w:rsidRPr="00301605">
        <w:rPr>
          <w:rFonts w:asciiTheme="minorHAnsi" w:hAnsiTheme="minorHAnsi" w:cstheme="minorHAnsi"/>
          <w:sz w:val="24"/>
          <w:szCs w:val="24"/>
          <w:lang w:val="en-US"/>
        </w:rPr>
        <w:t>çalışacak</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personel</w:t>
      </w:r>
      <w:proofErr w:type="spellEnd"/>
      <w:r w:rsidRPr="00301605">
        <w:rPr>
          <w:rFonts w:asciiTheme="minorHAnsi" w:hAnsiTheme="minorHAnsi" w:cstheme="minorHAnsi"/>
          <w:sz w:val="24"/>
          <w:szCs w:val="24"/>
          <w:lang w:val="en-US"/>
        </w:rPr>
        <w:t xml:space="preserve"> tarafından </w:t>
      </w:r>
      <w:proofErr w:type="spellStart"/>
      <w:r w:rsidRPr="00301605">
        <w:rPr>
          <w:rFonts w:asciiTheme="minorHAnsi" w:hAnsiTheme="minorHAnsi" w:cstheme="minorHAnsi"/>
          <w:sz w:val="24"/>
          <w:szCs w:val="24"/>
          <w:lang w:val="en-US"/>
        </w:rPr>
        <w:t>açıkça</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anlaşabilecek</w:t>
      </w:r>
      <w:proofErr w:type="spellEnd"/>
      <w:r w:rsidRPr="00301605">
        <w:rPr>
          <w:rFonts w:asciiTheme="minorHAnsi" w:hAnsiTheme="minorHAnsi" w:cstheme="minorHAnsi"/>
          <w:sz w:val="24"/>
          <w:szCs w:val="24"/>
          <w:lang w:val="en-US"/>
        </w:rPr>
        <w:t xml:space="preserve"> şekilde </w:t>
      </w:r>
      <w:proofErr w:type="spellStart"/>
      <w:r w:rsidRPr="00301605">
        <w:rPr>
          <w:rFonts w:asciiTheme="minorHAnsi" w:hAnsiTheme="minorHAnsi" w:cstheme="minorHAnsi"/>
          <w:sz w:val="24"/>
          <w:szCs w:val="24"/>
          <w:lang w:val="en-US"/>
        </w:rPr>
        <w:t>olacaktır</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Bahse</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konu</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husususn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usulüne</w:t>
      </w:r>
      <w:proofErr w:type="spellEnd"/>
      <w:r w:rsidRPr="00301605">
        <w:rPr>
          <w:rFonts w:asciiTheme="minorHAnsi" w:hAnsiTheme="minorHAnsi" w:cstheme="minorHAnsi"/>
          <w:sz w:val="24"/>
          <w:szCs w:val="24"/>
          <w:lang w:val="en-US"/>
        </w:rPr>
        <w:t xml:space="preserve"> uygun yapılması ISG </w:t>
      </w:r>
      <w:proofErr w:type="spellStart"/>
      <w:r w:rsidRPr="00301605">
        <w:rPr>
          <w:rFonts w:asciiTheme="minorHAnsi" w:hAnsiTheme="minorHAnsi" w:cstheme="minorHAnsi"/>
          <w:sz w:val="24"/>
          <w:szCs w:val="24"/>
          <w:lang w:val="en-US"/>
        </w:rPr>
        <w:t>birimi</w:t>
      </w:r>
      <w:proofErr w:type="spellEnd"/>
      <w:r w:rsidRPr="00301605">
        <w:rPr>
          <w:rFonts w:asciiTheme="minorHAnsi" w:hAnsiTheme="minorHAnsi" w:cstheme="minorHAnsi"/>
          <w:sz w:val="24"/>
          <w:szCs w:val="24"/>
          <w:lang w:val="en-US"/>
        </w:rPr>
        <w:t xml:space="preserve"> tarafından </w:t>
      </w:r>
      <w:proofErr w:type="spellStart"/>
      <w:r w:rsidRPr="00301605">
        <w:rPr>
          <w:rFonts w:asciiTheme="minorHAnsi" w:hAnsiTheme="minorHAnsi" w:cstheme="minorHAnsi"/>
          <w:sz w:val="24"/>
          <w:szCs w:val="24"/>
          <w:lang w:val="en-US"/>
        </w:rPr>
        <w:t>sağlanacaktır</w:t>
      </w:r>
      <w:proofErr w:type="spellEnd"/>
      <w:r w:rsidRPr="00301605">
        <w:rPr>
          <w:rFonts w:asciiTheme="minorHAnsi" w:hAnsiTheme="minorHAnsi" w:cstheme="minorHAnsi"/>
          <w:sz w:val="24"/>
          <w:szCs w:val="24"/>
          <w:lang w:val="en-US"/>
        </w:rPr>
        <w:t>.</w:t>
      </w:r>
    </w:p>
    <w:p w14:paraId="0A6955C4" w14:textId="77777777" w:rsidR="00301605" w:rsidRPr="00301605" w:rsidRDefault="00301605" w:rsidP="00AB7583">
      <w:pPr>
        <w:pStyle w:val="ListeParagraf"/>
        <w:numPr>
          <w:ilvl w:val="0"/>
          <w:numId w:val="17"/>
        </w:numPr>
        <w:spacing w:after="0" w:line="276" w:lineRule="auto"/>
        <w:ind w:left="0"/>
        <w:rPr>
          <w:rFonts w:asciiTheme="minorHAnsi" w:hAnsiTheme="minorHAnsi" w:cstheme="minorHAnsi"/>
          <w:sz w:val="24"/>
          <w:szCs w:val="24"/>
        </w:rPr>
      </w:pPr>
      <w:r w:rsidRPr="00301605">
        <w:rPr>
          <w:rFonts w:asciiTheme="minorHAnsi" w:hAnsiTheme="minorHAnsi" w:cstheme="minorHAnsi"/>
          <w:sz w:val="24"/>
          <w:szCs w:val="24"/>
          <w:lang w:val="en-US"/>
        </w:rPr>
        <w:t xml:space="preserve">Liman tesisinde sıcak </w:t>
      </w:r>
      <w:proofErr w:type="spellStart"/>
      <w:r w:rsidRPr="00301605">
        <w:rPr>
          <w:rFonts w:asciiTheme="minorHAnsi" w:hAnsiTheme="minorHAnsi" w:cstheme="minorHAnsi"/>
          <w:sz w:val="24"/>
          <w:szCs w:val="24"/>
          <w:lang w:val="en-US"/>
        </w:rPr>
        <w:t>işler</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yapılırken</w:t>
      </w:r>
      <w:proofErr w:type="spellEnd"/>
      <w:r w:rsidRPr="00301605">
        <w:rPr>
          <w:rFonts w:asciiTheme="minorHAnsi" w:hAnsiTheme="minorHAnsi" w:cstheme="minorHAnsi"/>
          <w:sz w:val="24"/>
          <w:szCs w:val="24"/>
          <w:lang w:val="en-US"/>
        </w:rPr>
        <w:t xml:space="preserve"> ISG </w:t>
      </w:r>
      <w:proofErr w:type="spellStart"/>
      <w:r w:rsidRPr="00301605">
        <w:rPr>
          <w:rFonts w:asciiTheme="minorHAnsi" w:hAnsiTheme="minorHAnsi" w:cstheme="minorHAnsi"/>
          <w:sz w:val="24"/>
          <w:szCs w:val="24"/>
          <w:lang w:val="en-US"/>
        </w:rPr>
        <w:t>Birimi</w:t>
      </w:r>
      <w:proofErr w:type="spellEnd"/>
      <w:r w:rsidRPr="00301605">
        <w:rPr>
          <w:rFonts w:asciiTheme="minorHAnsi" w:hAnsiTheme="minorHAnsi" w:cstheme="minorHAnsi"/>
          <w:sz w:val="24"/>
          <w:szCs w:val="24"/>
          <w:lang w:val="en-US"/>
        </w:rPr>
        <w:t xml:space="preserve"> ve </w:t>
      </w:r>
      <w:proofErr w:type="spellStart"/>
      <w:r w:rsidRPr="00301605">
        <w:rPr>
          <w:rFonts w:asciiTheme="minorHAnsi" w:hAnsiTheme="minorHAnsi" w:cstheme="minorHAnsi"/>
          <w:sz w:val="24"/>
          <w:szCs w:val="24"/>
          <w:lang w:val="en-US"/>
        </w:rPr>
        <w:t>Operasyon</w:t>
      </w:r>
      <w:proofErr w:type="spellEnd"/>
      <w:r w:rsidRPr="00301605">
        <w:rPr>
          <w:rFonts w:asciiTheme="minorHAnsi" w:hAnsiTheme="minorHAnsi" w:cstheme="minorHAnsi"/>
          <w:sz w:val="24"/>
          <w:szCs w:val="24"/>
          <w:lang w:val="en-US"/>
        </w:rPr>
        <w:t>/</w:t>
      </w:r>
      <w:proofErr w:type="spellStart"/>
      <w:r w:rsidRPr="00301605">
        <w:rPr>
          <w:rFonts w:asciiTheme="minorHAnsi" w:hAnsiTheme="minorHAnsi" w:cstheme="minorHAnsi"/>
          <w:sz w:val="24"/>
          <w:szCs w:val="24"/>
          <w:lang w:val="en-US"/>
        </w:rPr>
        <w:t>Vardiya</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sorumlularınca</w:t>
      </w:r>
      <w:proofErr w:type="spellEnd"/>
      <w:r w:rsidRPr="00301605">
        <w:rPr>
          <w:rFonts w:asciiTheme="minorHAnsi" w:hAnsiTheme="minorHAnsi" w:cstheme="minorHAnsi"/>
          <w:sz w:val="24"/>
          <w:szCs w:val="24"/>
          <w:lang w:val="en-US"/>
        </w:rPr>
        <w:t xml:space="preserve"> aşağıdaki belirtilen hususlara dikkat </w:t>
      </w:r>
      <w:proofErr w:type="spellStart"/>
      <w:r w:rsidRPr="00301605">
        <w:rPr>
          <w:rFonts w:asciiTheme="minorHAnsi" w:hAnsiTheme="minorHAnsi" w:cstheme="minorHAnsi"/>
          <w:sz w:val="24"/>
          <w:szCs w:val="24"/>
          <w:lang w:val="en-US"/>
        </w:rPr>
        <w:t>edilecektir</w:t>
      </w:r>
      <w:proofErr w:type="spellEnd"/>
      <w:r w:rsidRPr="00301605">
        <w:rPr>
          <w:rFonts w:asciiTheme="minorHAnsi" w:hAnsiTheme="minorHAnsi" w:cstheme="minorHAnsi"/>
          <w:sz w:val="24"/>
          <w:szCs w:val="24"/>
          <w:lang w:val="en-US"/>
        </w:rPr>
        <w:t>.</w:t>
      </w:r>
    </w:p>
    <w:p w14:paraId="060C00A5" w14:textId="77777777" w:rsidR="00301605" w:rsidRPr="00301605" w:rsidRDefault="00301605" w:rsidP="00AB7583">
      <w:pPr>
        <w:pStyle w:val="ListeParagraf"/>
        <w:numPr>
          <w:ilvl w:val="0"/>
          <w:numId w:val="18"/>
        </w:numPr>
        <w:spacing w:after="0" w:line="276" w:lineRule="auto"/>
        <w:ind w:left="0"/>
        <w:rPr>
          <w:rFonts w:asciiTheme="minorHAnsi" w:hAnsiTheme="minorHAnsi" w:cstheme="minorHAnsi"/>
          <w:sz w:val="24"/>
          <w:szCs w:val="24"/>
        </w:rPr>
      </w:pPr>
      <w:r w:rsidRPr="00301605">
        <w:rPr>
          <w:rFonts w:asciiTheme="minorHAnsi" w:hAnsiTheme="minorHAnsi" w:cstheme="minorHAnsi"/>
          <w:sz w:val="24"/>
          <w:szCs w:val="24"/>
          <w:lang w:val="en-US"/>
        </w:rPr>
        <w:t xml:space="preserve">Çalışma </w:t>
      </w:r>
      <w:proofErr w:type="spellStart"/>
      <w:r w:rsidRPr="00301605">
        <w:rPr>
          <w:rFonts w:asciiTheme="minorHAnsi" w:hAnsiTheme="minorHAnsi" w:cstheme="minorHAnsi"/>
          <w:sz w:val="24"/>
          <w:szCs w:val="24"/>
          <w:lang w:val="en-US"/>
        </w:rPr>
        <w:t>ortamında</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mevcut</w:t>
      </w:r>
      <w:proofErr w:type="spellEnd"/>
      <w:r w:rsidRPr="00301605">
        <w:rPr>
          <w:rFonts w:asciiTheme="minorHAnsi" w:hAnsiTheme="minorHAnsi" w:cstheme="minorHAnsi"/>
          <w:sz w:val="24"/>
          <w:szCs w:val="24"/>
          <w:lang w:val="en-US"/>
        </w:rPr>
        <w:t xml:space="preserve"> durumun </w:t>
      </w:r>
      <w:proofErr w:type="spellStart"/>
      <w:r w:rsidRPr="00301605">
        <w:rPr>
          <w:rFonts w:asciiTheme="minorHAnsi" w:hAnsiTheme="minorHAnsi" w:cstheme="minorHAnsi"/>
          <w:sz w:val="24"/>
          <w:szCs w:val="24"/>
          <w:lang w:val="en-US"/>
        </w:rPr>
        <w:t>değişip</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değişmediği</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sürekli</w:t>
      </w:r>
      <w:proofErr w:type="spellEnd"/>
      <w:r w:rsidRPr="00301605">
        <w:rPr>
          <w:rFonts w:asciiTheme="minorHAnsi" w:hAnsiTheme="minorHAnsi" w:cstheme="minorHAnsi"/>
          <w:sz w:val="24"/>
          <w:szCs w:val="24"/>
          <w:lang w:val="en-US"/>
        </w:rPr>
        <w:t xml:space="preserve"> kontrol </w:t>
      </w:r>
      <w:proofErr w:type="spellStart"/>
      <w:r w:rsidRPr="00301605">
        <w:rPr>
          <w:rFonts w:asciiTheme="minorHAnsi" w:hAnsiTheme="minorHAnsi" w:cstheme="minorHAnsi"/>
          <w:sz w:val="24"/>
          <w:szCs w:val="24"/>
          <w:lang w:val="en-US"/>
        </w:rPr>
        <w:t>edilecektir</w:t>
      </w:r>
      <w:proofErr w:type="spellEnd"/>
      <w:r w:rsidRPr="00301605">
        <w:rPr>
          <w:rFonts w:asciiTheme="minorHAnsi" w:hAnsiTheme="minorHAnsi" w:cstheme="minorHAnsi"/>
          <w:sz w:val="24"/>
          <w:szCs w:val="24"/>
          <w:lang w:val="en-US"/>
        </w:rPr>
        <w:t>,</w:t>
      </w:r>
    </w:p>
    <w:p w14:paraId="15817583" w14:textId="77777777" w:rsidR="00301605" w:rsidRPr="00301605" w:rsidRDefault="00301605" w:rsidP="00AB7583">
      <w:pPr>
        <w:pStyle w:val="ListeParagraf"/>
        <w:numPr>
          <w:ilvl w:val="0"/>
          <w:numId w:val="18"/>
        </w:numPr>
        <w:spacing w:after="0" w:line="276" w:lineRule="auto"/>
        <w:ind w:left="0"/>
        <w:rPr>
          <w:rFonts w:asciiTheme="minorHAnsi" w:hAnsiTheme="minorHAnsi" w:cstheme="minorHAnsi"/>
          <w:sz w:val="24"/>
          <w:szCs w:val="24"/>
        </w:rPr>
      </w:pPr>
      <w:r w:rsidRPr="00301605">
        <w:rPr>
          <w:rFonts w:asciiTheme="minorHAnsi" w:hAnsiTheme="minorHAnsi" w:cstheme="minorHAnsi"/>
          <w:sz w:val="24"/>
          <w:szCs w:val="24"/>
          <w:lang w:val="en-US"/>
        </w:rPr>
        <w:t xml:space="preserve">Sıcak iş esnasında </w:t>
      </w:r>
      <w:proofErr w:type="spellStart"/>
      <w:r w:rsidRPr="00301605">
        <w:rPr>
          <w:rFonts w:asciiTheme="minorHAnsi" w:hAnsiTheme="minorHAnsi" w:cstheme="minorHAnsi"/>
          <w:sz w:val="24"/>
          <w:szCs w:val="24"/>
          <w:lang w:val="en-US"/>
        </w:rPr>
        <w:t>anında</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kullanılmak</w:t>
      </w:r>
      <w:proofErr w:type="spellEnd"/>
      <w:r w:rsidRPr="00301605">
        <w:rPr>
          <w:rFonts w:asciiTheme="minorHAnsi" w:hAnsiTheme="minorHAnsi" w:cstheme="minorHAnsi"/>
          <w:sz w:val="24"/>
          <w:szCs w:val="24"/>
          <w:lang w:val="en-US"/>
        </w:rPr>
        <w:t xml:space="preserve"> üzere, en az bir yangın </w:t>
      </w:r>
      <w:proofErr w:type="spellStart"/>
      <w:r w:rsidRPr="00301605">
        <w:rPr>
          <w:rFonts w:asciiTheme="minorHAnsi" w:hAnsiTheme="minorHAnsi" w:cstheme="minorHAnsi"/>
          <w:sz w:val="24"/>
          <w:szCs w:val="24"/>
          <w:lang w:val="en-US"/>
        </w:rPr>
        <w:t>söndürücü</w:t>
      </w:r>
      <w:proofErr w:type="spellEnd"/>
      <w:r w:rsidRPr="00301605">
        <w:rPr>
          <w:rFonts w:asciiTheme="minorHAnsi" w:hAnsiTheme="minorHAnsi" w:cstheme="minorHAnsi"/>
          <w:sz w:val="24"/>
          <w:szCs w:val="24"/>
          <w:lang w:val="en-US"/>
        </w:rPr>
        <w:t xml:space="preserve"> veya diğer uygun yangın söndürme </w:t>
      </w:r>
      <w:proofErr w:type="spellStart"/>
      <w:r w:rsidRPr="00301605">
        <w:rPr>
          <w:rFonts w:asciiTheme="minorHAnsi" w:hAnsiTheme="minorHAnsi" w:cstheme="minorHAnsi"/>
          <w:sz w:val="24"/>
          <w:szCs w:val="24"/>
          <w:lang w:val="en-US"/>
        </w:rPr>
        <w:t>ekipmanları</w:t>
      </w:r>
      <w:proofErr w:type="spellEnd"/>
      <w:r w:rsidRPr="00301605">
        <w:rPr>
          <w:rFonts w:asciiTheme="minorHAnsi" w:hAnsiTheme="minorHAnsi" w:cstheme="minorHAnsi"/>
          <w:sz w:val="24"/>
          <w:szCs w:val="24"/>
          <w:lang w:val="en-US"/>
        </w:rPr>
        <w:t xml:space="preserve"> tüm </w:t>
      </w:r>
      <w:proofErr w:type="spellStart"/>
      <w:r w:rsidRPr="00301605">
        <w:rPr>
          <w:rFonts w:asciiTheme="minorHAnsi" w:hAnsiTheme="minorHAnsi" w:cstheme="minorHAnsi"/>
          <w:sz w:val="24"/>
          <w:szCs w:val="24"/>
          <w:lang w:val="en-US"/>
        </w:rPr>
        <w:t>aparatlarıyla</w:t>
      </w:r>
      <w:proofErr w:type="spellEnd"/>
      <w:r w:rsidRPr="00301605">
        <w:rPr>
          <w:rFonts w:asciiTheme="minorHAnsi" w:hAnsiTheme="minorHAnsi" w:cstheme="minorHAnsi"/>
          <w:sz w:val="24"/>
          <w:szCs w:val="24"/>
          <w:lang w:val="en-US"/>
        </w:rPr>
        <w:t xml:space="preserve"> birlikte </w:t>
      </w:r>
      <w:proofErr w:type="spellStart"/>
      <w:r w:rsidRPr="00301605">
        <w:rPr>
          <w:rFonts w:asciiTheme="minorHAnsi" w:hAnsiTheme="minorHAnsi" w:cstheme="minorHAnsi"/>
          <w:sz w:val="24"/>
          <w:szCs w:val="24"/>
          <w:lang w:val="en-US"/>
        </w:rPr>
        <w:t>kolaylıkla</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ulaşılabilecek</w:t>
      </w:r>
      <w:proofErr w:type="spellEnd"/>
      <w:r w:rsidRPr="00301605">
        <w:rPr>
          <w:rFonts w:asciiTheme="minorHAnsi" w:hAnsiTheme="minorHAnsi" w:cstheme="minorHAnsi"/>
          <w:sz w:val="24"/>
          <w:szCs w:val="24"/>
          <w:lang w:val="en-US"/>
        </w:rPr>
        <w:t xml:space="preserve"> bir </w:t>
      </w:r>
      <w:proofErr w:type="spellStart"/>
      <w:r w:rsidRPr="00301605">
        <w:rPr>
          <w:rFonts w:asciiTheme="minorHAnsi" w:hAnsiTheme="minorHAnsi" w:cstheme="minorHAnsi"/>
          <w:sz w:val="24"/>
          <w:szCs w:val="24"/>
          <w:lang w:val="en-US"/>
        </w:rPr>
        <w:t>yerde</w:t>
      </w:r>
      <w:proofErr w:type="spellEnd"/>
      <w:r w:rsidRPr="00301605">
        <w:rPr>
          <w:rFonts w:asciiTheme="minorHAnsi" w:hAnsiTheme="minorHAnsi" w:cstheme="minorHAnsi"/>
          <w:sz w:val="24"/>
          <w:szCs w:val="24"/>
          <w:lang w:val="en-US"/>
        </w:rPr>
        <w:t xml:space="preserve"> hazır </w:t>
      </w:r>
      <w:proofErr w:type="spellStart"/>
      <w:r w:rsidRPr="00301605">
        <w:rPr>
          <w:rFonts w:asciiTheme="minorHAnsi" w:hAnsiTheme="minorHAnsi" w:cstheme="minorHAnsi"/>
          <w:sz w:val="24"/>
          <w:szCs w:val="24"/>
          <w:lang w:val="en-US"/>
        </w:rPr>
        <w:t>bulundurulacaktır</w:t>
      </w:r>
      <w:proofErr w:type="spellEnd"/>
      <w:r w:rsidRPr="00301605">
        <w:rPr>
          <w:rFonts w:asciiTheme="minorHAnsi" w:hAnsiTheme="minorHAnsi" w:cstheme="minorHAnsi"/>
          <w:sz w:val="24"/>
          <w:szCs w:val="24"/>
          <w:lang w:val="en-US"/>
        </w:rPr>
        <w:t>.</w:t>
      </w:r>
    </w:p>
    <w:p w14:paraId="2285E594" w14:textId="6998F779" w:rsidR="00301605" w:rsidRPr="00865582" w:rsidRDefault="00301605" w:rsidP="00AB7583">
      <w:pPr>
        <w:pStyle w:val="ListeParagraf"/>
        <w:numPr>
          <w:ilvl w:val="0"/>
          <w:numId w:val="17"/>
        </w:numPr>
        <w:spacing w:after="0" w:line="240" w:lineRule="auto"/>
        <w:ind w:left="0"/>
        <w:rPr>
          <w:rFonts w:asciiTheme="minorHAnsi" w:eastAsia="Arial Unicode MS" w:hAnsiTheme="minorHAnsi" w:cstheme="minorHAnsi"/>
          <w:sz w:val="24"/>
          <w:szCs w:val="24"/>
        </w:rPr>
      </w:pPr>
      <w:r w:rsidRPr="00301605">
        <w:rPr>
          <w:rFonts w:asciiTheme="minorHAnsi" w:hAnsiTheme="minorHAnsi" w:cstheme="minorHAnsi"/>
          <w:sz w:val="24"/>
          <w:szCs w:val="24"/>
        </w:rPr>
        <w:t xml:space="preserve">Sıcak iş ve işlemler tamamlandığında İSG Birimi </w:t>
      </w:r>
      <w:proofErr w:type="spellStart"/>
      <w:r w:rsidRPr="00301605">
        <w:rPr>
          <w:rFonts w:asciiTheme="minorHAnsi" w:hAnsiTheme="minorHAnsi" w:cstheme="minorHAnsi"/>
          <w:sz w:val="24"/>
          <w:szCs w:val="24"/>
        </w:rPr>
        <w:t>yetkililerive</w:t>
      </w:r>
      <w:proofErr w:type="spellEnd"/>
      <w:r w:rsidRPr="00301605">
        <w:rPr>
          <w:rFonts w:asciiTheme="minorHAnsi" w:hAnsiTheme="minorHAnsi" w:cstheme="minorHAnsi"/>
          <w:sz w:val="24"/>
          <w:szCs w:val="24"/>
        </w:rPr>
        <w:t xml:space="preserve"> Operasyon/Vardiya sorumluları tarafından sıcak işin yapıldığı alanda ve bitişik alanlarda yangın </w:t>
      </w:r>
      <w:proofErr w:type="spellStart"/>
      <w:r w:rsidRPr="00301605">
        <w:rPr>
          <w:rFonts w:asciiTheme="minorHAnsi" w:hAnsiTheme="minorHAnsi" w:cstheme="minorHAnsi"/>
          <w:sz w:val="24"/>
          <w:szCs w:val="24"/>
        </w:rPr>
        <w:t>kontrolu</w:t>
      </w:r>
      <w:proofErr w:type="spellEnd"/>
      <w:r w:rsidRPr="00301605">
        <w:rPr>
          <w:rFonts w:asciiTheme="minorHAnsi" w:hAnsiTheme="minorHAnsi" w:cstheme="minorHAnsi"/>
          <w:spacing w:val="-15"/>
          <w:sz w:val="24"/>
          <w:szCs w:val="24"/>
        </w:rPr>
        <w:t xml:space="preserve"> </w:t>
      </w:r>
      <w:r>
        <w:rPr>
          <w:rFonts w:asciiTheme="minorHAnsi" w:hAnsiTheme="minorHAnsi" w:cstheme="minorHAnsi"/>
          <w:sz w:val="24"/>
          <w:szCs w:val="24"/>
        </w:rPr>
        <w:t>yapılacaktır.</w:t>
      </w:r>
    </w:p>
    <w:p w14:paraId="2C5ADA04" w14:textId="77777777" w:rsidR="00865582" w:rsidRPr="00301605" w:rsidRDefault="00865582" w:rsidP="00865582">
      <w:pPr>
        <w:pStyle w:val="ListeParagraf"/>
        <w:spacing w:after="0" w:line="240" w:lineRule="auto"/>
        <w:ind w:left="0"/>
        <w:rPr>
          <w:rFonts w:asciiTheme="minorHAnsi" w:eastAsia="Arial Unicode MS" w:hAnsiTheme="minorHAnsi" w:cstheme="minorHAnsi"/>
          <w:sz w:val="24"/>
          <w:szCs w:val="24"/>
        </w:rPr>
      </w:pPr>
    </w:p>
    <w:p w14:paraId="05C52115" w14:textId="77777777" w:rsidR="00301605" w:rsidRPr="00301605" w:rsidRDefault="00301605" w:rsidP="00AB7583">
      <w:pPr>
        <w:pStyle w:val="Balk1"/>
        <w:numPr>
          <w:ilvl w:val="0"/>
          <w:numId w:val="15"/>
        </w:numPr>
        <w:tabs>
          <w:tab w:val="left" w:pos="142"/>
          <w:tab w:val="left" w:pos="567"/>
        </w:tabs>
        <w:ind w:left="0"/>
        <w:jc w:val="both"/>
        <w:rPr>
          <w:rFonts w:asciiTheme="minorHAnsi" w:eastAsia="Arial Unicode MS" w:hAnsiTheme="minorHAnsi" w:cstheme="minorHAnsi"/>
          <w:bCs/>
          <w:szCs w:val="24"/>
        </w:rPr>
      </w:pPr>
      <w:r w:rsidRPr="00301605">
        <w:rPr>
          <w:rFonts w:asciiTheme="minorHAnsi" w:eastAsia="Arial Unicode MS" w:hAnsiTheme="minorHAnsi" w:cstheme="minorHAnsi"/>
          <w:bCs/>
          <w:szCs w:val="24"/>
        </w:rPr>
        <w:t xml:space="preserve"> GEMİDE SICAK İŞ ve İŞLEMLERİN YAPILMASI İLE İLGİLİ ESASLAR</w:t>
      </w:r>
    </w:p>
    <w:p w14:paraId="7692CC96" w14:textId="77777777" w:rsidR="00301605" w:rsidRPr="00301605" w:rsidRDefault="00301605" w:rsidP="00AB7583">
      <w:pPr>
        <w:pStyle w:val="ListeParagraf"/>
        <w:numPr>
          <w:ilvl w:val="0"/>
          <w:numId w:val="19"/>
        </w:numPr>
        <w:spacing w:after="0" w:line="240" w:lineRule="auto"/>
        <w:ind w:left="0"/>
        <w:jc w:val="both"/>
        <w:rPr>
          <w:rFonts w:asciiTheme="minorHAnsi" w:hAnsiTheme="minorHAnsi" w:cstheme="minorHAnsi"/>
          <w:sz w:val="24"/>
          <w:szCs w:val="24"/>
        </w:rPr>
      </w:pPr>
      <w:r w:rsidRPr="00301605">
        <w:rPr>
          <w:rFonts w:asciiTheme="minorHAnsi" w:hAnsiTheme="minorHAnsi" w:cstheme="minorHAnsi"/>
          <w:sz w:val="24"/>
          <w:szCs w:val="24"/>
        </w:rPr>
        <w:t>Gemi güvertesinde veya rıhtımda sıcak işleme başlamadan önce, sıcak işlemi gerçekleştirecek şirket görevlisi veya gemi acentesi liman başkanlığından söz konusu</w:t>
      </w:r>
      <w:r w:rsidRPr="00301605">
        <w:rPr>
          <w:rFonts w:asciiTheme="minorHAnsi" w:hAnsiTheme="minorHAnsi" w:cstheme="minorHAnsi"/>
          <w:spacing w:val="-12"/>
          <w:sz w:val="24"/>
          <w:szCs w:val="24"/>
        </w:rPr>
        <w:t xml:space="preserve"> </w:t>
      </w:r>
      <w:r w:rsidRPr="00301605">
        <w:rPr>
          <w:rFonts w:asciiTheme="minorHAnsi" w:hAnsiTheme="minorHAnsi" w:cstheme="minorHAnsi"/>
          <w:sz w:val="24"/>
          <w:szCs w:val="24"/>
        </w:rPr>
        <w:t>sıcak</w:t>
      </w:r>
      <w:r w:rsidRPr="00301605">
        <w:rPr>
          <w:rFonts w:asciiTheme="minorHAnsi" w:hAnsiTheme="minorHAnsi" w:cstheme="minorHAnsi"/>
          <w:spacing w:val="-11"/>
          <w:sz w:val="24"/>
          <w:szCs w:val="24"/>
        </w:rPr>
        <w:t xml:space="preserve"> </w:t>
      </w:r>
      <w:r w:rsidRPr="00301605">
        <w:rPr>
          <w:rFonts w:asciiTheme="minorHAnsi" w:hAnsiTheme="minorHAnsi" w:cstheme="minorHAnsi"/>
          <w:sz w:val="24"/>
          <w:szCs w:val="24"/>
        </w:rPr>
        <w:t>işleminin</w:t>
      </w:r>
      <w:r w:rsidRPr="00301605">
        <w:rPr>
          <w:rFonts w:asciiTheme="minorHAnsi" w:hAnsiTheme="minorHAnsi" w:cstheme="minorHAnsi"/>
          <w:spacing w:val="-12"/>
          <w:sz w:val="24"/>
          <w:szCs w:val="24"/>
        </w:rPr>
        <w:t xml:space="preserve"> </w:t>
      </w:r>
      <w:r w:rsidRPr="00301605">
        <w:rPr>
          <w:rFonts w:asciiTheme="minorHAnsi" w:hAnsiTheme="minorHAnsi" w:cstheme="minorHAnsi"/>
          <w:sz w:val="24"/>
          <w:szCs w:val="24"/>
        </w:rPr>
        <w:t>gerçekleştirilebileceğine</w:t>
      </w:r>
      <w:r w:rsidRPr="00301605">
        <w:rPr>
          <w:rFonts w:asciiTheme="minorHAnsi" w:hAnsiTheme="minorHAnsi" w:cstheme="minorHAnsi"/>
          <w:spacing w:val="-13"/>
          <w:sz w:val="24"/>
          <w:szCs w:val="24"/>
        </w:rPr>
        <w:t xml:space="preserve"> </w:t>
      </w:r>
      <w:r w:rsidRPr="00301605">
        <w:rPr>
          <w:rFonts w:asciiTheme="minorHAnsi" w:hAnsiTheme="minorHAnsi" w:cstheme="minorHAnsi"/>
          <w:sz w:val="24"/>
          <w:szCs w:val="24"/>
        </w:rPr>
        <w:t>dair</w:t>
      </w:r>
      <w:r w:rsidRPr="00301605">
        <w:rPr>
          <w:rFonts w:asciiTheme="minorHAnsi" w:hAnsiTheme="minorHAnsi" w:cstheme="minorHAnsi"/>
          <w:spacing w:val="-11"/>
          <w:sz w:val="24"/>
          <w:szCs w:val="24"/>
        </w:rPr>
        <w:t xml:space="preserve"> </w:t>
      </w:r>
      <w:r w:rsidRPr="00301605">
        <w:rPr>
          <w:rFonts w:asciiTheme="minorHAnsi" w:hAnsiTheme="minorHAnsi" w:cstheme="minorHAnsi"/>
          <w:sz w:val="24"/>
          <w:szCs w:val="24"/>
        </w:rPr>
        <w:t>yazılı</w:t>
      </w:r>
      <w:r w:rsidRPr="00301605">
        <w:rPr>
          <w:rFonts w:asciiTheme="minorHAnsi" w:hAnsiTheme="minorHAnsi" w:cstheme="minorHAnsi"/>
          <w:spacing w:val="-11"/>
          <w:sz w:val="24"/>
          <w:szCs w:val="24"/>
        </w:rPr>
        <w:t xml:space="preserve"> </w:t>
      </w:r>
      <w:r w:rsidRPr="00301605">
        <w:rPr>
          <w:rFonts w:asciiTheme="minorHAnsi" w:hAnsiTheme="minorHAnsi" w:cstheme="minorHAnsi"/>
          <w:sz w:val="24"/>
          <w:szCs w:val="24"/>
        </w:rPr>
        <w:t>izin</w:t>
      </w:r>
      <w:r w:rsidRPr="00301605">
        <w:rPr>
          <w:rFonts w:asciiTheme="minorHAnsi" w:hAnsiTheme="minorHAnsi" w:cstheme="minorHAnsi"/>
          <w:spacing w:val="-12"/>
          <w:sz w:val="24"/>
          <w:szCs w:val="24"/>
        </w:rPr>
        <w:t xml:space="preserve"> </w:t>
      </w:r>
      <w:r w:rsidRPr="00301605">
        <w:rPr>
          <w:rFonts w:asciiTheme="minorHAnsi" w:hAnsiTheme="minorHAnsi" w:cstheme="minorHAnsi"/>
          <w:sz w:val="24"/>
          <w:szCs w:val="24"/>
        </w:rPr>
        <w:t>almış</w:t>
      </w:r>
      <w:r w:rsidRPr="00301605">
        <w:rPr>
          <w:rFonts w:asciiTheme="minorHAnsi" w:hAnsiTheme="minorHAnsi" w:cstheme="minorHAnsi"/>
          <w:spacing w:val="-13"/>
          <w:sz w:val="24"/>
          <w:szCs w:val="24"/>
        </w:rPr>
        <w:t xml:space="preserve"> </w:t>
      </w:r>
      <w:r w:rsidRPr="00301605">
        <w:rPr>
          <w:rFonts w:asciiTheme="minorHAnsi" w:hAnsiTheme="minorHAnsi" w:cstheme="minorHAnsi"/>
          <w:sz w:val="24"/>
          <w:szCs w:val="24"/>
        </w:rPr>
        <w:t>olmalıdır.</w:t>
      </w:r>
    </w:p>
    <w:p w14:paraId="78BF8BE7" w14:textId="77777777" w:rsidR="00301605" w:rsidRPr="00301605" w:rsidRDefault="00301605" w:rsidP="00AB7583">
      <w:pPr>
        <w:pStyle w:val="ListeParagraf"/>
        <w:numPr>
          <w:ilvl w:val="0"/>
          <w:numId w:val="19"/>
        </w:numPr>
        <w:spacing w:after="0" w:line="240" w:lineRule="auto"/>
        <w:ind w:left="0"/>
        <w:jc w:val="both"/>
        <w:rPr>
          <w:rFonts w:asciiTheme="minorHAnsi" w:hAnsiTheme="minorHAnsi" w:cstheme="minorHAnsi"/>
          <w:sz w:val="24"/>
          <w:szCs w:val="24"/>
        </w:rPr>
      </w:pPr>
      <w:r w:rsidRPr="00301605">
        <w:rPr>
          <w:rFonts w:asciiTheme="minorHAnsi" w:hAnsiTheme="minorHAnsi" w:cstheme="minorHAnsi"/>
          <w:sz w:val="24"/>
          <w:szCs w:val="24"/>
        </w:rPr>
        <w:t xml:space="preserve">Liman başkanlığının istediği emniyet tedbirlerinin yanı sıra, sıcak işe başlamadan önce sıcak işi gerçekleştirecek şirket görevlisi, gemi ve </w:t>
      </w:r>
      <w:r w:rsidRPr="00301605">
        <w:rPr>
          <w:rFonts w:asciiTheme="minorHAnsi" w:hAnsiTheme="minorHAnsi" w:cstheme="minorHAnsi"/>
          <w:w w:val="110"/>
          <w:sz w:val="24"/>
          <w:szCs w:val="24"/>
        </w:rPr>
        <w:t xml:space="preserve">/ </w:t>
      </w:r>
      <w:r w:rsidRPr="00301605">
        <w:rPr>
          <w:rFonts w:asciiTheme="minorHAnsi" w:hAnsiTheme="minorHAnsi" w:cstheme="minorHAnsi"/>
          <w:sz w:val="24"/>
          <w:szCs w:val="24"/>
        </w:rPr>
        <w:t>veya rıhtımda gerekli ilave her türlü emniyet tedbirini almalıdır. Alınan tedbirlerle ilgili liman görevlisini</w:t>
      </w:r>
      <w:r w:rsidRPr="00301605">
        <w:rPr>
          <w:rFonts w:asciiTheme="minorHAnsi" w:hAnsiTheme="minorHAnsi" w:cstheme="minorHAnsi"/>
          <w:spacing w:val="-9"/>
          <w:sz w:val="24"/>
          <w:szCs w:val="24"/>
        </w:rPr>
        <w:t xml:space="preserve"> </w:t>
      </w:r>
      <w:r w:rsidRPr="00301605">
        <w:rPr>
          <w:rFonts w:asciiTheme="minorHAnsi" w:hAnsiTheme="minorHAnsi" w:cstheme="minorHAnsi"/>
          <w:sz w:val="24"/>
          <w:szCs w:val="24"/>
        </w:rPr>
        <w:t>bilgilendirir.</w:t>
      </w:r>
    </w:p>
    <w:p w14:paraId="77B89852" w14:textId="3AEB228B" w:rsidR="00301605" w:rsidRPr="00865582" w:rsidRDefault="00301605" w:rsidP="00AB7583">
      <w:pPr>
        <w:pStyle w:val="ListeParagraf"/>
        <w:numPr>
          <w:ilvl w:val="0"/>
          <w:numId w:val="19"/>
        </w:numPr>
        <w:spacing w:after="0" w:line="240" w:lineRule="auto"/>
        <w:ind w:left="0"/>
        <w:jc w:val="both"/>
        <w:rPr>
          <w:rFonts w:asciiTheme="minorHAnsi" w:hAnsiTheme="minorHAnsi" w:cstheme="minorHAnsi"/>
          <w:sz w:val="24"/>
          <w:szCs w:val="24"/>
        </w:rPr>
      </w:pPr>
      <w:r w:rsidRPr="00301605">
        <w:rPr>
          <w:rFonts w:asciiTheme="minorHAnsi" w:hAnsiTheme="minorHAnsi" w:cstheme="minorHAnsi"/>
          <w:sz w:val="24"/>
          <w:szCs w:val="24"/>
        </w:rPr>
        <w:t>Bu tedbirler aşağıdakileri</w:t>
      </w:r>
      <w:r w:rsidRPr="00301605">
        <w:rPr>
          <w:rFonts w:asciiTheme="minorHAnsi" w:hAnsiTheme="minorHAnsi" w:cstheme="minorHAnsi"/>
          <w:spacing w:val="-20"/>
          <w:sz w:val="24"/>
          <w:szCs w:val="24"/>
        </w:rPr>
        <w:t xml:space="preserve"> </w:t>
      </w:r>
      <w:r w:rsidRPr="00301605">
        <w:rPr>
          <w:rFonts w:asciiTheme="minorHAnsi" w:hAnsiTheme="minorHAnsi" w:cstheme="minorHAnsi"/>
          <w:sz w:val="24"/>
          <w:szCs w:val="24"/>
        </w:rPr>
        <w:t>kapsar:</w:t>
      </w:r>
    </w:p>
    <w:p w14:paraId="7FB869A3" w14:textId="77777777" w:rsidR="00301605" w:rsidRPr="00301605" w:rsidRDefault="00301605" w:rsidP="00AB7583">
      <w:pPr>
        <w:pStyle w:val="ListeParagraf"/>
        <w:numPr>
          <w:ilvl w:val="0"/>
          <w:numId w:val="18"/>
        </w:numPr>
        <w:spacing w:after="0" w:line="276" w:lineRule="auto"/>
        <w:ind w:left="0"/>
        <w:rPr>
          <w:rFonts w:asciiTheme="minorHAnsi" w:hAnsiTheme="minorHAnsi" w:cstheme="minorHAnsi"/>
          <w:sz w:val="24"/>
          <w:szCs w:val="24"/>
        </w:rPr>
      </w:pPr>
      <w:proofErr w:type="spellStart"/>
      <w:r w:rsidRPr="00301605">
        <w:rPr>
          <w:rFonts w:asciiTheme="minorHAnsi" w:hAnsiTheme="minorHAnsi" w:cstheme="minorHAnsi"/>
          <w:sz w:val="24"/>
          <w:szCs w:val="24"/>
          <w:lang w:val="en-US"/>
        </w:rPr>
        <w:t>Alanların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yanıcı</w:t>
      </w:r>
      <w:proofErr w:type="spellEnd"/>
      <w:r w:rsidRPr="00301605">
        <w:rPr>
          <w:rFonts w:asciiTheme="minorHAnsi" w:hAnsiTheme="minorHAnsi" w:cstheme="minorHAnsi"/>
          <w:sz w:val="24"/>
          <w:szCs w:val="24"/>
          <w:lang w:val="en-US"/>
        </w:rPr>
        <w:t xml:space="preserve"> ve / veya patlayıcı </w:t>
      </w:r>
      <w:proofErr w:type="spellStart"/>
      <w:r w:rsidRPr="00301605">
        <w:rPr>
          <w:rFonts w:asciiTheme="minorHAnsi" w:hAnsiTheme="minorHAnsi" w:cstheme="minorHAnsi"/>
          <w:sz w:val="24"/>
          <w:szCs w:val="24"/>
          <w:lang w:val="en-US"/>
        </w:rPr>
        <w:t>ortamlardan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arınmış</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olduğunu</w:t>
      </w:r>
      <w:proofErr w:type="spellEnd"/>
      <w:r w:rsidRPr="00301605">
        <w:rPr>
          <w:rFonts w:asciiTheme="minorHAnsi" w:hAnsiTheme="minorHAnsi" w:cstheme="minorHAnsi"/>
          <w:sz w:val="24"/>
          <w:szCs w:val="24"/>
          <w:lang w:val="en-US"/>
        </w:rPr>
        <w:t xml:space="preserve"> ve uygun olduğu </w:t>
      </w:r>
      <w:proofErr w:type="spellStart"/>
      <w:r w:rsidRPr="00301605">
        <w:rPr>
          <w:rFonts w:asciiTheme="minorHAnsi" w:hAnsiTheme="minorHAnsi" w:cstheme="minorHAnsi"/>
          <w:sz w:val="24"/>
          <w:szCs w:val="24"/>
          <w:lang w:val="en-US"/>
        </w:rPr>
        <w:t>yerde</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oksijen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bakımından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yetersiz</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olmadığını</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doğrulamak</w:t>
      </w:r>
      <w:proofErr w:type="spellEnd"/>
      <w:r w:rsidRPr="00301605">
        <w:rPr>
          <w:rFonts w:asciiTheme="minorHAnsi" w:hAnsiTheme="minorHAnsi" w:cstheme="minorHAnsi"/>
          <w:sz w:val="24"/>
          <w:szCs w:val="24"/>
          <w:lang w:val="en-US"/>
        </w:rPr>
        <w:t xml:space="preserve"> amacıyla </w:t>
      </w:r>
      <w:proofErr w:type="spellStart"/>
      <w:r w:rsidRPr="00301605">
        <w:rPr>
          <w:rFonts w:asciiTheme="minorHAnsi" w:hAnsiTheme="minorHAnsi" w:cstheme="minorHAnsi"/>
          <w:sz w:val="24"/>
          <w:szCs w:val="24"/>
          <w:lang w:val="en-US"/>
        </w:rPr>
        <w:t>akredite</w:t>
      </w:r>
      <w:proofErr w:type="spellEnd"/>
      <w:r w:rsidRPr="00301605">
        <w:rPr>
          <w:rFonts w:asciiTheme="minorHAnsi" w:hAnsiTheme="minorHAnsi" w:cstheme="minorHAnsi"/>
          <w:sz w:val="24"/>
          <w:szCs w:val="24"/>
          <w:lang w:val="en-US"/>
        </w:rPr>
        <w:t xml:space="preserve"> test kuruluşları tarafından </w:t>
      </w:r>
      <w:proofErr w:type="spellStart"/>
      <w:r w:rsidRPr="00301605">
        <w:rPr>
          <w:rFonts w:asciiTheme="minorHAnsi" w:hAnsiTheme="minorHAnsi" w:cstheme="minorHAnsi"/>
          <w:sz w:val="24"/>
          <w:szCs w:val="24"/>
          <w:lang w:val="en-US"/>
        </w:rPr>
        <w:t>uygulana</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testler</w:t>
      </w:r>
      <w:proofErr w:type="spellEnd"/>
      <w:r w:rsidRPr="00301605">
        <w:rPr>
          <w:rFonts w:asciiTheme="minorHAnsi" w:hAnsiTheme="minorHAnsi" w:cstheme="minorHAnsi"/>
          <w:sz w:val="24"/>
          <w:szCs w:val="24"/>
          <w:lang w:val="en-US"/>
        </w:rPr>
        <w:t xml:space="preserve"> de dahil olmak üzere, </w:t>
      </w:r>
      <w:proofErr w:type="spellStart"/>
      <w:r w:rsidRPr="00301605">
        <w:rPr>
          <w:rFonts w:asciiTheme="minorHAnsi" w:hAnsiTheme="minorHAnsi" w:cstheme="minorHAnsi"/>
          <w:sz w:val="24"/>
          <w:szCs w:val="24"/>
          <w:lang w:val="en-US"/>
        </w:rPr>
        <w:t>yerel</w:t>
      </w:r>
      <w:proofErr w:type="spellEnd"/>
      <w:r w:rsidRPr="00301605">
        <w:rPr>
          <w:rFonts w:asciiTheme="minorHAnsi" w:hAnsiTheme="minorHAnsi" w:cstheme="minorHAnsi"/>
          <w:sz w:val="24"/>
          <w:szCs w:val="24"/>
          <w:lang w:val="en-US"/>
        </w:rPr>
        <w:t xml:space="preserve"> alan ve </w:t>
      </w:r>
      <w:proofErr w:type="spellStart"/>
      <w:r w:rsidRPr="00301605">
        <w:rPr>
          <w:rFonts w:asciiTheme="minorHAnsi" w:hAnsiTheme="minorHAnsi" w:cstheme="minorHAnsi"/>
          <w:sz w:val="24"/>
          <w:szCs w:val="24"/>
          <w:lang w:val="en-US"/>
        </w:rPr>
        <w:t>bitişikteki</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alanların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incelenmesi</w:t>
      </w:r>
      <w:proofErr w:type="spellEnd"/>
      <w:r w:rsidRPr="00301605">
        <w:rPr>
          <w:rFonts w:asciiTheme="minorHAnsi" w:hAnsiTheme="minorHAnsi" w:cstheme="minorHAnsi"/>
          <w:sz w:val="24"/>
          <w:szCs w:val="24"/>
          <w:lang w:val="en-US"/>
        </w:rPr>
        <w:t>;</w:t>
      </w:r>
    </w:p>
    <w:p w14:paraId="60B98920" w14:textId="77777777" w:rsidR="00301605" w:rsidRPr="00301605" w:rsidRDefault="00301605" w:rsidP="00AB7583">
      <w:pPr>
        <w:pStyle w:val="ListeParagraf"/>
        <w:numPr>
          <w:ilvl w:val="0"/>
          <w:numId w:val="18"/>
        </w:numPr>
        <w:spacing w:after="0" w:line="276" w:lineRule="auto"/>
        <w:ind w:left="0"/>
        <w:rPr>
          <w:rFonts w:asciiTheme="minorHAnsi" w:hAnsiTheme="minorHAnsi" w:cstheme="minorHAnsi"/>
          <w:sz w:val="24"/>
          <w:szCs w:val="24"/>
        </w:rPr>
      </w:pPr>
      <w:r w:rsidRPr="00301605">
        <w:rPr>
          <w:rFonts w:asciiTheme="minorHAnsi" w:hAnsiTheme="minorHAnsi" w:cstheme="minorHAnsi"/>
          <w:sz w:val="24"/>
          <w:szCs w:val="24"/>
          <w:lang w:val="en-US"/>
        </w:rPr>
        <w:t xml:space="preserve">Tehlikeli yüklerin ve diğer </w:t>
      </w:r>
      <w:proofErr w:type="spellStart"/>
      <w:r w:rsidRPr="00301605">
        <w:rPr>
          <w:rFonts w:asciiTheme="minorHAnsi" w:hAnsiTheme="minorHAnsi" w:cstheme="minorHAnsi"/>
          <w:sz w:val="24"/>
          <w:szCs w:val="24"/>
          <w:lang w:val="en-US"/>
        </w:rPr>
        <w:t>yanıcı</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maddelerin</w:t>
      </w:r>
      <w:proofErr w:type="spellEnd"/>
      <w:r w:rsidRPr="00301605">
        <w:rPr>
          <w:rFonts w:asciiTheme="minorHAnsi" w:hAnsiTheme="minorHAnsi" w:cstheme="minorHAnsi"/>
          <w:sz w:val="24"/>
          <w:szCs w:val="24"/>
          <w:lang w:val="en-US"/>
        </w:rPr>
        <w:t xml:space="preserve"> ve </w:t>
      </w:r>
      <w:proofErr w:type="spellStart"/>
      <w:r w:rsidRPr="00301605">
        <w:rPr>
          <w:rFonts w:asciiTheme="minorHAnsi" w:hAnsiTheme="minorHAnsi" w:cstheme="minorHAnsi"/>
          <w:sz w:val="24"/>
          <w:szCs w:val="24"/>
          <w:lang w:val="en-US"/>
        </w:rPr>
        <w:t>nesnelerin</w:t>
      </w:r>
      <w:proofErr w:type="spellEnd"/>
      <w:r w:rsidRPr="00301605">
        <w:rPr>
          <w:rFonts w:asciiTheme="minorHAnsi" w:hAnsiTheme="minorHAnsi" w:cstheme="minorHAnsi"/>
          <w:sz w:val="24"/>
          <w:szCs w:val="24"/>
          <w:lang w:val="en-US"/>
        </w:rPr>
        <w:t xml:space="preserve"> çalışma alanları ve </w:t>
      </w:r>
      <w:proofErr w:type="spellStart"/>
      <w:r w:rsidRPr="00301605">
        <w:rPr>
          <w:rFonts w:asciiTheme="minorHAnsi" w:hAnsiTheme="minorHAnsi" w:cstheme="minorHAnsi"/>
          <w:sz w:val="24"/>
          <w:szCs w:val="24"/>
          <w:lang w:val="en-US"/>
        </w:rPr>
        <w:t>bitişikteki</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alanlardan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uzaklaştırılması</w:t>
      </w:r>
      <w:proofErr w:type="spellEnd"/>
      <w:r w:rsidRPr="00301605">
        <w:rPr>
          <w:rFonts w:asciiTheme="minorHAnsi" w:hAnsiTheme="minorHAnsi" w:cstheme="minorHAnsi"/>
          <w:sz w:val="24"/>
          <w:szCs w:val="24"/>
          <w:lang w:val="en-US"/>
        </w:rPr>
        <w:t>.</w:t>
      </w:r>
    </w:p>
    <w:p w14:paraId="335E1751" w14:textId="3A45149D" w:rsidR="00301605" w:rsidRPr="00E47092" w:rsidRDefault="00301605" w:rsidP="00AB7583">
      <w:pPr>
        <w:pStyle w:val="ListeParagraf"/>
        <w:numPr>
          <w:ilvl w:val="0"/>
          <w:numId w:val="18"/>
        </w:numPr>
        <w:spacing w:after="0" w:line="276" w:lineRule="auto"/>
        <w:ind w:left="0"/>
        <w:rPr>
          <w:rFonts w:asciiTheme="minorHAnsi" w:hAnsiTheme="minorHAnsi" w:cstheme="minorHAnsi"/>
          <w:sz w:val="24"/>
          <w:szCs w:val="24"/>
        </w:rPr>
      </w:pPr>
      <w:proofErr w:type="spellStart"/>
      <w:r w:rsidRPr="00301605">
        <w:rPr>
          <w:rFonts w:asciiTheme="minorHAnsi" w:hAnsiTheme="minorHAnsi" w:cstheme="minorHAnsi"/>
          <w:sz w:val="24"/>
          <w:szCs w:val="24"/>
          <w:lang w:val="en-US"/>
        </w:rPr>
        <w:t>Yanıcı</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yapı</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unsurlarının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örn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kirişler</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ahşap</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bölmeler</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zeminler</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kapılar</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duvar</w:t>
      </w:r>
      <w:proofErr w:type="spellEnd"/>
      <w:r w:rsidRPr="00301605">
        <w:rPr>
          <w:rFonts w:asciiTheme="minorHAnsi" w:hAnsiTheme="minorHAnsi" w:cstheme="minorHAnsi"/>
          <w:sz w:val="24"/>
          <w:szCs w:val="24"/>
          <w:lang w:val="en-US"/>
        </w:rPr>
        <w:t xml:space="preserve"> ve </w:t>
      </w:r>
      <w:proofErr w:type="spellStart"/>
      <w:r w:rsidRPr="00301605">
        <w:rPr>
          <w:rFonts w:asciiTheme="minorHAnsi" w:hAnsiTheme="minorHAnsi" w:cstheme="minorHAnsi"/>
          <w:sz w:val="24"/>
          <w:szCs w:val="24"/>
          <w:lang w:val="en-US"/>
        </w:rPr>
        <w:t>tavan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kaplamaları</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kazara</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tutuşmalara</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karşı</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etkili</w:t>
      </w:r>
      <w:proofErr w:type="spellEnd"/>
      <w:r w:rsidRPr="00301605">
        <w:rPr>
          <w:rFonts w:asciiTheme="minorHAnsi" w:hAnsiTheme="minorHAnsi" w:cstheme="minorHAnsi"/>
          <w:sz w:val="24"/>
          <w:szCs w:val="24"/>
          <w:lang w:val="en-US"/>
        </w:rPr>
        <w:t xml:space="preserve"> bir şekilde </w:t>
      </w:r>
      <w:proofErr w:type="spellStart"/>
      <w:r w:rsidRPr="00301605">
        <w:rPr>
          <w:rFonts w:asciiTheme="minorHAnsi" w:hAnsiTheme="minorHAnsi" w:cstheme="minorHAnsi"/>
          <w:sz w:val="24"/>
          <w:szCs w:val="24"/>
          <w:lang w:val="en-US"/>
        </w:rPr>
        <w:t>korunması</w:t>
      </w:r>
      <w:proofErr w:type="spellEnd"/>
    </w:p>
    <w:p w14:paraId="3BB14070" w14:textId="77777777" w:rsidR="00301605" w:rsidRPr="00301605" w:rsidRDefault="00301605" w:rsidP="00AB7583">
      <w:pPr>
        <w:pStyle w:val="ListeParagraf"/>
        <w:numPr>
          <w:ilvl w:val="0"/>
          <w:numId w:val="18"/>
        </w:numPr>
        <w:spacing w:after="0" w:line="276" w:lineRule="auto"/>
        <w:ind w:left="0"/>
        <w:rPr>
          <w:rFonts w:asciiTheme="minorHAnsi" w:hAnsiTheme="minorHAnsi" w:cstheme="minorHAnsi"/>
          <w:sz w:val="24"/>
          <w:szCs w:val="24"/>
        </w:rPr>
      </w:pPr>
      <w:proofErr w:type="spellStart"/>
      <w:r w:rsidRPr="00301605">
        <w:rPr>
          <w:rFonts w:asciiTheme="minorHAnsi" w:hAnsiTheme="minorHAnsi" w:cstheme="minorHAnsi"/>
          <w:sz w:val="24"/>
          <w:szCs w:val="24"/>
          <w:lang w:val="en-US"/>
        </w:rPr>
        <w:t>Alev</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kıvılcım</w:t>
      </w:r>
      <w:proofErr w:type="spellEnd"/>
      <w:r w:rsidRPr="00301605">
        <w:rPr>
          <w:rFonts w:asciiTheme="minorHAnsi" w:hAnsiTheme="minorHAnsi" w:cstheme="minorHAnsi"/>
          <w:sz w:val="24"/>
          <w:szCs w:val="24"/>
          <w:lang w:val="en-US"/>
        </w:rPr>
        <w:t xml:space="preserve"> ve sıcak </w:t>
      </w:r>
      <w:proofErr w:type="spellStart"/>
      <w:r w:rsidRPr="00301605">
        <w:rPr>
          <w:rFonts w:asciiTheme="minorHAnsi" w:hAnsiTheme="minorHAnsi" w:cstheme="minorHAnsi"/>
          <w:sz w:val="24"/>
          <w:szCs w:val="24"/>
          <w:lang w:val="en-US"/>
        </w:rPr>
        <w:t>parçacıkların</w:t>
      </w:r>
      <w:proofErr w:type="spellEnd"/>
      <w:r w:rsidRPr="00301605">
        <w:rPr>
          <w:rFonts w:asciiTheme="minorHAnsi" w:hAnsiTheme="minorHAnsi" w:cstheme="minorHAnsi"/>
          <w:sz w:val="24"/>
          <w:szCs w:val="24"/>
          <w:lang w:val="en-US"/>
        </w:rPr>
        <w:t xml:space="preserve"> çalışma </w:t>
      </w:r>
      <w:proofErr w:type="spellStart"/>
      <w:r w:rsidRPr="00301605">
        <w:rPr>
          <w:rFonts w:asciiTheme="minorHAnsi" w:hAnsiTheme="minorHAnsi" w:cstheme="minorHAnsi"/>
          <w:sz w:val="24"/>
          <w:szCs w:val="24"/>
          <w:lang w:val="en-US"/>
        </w:rPr>
        <w:t>alanlarından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bitişikteki</w:t>
      </w:r>
      <w:proofErr w:type="spellEnd"/>
      <w:r w:rsidRPr="00301605">
        <w:rPr>
          <w:rFonts w:asciiTheme="minorHAnsi" w:hAnsiTheme="minorHAnsi" w:cstheme="minorHAnsi"/>
          <w:sz w:val="24"/>
          <w:szCs w:val="24"/>
          <w:lang w:val="en-US"/>
        </w:rPr>
        <w:t xml:space="preserve"> alanlara veya diğer alanlara </w:t>
      </w:r>
      <w:proofErr w:type="spellStart"/>
      <w:r w:rsidRPr="00301605">
        <w:rPr>
          <w:rFonts w:asciiTheme="minorHAnsi" w:hAnsiTheme="minorHAnsi" w:cstheme="minorHAnsi"/>
          <w:sz w:val="24"/>
          <w:szCs w:val="24"/>
          <w:lang w:val="en-US"/>
        </w:rPr>
        <w:t>yayılmasını</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önlemek</w:t>
      </w:r>
      <w:proofErr w:type="spellEnd"/>
      <w:r w:rsidRPr="00301605">
        <w:rPr>
          <w:rFonts w:asciiTheme="minorHAnsi" w:hAnsiTheme="minorHAnsi" w:cstheme="minorHAnsi"/>
          <w:sz w:val="24"/>
          <w:szCs w:val="24"/>
          <w:lang w:val="en-US"/>
        </w:rPr>
        <w:t xml:space="preserve"> amacıyla, açık boru, boru </w:t>
      </w:r>
      <w:proofErr w:type="spellStart"/>
      <w:r w:rsidRPr="00301605">
        <w:rPr>
          <w:rFonts w:asciiTheme="minorHAnsi" w:hAnsiTheme="minorHAnsi" w:cstheme="minorHAnsi"/>
          <w:sz w:val="24"/>
          <w:szCs w:val="24"/>
          <w:lang w:val="en-US"/>
        </w:rPr>
        <w:t>geçişleri</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valf</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derz</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boşluk</w:t>
      </w:r>
      <w:proofErr w:type="spellEnd"/>
      <w:r w:rsidRPr="00301605">
        <w:rPr>
          <w:rFonts w:asciiTheme="minorHAnsi" w:hAnsiTheme="minorHAnsi" w:cstheme="minorHAnsi"/>
          <w:sz w:val="24"/>
          <w:szCs w:val="24"/>
          <w:lang w:val="en-US"/>
        </w:rPr>
        <w:t xml:space="preserve"> ve açık </w:t>
      </w:r>
      <w:proofErr w:type="spellStart"/>
      <w:r w:rsidRPr="00301605">
        <w:rPr>
          <w:rFonts w:asciiTheme="minorHAnsi" w:hAnsiTheme="minorHAnsi" w:cstheme="minorHAnsi"/>
          <w:sz w:val="24"/>
          <w:szCs w:val="24"/>
          <w:lang w:val="en-US"/>
        </w:rPr>
        <w:t>parçaların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sızdırmazlığının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sağlanması</w:t>
      </w:r>
      <w:proofErr w:type="spellEnd"/>
    </w:p>
    <w:p w14:paraId="1A01E381" w14:textId="3FEC409E" w:rsidR="00301605" w:rsidRPr="00E47092" w:rsidRDefault="00301605" w:rsidP="00AB7583">
      <w:pPr>
        <w:pStyle w:val="ListeParagraf"/>
        <w:numPr>
          <w:ilvl w:val="0"/>
          <w:numId w:val="18"/>
        </w:numPr>
        <w:spacing w:after="0" w:line="276" w:lineRule="auto"/>
        <w:ind w:left="0"/>
        <w:rPr>
          <w:rFonts w:asciiTheme="minorHAnsi" w:hAnsiTheme="minorHAnsi" w:cstheme="minorHAnsi"/>
          <w:sz w:val="24"/>
          <w:szCs w:val="24"/>
        </w:rPr>
      </w:pPr>
      <w:r w:rsidRPr="00301605">
        <w:rPr>
          <w:rFonts w:asciiTheme="minorHAnsi" w:hAnsiTheme="minorHAnsi" w:cstheme="minorHAnsi"/>
          <w:sz w:val="24"/>
          <w:szCs w:val="24"/>
          <w:lang w:val="en-US"/>
        </w:rPr>
        <w:t xml:space="preserve">Çalışma </w:t>
      </w:r>
      <w:proofErr w:type="spellStart"/>
      <w:r w:rsidRPr="00301605">
        <w:rPr>
          <w:rFonts w:asciiTheme="minorHAnsi" w:hAnsiTheme="minorHAnsi" w:cstheme="minorHAnsi"/>
          <w:sz w:val="24"/>
          <w:szCs w:val="24"/>
          <w:lang w:val="en-US"/>
        </w:rPr>
        <w:t>alanına</w:t>
      </w:r>
      <w:proofErr w:type="spellEnd"/>
      <w:r w:rsidRPr="00301605">
        <w:rPr>
          <w:rFonts w:asciiTheme="minorHAnsi" w:hAnsiTheme="minorHAnsi" w:cstheme="minorHAnsi"/>
          <w:sz w:val="24"/>
          <w:szCs w:val="24"/>
          <w:lang w:val="en-US"/>
        </w:rPr>
        <w:t xml:space="preserve"> ve ayrıca tüm çalışma alanı </w:t>
      </w:r>
      <w:proofErr w:type="spellStart"/>
      <w:r w:rsidRPr="00301605">
        <w:rPr>
          <w:rFonts w:asciiTheme="minorHAnsi" w:hAnsiTheme="minorHAnsi" w:cstheme="minorHAnsi"/>
          <w:sz w:val="24"/>
          <w:szCs w:val="24"/>
          <w:lang w:val="en-US"/>
        </w:rPr>
        <w:t>girişlerine</w:t>
      </w:r>
      <w:proofErr w:type="spellEnd"/>
      <w:r w:rsidRPr="00301605">
        <w:rPr>
          <w:rFonts w:asciiTheme="minorHAnsi" w:hAnsiTheme="minorHAnsi" w:cstheme="minorHAnsi"/>
          <w:sz w:val="24"/>
          <w:szCs w:val="24"/>
          <w:lang w:val="en-US"/>
        </w:rPr>
        <w:t xml:space="preserve"> sıcak iş yetki bilgisi ve emniyet </w:t>
      </w:r>
      <w:proofErr w:type="spellStart"/>
      <w:r w:rsidRPr="00301605">
        <w:rPr>
          <w:rFonts w:asciiTheme="minorHAnsi" w:hAnsiTheme="minorHAnsi" w:cstheme="minorHAnsi"/>
          <w:sz w:val="24"/>
          <w:szCs w:val="24"/>
          <w:lang w:val="en-US"/>
        </w:rPr>
        <w:t>önlemlerinin</w:t>
      </w:r>
      <w:proofErr w:type="spellEnd"/>
      <w:r w:rsidRPr="00301605">
        <w:rPr>
          <w:rFonts w:asciiTheme="minorHAnsi" w:hAnsiTheme="minorHAnsi" w:cstheme="minorHAnsi"/>
          <w:sz w:val="24"/>
          <w:szCs w:val="24"/>
          <w:lang w:val="en-US"/>
        </w:rPr>
        <w:t xml:space="preserve"> yazılı olduğu bir levha </w:t>
      </w:r>
      <w:proofErr w:type="spellStart"/>
      <w:r w:rsidRPr="00301605">
        <w:rPr>
          <w:rFonts w:asciiTheme="minorHAnsi" w:hAnsiTheme="minorHAnsi" w:cstheme="minorHAnsi"/>
          <w:sz w:val="24"/>
          <w:szCs w:val="24"/>
          <w:lang w:val="en-US"/>
        </w:rPr>
        <w:t>asılmalıdır</w:t>
      </w:r>
      <w:proofErr w:type="spellEnd"/>
      <w:r w:rsidRPr="00301605">
        <w:rPr>
          <w:rFonts w:asciiTheme="minorHAnsi" w:hAnsiTheme="minorHAnsi" w:cstheme="minorHAnsi"/>
          <w:sz w:val="24"/>
          <w:szCs w:val="24"/>
          <w:lang w:val="en-US"/>
        </w:rPr>
        <w:t xml:space="preserve">. Yetki bilgisi ve emniyet tedbirleri, </w:t>
      </w:r>
      <w:proofErr w:type="spellStart"/>
      <w:r w:rsidRPr="00301605">
        <w:rPr>
          <w:rFonts w:asciiTheme="minorHAnsi" w:hAnsiTheme="minorHAnsi" w:cstheme="minorHAnsi"/>
          <w:sz w:val="24"/>
          <w:szCs w:val="24"/>
          <w:lang w:val="en-US"/>
        </w:rPr>
        <w:t>kolaylıkla</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görülebilmeli</w:t>
      </w:r>
      <w:proofErr w:type="spellEnd"/>
      <w:r w:rsidRPr="00301605">
        <w:rPr>
          <w:rFonts w:asciiTheme="minorHAnsi" w:hAnsiTheme="minorHAnsi" w:cstheme="minorHAnsi"/>
          <w:sz w:val="24"/>
          <w:szCs w:val="24"/>
          <w:lang w:val="en-US"/>
        </w:rPr>
        <w:t xml:space="preserve"> ve sıcak iş </w:t>
      </w:r>
      <w:proofErr w:type="spellStart"/>
      <w:r w:rsidRPr="00301605">
        <w:rPr>
          <w:rFonts w:asciiTheme="minorHAnsi" w:hAnsiTheme="minorHAnsi" w:cstheme="minorHAnsi"/>
          <w:sz w:val="24"/>
          <w:szCs w:val="24"/>
          <w:lang w:val="en-US"/>
        </w:rPr>
        <w:t>sürecine</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katılan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herkes</w:t>
      </w:r>
      <w:proofErr w:type="spellEnd"/>
      <w:r w:rsidRPr="00301605">
        <w:rPr>
          <w:rFonts w:asciiTheme="minorHAnsi" w:hAnsiTheme="minorHAnsi" w:cstheme="minorHAnsi"/>
          <w:sz w:val="24"/>
          <w:szCs w:val="24"/>
          <w:lang w:val="en-US"/>
        </w:rPr>
        <w:t xml:space="preserve"> tarafından </w:t>
      </w:r>
      <w:proofErr w:type="spellStart"/>
      <w:r w:rsidRPr="00301605">
        <w:rPr>
          <w:rFonts w:asciiTheme="minorHAnsi" w:hAnsiTheme="minorHAnsi" w:cstheme="minorHAnsi"/>
          <w:sz w:val="24"/>
          <w:szCs w:val="24"/>
          <w:lang w:val="en-US"/>
        </w:rPr>
        <w:t>açıkça</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anlaşılabilmelidir</w:t>
      </w:r>
      <w:proofErr w:type="spellEnd"/>
      <w:r w:rsidRPr="00301605">
        <w:rPr>
          <w:rFonts w:asciiTheme="minorHAnsi" w:hAnsiTheme="minorHAnsi" w:cstheme="minorHAnsi"/>
          <w:sz w:val="24"/>
          <w:szCs w:val="24"/>
          <w:lang w:val="en-US"/>
        </w:rPr>
        <w:t>.</w:t>
      </w:r>
    </w:p>
    <w:p w14:paraId="6577C224" w14:textId="539502B3" w:rsidR="00E47092" w:rsidRDefault="00E47092" w:rsidP="00E47092">
      <w:pPr>
        <w:spacing w:after="0" w:line="276" w:lineRule="auto"/>
        <w:rPr>
          <w:rFonts w:asciiTheme="minorHAnsi" w:hAnsiTheme="minorHAnsi" w:cstheme="minorHAnsi"/>
          <w:sz w:val="24"/>
          <w:szCs w:val="24"/>
        </w:rPr>
      </w:pPr>
    </w:p>
    <w:p w14:paraId="169569B7" w14:textId="7D055F67" w:rsidR="00E47092" w:rsidRDefault="00E47092" w:rsidP="00E47092">
      <w:pPr>
        <w:spacing w:after="0" w:line="276" w:lineRule="auto"/>
        <w:rPr>
          <w:rFonts w:asciiTheme="minorHAnsi" w:hAnsiTheme="minorHAnsi" w:cstheme="minorHAnsi"/>
          <w:sz w:val="24"/>
          <w:szCs w:val="24"/>
        </w:rPr>
      </w:pPr>
    </w:p>
    <w:p w14:paraId="5229EF06" w14:textId="77777777" w:rsidR="00E47092" w:rsidRPr="00E47092" w:rsidRDefault="00E47092" w:rsidP="00E47092">
      <w:pPr>
        <w:spacing w:after="0" w:line="276" w:lineRule="auto"/>
        <w:rPr>
          <w:rFonts w:asciiTheme="minorHAnsi" w:hAnsiTheme="minorHAnsi" w:cstheme="minorHAnsi"/>
          <w:sz w:val="24"/>
          <w:szCs w:val="24"/>
        </w:rPr>
      </w:pPr>
    </w:p>
    <w:p w14:paraId="51E1A344" w14:textId="3C2A2544" w:rsidR="00865582" w:rsidRPr="00E47092" w:rsidRDefault="00301605" w:rsidP="00865582">
      <w:pPr>
        <w:pStyle w:val="ListeParagraf"/>
        <w:numPr>
          <w:ilvl w:val="0"/>
          <w:numId w:val="18"/>
        </w:numPr>
        <w:spacing w:after="0" w:line="276" w:lineRule="auto"/>
        <w:ind w:left="0"/>
        <w:rPr>
          <w:rFonts w:asciiTheme="minorHAnsi" w:hAnsiTheme="minorHAnsi" w:cstheme="minorHAnsi"/>
          <w:sz w:val="24"/>
          <w:szCs w:val="24"/>
        </w:rPr>
      </w:pPr>
      <w:r w:rsidRPr="00301605">
        <w:rPr>
          <w:rFonts w:asciiTheme="minorHAnsi" w:hAnsiTheme="minorHAnsi" w:cstheme="minorHAnsi"/>
          <w:sz w:val="24"/>
          <w:szCs w:val="24"/>
          <w:lang w:val="en-US"/>
        </w:rPr>
        <w:lastRenderedPageBreak/>
        <w:t xml:space="preserve">Sıcak iş </w:t>
      </w:r>
      <w:proofErr w:type="spellStart"/>
      <w:r w:rsidRPr="00301605">
        <w:rPr>
          <w:rFonts w:asciiTheme="minorHAnsi" w:hAnsiTheme="minorHAnsi" w:cstheme="minorHAnsi"/>
          <w:sz w:val="24"/>
          <w:szCs w:val="24"/>
          <w:lang w:val="en-US"/>
        </w:rPr>
        <w:t>gerçekleştirilirken</w:t>
      </w:r>
      <w:proofErr w:type="spellEnd"/>
      <w:r w:rsidRPr="00301605">
        <w:rPr>
          <w:rFonts w:asciiTheme="minorHAnsi" w:hAnsiTheme="minorHAnsi" w:cstheme="minorHAnsi"/>
          <w:sz w:val="24"/>
          <w:szCs w:val="24"/>
          <w:lang w:val="en-US"/>
        </w:rPr>
        <w:t xml:space="preserve"> gemi </w:t>
      </w:r>
      <w:proofErr w:type="spellStart"/>
      <w:r w:rsidRPr="00301605">
        <w:rPr>
          <w:rFonts w:asciiTheme="minorHAnsi" w:hAnsiTheme="minorHAnsi" w:cstheme="minorHAnsi"/>
          <w:sz w:val="24"/>
          <w:szCs w:val="24"/>
          <w:lang w:val="en-US"/>
        </w:rPr>
        <w:t>kaptanı</w:t>
      </w:r>
      <w:proofErr w:type="spellEnd"/>
      <w:r w:rsidRPr="00301605">
        <w:rPr>
          <w:rFonts w:asciiTheme="minorHAnsi" w:hAnsiTheme="minorHAnsi" w:cstheme="minorHAnsi"/>
          <w:sz w:val="24"/>
          <w:szCs w:val="24"/>
          <w:lang w:val="en-US"/>
        </w:rPr>
        <w:t xml:space="preserve"> ve personeli tarafından aşağıdaki hususlara dikkat </w:t>
      </w:r>
      <w:proofErr w:type="spellStart"/>
      <w:r w:rsidRPr="00301605">
        <w:rPr>
          <w:rFonts w:asciiTheme="minorHAnsi" w:hAnsiTheme="minorHAnsi" w:cstheme="minorHAnsi"/>
          <w:sz w:val="24"/>
          <w:szCs w:val="24"/>
          <w:lang w:val="en-US"/>
        </w:rPr>
        <w:t>edilmelidir</w:t>
      </w:r>
      <w:proofErr w:type="spellEnd"/>
      <w:r w:rsidRPr="00301605">
        <w:rPr>
          <w:rFonts w:asciiTheme="minorHAnsi" w:hAnsiTheme="minorHAnsi" w:cstheme="minorHAnsi"/>
          <w:sz w:val="24"/>
          <w:szCs w:val="24"/>
          <w:lang w:val="en-US"/>
        </w:rPr>
        <w:t>:</w:t>
      </w:r>
    </w:p>
    <w:p w14:paraId="64D97472" w14:textId="77777777" w:rsidR="00301605" w:rsidRPr="00301605" w:rsidRDefault="00301605" w:rsidP="00865582">
      <w:pPr>
        <w:pStyle w:val="ListeParagraf"/>
        <w:numPr>
          <w:ilvl w:val="0"/>
          <w:numId w:val="20"/>
        </w:numPr>
        <w:spacing w:after="0" w:line="240" w:lineRule="auto"/>
        <w:ind w:left="927"/>
        <w:jc w:val="both"/>
        <w:rPr>
          <w:rFonts w:asciiTheme="minorHAnsi" w:hAnsiTheme="minorHAnsi" w:cstheme="minorHAnsi"/>
          <w:sz w:val="24"/>
          <w:szCs w:val="24"/>
        </w:rPr>
      </w:pPr>
      <w:r w:rsidRPr="00301605">
        <w:rPr>
          <w:rFonts w:asciiTheme="minorHAnsi" w:hAnsiTheme="minorHAnsi" w:cstheme="minorHAnsi"/>
          <w:sz w:val="24"/>
          <w:szCs w:val="24"/>
        </w:rPr>
        <w:t>Durumların değişmediğini doğrulamak amacıyla kontroller yapılmalıdır.</w:t>
      </w:r>
    </w:p>
    <w:p w14:paraId="055532E0" w14:textId="77777777" w:rsidR="00301605" w:rsidRPr="00301605" w:rsidRDefault="00301605" w:rsidP="00865582">
      <w:pPr>
        <w:pStyle w:val="ListeParagraf"/>
        <w:numPr>
          <w:ilvl w:val="0"/>
          <w:numId w:val="20"/>
        </w:numPr>
        <w:spacing w:after="0" w:line="240" w:lineRule="auto"/>
        <w:ind w:left="927"/>
        <w:jc w:val="both"/>
        <w:rPr>
          <w:rFonts w:asciiTheme="minorHAnsi" w:hAnsiTheme="minorHAnsi" w:cstheme="minorHAnsi"/>
          <w:sz w:val="24"/>
          <w:szCs w:val="24"/>
        </w:rPr>
      </w:pPr>
      <w:r w:rsidRPr="00301605">
        <w:rPr>
          <w:rFonts w:asciiTheme="minorHAnsi" w:hAnsiTheme="minorHAnsi" w:cstheme="minorHAnsi"/>
          <w:sz w:val="24"/>
          <w:szCs w:val="24"/>
        </w:rPr>
        <w:t>Sıcak iş esnasında anında kullanılmak üzere, en az bir yangın söndürücü veya diğer uygun yangın söndürme ekipmanları kolaylıkla ulaşılabilecek bir yerde hazır bulundurulmalıdır.</w:t>
      </w:r>
    </w:p>
    <w:p w14:paraId="308D7FB6" w14:textId="77777777" w:rsidR="00301605" w:rsidRPr="00301605" w:rsidRDefault="00301605" w:rsidP="00865582">
      <w:pPr>
        <w:pStyle w:val="ListeParagraf"/>
        <w:numPr>
          <w:ilvl w:val="0"/>
          <w:numId w:val="20"/>
        </w:numPr>
        <w:spacing w:after="0" w:line="240" w:lineRule="auto"/>
        <w:ind w:left="927"/>
        <w:jc w:val="both"/>
        <w:rPr>
          <w:rFonts w:asciiTheme="minorHAnsi" w:hAnsiTheme="minorHAnsi" w:cstheme="minorHAnsi"/>
          <w:sz w:val="24"/>
          <w:szCs w:val="24"/>
        </w:rPr>
      </w:pPr>
      <w:r w:rsidRPr="00301605">
        <w:rPr>
          <w:rFonts w:asciiTheme="minorHAnsi" w:hAnsiTheme="minorHAnsi" w:cstheme="minorHAnsi"/>
          <w:sz w:val="24"/>
          <w:szCs w:val="24"/>
        </w:rPr>
        <w:t xml:space="preserve">Sıcak iş esnasında, sıcak iş tamamlandıktan sonra ve söz konusu işin tamamlanmasının ardından yeterince zaman geçtiğinde, sıcak işin yapıldığı alana ve ısı transferi sebebiyle tehlikenin ortaya çıkabileceği bitişikteki alanlara yangın </w:t>
      </w:r>
      <w:proofErr w:type="spellStart"/>
      <w:r w:rsidRPr="00301605">
        <w:rPr>
          <w:rFonts w:asciiTheme="minorHAnsi" w:hAnsiTheme="minorHAnsi" w:cstheme="minorHAnsi"/>
          <w:sz w:val="24"/>
          <w:szCs w:val="24"/>
        </w:rPr>
        <w:t>dedektörü</w:t>
      </w:r>
      <w:proofErr w:type="spellEnd"/>
      <w:r w:rsidRPr="00301605">
        <w:rPr>
          <w:rFonts w:asciiTheme="minorHAnsi" w:hAnsiTheme="minorHAnsi" w:cstheme="minorHAnsi"/>
          <w:sz w:val="24"/>
          <w:szCs w:val="24"/>
        </w:rPr>
        <w:t xml:space="preserve"> yerleştirilmelidir.</w:t>
      </w:r>
    </w:p>
    <w:p w14:paraId="3F6935C5" w14:textId="5841400B" w:rsidR="00301605" w:rsidRPr="00865582" w:rsidRDefault="00301605" w:rsidP="00AB7583">
      <w:pPr>
        <w:pStyle w:val="ListeParagraf"/>
        <w:numPr>
          <w:ilvl w:val="0"/>
          <w:numId w:val="18"/>
        </w:numPr>
        <w:spacing w:after="0" w:line="276" w:lineRule="auto"/>
        <w:ind w:left="0"/>
        <w:rPr>
          <w:rFonts w:asciiTheme="minorHAnsi" w:hAnsiTheme="minorHAnsi" w:cstheme="minorHAnsi"/>
          <w:sz w:val="24"/>
          <w:szCs w:val="24"/>
        </w:rPr>
      </w:pPr>
      <w:r w:rsidRPr="00301605">
        <w:rPr>
          <w:rFonts w:asciiTheme="minorHAnsi" w:hAnsiTheme="minorHAnsi" w:cstheme="minorHAnsi"/>
          <w:sz w:val="24"/>
          <w:szCs w:val="24"/>
          <w:lang w:val="en-US"/>
        </w:rPr>
        <w:t xml:space="preserve">Sıcak iş ve </w:t>
      </w:r>
      <w:proofErr w:type="spellStart"/>
      <w:r w:rsidRPr="00301605">
        <w:rPr>
          <w:rFonts w:asciiTheme="minorHAnsi" w:hAnsiTheme="minorHAnsi" w:cstheme="minorHAnsi"/>
          <w:sz w:val="24"/>
          <w:szCs w:val="24"/>
          <w:lang w:val="en-US"/>
        </w:rPr>
        <w:t>işlemler</w:t>
      </w:r>
      <w:proofErr w:type="spellEnd"/>
      <w:r w:rsidRPr="00301605">
        <w:rPr>
          <w:rFonts w:asciiTheme="minorHAnsi" w:hAnsiTheme="minorHAnsi" w:cstheme="minorHAnsi"/>
          <w:sz w:val="24"/>
          <w:szCs w:val="24"/>
          <w:lang w:val="en-US"/>
        </w:rPr>
        <w:t xml:space="preserve"> sırasında, </w:t>
      </w:r>
      <w:proofErr w:type="spellStart"/>
      <w:r w:rsidRPr="00301605">
        <w:rPr>
          <w:rFonts w:asciiTheme="minorHAnsi" w:hAnsiTheme="minorHAnsi" w:cstheme="minorHAnsi"/>
          <w:sz w:val="24"/>
          <w:szCs w:val="24"/>
          <w:lang w:val="en-US"/>
        </w:rPr>
        <w:t>söz</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konusu</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işler</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tamamlandığında</w:t>
      </w:r>
      <w:proofErr w:type="spellEnd"/>
      <w:r w:rsidRPr="00301605">
        <w:rPr>
          <w:rFonts w:asciiTheme="minorHAnsi" w:hAnsiTheme="minorHAnsi" w:cstheme="minorHAnsi"/>
          <w:sz w:val="24"/>
          <w:szCs w:val="24"/>
          <w:lang w:val="en-US"/>
        </w:rPr>
        <w:t xml:space="preserve"> ve </w:t>
      </w:r>
      <w:proofErr w:type="spellStart"/>
      <w:r w:rsidRPr="00301605">
        <w:rPr>
          <w:rFonts w:asciiTheme="minorHAnsi" w:hAnsiTheme="minorHAnsi" w:cstheme="minorHAnsi"/>
          <w:sz w:val="24"/>
          <w:szCs w:val="24"/>
          <w:lang w:val="en-US"/>
        </w:rPr>
        <w:t>tamamlanmasının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ardından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yeterli</w:t>
      </w:r>
      <w:proofErr w:type="spellEnd"/>
      <w:r w:rsidRPr="00301605">
        <w:rPr>
          <w:rFonts w:asciiTheme="minorHAnsi" w:hAnsiTheme="minorHAnsi" w:cstheme="minorHAnsi"/>
          <w:sz w:val="24"/>
          <w:szCs w:val="24"/>
          <w:lang w:val="en-US"/>
        </w:rPr>
        <w:t xml:space="preserve"> bir zaman </w:t>
      </w:r>
      <w:proofErr w:type="spellStart"/>
      <w:r w:rsidRPr="00301605">
        <w:rPr>
          <w:rFonts w:asciiTheme="minorHAnsi" w:hAnsiTheme="minorHAnsi" w:cstheme="minorHAnsi"/>
          <w:sz w:val="24"/>
          <w:szCs w:val="24"/>
          <w:lang w:val="en-US"/>
        </w:rPr>
        <w:t>süresince</w:t>
      </w:r>
      <w:proofErr w:type="spellEnd"/>
      <w:r w:rsidRPr="00301605">
        <w:rPr>
          <w:rFonts w:asciiTheme="minorHAnsi" w:hAnsiTheme="minorHAnsi" w:cstheme="minorHAnsi"/>
          <w:sz w:val="24"/>
          <w:szCs w:val="24"/>
          <w:lang w:val="en-US"/>
        </w:rPr>
        <w:t xml:space="preserve">; sıcak </w:t>
      </w:r>
      <w:proofErr w:type="spellStart"/>
      <w:r w:rsidRPr="00301605">
        <w:rPr>
          <w:rFonts w:asciiTheme="minorHAnsi" w:hAnsiTheme="minorHAnsi" w:cstheme="minorHAnsi"/>
          <w:sz w:val="24"/>
          <w:szCs w:val="24"/>
          <w:lang w:val="en-US"/>
        </w:rPr>
        <w:t>işin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yapıldığı</w:t>
      </w:r>
      <w:proofErr w:type="spellEnd"/>
      <w:r w:rsidRPr="00301605">
        <w:rPr>
          <w:rFonts w:asciiTheme="minorHAnsi" w:hAnsiTheme="minorHAnsi" w:cstheme="minorHAnsi"/>
          <w:sz w:val="24"/>
          <w:szCs w:val="24"/>
          <w:lang w:val="en-US"/>
        </w:rPr>
        <w:t xml:space="preserve"> alanda ve </w:t>
      </w:r>
      <w:proofErr w:type="spellStart"/>
      <w:r w:rsidRPr="00301605">
        <w:rPr>
          <w:rFonts w:asciiTheme="minorHAnsi" w:hAnsiTheme="minorHAnsi" w:cstheme="minorHAnsi"/>
          <w:sz w:val="24"/>
          <w:szCs w:val="24"/>
          <w:lang w:val="en-US"/>
        </w:rPr>
        <w:t>ısı</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transferi</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nedeniyle</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tehlikenin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ortaya</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çıkabileceği</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bitişikteki</w:t>
      </w:r>
      <w:proofErr w:type="spellEnd"/>
      <w:r w:rsidRPr="00301605">
        <w:rPr>
          <w:rFonts w:asciiTheme="minorHAnsi" w:hAnsiTheme="minorHAnsi" w:cstheme="minorHAnsi"/>
          <w:sz w:val="24"/>
          <w:szCs w:val="24"/>
          <w:lang w:val="en-US"/>
        </w:rPr>
        <w:t xml:space="preserve"> alanlarda </w:t>
      </w:r>
      <w:proofErr w:type="spellStart"/>
      <w:r w:rsidRPr="00301605">
        <w:rPr>
          <w:rFonts w:asciiTheme="minorHAnsi" w:hAnsiTheme="minorHAnsi" w:cstheme="minorHAnsi"/>
          <w:sz w:val="24"/>
          <w:szCs w:val="24"/>
          <w:lang w:val="en-US"/>
        </w:rPr>
        <w:t>etkin</w:t>
      </w:r>
      <w:proofErr w:type="spellEnd"/>
      <w:r w:rsidRPr="00301605">
        <w:rPr>
          <w:rFonts w:asciiTheme="minorHAnsi" w:hAnsiTheme="minorHAnsi" w:cstheme="minorHAnsi"/>
          <w:sz w:val="24"/>
          <w:szCs w:val="24"/>
          <w:lang w:val="en-US"/>
        </w:rPr>
        <w:t xml:space="preserve"> yangın kontrolü </w:t>
      </w:r>
      <w:proofErr w:type="spellStart"/>
      <w:r w:rsidRPr="00301605">
        <w:rPr>
          <w:rFonts w:asciiTheme="minorHAnsi" w:hAnsiTheme="minorHAnsi" w:cstheme="minorHAnsi"/>
          <w:sz w:val="24"/>
          <w:szCs w:val="24"/>
          <w:lang w:val="en-US"/>
        </w:rPr>
        <w:t>yapılmalıdır</w:t>
      </w:r>
      <w:proofErr w:type="spellEnd"/>
      <w:r w:rsidRPr="00301605">
        <w:rPr>
          <w:rFonts w:asciiTheme="minorHAnsi" w:hAnsiTheme="minorHAnsi" w:cstheme="minorHAnsi"/>
          <w:sz w:val="24"/>
          <w:szCs w:val="24"/>
          <w:lang w:val="en-US"/>
        </w:rPr>
        <w:t>.</w:t>
      </w:r>
    </w:p>
    <w:p w14:paraId="6BD3AC85" w14:textId="77777777" w:rsidR="00865582" w:rsidRPr="00301605" w:rsidRDefault="00865582" w:rsidP="00865582">
      <w:pPr>
        <w:pStyle w:val="ListeParagraf"/>
        <w:spacing w:after="0" w:line="276" w:lineRule="auto"/>
        <w:ind w:left="0"/>
        <w:rPr>
          <w:rFonts w:asciiTheme="minorHAnsi" w:hAnsiTheme="minorHAnsi" w:cstheme="minorHAnsi"/>
          <w:sz w:val="24"/>
          <w:szCs w:val="24"/>
        </w:rPr>
      </w:pPr>
    </w:p>
    <w:p w14:paraId="42409970" w14:textId="77777777" w:rsidR="00301605" w:rsidRPr="00301605" w:rsidRDefault="00301605" w:rsidP="00AB7583">
      <w:pPr>
        <w:pStyle w:val="Balk1"/>
        <w:numPr>
          <w:ilvl w:val="0"/>
          <w:numId w:val="15"/>
        </w:numPr>
        <w:tabs>
          <w:tab w:val="left" w:pos="142"/>
          <w:tab w:val="left" w:pos="567"/>
        </w:tabs>
        <w:ind w:left="0"/>
        <w:jc w:val="both"/>
        <w:rPr>
          <w:rFonts w:asciiTheme="minorHAnsi" w:eastAsia="Arial Unicode MS" w:hAnsiTheme="minorHAnsi" w:cstheme="minorHAnsi"/>
          <w:bCs/>
          <w:szCs w:val="24"/>
        </w:rPr>
      </w:pPr>
      <w:r w:rsidRPr="00301605">
        <w:rPr>
          <w:rFonts w:asciiTheme="minorHAnsi" w:eastAsia="Arial Unicode MS" w:hAnsiTheme="minorHAnsi" w:cstheme="minorHAnsi"/>
          <w:bCs/>
          <w:szCs w:val="24"/>
        </w:rPr>
        <w:t>DİĞER HUSUSLAR</w:t>
      </w:r>
    </w:p>
    <w:p w14:paraId="434B337B" w14:textId="77777777" w:rsidR="00301605" w:rsidRPr="00301605" w:rsidRDefault="00301605" w:rsidP="00AB7583">
      <w:pPr>
        <w:pStyle w:val="ListeParagraf"/>
        <w:numPr>
          <w:ilvl w:val="0"/>
          <w:numId w:val="21"/>
        </w:numPr>
        <w:spacing w:after="0" w:line="276" w:lineRule="auto"/>
        <w:ind w:left="0"/>
        <w:rPr>
          <w:rFonts w:asciiTheme="minorHAnsi" w:hAnsiTheme="minorHAnsi" w:cstheme="minorHAnsi"/>
          <w:sz w:val="24"/>
          <w:szCs w:val="24"/>
        </w:rPr>
      </w:pPr>
      <w:r w:rsidRPr="00301605">
        <w:rPr>
          <w:rFonts w:asciiTheme="minorHAnsi" w:hAnsiTheme="minorHAnsi" w:cstheme="minorHAnsi"/>
          <w:sz w:val="24"/>
          <w:szCs w:val="24"/>
          <w:lang w:val="en-US"/>
        </w:rPr>
        <w:t xml:space="preserve">Gemide yapılacak olan sıcak işlere normal şartlarda izin </w:t>
      </w:r>
      <w:proofErr w:type="spellStart"/>
      <w:r w:rsidRPr="00301605">
        <w:rPr>
          <w:rFonts w:asciiTheme="minorHAnsi" w:hAnsiTheme="minorHAnsi" w:cstheme="minorHAnsi"/>
          <w:sz w:val="24"/>
          <w:szCs w:val="24"/>
          <w:lang w:val="en-US"/>
        </w:rPr>
        <w:t>verilmemektedir</w:t>
      </w:r>
      <w:proofErr w:type="spellEnd"/>
      <w:r w:rsidRPr="00301605">
        <w:rPr>
          <w:rFonts w:asciiTheme="minorHAnsi" w:hAnsiTheme="minorHAnsi" w:cstheme="minorHAnsi"/>
          <w:sz w:val="24"/>
          <w:szCs w:val="24"/>
          <w:lang w:val="en-US"/>
        </w:rPr>
        <w:t xml:space="preserve">. Ancak zorunlu durumlarda gemi </w:t>
      </w:r>
      <w:proofErr w:type="spellStart"/>
      <w:r w:rsidRPr="00301605">
        <w:rPr>
          <w:rFonts w:asciiTheme="minorHAnsi" w:hAnsiTheme="minorHAnsi" w:cstheme="minorHAnsi"/>
          <w:sz w:val="24"/>
          <w:szCs w:val="24"/>
          <w:lang w:val="en-US"/>
        </w:rPr>
        <w:t>acentası</w:t>
      </w:r>
      <w:proofErr w:type="spellEnd"/>
      <w:r w:rsidRPr="00301605">
        <w:rPr>
          <w:rFonts w:asciiTheme="minorHAnsi" w:hAnsiTheme="minorHAnsi" w:cstheme="minorHAnsi"/>
          <w:sz w:val="24"/>
          <w:szCs w:val="24"/>
          <w:lang w:val="en-US"/>
        </w:rPr>
        <w:t xml:space="preserve"> tarafından </w:t>
      </w:r>
      <w:proofErr w:type="spellStart"/>
      <w:r w:rsidRPr="00301605">
        <w:rPr>
          <w:rFonts w:asciiTheme="minorHAnsi" w:hAnsiTheme="minorHAnsi" w:cstheme="minorHAnsi"/>
          <w:sz w:val="24"/>
          <w:szCs w:val="24"/>
          <w:lang w:val="en-US"/>
        </w:rPr>
        <w:t>yasal</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mevzuatlar</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doğrultusunda</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izinler</w:t>
      </w:r>
      <w:proofErr w:type="spellEnd"/>
      <w:r w:rsidRPr="00301605">
        <w:rPr>
          <w:rFonts w:asciiTheme="minorHAnsi" w:hAnsiTheme="minorHAnsi" w:cstheme="minorHAnsi"/>
          <w:sz w:val="24"/>
          <w:szCs w:val="24"/>
          <w:lang w:val="en-US"/>
        </w:rPr>
        <w:t xml:space="preserve"> alınarak liman tesisinin </w:t>
      </w:r>
      <w:proofErr w:type="spellStart"/>
      <w:r w:rsidRPr="00301605">
        <w:rPr>
          <w:rFonts w:asciiTheme="minorHAnsi" w:hAnsiTheme="minorHAnsi" w:cstheme="minorHAnsi"/>
          <w:sz w:val="24"/>
          <w:szCs w:val="24"/>
          <w:lang w:val="en-US"/>
        </w:rPr>
        <w:t>kontrollünde</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gerçekleştirilecektir</w:t>
      </w:r>
      <w:proofErr w:type="spellEnd"/>
      <w:r w:rsidRPr="00301605">
        <w:rPr>
          <w:rFonts w:asciiTheme="minorHAnsi" w:hAnsiTheme="minorHAnsi" w:cstheme="minorHAnsi"/>
          <w:sz w:val="24"/>
          <w:szCs w:val="24"/>
          <w:lang w:val="en-US"/>
        </w:rPr>
        <w:t>.</w:t>
      </w:r>
    </w:p>
    <w:p w14:paraId="3702CEB3" w14:textId="77777777" w:rsidR="00301605" w:rsidRPr="00301605" w:rsidRDefault="00301605" w:rsidP="00AB7583">
      <w:pPr>
        <w:pStyle w:val="ListeParagraf"/>
        <w:numPr>
          <w:ilvl w:val="0"/>
          <w:numId w:val="21"/>
        </w:numPr>
        <w:spacing w:after="0" w:line="276" w:lineRule="auto"/>
        <w:ind w:left="0"/>
        <w:rPr>
          <w:rFonts w:asciiTheme="minorHAnsi" w:hAnsiTheme="minorHAnsi" w:cstheme="minorHAnsi"/>
          <w:sz w:val="24"/>
          <w:szCs w:val="24"/>
        </w:rPr>
      </w:pPr>
      <w:r w:rsidRPr="00301605">
        <w:rPr>
          <w:rFonts w:asciiTheme="minorHAnsi" w:hAnsiTheme="minorHAnsi" w:cstheme="minorHAnsi"/>
          <w:sz w:val="24"/>
          <w:szCs w:val="24"/>
          <w:lang w:val="en-US"/>
        </w:rPr>
        <w:t xml:space="preserve">Gemide sıcak çalışma yapılması durumunda Gemide Sıcak </w:t>
      </w:r>
      <w:proofErr w:type="spellStart"/>
      <w:r w:rsidRPr="00301605">
        <w:rPr>
          <w:rFonts w:asciiTheme="minorHAnsi" w:hAnsiTheme="minorHAnsi" w:cstheme="minorHAnsi"/>
          <w:sz w:val="24"/>
          <w:szCs w:val="24"/>
          <w:lang w:val="en-US"/>
        </w:rPr>
        <w:t>İşlerin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Yapılmasıyla</w:t>
      </w:r>
      <w:proofErr w:type="spellEnd"/>
      <w:r w:rsidRPr="00301605">
        <w:rPr>
          <w:rFonts w:asciiTheme="minorHAnsi" w:hAnsiTheme="minorHAnsi" w:cstheme="minorHAnsi"/>
          <w:sz w:val="24"/>
          <w:szCs w:val="24"/>
          <w:lang w:val="en-US"/>
        </w:rPr>
        <w:t xml:space="preserve"> İlgili Emniyet </w:t>
      </w:r>
      <w:proofErr w:type="spellStart"/>
      <w:r w:rsidRPr="00301605">
        <w:rPr>
          <w:rFonts w:asciiTheme="minorHAnsi" w:hAnsiTheme="minorHAnsi" w:cstheme="minorHAnsi"/>
          <w:sz w:val="24"/>
          <w:szCs w:val="24"/>
          <w:lang w:val="en-US"/>
        </w:rPr>
        <w:t>Gereksinimleri</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karşılanmak</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zorundadır</w:t>
      </w:r>
      <w:proofErr w:type="spellEnd"/>
      <w:r w:rsidRPr="00301605">
        <w:rPr>
          <w:rFonts w:asciiTheme="minorHAnsi" w:hAnsiTheme="minorHAnsi" w:cstheme="minorHAnsi"/>
          <w:sz w:val="24"/>
          <w:szCs w:val="24"/>
          <w:lang w:val="en-US"/>
        </w:rPr>
        <w:t>.</w:t>
      </w:r>
    </w:p>
    <w:p w14:paraId="01C07AC7" w14:textId="77777777" w:rsidR="00301605" w:rsidRPr="00301605" w:rsidRDefault="00301605" w:rsidP="00AB7583">
      <w:pPr>
        <w:pStyle w:val="ListeParagraf"/>
        <w:numPr>
          <w:ilvl w:val="0"/>
          <w:numId w:val="21"/>
        </w:numPr>
        <w:spacing w:after="0" w:line="276" w:lineRule="auto"/>
        <w:ind w:left="0"/>
        <w:rPr>
          <w:rFonts w:asciiTheme="minorHAnsi" w:hAnsiTheme="minorHAnsi" w:cstheme="minorHAnsi"/>
          <w:sz w:val="24"/>
          <w:szCs w:val="24"/>
        </w:rPr>
      </w:pPr>
      <w:r w:rsidRPr="00301605">
        <w:rPr>
          <w:rFonts w:asciiTheme="minorHAnsi" w:hAnsiTheme="minorHAnsi" w:cstheme="minorHAnsi"/>
          <w:sz w:val="24"/>
          <w:szCs w:val="24"/>
          <w:lang w:val="en-US"/>
        </w:rPr>
        <w:t xml:space="preserve">Liman </w:t>
      </w:r>
      <w:proofErr w:type="spellStart"/>
      <w:r w:rsidRPr="00301605">
        <w:rPr>
          <w:rFonts w:asciiTheme="minorHAnsi" w:hAnsiTheme="minorHAnsi" w:cstheme="minorHAnsi"/>
          <w:sz w:val="24"/>
          <w:szCs w:val="24"/>
          <w:lang w:val="en-US"/>
        </w:rPr>
        <w:t>tesisimizde</w:t>
      </w:r>
      <w:proofErr w:type="spellEnd"/>
      <w:r w:rsidRPr="00301605">
        <w:rPr>
          <w:rFonts w:asciiTheme="minorHAnsi" w:hAnsiTheme="minorHAnsi" w:cstheme="minorHAnsi"/>
          <w:sz w:val="24"/>
          <w:szCs w:val="24"/>
          <w:lang w:val="en-US"/>
        </w:rPr>
        <w:t xml:space="preserve"> sıcak iş ve </w:t>
      </w:r>
      <w:proofErr w:type="spellStart"/>
      <w:r w:rsidRPr="00301605">
        <w:rPr>
          <w:rFonts w:asciiTheme="minorHAnsi" w:hAnsiTheme="minorHAnsi" w:cstheme="minorHAnsi"/>
          <w:sz w:val="24"/>
          <w:szCs w:val="24"/>
          <w:lang w:val="en-US"/>
        </w:rPr>
        <w:t>işlemlere</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başlanmadan</w:t>
      </w:r>
      <w:proofErr w:type="spellEnd"/>
      <w:r w:rsidRPr="00301605">
        <w:rPr>
          <w:rFonts w:asciiTheme="minorHAnsi" w:hAnsiTheme="minorHAnsi" w:cstheme="minorHAnsi"/>
          <w:sz w:val="24"/>
          <w:szCs w:val="24"/>
          <w:lang w:val="en-US"/>
        </w:rPr>
        <w:t xml:space="preserve"> önce, liman başkanlığından </w:t>
      </w:r>
      <w:proofErr w:type="spellStart"/>
      <w:r w:rsidRPr="00301605">
        <w:rPr>
          <w:rFonts w:asciiTheme="minorHAnsi" w:hAnsiTheme="minorHAnsi" w:cstheme="minorHAnsi"/>
          <w:sz w:val="24"/>
          <w:szCs w:val="24"/>
          <w:lang w:val="en-US"/>
        </w:rPr>
        <w:t>söz</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konusu</w:t>
      </w:r>
      <w:proofErr w:type="spellEnd"/>
      <w:r w:rsidRPr="00301605">
        <w:rPr>
          <w:rFonts w:asciiTheme="minorHAnsi" w:hAnsiTheme="minorHAnsi" w:cstheme="minorHAnsi"/>
          <w:sz w:val="24"/>
          <w:szCs w:val="24"/>
          <w:lang w:val="en-US"/>
        </w:rPr>
        <w:t xml:space="preserve"> sıcak </w:t>
      </w:r>
      <w:proofErr w:type="spellStart"/>
      <w:r w:rsidRPr="00301605">
        <w:rPr>
          <w:rFonts w:asciiTheme="minorHAnsi" w:hAnsiTheme="minorHAnsi" w:cstheme="minorHAnsi"/>
          <w:sz w:val="24"/>
          <w:szCs w:val="24"/>
          <w:lang w:val="en-US"/>
        </w:rPr>
        <w:t>işlerin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yapılabileceğine</w:t>
      </w:r>
      <w:proofErr w:type="spellEnd"/>
      <w:r w:rsidRPr="00301605">
        <w:rPr>
          <w:rFonts w:asciiTheme="minorHAnsi" w:hAnsiTheme="minorHAnsi" w:cstheme="minorHAnsi"/>
          <w:sz w:val="24"/>
          <w:szCs w:val="24"/>
          <w:lang w:val="en-US"/>
        </w:rPr>
        <w:t xml:space="preserve"> dair yazılı izin </w:t>
      </w:r>
      <w:proofErr w:type="spellStart"/>
      <w:r w:rsidRPr="00301605">
        <w:rPr>
          <w:rFonts w:asciiTheme="minorHAnsi" w:hAnsiTheme="minorHAnsi" w:cstheme="minorHAnsi"/>
          <w:sz w:val="24"/>
          <w:szCs w:val="24"/>
          <w:lang w:val="en-US"/>
        </w:rPr>
        <w:t>alınacaktır</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Söz</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konusu</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izinde</w:t>
      </w:r>
      <w:proofErr w:type="spellEnd"/>
      <w:r w:rsidRPr="00301605">
        <w:rPr>
          <w:rFonts w:asciiTheme="minorHAnsi" w:hAnsiTheme="minorHAnsi" w:cstheme="minorHAnsi"/>
          <w:sz w:val="24"/>
          <w:szCs w:val="24"/>
          <w:lang w:val="en-US"/>
        </w:rPr>
        <w:t xml:space="preserve"> Sıcak iş </w:t>
      </w:r>
      <w:proofErr w:type="spellStart"/>
      <w:r w:rsidRPr="00301605">
        <w:rPr>
          <w:rFonts w:asciiTheme="minorHAnsi" w:hAnsiTheme="minorHAnsi" w:cstheme="minorHAnsi"/>
          <w:sz w:val="24"/>
          <w:szCs w:val="24"/>
          <w:lang w:val="en-US"/>
        </w:rPr>
        <w:t>formunda</w:t>
      </w:r>
      <w:proofErr w:type="spellEnd"/>
      <w:r w:rsidRPr="00301605">
        <w:rPr>
          <w:rFonts w:asciiTheme="minorHAnsi" w:hAnsiTheme="minorHAnsi" w:cstheme="minorHAnsi"/>
          <w:sz w:val="24"/>
          <w:szCs w:val="24"/>
          <w:lang w:val="en-US"/>
        </w:rPr>
        <w:t xml:space="preserve"> sıcak iş ve işlemlerin </w:t>
      </w:r>
      <w:proofErr w:type="spellStart"/>
      <w:r w:rsidRPr="00301605">
        <w:rPr>
          <w:rFonts w:asciiTheme="minorHAnsi" w:hAnsiTheme="minorHAnsi" w:cstheme="minorHAnsi"/>
          <w:sz w:val="24"/>
          <w:szCs w:val="24"/>
          <w:lang w:val="en-US"/>
        </w:rPr>
        <w:t>yapılacağı</w:t>
      </w:r>
      <w:proofErr w:type="spellEnd"/>
      <w:r w:rsidRPr="00301605">
        <w:rPr>
          <w:rFonts w:asciiTheme="minorHAnsi" w:hAnsiTheme="minorHAnsi" w:cstheme="minorHAnsi"/>
          <w:sz w:val="24"/>
          <w:szCs w:val="24"/>
          <w:lang w:val="en-US"/>
        </w:rPr>
        <w:t xml:space="preserve"> yer ile ilgili </w:t>
      </w:r>
      <w:proofErr w:type="spellStart"/>
      <w:r w:rsidRPr="00301605">
        <w:rPr>
          <w:rFonts w:asciiTheme="minorHAnsi" w:hAnsiTheme="minorHAnsi" w:cstheme="minorHAnsi"/>
          <w:sz w:val="24"/>
          <w:szCs w:val="24"/>
          <w:lang w:val="en-US"/>
        </w:rPr>
        <w:t>ayrıntıları</w:t>
      </w:r>
      <w:proofErr w:type="spellEnd"/>
      <w:r w:rsidRPr="00301605">
        <w:rPr>
          <w:rFonts w:asciiTheme="minorHAnsi" w:hAnsiTheme="minorHAnsi" w:cstheme="minorHAnsi"/>
          <w:sz w:val="24"/>
          <w:szCs w:val="24"/>
          <w:lang w:val="en-US"/>
        </w:rPr>
        <w:t xml:space="preserve"> ve ayrıca </w:t>
      </w:r>
      <w:proofErr w:type="spellStart"/>
      <w:r w:rsidRPr="00301605">
        <w:rPr>
          <w:rFonts w:asciiTheme="minorHAnsi" w:hAnsiTheme="minorHAnsi" w:cstheme="minorHAnsi"/>
          <w:sz w:val="24"/>
          <w:szCs w:val="24"/>
          <w:lang w:val="en-US"/>
        </w:rPr>
        <w:t>uygulanacak</w:t>
      </w:r>
      <w:proofErr w:type="spellEnd"/>
      <w:r w:rsidRPr="00301605">
        <w:rPr>
          <w:rFonts w:asciiTheme="minorHAnsi" w:hAnsiTheme="minorHAnsi" w:cstheme="minorHAnsi"/>
          <w:sz w:val="24"/>
          <w:szCs w:val="24"/>
          <w:lang w:val="en-US"/>
        </w:rPr>
        <w:t xml:space="preserve"> emniyet tedbirlerini </w:t>
      </w:r>
      <w:proofErr w:type="spellStart"/>
      <w:r w:rsidRPr="00301605">
        <w:rPr>
          <w:rFonts w:asciiTheme="minorHAnsi" w:hAnsiTheme="minorHAnsi" w:cstheme="minorHAnsi"/>
          <w:sz w:val="24"/>
          <w:szCs w:val="24"/>
          <w:lang w:val="en-US"/>
        </w:rPr>
        <w:t>belirtilecektir</w:t>
      </w:r>
      <w:proofErr w:type="spellEnd"/>
      <w:r w:rsidRPr="00301605">
        <w:rPr>
          <w:rFonts w:asciiTheme="minorHAnsi" w:hAnsiTheme="minorHAnsi" w:cstheme="minorHAnsi"/>
          <w:sz w:val="24"/>
          <w:szCs w:val="24"/>
          <w:lang w:val="en-US"/>
        </w:rPr>
        <w:t>.</w:t>
      </w:r>
    </w:p>
    <w:p w14:paraId="5032DE49" w14:textId="77777777" w:rsidR="004F2452" w:rsidRPr="00301605" w:rsidRDefault="00301605" w:rsidP="00AB7583">
      <w:pPr>
        <w:pStyle w:val="GvdeMetni"/>
        <w:spacing w:line="275" w:lineRule="exact"/>
        <w:rPr>
          <w:rFonts w:asciiTheme="minorHAnsi" w:hAnsiTheme="minorHAnsi" w:cstheme="minorHAnsi"/>
          <w:color w:val="000000" w:themeColor="text1"/>
          <w:lang w:val="tr-TR"/>
        </w:rPr>
      </w:pPr>
      <w:r w:rsidRPr="00301605">
        <w:rPr>
          <w:rFonts w:asciiTheme="minorHAnsi" w:hAnsiTheme="minorHAnsi" w:cstheme="minorHAnsi"/>
        </w:rPr>
        <w:t xml:space="preserve">Liman Başkanlığından </w:t>
      </w:r>
      <w:proofErr w:type="spellStart"/>
      <w:r w:rsidRPr="00301605">
        <w:rPr>
          <w:rFonts w:asciiTheme="minorHAnsi" w:hAnsiTheme="minorHAnsi" w:cstheme="minorHAnsi"/>
        </w:rPr>
        <w:t>alınan</w:t>
      </w:r>
      <w:proofErr w:type="spellEnd"/>
      <w:r w:rsidRPr="00301605">
        <w:rPr>
          <w:rFonts w:asciiTheme="minorHAnsi" w:hAnsiTheme="minorHAnsi" w:cstheme="minorHAnsi"/>
        </w:rPr>
        <w:t xml:space="preserve"> izni </w:t>
      </w:r>
      <w:proofErr w:type="spellStart"/>
      <w:r w:rsidRPr="00301605">
        <w:rPr>
          <w:rFonts w:asciiTheme="minorHAnsi" w:hAnsiTheme="minorHAnsi" w:cstheme="minorHAnsi"/>
        </w:rPr>
        <w:t>müteakip</w:t>
      </w:r>
      <w:proofErr w:type="spellEnd"/>
      <w:r w:rsidRPr="00301605">
        <w:rPr>
          <w:rFonts w:asciiTheme="minorHAnsi" w:hAnsiTheme="minorHAnsi" w:cstheme="minorHAnsi"/>
        </w:rPr>
        <w:t xml:space="preserve"> sıcak çalışma yapacak personele “Sıcak İş ve İşlemleri </w:t>
      </w:r>
      <w:proofErr w:type="spellStart"/>
      <w:r w:rsidRPr="00301605">
        <w:rPr>
          <w:rFonts w:asciiTheme="minorHAnsi" w:hAnsiTheme="minorHAnsi" w:cstheme="minorHAnsi"/>
        </w:rPr>
        <w:t>Prosedürü</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tebliğ</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edilecek</w:t>
      </w:r>
      <w:proofErr w:type="spellEnd"/>
      <w:r w:rsidRPr="00301605">
        <w:rPr>
          <w:rFonts w:asciiTheme="minorHAnsi" w:hAnsiTheme="minorHAnsi" w:cstheme="minorHAnsi"/>
        </w:rPr>
        <w:t xml:space="preserve">, emniyet esasları hakkında </w:t>
      </w:r>
      <w:proofErr w:type="spellStart"/>
      <w:r w:rsidRPr="00301605">
        <w:rPr>
          <w:rFonts w:asciiTheme="minorHAnsi" w:hAnsiTheme="minorHAnsi" w:cstheme="minorHAnsi"/>
        </w:rPr>
        <w:t>brifing</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verilecek</w:t>
      </w:r>
      <w:proofErr w:type="spellEnd"/>
      <w:r w:rsidRPr="00301605">
        <w:rPr>
          <w:rFonts w:asciiTheme="minorHAnsi" w:hAnsiTheme="minorHAnsi" w:cstheme="minorHAnsi"/>
        </w:rPr>
        <w:t xml:space="preserve"> ve </w:t>
      </w:r>
      <w:proofErr w:type="spellStart"/>
      <w:r w:rsidRPr="00301605">
        <w:rPr>
          <w:rFonts w:asciiTheme="minorHAnsi" w:hAnsiTheme="minorHAnsi" w:cstheme="minorHAnsi"/>
        </w:rPr>
        <w:t>EK’teki</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formu</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doldurmaları</w:t>
      </w:r>
      <w:proofErr w:type="spellEnd"/>
      <w:r w:rsidRPr="00301605">
        <w:rPr>
          <w:rFonts w:asciiTheme="minorHAnsi" w:hAnsiTheme="minorHAnsi" w:cstheme="minorHAnsi"/>
        </w:rPr>
        <w:t xml:space="preserve"> ve </w:t>
      </w:r>
      <w:proofErr w:type="spellStart"/>
      <w:r w:rsidRPr="00301605">
        <w:rPr>
          <w:rFonts w:asciiTheme="minorHAnsi" w:hAnsiTheme="minorHAnsi" w:cstheme="minorHAnsi"/>
        </w:rPr>
        <w:t>imzalamaları</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sağlanacaktır</w:t>
      </w:r>
      <w:proofErr w:type="spellEnd"/>
      <w:r w:rsidRPr="00301605">
        <w:rPr>
          <w:rFonts w:asciiTheme="minorHAnsi" w:hAnsiTheme="minorHAnsi" w:cstheme="minorHAnsi"/>
        </w:rPr>
        <w:t xml:space="preserve">. Sıcak çalışma </w:t>
      </w:r>
      <w:proofErr w:type="spellStart"/>
      <w:r w:rsidRPr="00301605">
        <w:rPr>
          <w:rFonts w:asciiTheme="minorHAnsi" w:hAnsiTheme="minorHAnsi" w:cstheme="minorHAnsi"/>
        </w:rPr>
        <w:t>sürecinin</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Operasyon</w:t>
      </w:r>
      <w:proofErr w:type="spellEnd"/>
      <w:r w:rsidRPr="00301605">
        <w:rPr>
          <w:rFonts w:asciiTheme="minorHAnsi" w:hAnsiTheme="minorHAnsi" w:cstheme="minorHAnsi"/>
        </w:rPr>
        <w:t>/</w:t>
      </w:r>
      <w:proofErr w:type="spellStart"/>
      <w:r w:rsidRPr="00301605">
        <w:rPr>
          <w:rFonts w:asciiTheme="minorHAnsi" w:hAnsiTheme="minorHAnsi" w:cstheme="minorHAnsi"/>
        </w:rPr>
        <w:t>Vardiya</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sorumluları</w:t>
      </w:r>
      <w:proofErr w:type="spellEnd"/>
      <w:r w:rsidRPr="00301605">
        <w:rPr>
          <w:rFonts w:asciiTheme="minorHAnsi" w:hAnsiTheme="minorHAnsi" w:cstheme="minorHAnsi"/>
        </w:rPr>
        <w:t xml:space="preserve"> ve İSG </w:t>
      </w:r>
      <w:proofErr w:type="spellStart"/>
      <w:r w:rsidRPr="00301605">
        <w:rPr>
          <w:rFonts w:asciiTheme="minorHAnsi" w:hAnsiTheme="minorHAnsi" w:cstheme="minorHAnsi"/>
        </w:rPr>
        <w:t>Yetkililerince</w:t>
      </w:r>
      <w:proofErr w:type="spellEnd"/>
      <w:r w:rsidRPr="00301605">
        <w:rPr>
          <w:rFonts w:asciiTheme="minorHAnsi" w:hAnsiTheme="minorHAnsi" w:cstheme="minorHAnsi"/>
        </w:rPr>
        <w:t xml:space="preserve"> takip ve denetimi </w:t>
      </w:r>
      <w:proofErr w:type="spellStart"/>
      <w:r w:rsidRPr="00301605">
        <w:rPr>
          <w:rFonts w:asciiTheme="minorHAnsi" w:hAnsiTheme="minorHAnsi" w:cstheme="minorHAnsi"/>
        </w:rPr>
        <w:t>sağlanacaktır</w:t>
      </w:r>
      <w:proofErr w:type="spellEnd"/>
      <w:r w:rsidRPr="00301605">
        <w:rPr>
          <w:rFonts w:asciiTheme="minorHAnsi" w:hAnsiTheme="minorHAnsi" w:cstheme="minorHAnsi"/>
        </w:rPr>
        <w:t>.</w:t>
      </w:r>
    </w:p>
    <w:p w14:paraId="4A8686FD" w14:textId="77777777" w:rsidR="004F2452" w:rsidRDefault="004F2452" w:rsidP="00AB7583">
      <w:pPr>
        <w:pStyle w:val="GvdeMetni"/>
        <w:spacing w:line="275" w:lineRule="exact"/>
        <w:rPr>
          <w:rFonts w:asciiTheme="minorHAnsi" w:hAnsiTheme="minorHAnsi" w:cstheme="minorHAnsi"/>
          <w:color w:val="000000" w:themeColor="text1"/>
          <w:sz w:val="28"/>
          <w:lang w:val="tr-TR"/>
        </w:rPr>
      </w:pPr>
    </w:p>
    <w:p w14:paraId="25F57B0B" w14:textId="77777777" w:rsidR="004F2452" w:rsidRDefault="004F2452" w:rsidP="00AB7583">
      <w:pPr>
        <w:pStyle w:val="GvdeMetni"/>
        <w:spacing w:line="275" w:lineRule="exact"/>
        <w:rPr>
          <w:rFonts w:asciiTheme="minorHAnsi" w:hAnsiTheme="minorHAnsi" w:cstheme="minorHAnsi"/>
          <w:color w:val="000000" w:themeColor="text1"/>
          <w:sz w:val="28"/>
          <w:lang w:val="tr-TR"/>
        </w:rPr>
      </w:pPr>
    </w:p>
    <w:p w14:paraId="557E1462" w14:textId="77777777" w:rsidR="004F2452" w:rsidRDefault="004F2452" w:rsidP="00AB7583">
      <w:pPr>
        <w:pStyle w:val="GvdeMetni"/>
        <w:spacing w:line="275" w:lineRule="exact"/>
        <w:rPr>
          <w:rFonts w:asciiTheme="minorHAnsi" w:hAnsiTheme="minorHAnsi" w:cstheme="minorHAnsi"/>
          <w:color w:val="000000" w:themeColor="text1"/>
          <w:sz w:val="28"/>
          <w:lang w:val="tr-TR"/>
        </w:rPr>
      </w:pPr>
    </w:p>
    <w:p w14:paraId="60E0E710" w14:textId="328E5B89" w:rsidR="004F2452" w:rsidRDefault="004F2452" w:rsidP="00AB7583">
      <w:pPr>
        <w:pStyle w:val="GvdeMetni"/>
        <w:spacing w:line="275" w:lineRule="exact"/>
        <w:rPr>
          <w:rFonts w:asciiTheme="minorHAnsi" w:hAnsiTheme="minorHAnsi" w:cstheme="minorHAnsi"/>
          <w:color w:val="000000" w:themeColor="text1"/>
          <w:sz w:val="28"/>
          <w:lang w:val="tr-TR"/>
        </w:rPr>
      </w:pPr>
    </w:p>
    <w:p w14:paraId="1A5A5BEE" w14:textId="1785860A" w:rsidR="00865582" w:rsidRDefault="00865582" w:rsidP="00AB7583">
      <w:pPr>
        <w:pStyle w:val="GvdeMetni"/>
        <w:spacing w:line="275" w:lineRule="exact"/>
        <w:rPr>
          <w:rFonts w:asciiTheme="minorHAnsi" w:hAnsiTheme="minorHAnsi" w:cstheme="minorHAnsi"/>
          <w:color w:val="000000" w:themeColor="text1"/>
          <w:sz w:val="28"/>
          <w:lang w:val="tr-TR"/>
        </w:rPr>
      </w:pPr>
    </w:p>
    <w:p w14:paraId="7873F988" w14:textId="1438D6B0" w:rsidR="00865582" w:rsidRDefault="00865582" w:rsidP="00AB7583">
      <w:pPr>
        <w:pStyle w:val="GvdeMetni"/>
        <w:spacing w:line="275" w:lineRule="exact"/>
        <w:rPr>
          <w:rFonts w:asciiTheme="minorHAnsi" w:hAnsiTheme="minorHAnsi" w:cstheme="minorHAnsi"/>
          <w:color w:val="000000" w:themeColor="text1"/>
          <w:sz w:val="28"/>
          <w:lang w:val="tr-TR"/>
        </w:rPr>
      </w:pPr>
    </w:p>
    <w:p w14:paraId="6390D036" w14:textId="4590A340" w:rsidR="00865582" w:rsidRDefault="00865582" w:rsidP="00AB7583">
      <w:pPr>
        <w:pStyle w:val="GvdeMetni"/>
        <w:spacing w:line="275" w:lineRule="exact"/>
        <w:rPr>
          <w:rFonts w:asciiTheme="minorHAnsi" w:hAnsiTheme="minorHAnsi" w:cstheme="minorHAnsi"/>
          <w:color w:val="000000" w:themeColor="text1"/>
          <w:sz w:val="28"/>
          <w:lang w:val="tr-TR"/>
        </w:rPr>
      </w:pPr>
    </w:p>
    <w:p w14:paraId="58D39CD9" w14:textId="49351F6D" w:rsidR="00865582" w:rsidRDefault="00865582" w:rsidP="00AB7583">
      <w:pPr>
        <w:pStyle w:val="GvdeMetni"/>
        <w:spacing w:line="275" w:lineRule="exact"/>
        <w:rPr>
          <w:rFonts w:asciiTheme="minorHAnsi" w:hAnsiTheme="minorHAnsi" w:cstheme="minorHAnsi"/>
          <w:color w:val="000000" w:themeColor="text1"/>
          <w:sz w:val="28"/>
          <w:lang w:val="tr-TR"/>
        </w:rPr>
      </w:pPr>
    </w:p>
    <w:p w14:paraId="16037656" w14:textId="1DDF7DA3" w:rsidR="00865582" w:rsidRDefault="00865582" w:rsidP="00AB7583">
      <w:pPr>
        <w:pStyle w:val="GvdeMetni"/>
        <w:spacing w:line="275" w:lineRule="exact"/>
        <w:rPr>
          <w:rFonts w:asciiTheme="minorHAnsi" w:hAnsiTheme="minorHAnsi" w:cstheme="minorHAnsi"/>
          <w:color w:val="000000" w:themeColor="text1"/>
          <w:sz w:val="28"/>
          <w:lang w:val="tr-TR"/>
        </w:rPr>
      </w:pPr>
    </w:p>
    <w:p w14:paraId="21E39921" w14:textId="33764255" w:rsidR="00865582" w:rsidRDefault="00865582" w:rsidP="00AB7583">
      <w:pPr>
        <w:pStyle w:val="GvdeMetni"/>
        <w:spacing w:line="275" w:lineRule="exact"/>
        <w:rPr>
          <w:rFonts w:asciiTheme="minorHAnsi" w:hAnsiTheme="minorHAnsi" w:cstheme="minorHAnsi"/>
          <w:color w:val="000000" w:themeColor="text1"/>
          <w:sz w:val="28"/>
          <w:lang w:val="tr-TR"/>
        </w:rPr>
      </w:pPr>
    </w:p>
    <w:p w14:paraId="5ADB8B52" w14:textId="337CBDD4" w:rsidR="00865582" w:rsidRDefault="00865582" w:rsidP="00AB7583">
      <w:pPr>
        <w:pStyle w:val="GvdeMetni"/>
        <w:spacing w:line="275" w:lineRule="exact"/>
        <w:rPr>
          <w:rFonts w:asciiTheme="minorHAnsi" w:hAnsiTheme="minorHAnsi" w:cstheme="minorHAnsi"/>
          <w:color w:val="000000" w:themeColor="text1"/>
          <w:sz w:val="28"/>
          <w:lang w:val="tr-TR"/>
        </w:rPr>
      </w:pPr>
    </w:p>
    <w:p w14:paraId="538B3D37" w14:textId="1FB84099" w:rsidR="00865582" w:rsidRDefault="00865582" w:rsidP="00AB7583">
      <w:pPr>
        <w:pStyle w:val="GvdeMetni"/>
        <w:spacing w:line="275" w:lineRule="exact"/>
        <w:rPr>
          <w:rFonts w:asciiTheme="minorHAnsi" w:hAnsiTheme="minorHAnsi" w:cstheme="minorHAnsi"/>
          <w:color w:val="000000" w:themeColor="text1"/>
          <w:sz w:val="28"/>
          <w:lang w:val="tr-TR"/>
        </w:rPr>
      </w:pPr>
    </w:p>
    <w:p w14:paraId="7A92EA58" w14:textId="71353E15" w:rsidR="00865582" w:rsidRDefault="00865582" w:rsidP="00AB7583">
      <w:pPr>
        <w:pStyle w:val="GvdeMetni"/>
        <w:spacing w:line="275" w:lineRule="exact"/>
        <w:rPr>
          <w:rFonts w:asciiTheme="minorHAnsi" w:hAnsiTheme="minorHAnsi" w:cstheme="minorHAnsi"/>
          <w:color w:val="000000" w:themeColor="text1"/>
          <w:sz w:val="28"/>
          <w:lang w:val="tr-TR"/>
        </w:rPr>
      </w:pPr>
    </w:p>
    <w:p w14:paraId="229B9F3F" w14:textId="4738F1DA" w:rsidR="00865582" w:rsidRDefault="00865582" w:rsidP="00AB7583">
      <w:pPr>
        <w:pStyle w:val="GvdeMetni"/>
        <w:spacing w:line="275" w:lineRule="exact"/>
        <w:rPr>
          <w:rFonts w:asciiTheme="minorHAnsi" w:hAnsiTheme="minorHAnsi" w:cstheme="minorHAnsi"/>
          <w:color w:val="000000" w:themeColor="text1"/>
          <w:sz w:val="28"/>
          <w:lang w:val="tr-TR"/>
        </w:rPr>
      </w:pPr>
    </w:p>
    <w:p w14:paraId="6EA31A59" w14:textId="0236C697" w:rsidR="00865582" w:rsidRDefault="00865582" w:rsidP="00AB7583">
      <w:pPr>
        <w:pStyle w:val="GvdeMetni"/>
        <w:spacing w:line="275" w:lineRule="exact"/>
        <w:rPr>
          <w:rFonts w:asciiTheme="minorHAnsi" w:hAnsiTheme="minorHAnsi" w:cstheme="minorHAnsi"/>
          <w:color w:val="000000" w:themeColor="text1"/>
          <w:sz w:val="28"/>
          <w:lang w:val="tr-TR"/>
        </w:rPr>
      </w:pPr>
    </w:p>
    <w:p w14:paraId="0A6D44E2" w14:textId="1CF84429" w:rsidR="00865582" w:rsidRDefault="00865582" w:rsidP="00AB7583">
      <w:pPr>
        <w:pStyle w:val="GvdeMetni"/>
        <w:spacing w:line="275" w:lineRule="exact"/>
        <w:rPr>
          <w:rFonts w:asciiTheme="minorHAnsi" w:hAnsiTheme="minorHAnsi" w:cstheme="minorHAnsi"/>
          <w:color w:val="000000" w:themeColor="text1"/>
          <w:sz w:val="28"/>
          <w:lang w:val="tr-TR"/>
        </w:rPr>
      </w:pPr>
    </w:p>
    <w:p w14:paraId="7B5B89E3" w14:textId="01C5B27B" w:rsidR="00865582" w:rsidRDefault="00865582" w:rsidP="00AB7583">
      <w:pPr>
        <w:pStyle w:val="GvdeMetni"/>
        <w:spacing w:line="275" w:lineRule="exact"/>
        <w:rPr>
          <w:rFonts w:asciiTheme="minorHAnsi" w:hAnsiTheme="minorHAnsi" w:cstheme="minorHAnsi"/>
          <w:color w:val="000000" w:themeColor="text1"/>
          <w:sz w:val="28"/>
          <w:lang w:val="tr-TR"/>
        </w:rPr>
      </w:pPr>
    </w:p>
    <w:p w14:paraId="6327AC27" w14:textId="77777777" w:rsidR="004F2452" w:rsidRDefault="004F2452" w:rsidP="00AB7583">
      <w:pPr>
        <w:pStyle w:val="GvdeMetni"/>
        <w:spacing w:line="275" w:lineRule="exact"/>
        <w:rPr>
          <w:rFonts w:asciiTheme="minorHAnsi" w:hAnsiTheme="minorHAnsi" w:cstheme="minorHAnsi"/>
          <w:color w:val="000000" w:themeColor="text1"/>
          <w:sz w:val="28"/>
          <w:lang w:val="tr-TR"/>
        </w:rPr>
      </w:pPr>
    </w:p>
    <w:p w14:paraId="04043727" w14:textId="77777777" w:rsidR="004F2452" w:rsidRDefault="00301605" w:rsidP="00AB7583">
      <w:pPr>
        <w:pStyle w:val="GvdeMetni"/>
        <w:spacing w:line="275" w:lineRule="exact"/>
        <w:rPr>
          <w:rFonts w:asciiTheme="minorHAnsi" w:hAnsiTheme="minorHAnsi" w:cstheme="minorHAnsi"/>
          <w:color w:val="000000" w:themeColor="text1"/>
          <w:sz w:val="28"/>
          <w:lang w:val="tr-TR"/>
        </w:rPr>
      </w:pPr>
      <w:r>
        <w:rPr>
          <w:rFonts w:asciiTheme="minorHAnsi" w:hAnsiTheme="minorHAnsi" w:cstheme="minorHAnsi"/>
          <w:b/>
          <w:color w:val="000000" w:themeColor="text1"/>
          <w:sz w:val="28"/>
        </w:rPr>
        <w:lastRenderedPageBreak/>
        <w:t>EK-</w:t>
      </w:r>
      <w:proofErr w:type="gramStart"/>
      <w:r>
        <w:rPr>
          <w:rFonts w:asciiTheme="minorHAnsi" w:hAnsiTheme="minorHAnsi" w:cstheme="minorHAnsi"/>
          <w:b/>
          <w:color w:val="000000" w:themeColor="text1"/>
          <w:sz w:val="28"/>
        </w:rPr>
        <w:t>22</w:t>
      </w:r>
      <w:r w:rsidRPr="0062687B">
        <w:rPr>
          <w:rFonts w:asciiTheme="minorHAnsi" w:hAnsiTheme="minorHAnsi" w:cstheme="minorHAnsi"/>
          <w:color w:val="000000" w:themeColor="text1"/>
          <w:sz w:val="28"/>
        </w:rPr>
        <w:t xml:space="preserve">  </w:t>
      </w:r>
      <w:r w:rsidRPr="0012550E">
        <w:rPr>
          <w:rFonts w:asciiTheme="minorHAnsi" w:hAnsiTheme="minorHAnsi" w:cstheme="minorHAnsi"/>
          <w:b/>
          <w:w w:val="85"/>
          <w:sz w:val="28"/>
          <w:szCs w:val="28"/>
        </w:rPr>
        <w:t>GEMİ</w:t>
      </w:r>
      <w:proofErr w:type="gramEnd"/>
      <w:r w:rsidRPr="0012550E">
        <w:rPr>
          <w:rFonts w:asciiTheme="minorHAnsi" w:hAnsiTheme="minorHAnsi" w:cstheme="minorHAnsi"/>
          <w:b/>
          <w:w w:val="85"/>
          <w:sz w:val="28"/>
          <w:szCs w:val="28"/>
        </w:rPr>
        <w:t xml:space="preserve"> VE DENİZ ARAÇLARININ ACİL DURUMLARDA KIYI </w:t>
      </w:r>
      <w:r w:rsidRPr="0012550E">
        <w:rPr>
          <w:rFonts w:asciiTheme="minorHAnsi" w:hAnsiTheme="minorHAnsi" w:cstheme="minorHAnsi"/>
          <w:b/>
          <w:w w:val="90"/>
          <w:sz w:val="28"/>
          <w:szCs w:val="28"/>
        </w:rPr>
        <w:t>TESİSİNDEN ÇIKARILMASINA YÖNELİK ACİL TAHLİYE PROSEDÜRÜ</w:t>
      </w:r>
    </w:p>
    <w:p w14:paraId="30C4849F" w14:textId="77777777" w:rsidR="004F2452" w:rsidRDefault="004F2452" w:rsidP="00AB7583">
      <w:pPr>
        <w:pStyle w:val="GvdeMetni"/>
        <w:spacing w:line="275" w:lineRule="exact"/>
        <w:rPr>
          <w:rFonts w:asciiTheme="minorHAnsi" w:hAnsiTheme="minorHAnsi" w:cstheme="minorHAnsi"/>
          <w:color w:val="000000" w:themeColor="text1"/>
          <w:sz w:val="28"/>
          <w:lang w:val="tr-TR"/>
        </w:rPr>
      </w:pPr>
    </w:p>
    <w:p w14:paraId="7E209D1A" w14:textId="77777777" w:rsidR="00301605" w:rsidRPr="00301605" w:rsidRDefault="00301605" w:rsidP="00AB7583">
      <w:pPr>
        <w:pStyle w:val="ListeParagraf"/>
        <w:numPr>
          <w:ilvl w:val="0"/>
          <w:numId w:val="22"/>
        </w:numPr>
        <w:spacing w:after="0" w:line="240" w:lineRule="auto"/>
        <w:ind w:left="0"/>
        <w:contextualSpacing w:val="0"/>
        <w:rPr>
          <w:rFonts w:asciiTheme="minorHAnsi" w:eastAsia="Arial Unicode MS" w:hAnsiTheme="minorHAnsi" w:cstheme="minorHAnsi"/>
          <w:sz w:val="24"/>
          <w:szCs w:val="24"/>
        </w:rPr>
      </w:pPr>
      <w:r w:rsidRPr="00301605">
        <w:rPr>
          <w:rFonts w:asciiTheme="minorHAnsi" w:hAnsiTheme="minorHAnsi" w:cstheme="minorHAnsi"/>
          <w:b/>
          <w:sz w:val="24"/>
          <w:szCs w:val="24"/>
        </w:rPr>
        <w:t>AMAÇ</w:t>
      </w:r>
    </w:p>
    <w:p w14:paraId="4437EA60" w14:textId="77777777" w:rsidR="00301605" w:rsidRDefault="00301605" w:rsidP="00AB7583">
      <w:pPr>
        <w:spacing w:after="0" w:line="240" w:lineRule="auto"/>
        <w:ind w:hanging="11"/>
        <w:jc w:val="both"/>
        <w:rPr>
          <w:rFonts w:asciiTheme="minorHAnsi" w:hAnsiTheme="minorHAnsi" w:cstheme="minorHAnsi"/>
          <w:sz w:val="24"/>
          <w:szCs w:val="24"/>
          <w:lang w:val="en-US"/>
        </w:rPr>
      </w:pPr>
      <w:r w:rsidRPr="00301605">
        <w:rPr>
          <w:rFonts w:asciiTheme="minorHAnsi" w:hAnsiTheme="minorHAnsi" w:cstheme="minorHAnsi"/>
          <w:sz w:val="24"/>
          <w:szCs w:val="24"/>
          <w:lang w:val="en-US"/>
        </w:rPr>
        <w:t xml:space="preserve">Gemilerin Deniz </w:t>
      </w:r>
      <w:proofErr w:type="spellStart"/>
      <w:r w:rsidRPr="00301605">
        <w:rPr>
          <w:rFonts w:asciiTheme="minorHAnsi" w:hAnsiTheme="minorHAnsi" w:cstheme="minorHAnsi"/>
          <w:sz w:val="24"/>
          <w:szCs w:val="24"/>
          <w:lang w:val="en-US"/>
        </w:rPr>
        <w:t>Sistemlerinden</w:t>
      </w:r>
      <w:proofErr w:type="spellEnd"/>
      <w:r w:rsidRPr="00301605">
        <w:rPr>
          <w:rFonts w:asciiTheme="minorHAnsi" w:hAnsiTheme="minorHAnsi" w:cstheme="minorHAnsi"/>
          <w:sz w:val="24"/>
          <w:szCs w:val="24"/>
          <w:lang w:val="en-US"/>
        </w:rPr>
        <w:t xml:space="preserve"> tahliyesi ile ilgili </w:t>
      </w:r>
      <w:proofErr w:type="spellStart"/>
      <w:r w:rsidRPr="00301605">
        <w:rPr>
          <w:rFonts w:asciiTheme="minorHAnsi" w:hAnsiTheme="minorHAnsi" w:cstheme="minorHAnsi"/>
          <w:sz w:val="24"/>
          <w:szCs w:val="24"/>
          <w:lang w:val="en-US"/>
        </w:rPr>
        <w:t>hazırlanan</w:t>
      </w:r>
      <w:proofErr w:type="spellEnd"/>
      <w:r w:rsidRPr="00301605">
        <w:rPr>
          <w:rFonts w:asciiTheme="minorHAnsi" w:hAnsiTheme="minorHAnsi" w:cstheme="minorHAnsi"/>
          <w:sz w:val="24"/>
          <w:szCs w:val="24"/>
          <w:lang w:val="en-US"/>
        </w:rPr>
        <w:t xml:space="preserve"> bu </w:t>
      </w:r>
      <w:proofErr w:type="spellStart"/>
      <w:r w:rsidRPr="00301605">
        <w:rPr>
          <w:rFonts w:asciiTheme="minorHAnsi" w:hAnsiTheme="minorHAnsi" w:cstheme="minorHAnsi"/>
          <w:sz w:val="24"/>
          <w:szCs w:val="24"/>
          <w:lang w:val="en-US"/>
        </w:rPr>
        <w:t>prosedürün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amacı</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aşağıda</w:t>
      </w:r>
      <w:proofErr w:type="spellEnd"/>
      <w:r w:rsidRPr="00301605">
        <w:rPr>
          <w:rFonts w:asciiTheme="minorHAnsi" w:hAnsiTheme="minorHAnsi" w:cstheme="minorHAnsi"/>
          <w:sz w:val="24"/>
          <w:szCs w:val="24"/>
          <w:lang w:val="en-US"/>
        </w:rPr>
        <w:t xml:space="preserve"> belirtilen acil durumlarda </w:t>
      </w:r>
      <w:proofErr w:type="spellStart"/>
      <w:r w:rsidRPr="00301605">
        <w:rPr>
          <w:rFonts w:asciiTheme="minorHAnsi" w:hAnsiTheme="minorHAnsi" w:cstheme="minorHAnsi"/>
          <w:sz w:val="24"/>
          <w:szCs w:val="24"/>
          <w:lang w:val="en-US"/>
        </w:rPr>
        <w:t>gemilerin</w:t>
      </w:r>
      <w:proofErr w:type="spellEnd"/>
      <w:r w:rsidRPr="00301605">
        <w:rPr>
          <w:rFonts w:asciiTheme="minorHAnsi" w:hAnsiTheme="minorHAnsi" w:cstheme="minorHAnsi"/>
          <w:sz w:val="24"/>
          <w:szCs w:val="24"/>
          <w:lang w:val="en-US"/>
        </w:rPr>
        <w:t xml:space="preserve"> en uygun şekilde Deniz </w:t>
      </w:r>
      <w:proofErr w:type="spellStart"/>
      <w:r w:rsidRPr="00301605">
        <w:rPr>
          <w:rFonts w:asciiTheme="minorHAnsi" w:hAnsiTheme="minorHAnsi" w:cstheme="minorHAnsi"/>
          <w:sz w:val="24"/>
          <w:szCs w:val="24"/>
          <w:lang w:val="en-US"/>
        </w:rPr>
        <w:t>Sistemlerinden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ayrılması</w:t>
      </w:r>
      <w:proofErr w:type="spellEnd"/>
      <w:r w:rsidRPr="00301605">
        <w:rPr>
          <w:rFonts w:asciiTheme="minorHAnsi" w:hAnsiTheme="minorHAnsi" w:cstheme="minorHAnsi"/>
          <w:sz w:val="24"/>
          <w:szCs w:val="24"/>
          <w:lang w:val="en-US"/>
        </w:rPr>
        <w:t xml:space="preserve"> için gerekli olan işlemlerin </w:t>
      </w:r>
      <w:proofErr w:type="spellStart"/>
      <w:r w:rsidRPr="00301605">
        <w:rPr>
          <w:rFonts w:asciiTheme="minorHAnsi" w:hAnsiTheme="minorHAnsi" w:cstheme="minorHAnsi"/>
          <w:sz w:val="24"/>
          <w:szCs w:val="24"/>
          <w:lang w:val="en-US"/>
        </w:rPr>
        <w:t>sırasının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tayin</w:t>
      </w:r>
      <w:proofErr w:type="spellEnd"/>
      <w:r w:rsidRPr="00301605">
        <w:rPr>
          <w:rFonts w:asciiTheme="minorHAnsi" w:hAnsiTheme="minorHAnsi" w:cstheme="minorHAnsi"/>
          <w:sz w:val="24"/>
          <w:szCs w:val="24"/>
          <w:lang w:val="en-US"/>
        </w:rPr>
        <w:t xml:space="preserve"> edilmesini ve </w:t>
      </w:r>
      <w:proofErr w:type="spellStart"/>
      <w:r w:rsidRPr="00301605">
        <w:rPr>
          <w:rFonts w:asciiTheme="minorHAnsi" w:hAnsiTheme="minorHAnsi" w:cstheme="minorHAnsi"/>
          <w:sz w:val="24"/>
          <w:szCs w:val="24"/>
          <w:lang w:val="en-US"/>
        </w:rPr>
        <w:t>sorumluluklarının</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belirlenmesini</w:t>
      </w:r>
      <w:proofErr w:type="spellEnd"/>
      <w:r w:rsidRPr="00301605">
        <w:rPr>
          <w:rFonts w:asciiTheme="minorHAnsi" w:hAnsiTheme="minorHAnsi" w:cstheme="minorHAnsi"/>
          <w:sz w:val="24"/>
          <w:szCs w:val="24"/>
          <w:lang w:val="en-US"/>
        </w:rPr>
        <w:t xml:space="preserve"> </w:t>
      </w:r>
      <w:proofErr w:type="spellStart"/>
      <w:r w:rsidRPr="00301605">
        <w:rPr>
          <w:rFonts w:asciiTheme="minorHAnsi" w:hAnsiTheme="minorHAnsi" w:cstheme="minorHAnsi"/>
          <w:sz w:val="24"/>
          <w:szCs w:val="24"/>
          <w:lang w:val="en-US"/>
        </w:rPr>
        <w:t>açıklamaktır</w:t>
      </w:r>
      <w:proofErr w:type="spellEnd"/>
      <w:r w:rsidRPr="00301605">
        <w:rPr>
          <w:rFonts w:asciiTheme="minorHAnsi" w:hAnsiTheme="minorHAnsi" w:cstheme="minorHAnsi"/>
          <w:sz w:val="24"/>
          <w:szCs w:val="24"/>
          <w:lang w:val="en-US"/>
        </w:rPr>
        <w:t>.</w:t>
      </w:r>
    </w:p>
    <w:p w14:paraId="06A201AC" w14:textId="77777777" w:rsidR="0012550E" w:rsidRPr="00301605" w:rsidRDefault="0012550E" w:rsidP="00AB7583">
      <w:pPr>
        <w:spacing w:after="0" w:line="240" w:lineRule="auto"/>
        <w:ind w:hanging="11"/>
        <w:jc w:val="both"/>
        <w:rPr>
          <w:rFonts w:asciiTheme="minorHAnsi" w:hAnsiTheme="minorHAnsi" w:cstheme="minorHAnsi"/>
          <w:sz w:val="24"/>
          <w:szCs w:val="24"/>
        </w:rPr>
      </w:pPr>
    </w:p>
    <w:p w14:paraId="30274F80" w14:textId="77777777" w:rsidR="00301605" w:rsidRPr="00301605" w:rsidRDefault="00301605" w:rsidP="00AB7583">
      <w:pPr>
        <w:pStyle w:val="Balk1"/>
        <w:numPr>
          <w:ilvl w:val="0"/>
          <w:numId w:val="22"/>
        </w:numPr>
        <w:tabs>
          <w:tab w:val="left" w:pos="142"/>
          <w:tab w:val="left" w:pos="567"/>
        </w:tabs>
        <w:ind w:left="0"/>
        <w:jc w:val="both"/>
        <w:rPr>
          <w:rFonts w:asciiTheme="minorHAnsi" w:eastAsia="Arial Unicode MS" w:hAnsiTheme="minorHAnsi" w:cstheme="minorHAnsi"/>
          <w:szCs w:val="24"/>
        </w:rPr>
      </w:pPr>
      <w:r w:rsidRPr="00301605">
        <w:rPr>
          <w:rFonts w:asciiTheme="minorHAnsi" w:hAnsiTheme="minorHAnsi" w:cstheme="minorHAnsi"/>
          <w:szCs w:val="24"/>
        </w:rPr>
        <w:t>ACİL DURUM ŞARTLARI</w:t>
      </w:r>
    </w:p>
    <w:p w14:paraId="6F21A72E" w14:textId="77777777" w:rsidR="00301605" w:rsidRPr="00301605" w:rsidRDefault="00301605" w:rsidP="00AB7583">
      <w:pPr>
        <w:spacing w:after="0" w:line="240" w:lineRule="auto"/>
        <w:rPr>
          <w:rFonts w:asciiTheme="minorHAnsi" w:hAnsiTheme="minorHAnsi" w:cstheme="minorHAnsi"/>
          <w:sz w:val="24"/>
          <w:szCs w:val="24"/>
        </w:rPr>
      </w:pPr>
      <w:r w:rsidRPr="00301605">
        <w:rPr>
          <w:rFonts w:asciiTheme="minorHAnsi" w:hAnsiTheme="minorHAnsi" w:cstheme="minorHAnsi"/>
          <w:sz w:val="24"/>
          <w:szCs w:val="24"/>
        </w:rPr>
        <w:t>Gemide olası tüm acil durumlara karşı personelin uygulayacağı faaliyetleri kapsar.</w:t>
      </w:r>
    </w:p>
    <w:p w14:paraId="79178D10" w14:textId="77777777" w:rsidR="00301605" w:rsidRPr="00301605" w:rsidRDefault="00301605" w:rsidP="00AB7583">
      <w:pPr>
        <w:pStyle w:val="KonuBal"/>
        <w:numPr>
          <w:ilvl w:val="0"/>
          <w:numId w:val="13"/>
        </w:numPr>
        <w:tabs>
          <w:tab w:val="clear" w:pos="720"/>
          <w:tab w:val="num" w:pos="284"/>
          <w:tab w:val="left" w:pos="993"/>
        </w:tabs>
        <w:ind w:left="0" w:firstLine="0"/>
        <w:jc w:val="both"/>
        <w:rPr>
          <w:rFonts w:asciiTheme="minorHAnsi" w:hAnsiTheme="minorHAnsi" w:cstheme="minorHAnsi"/>
          <w:b w:val="0"/>
        </w:rPr>
      </w:pPr>
      <w:r w:rsidRPr="00301605">
        <w:rPr>
          <w:rFonts w:asciiTheme="minorHAnsi" w:hAnsiTheme="minorHAnsi" w:cstheme="minorHAnsi"/>
          <w:b w:val="0"/>
        </w:rPr>
        <w:t>Hava Muhalefeti</w:t>
      </w:r>
    </w:p>
    <w:p w14:paraId="178B9AAC" w14:textId="77777777" w:rsidR="00301605" w:rsidRPr="00301605" w:rsidRDefault="00301605" w:rsidP="00AB7583">
      <w:pPr>
        <w:pStyle w:val="KonuBal"/>
        <w:numPr>
          <w:ilvl w:val="0"/>
          <w:numId w:val="13"/>
        </w:numPr>
        <w:tabs>
          <w:tab w:val="clear" w:pos="720"/>
          <w:tab w:val="num" w:pos="284"/>
          <w:tab w:val="left" w:pos="993"/>
        </w:tabs>
        <w:ind w:left="0" w:firstLine="0"/>
        <w:jc w:val="both"/>
        <w:rPr>
          <w:rFonts w:asciiTheme="minorHAnsi" w:hAnsiTheme="minorHAnsi" w:cstheme="minorHAnsi"/>
          <w:b w:val="0"/>
        </w:rPr>
      </w:pPr>
      <w:r w:rsidRPr="00301605">
        <w:rPr>
          <w:rFonts w:asciiTheme="minorHAnsi" w:hAnsiTheme="minorHAnsi" w:cstheme="minorHAnsi"/>
          <w:b w:val="0"/>
        </w:rPr>
        <w:t>Gemide Yangın veya Acil Durum Gerektiren Şartlar</w:t>
      </w:r>
    </w:p>
    <w:p w14:paraId="61B975B3" w14:textId="77777777" w:rsidR="00301605" w:rsidRPr="00301605" w:rsidRDefault="00301605" w:rsidP="00AB7583">
      <w:pPr>
        <w:pStyle w:val="KonuBal"/>
        <w:numPr>
          <w:ilvl w:val="0"/>
          <w:numId w:val="13"/>
        </w:numPr>
        <w:tabs>
          <w:tab w:val="clear" w:pos="720"/>
          <w:tab w:val="num" w:pos="284"/>
          <w:tab w:val="left" w:pos="993"/>
        </w:tabs>
        <w:ind w:left="0" w:firstLine="0"/>
        <w:jc w:val="both"/>
        <w:rPr>
          <w:rFonts w:asciiTheme="minorHAnsi" w:hAnsiTheme="minorHAnsi" w:cstheme="minorHAnsi"/>
          <w:b w:val="0"/>
        </w:rPr>
      </w:pPr>
      <w:r w:rsidRPr="00301605">
        <w:rPr>
          <w:rFonts w:asciiTheme="minorHAnsi" w:hAnsiTheme="minorHAnsi" w:cstheme="minorHAnsi"/>
          <w:b w:val="0"/>
        </w:rPr>
        <w:t>Liman Tesisi Sahasında Yangın veya Acil Durum Gerektiren Şartlar</w:t>
      </w:r>
    </w:p>
    <w:p w14:paraId="22E53D3B" w14:textId="77777777" w:rsidR="00301605" w:rsidRPr="00301605" w:rsidRDefault="00301605" w:rsidP="00AB7583">
      <w:pPr>
        <w:pStyle w:val="KonuBal"/>
        <w:numPr>
          <w:ilvl w:val="0"/>
          <w:numId w:val="13"/>
        </w:numPr>
        <w:tabs>
          <w:tab w:val="clear" w:pos="720"/>
          <w:tab w:val="num" w:pos="284"/>
          <w:tab w:val="left" w:pos="993"/>
        </w:tabs>
        <w:ind w:left="0" w:firstLine="0"/>
        <w:jc w:val="both"/>
        <w:rPr>
          <w:rFonts w:asciiTheme="minorHAnsi" w:hAnsiTheme="minorHAnsi" w:cstheme="minorHAnsi"/>
          <w:b w:val="0"/>
        </w:rPr>
      </w:pPr>
      <w:r w:rsidRPr="00301605">
        <w:rPr>
          <w:rFonts w:asciiTheme="minorHAnsi" w:hAnsiTheme="minorHAnsi" w:cstheme="minorHAnsi"/>
          <w:b w:val="0"/>
        </w:rPr>
        <w:t>Diğer Nedenler Şartlar,</w:t>
      </w:r>
    </w:p>
    <w:p w14:paraId="4F6AB4CF" w14:textId="77777777" w:rsidR="00301605" w:rsidRPr="00301605" w:rsidRDefault="00301605" w:rsidP="00AB7583">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Diğer tesislerde bulunan gemide veya tesiste yangın</w:t>
      </w:r>
      <w:r w:rsidRPr="00301605">
        <w:rPr>
          <w:rFonts w:asciiTheme="minorHAnsi" w:hAnsiTheme="minorHAnsi" w:cstheme="minorHAnsi"/>
          <w:spacing w:val="-38"/>
          <w:sz w:val="24"/>
          <w:szCs w:val="24"/>
        </w:rPr>
        <w:t xml:space="preserve"> </w:t>
      </w:r>
      <w:r w:rsidRPr="00301605">
        <w:rPr>
          <w:rFonts w:asciiTheme="minorHAnsi" w:hAnsiTheme="minorHAnsi" w:cstheme="minorHAnsi"/>
          <w:sz w:val="24"/>
          <w:szCs w:val="24"/>
        </w:rPr>
        <w:t>çıkması</w:t>
      </w:r>
    </w:p>
    <w:p w14:paraId="4BA741C4" w14:textId="77777777" w:rsidR="00301605" w:rsidRPr="00301605" w:rsidRDefault="00301605" w:rsidP="00AB7583">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Terörist</w:t>
      </w:r>
      <w:r w:rsidRPr="00301605">
        <w:rPr>
          <w:rFonts w:asciiTheme="minorHAnsi" w:hAnsiTheme="minorHAnsi" w:cstheme="minorHAnsi"/>
          <w:spacing w:val="-7"/>
          <w:sz w:val="24"/>
          <w:szCs w:val="24"/>
        </w:rPr>
        <w:t xml:space="preserve"> </w:t>
      </w:r>
      <w:r w:rsidRPr="00301605">
        <w:rPr>
          <w:rFonts w:asciiTheme="minorHAnsi" w:hAnsiTheme="minorHAnsi" w:cstheme="minorHAnsi"/>
          <w:sz w:val="24"/>
          <w:szCs w:val="24"/>
        </w:rPr>
        <w:t>eylemler</w:t>
      </w:r>
    </w:p>
    <w:p w14:paraId="6A92CA80" w14:textId="77777777" w:rsidR="00301605" w:rsidRPr="00301605" w:rsidRDefault="00301605" w:rsidP="00AB7583">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Savaş</w:t>
      </w:r>
      <w:r w:rsidRPr="00301605">
        <w:rPr>
          <w:rFonts w:asciiTheme="minorHAnsi" w:hAnsiTheme="minorHAnsi" w:cstheme="minorHAnsi"/>
          <w:spacing w:val="-7"/>
          <w:sz w:val="24"/>
          <w:szCs w:val="24"/>
        </w:rPr>
        <w:t xml:space="preserve"> </w:t>
      </w:r>
      <w:r w:rsidRPr="00301605">
        <w:rPr>
          <w:rFonts w:asciiTheme="minorHAnsi" w:hAnsiTheme="minorHAnsi" w:cstheme="minorHAnsi"/>
          <w:sz w:val="24"/>
          <w:szCs w:val="24"/>
        </w:rPr>
        <w:t>Durumu</w:t>
      </w:r>
    </w:p>
    <w:p w14:paraId="1C6F8996" w14:textId="77777777" w:rsidR="00301605" w:rsidRPr="00301605" w:rsidRDefault="00301605" w:rsidP="00AB7583">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Doğal</w:t>
      </w:r>
      <w:r w:rsidRPr="00301605">
        <w:rPr>
          <w:rFonts w:asciiTheme="minorHAnsi" w:hAnsiTheme="minorHAnsi" w:cstheme="minorHAnsi"/>
          <w:spacing w:val="-7"/>
          <w:sz w:val="24"/>
          <w:szCs w:val="24"/>
        </w:rPr>
        <w:t xml:space="preserve"> </w:t>
      </w:r>
      <w:r w:rsidRPr="00301605">
        <w:rPr>
          <w:rFonts w:asciiTheme="minorHAnsi" w:hAnsiTheme="minorHAnsi" w:cstheme="minorHAnsi"/>
          <w:sz w:val="24"/>
          <w:szCs w:val="24"/>
        </w:rPr>
        <w:t>Afetler</w:t>
      </w:r>
    </w:p>
    <w:p w14:paraId="7DFE0758" w14:textId="77777777" w:rsidR="00301605" w:rsidRPr="00301605" w:rsidRDefault="00301605" w:rsidP="00AB7583">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proofErr w:type="gramStart"/>
      <w:r w:rsidRPr="00301605">
        <w:rPr>
          <w:rFonts w:asciiTheme="minorHAnsi" w:hAnsiTheme="minorHAnsi" w:cstheme="minorHAnsi"/>
          <w:sz w:val="24"/>
          <w:szCs w:val="24"/>
        </w:rPr>
        <w:t>Resmi</w:t>
      </w:r>
      <w:proofErr w:type="gramEnd"/>
      <w:r w:rsidRPr="00301605">
        <w:rPr>
          <w:rFonts w:asciiTheme="minorHAnsi" w:hAnsiTheme="minorHAnsi" w:cstheme="minorHAnsi"/>
          <w:sz w:val="24"/>
          <w:szCs w:val="24"/>
        </w:rPr>
        <w:t xml:space="preserve"> Kurumlar tarafından gerekli görülen</w:t>
      </w:r>
      <w:r w:rsidRPr="00301605">
        <w:rPr>
          <w:rFonts w:asciiTheme="minorHAnsi" w:hAnsiTheme="minorHAnsi" w:cstheme="minorHAnsi"/>
          <w:spacing w:val="-33"/>
          <w:sz w:val="24"/>
          <w:szCs w:val="24"/>
        </w:rPr>
        <w:t xml:space="preserve"> </w:t>
      </w:r>
      <w:r w:rsidRPr="00301605">
        <w:rPr>
          <w:rFonts w:asciiTheme="minorHAnsi" w:hAnsiTheme="minorHAnsi" w:cstheme="minorHAnsi"/>
          <w:sz w:val="24"/>
          <w:szCs w:val="24"/>
        </w:rPr>
        <w:t>haller</w:t>
      </w:r>
    </w:p>
    <w:p w14:paraId="156CC298" w14:textId="77777777" w:rsidR="00301605" w:rsidRPr="00301605" w:rsidRDefault="00301605" w:rsidP="00AB7583">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w w:val="95"/>
          <w:sz w:val="24"/>
          <w:szCs w:val="24"/>
        </w:rPr>
        <w:t>Kirlilik</w:t>
      </w:r>
    </w:p>
    <w:p w14:paraId="0871EC02" w14:textId="77777777" w:rsidR="00301605" w:rsidRPr="00301605" w:rsidRDefault="00301605" w:rsidP="00AB7583">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Gemi pozisyonunun</w:t>
      </w:r>
      <w:r w:rsidRPr="00301605">
        <w:rPr>
          <w:rFonts w:asciiTheme="minorHAnsi" w:hAnsiTheme="minorHAnsi" w:cstheme="minorHAnsi"/>
          <w:spacing w:val="-13"/>
          <w:sz w:val="24"/>
          <w:szCs w:val="24"/>
        </w:rPr>
        <w:t xml:space="preserve"> </w:t>
      </w:r>
      <w:r w:rsidRPr="00301605">
        <w:rPr>
          <w:rFonts w:asciiTheme="minorHAnsi" w:hAnsiTheme="minorHAnsi" w:cstheme="minorHAnsi"/>
          <w:sz w:val="24"/>
          <w:szCs w:val="24"/>
        </w:rPr>
        <w:t>bozulması</w:t>
      </w:r>
    </w:p>
    <w:p w14:paraId="1577B157" w14:textId="77777777" w:rsidR="00301605" w:rsidRPr="00301605" w:rsidRDefault="00301605" w:rsidP="00AB7583">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Gemide arıza</w:t>
      </w:r>
      <w:r w:rsidRPr="00301605">
        <w:rPr>
          <w:rFonts w:asciiTheme="minorHAnsi" w:hAnsiTheme="minorHAnsi" w:cstheme="minorHAnsi"/>
          <w:spacing w:val="-9"/>
          <w:sz w:val="24"/>
          <w:szCs w:val="24"/>
        </w:rPr>
        <w:t xml:space="preserve"> </w:t>
      </w:r>
      <w:r w:rsidRPr="00301605">
        <w:rPr>
          <w:rFonts w:asciiTheme="minorHAnsi" w:hAnsiTheme="minorHAnsi" w:cstheme="minorHAnsi"/>
          <w:sz w:val="24"/>
          <w:szCs w:val="24"/>
        </w:rPr>
        <w:t>oluşması</w:t>
      </w:r>
    </w:p>
    <w:p w14:paraId="2BDB1B51" w14:textId="77777777" w:rsidR="00301605" w:rsidRPr="00301605" w:rsidRDefault="00301605" w:rsidP="00AB7583">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Tıbbi</w:t>
      </w:r>
      <w:r w:rsidRPr="00301605">
        <w:rPr>
          <w:rFonts w:asciiTheme="minorHAnsi" w:hAnsiTheme="minorHAnsi" w:cstheme="minorHAnsi"/>
          <w:spacing w:val="-9"/>
          <w:sz w:val="24"/>
          <w:szCs w:val="24"/>
        </w:rPr>
        <w:t xml:space="preserve"> </w:t>
      </w:r>
      <w:r w:rsidRPr="00301605">
        <w:rPr>
          <w:rFonts w:asciiTheme="minorHAnsi" w:hAnsiTheme="minorHAnsi" w:cstheme="minorHAnsi"/>
          <w:sz w:val="24"/>
          <w:szCs w:val="24"/>
        </w:rPr>
        <w:t>sorunlar</w:t>
      </w:r>
    </w:p>
    <w:p w14:paraId="0FB3BB8F" w14:textId="77777777" w:rsidR="00301605" w:rsidRPr="00301605" w:rsidRDefault="00301605" w:rsidP="00AB7583">
      <w:pPr>
        <w:pStyle w:val="ListeParagraf"/>
        <w:widowControl w:val="0"/>
        <w:tabs>
          <w:tab w:val="left" w:pos="1880"/>
        </w:tabs>
        <w:autoSpaceDE w:val="0"/>
        <w:autoSpaceDN w:val="0"/>
        <w:spacing w:after="0" w:line="240" w:lineRule="auto"/>
        <w:ind w:left="0"/>
        <w:contextualSpacing w:val="0"/>
        <w:rPr>
          <w:rFonts w:asciiTheme="minorHAnsi" w:hAnsiTheme="minorHAnsi" w:cstheme="minorHAnsi"/>
          <w:sz w:val="24"/>
          <w:szCs w:val="24"/>
        </w:rPr>
      </w:pPr>
    </w:p>
    <w:p w14:paraId="7D2F1B36" w14:textId="77777777" w:rsidR="00301605" w:rsidRPr="00301605" w:rsidRDefault="00301605" w:rsidP="00AB7583">
      <w:pPr>
        <w:pStyle w:val="Balk1"/>
        <w:numPr>
          <w:ilvl w:val="0"/>
          <w:numId w:val="22"/>
        </w:numPr>
        <w:tabs>
          <w:tab w:val="left" w:pos="142"/>
          <w:tab w:val="left" w:pos="567"/>
        </w:tabs>
        <w:ind w:left="0"/>
        <w:jc w:val="both"/>
        <w:rPr>
          <w:rFonts w:asciiTheme="minorHAnsi" w:eastAsia="Arial Unicode MS" w:hAnsiTheme="minorHAnsi" w:cstheme="minorHAnsi"/>
          <w:szCs w:val="24"/>
        </w:rPr>
      </w:pPr>
      <w:r w:rsidRPr="00301605">
        <w:rPr>
          <w:rFonts w:asciiTheme="minorHAnsi" w:hAnsiTheme="minorHAnsi" w:cstheme="minorHAnsi"/>
          <w:szCs w:val="24"/>
        </w:rPr>
        <w:t>HAVA MUHALEFETİ</w:t>
      </w:r>
    </w:p>
    <w:tbl>
      <w:tblPr>
        <w:tblStyle w:val="TableNormal1"/>
        <w:tblpPr w:leftFromText="141" w:rightFromText="141" w:vertAnchor="text" w:horzAnchor="margin" w:tblpX="-562" w:tblpY="30"/>
        <w:tblW w:w="104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76"/>
        <w:gridCol w:w="1604"/>
        <w:gridCol w:w="2276"/>
        <w:gridCol w:w="4634"/>
      </w:tblGrid>
      <w:tr w:rsidR="00301605" w:rsidRPr="00301605" w14:paraId="5052F7DF" w14:textId="77777777" w:rsidTr="004D6DF0">
        <w:trPr>
          <w:trHeight w:val="585"/>
        </w:trPr>
        <w:tc>
          <w:tcPr>
            <w:tcW w:w="1976" w:type="dxa"/>
          </w:tcPr>
          <w:p w14:paraId="1333E4A6" w14:textId="77777777" w:rsidR="00301605" w:rsidRPr="00301605" w:rsidRDefault="00301605" w:rsidP="00AB7583">
            <w:pPr>
              <w:pStyle w:val="TableParagraph"/>
              <w:jc w:val="center"/>
              <w:rPr>
                <w:rFonts w:asciiTheme="minorHAnsi" w:hAnsiTheme="minorHAnsi" w:cstheme="minorHAnsi"/>
                <w:b/>
                <w:sz w:val="24"/>
                <w:szCs w:val="24"/>
              </w:rPr>
            </w:pPr>
            <w:r w:rsidRPr="00301605">
              <w:rPr>
                <w:rFonts w:asciiTheme="minorHAnsi" w:hAnsiTheme="minorHAnsi" w:cstheme="minorHAnsi"/>
                <w:b/>
                <w:sz w:val="24"/>
                <w:szCs w:val="24"/>
              </w:rPr>
              <w:t>Hava</w:t>
            </w:r>
          </w:p>
          <w:p w14:paraId="48D77BDC" w14:textId="77777777" w:rsidR="00301605" w:rsidRPr="00301605" w:rsidRDefault="00301605" w:rsidP="00AB7583">
            <w:pPr>
              <w:pStyle w:val="TableParagraph"/>
              <w:spacing w:line="269" w:lineRule="exact"/>
              <w:jc w:val="center"/>
              <w:rPr>
                <w:rFonts w:asciiTheme="minorHAnsi" w:hAnsiTheme="minorHAnsi" w:cstheme="minorHAnsi"/>
                <w:b/>
                <w:sz w:val="24"/>
                <w:szCs w:val="24"/>
              </w:rPr>
            </w:pPr>
            <w:proofErr w:type="spellStart"/>
            <w:r w:rsidRPr="00301605">
              <w:rPr>
                <w:rFonts w:asciiTheme="minorHAnsi" w:hAnsiTheme="minorHAnsi" w:cstheme="minorHAnsi"/>
                <w:b/>
                <w:w w:val="105"/>
                <w:sz w:val="24"/>
                <w:szCs w:val="24"/>
              </w:rPr>
              <w:t>Şartları</w:t>
            </w:r>
            <w:proofErr w:type="spellEnd"/>
          </w:p>
        </w:tc>
        <w:tc>
          <w:tcPr>
            <w:tcW w:w="1604" w:type="dxa"/>
          </w:tcPr>
          <w:p w14:paraId="0DB792AC" w14:textId="77777777" w:rsidR="00301605" w:rsidRPr="00301605" w:rsidRDefault="00301605" w:rsidP="00AB7583">
            <w:pPr>
              <w:pStyle w:val="TableParagraph"/>
              <w:rPr>
                <w:rFonts w:asciiTheme="minorHAnsi" w:hAnsiTheme="minorHAnsi" w:cstheme="minorHAnsi"/>
                <w:b/>
                <w:sz w:val="24"/>
                <w:szCs w:val="24"/>
              </w:rPr>
            </w:pPr>
            <w:proofErr w:type="spellStart"/>
            <w:r w:rsidRPr="00301605">
              <w:rPr>
                <w:rFonts w:asciiTheme="minorHAnsi" w:hAnsiTheme="minorHAnsi" w:cstheme="minorHAnsi"/>
                <w:b/>
                <w:w w:val="105"/>
                <w:sz w:val="24"/>
                <w:szCs w:val="24"/>
              </w:rPr>
              <w:t>Operasyon</w:t>
            </w:r>
            <w:proofErr w:type="spellEnd"/>
          </w:p>
        </w:tc>
        <w:tc>
          <w:tcPr>
            <w:tcW w:w="2276" w:type="dxa"/>
          </w:tcPr>
          <w:p w14:paraId="56828B9A" w14:textId="77777777" w:rsidR="00301605" w:rsidRPr="00301605" w:rsidRDefault="00301605" w:rsidP="00AB7583">
            <w:pPr>
              <w:pStyle w:val="TableParagraph"/>
              <w:rPr>
                <w:rFonts w:asciiTheme="minorHAnsi" w:hAnsiTheme="minorHAnsi" w:cstheme="minorHAnsi"/>
                <w:b/>
                <w:sz w:val="24"/>
                <w:szCs w:val="24"/>
              </w:rPr>
            </w:pPr>
            <w:r w:rsidRPr="00301605">
              <w:rPr>
                <w:rFonts w:asciiTheme="minorHAnsi" w:hAnsiTheme="minorHAnsi" w:cstheme="minorHAnsi"/>
                <w:b/>
                <w:sz w:val="24"/>
                <w:szCs w:val="24"/>
              </w:rPr>
              <w:t>Yapılacak İşlem</w:t>
            </w:r>
          </w:p>
        </w:tc>
        <w:tc>
          <w:tcPr>
            <w:tcW w:w="4634" w:type="dxa"/>
          </w:tcPr>
          <w:p w14:paraId="693278D8" w14:textId="77777777" w:rsidR="00301605" w:rsidRPr="00301605" w:rsidRDefault="00301605" w:rsidP="00AB7583">
            <w:pPr>
              <w:pStyle w:val="TableParagraph"/>
              <w:rPr>
                <w:rFonts w:asciiTheme="minorHAnsi" w:hAnsiTheme="minorHAnsi" w:cstheme="minorHAnsi"/>
                <w:b/>
                <w:sz w:val="24"/>
                <w:szCs w:val="24"/>
              </w:rPr>
            </w:pPr>
            <w:proofErr w:type="spellStart"/>
            <w:r w:rsidRPr="00301605">
              <w:rPr>
                <w:rFonts w:asciiTheme="minorHAnsi" w:hAnsiTheme="minorHAnsi" w:cstheme="minorHAnsi"/>
                <w:b/>
                <w:sz w:val="24"/>
                <w:szCs w:val="24"/>
              </w:rPr>
              <w:t>Açıklamalar</w:t>
            </w:r>
            <w:proofErr w:type="spellEnd"/>
          </w:p>
        </w:tc>
      </w:tr>
      <w:tr w:rsidR="00301605" w:rsidRPr="00301605" w14:paraId="1DD84C4A" w14:textId="77777777" w:rsidTr="004D6DF0">
        <w:trPr>
          <w:trHeight w:val="561"/>
        </w:trPr>
        <w:tc>
          <w:tcPr>
            <w:tcW w:w="1976" w:type="dxa"/>
          </w:tcPr>
          <w:p w14:paraId="19FBF417" w14:textId="77777777" w:rsidR="00301605" w:rsidRPr="00301605" w:rsidRDefault="00301605" w:rsidP="00AB7583">
            <w:pPr>
              <w:pStyle w:val="TableParagraph"/>
              <w:rPr>
                <w:rFonts w:asciiTheme="minorHAnsi" w:hAnsiTheme="minorHAnsi" w:cstheme="minorHAnsi"/>
                <w:sz w:val="24"/>
                <w:szCs w:val="24"/>
              </w:rPr>
            </w:pPr>
            <w:proofErr w:type="spellStart"/>
            <w:r w:rsidRPr="00301605">
              <w:rPr>
                <w:rFonts w:asciiTheme="minorHAnsi" w:hAnsiTheme="minorHAnsi" w:cstheme="minorHAnsi"/>
                <w:w w:val="90"/>
                <w:sz w:val="24"/>
                <w:szCs w:val="24"/>
              </w:rPr>
              <w:t>Rüzgar</w:t>
            </w:r>
            <w:proofErr w:type="spellEnd"/>
            <w:r w:rsidRPr="00301605">
              <w:rPr>
                <w:rFonts w:asciiTheme="minorHAnsi" w:hAnsiTheme="minorHAnsi" w:cstheme="minorHAnsi"/>
                <w:w w:val="90"/>
                <w:sz w:val="24"/>
                <w:szCs w:val="24"/>
              </w:rPr>
              <w:t xml:space="preserve"> 20</w:t>
            </w:r>
          </w:p>
          <w:p w14:paraId="71CFD42B" w14:textId="77777777" w:rsidR="00301605" w:rsidRPr="00301605" w:rsidRDefault="00301605" w:rsidP="00AB7583">
            <w:pPr>
              <w:pStyle w:val="TableParagraph"/>
              <w:rPr>
                <w:rFonts w:asciiTheme="minorHAnsi" w:hAnsiTheme="minorHAnsi" w:cstheme="minorHAnsi"/>
                <w:sz w:val="24"/>
                <w:szCs w:val="24"/>
              </w:rPr>
            </w:pPr>
            <w:r w:rsidRPr="00301605">
              <w:rPr>
                <w:rFonts w:asciiTheme="minorHAnsi" w:hAnsiTheme="minorHAnsi" w:cstheme="minorHAnsi"/>
                <w:sz w:val="24"/>
                <w:szCs w:val="24"/>
              </w:rPr>
              <w:t>Knot</w:t>
            </w:r>
          </w:p>
        </w:tc>
        <w:tc>
          <w:tcPr>
            <w:tcW w:w="1604" w:type="dxa"/>
          </w:tcPr>
          <w:p w14:paraId="4D0B7034" w14:textId="77777777" w:rsidR="00301605" w:rsidRPr="00301605" w:rsidRDefault="00301605" w:rsidP="00AB7583">
            <w:pPr>
              <w:pStyle w:val="TableParagraph"/>
              <w:rPr>
                <w:rFonts w:asciiTheme="minorHAnsi" w:hAnsiTheme="minorHAnsi" w:cstheme="minorHAnsi"/>
                <w:sz w:val="24"/>
                <w:szCs w:val="24"/>
              </w:rPr>
            </w:pPr>
            <w:r w:rsidRPr="00301605">
              <w:rPr>
                <w:rFonts w:asciiTheme="minorHAnsi" w:hAnsiTheme="minorHAnsi" w:cstheme="minorHAnsi"/>
                <w:sz w:val="24"/>
                <w:szCs w:val="24"/>
              </w:rPr>
              <w:t>Yanaşma</w:t>
            </w:r>
          </w:p>
        </w:tc>
        <w:tc>
          <w:tcPr>
            <w:tcW w:w="2276" w:type="dxa"/>
          </w:tcPr>
          <w:p w14:paraId="4ADC5B06" w14:textId="77777777" w:rsidR="00301605" w:rsidRPr="00301605" w:rsidRDefault="00301605" w:rsidP="00AB7583">
            <w:pPr>
              <w:pStyle w:val="TableParagraph"/>
              <w:rPr>
                <w:rFonts w:asciiTheme="minorHAnsi" w:hAnsiTheme="minorHAnsi" w:cstheme="minorHAnsi"/>
                <w:sz w:val="24"/>
                <w:szCs w:val="24"/>
              </w:rPr>
            </w:pPr>
            <w:r w:rsidRPr="00301605">
              <w:rPr>
                <w:rFonts w:asciiTheme="minorHAnsi" w:hAnsiTheme="minorHAnsi" w:cstheme="minorHAnsi"/>
                <w:sz w:val="24"/>
                <w:szCs w:val="24"/>
              </w:rPr>
              <w:t xml:space="preserve">Geminin </w:t>
            </w:r>
            <w:proofErr w:type="spellStart"/>
            <w:r w:rsidRPr="00301605">
              <w:rPr>
                <w:rFonts w:asciiTheme="minorHAnsi" w:hAnsiTheme="minorHAnsi" w:cstheme="minorHAnsi"/>
                <w:sz w:val="24"/>
                <w:szCs w:val="24"/>
              </w:rPr>
              <w:t>yanaşmasına</w:t>
            </w:r>
            <w:proofErr w:type="spellEnd"/>
          </w:p>
          <w:p w14:paraId="029CD0BF" w14:textId="77777777" w:rsidR="00301605" w:rsidRPr="00301605" w:rsidRDefault="00301605" w:rsidP="00AB7583">
            <w:pPr>
              <w:pStyle w:val="TableParagraph"/>
              <w:spacing w:line="259" w:lineRule="exact"/>
              <w:rPr>
                <w:rFonts w:asciiTheme="minorHAnsi" w:hAnsiTheme="minorHAnsi" w:cstheme="minorHAnsi"/>
                <w:sz w:val="24"/>
                <w:szCs w:val="24"/>
              </w:rPr>
            </w:pPr>
            <w:r w:rsidRPr="00301605">
              <w:rPr>
                <w:rFonts w:asciiTheme="minorHAnsi" w:hAnsiTheme="minorHAnsi" w:cstheme="minorHAnsi"/>
                <w:sz w:val="24"/>
                <w:szCs w:val="24"/>
              </w:rPr>
              <w:t>izin verilmez</w:t>
            </w:r>
          </w:p>
        </w:tc>
        <w:tc>
          <w:tcPr>
            <w:tcW w:w="4634" w:type="dxa"/>
          </w:tcPr>
          <w:p w14:paraId="5500E183" w14:textId="77777777" w:rsidR="00301605" w:rsidRPr="00301605" w:rsidRDefault="00301605" w:rsidP="00AB7583">
            <w:pPr>
              <w:pStyle w:val="TableParagraph"/>
              <w:rPr>
                <w:rFonts w:asciiTheme="minorHAnsi" w:hAnsiTheme="minorHAnsi" w:cstheme="minorHAnsi"/>
                <w:sz w:val="24"/>
                <w:szCs w:val="24"/>
              </w:rPr>
            </w:pPr>
          </w:p>
        </w:tc>
      </w:tr>
      <w:tr w:rsidR="00301605" w:rsidRPr="00301605" w14:paraId="2833308C" w14:textId="77777777" w:rsidTr="004D6DF0">
        <w:trPr>
          <w:trHeight w:val="1093"/>
        </w:trPr>
        <w:tc>
          <w:tcPr>
            <w:tcW w:w="1976" w:type="dxa"/>
          </w:tcPr>
          <w:p w14:paraId="0DF37A5E" w14:textId="77777777" w:rsidR="00301605" w:rsidRPr="00301605" w:rsidRDefault="00301605" w:rsidP="00AB7583">
            <w:pPr>
              <w:pStyle w:val="TableParagraph"/>
              <w:spacing w:line="254" w:lineRule="auto"/>
              <w:rPr>
                <w:rFonts w:asciiTheme="minorHAnsi" w:hAnsiTheme="minorHAnsi" w:cstheme="minorHAnsi"/>
                <w:sz w:val="24"/>
                <w:szCs w:val="24"/>
              </w:rPr>
            </w:pPr>
            <w:proofErr w:type="spellStart"/>
            <w:r w:rsidRPr="00301605">
              <w:rPr>
                <w:rFonts w:asciiTheme="minorHAnsi" w:hAnsiTheme="minorHAnsi" w:cstheme="minorHAnsi"/>
                <w:sz w:val="24"/>
                <w:szCs w:val="24"/>
              </w:rPr>
              <w:t>Rüzgar</w:t>
            </w:r>
            <w:proofErr w:type="spellEnd"/>
            <w:r w:rsidRPr="00301605">
              <w:rPr>
                <w:rFonts w:asciiTheme="minorHAnsi" w:hAnsiTheme="minorHAnsi" w:cstheme="minorHAnsi"/>
                <w:sz w:val="24"/>
                <w:szCs w:val="24"/>
              </w:rPr>
              <w:t xml:space="preserve"> 15 knot</w:t>
            </w:r>
          </w:p>
        </w:tc>
        <w:tc>
          <w:tcPr>
            <w:tcW w:w="1604" w:type="dxa"/>
          </w:tcPr>
          <w:p w14:paraId="50AA2690" w14:textId="77777777" w:rsidR="00301605" w:rsidRPr="00301605" w:rsidRDefault="00301605" w:rsidP="00AB7583">
            <w:pPr>
              <w:pStyle w:val="TableParagraph"/>
              <w:rPr>
                <w:rFonts w:asciiTheme="minorHAnsi" w:hAnsiTheme="minorHAnsi" w:cstheme="minorHAnsi"/>
                <w:sz w:val="24"/>
                <w:szCs w:val="24"/>
              </w:rPr>
            </w:pPr>
            <w:r w:rsidRPr="00301605">
              <w:rPr>
                <w:rFonts w:asciiTheme="minorHAnsi" w:hAnsiTheme="minorHAnsi" w:cstheme="minorHAnsi"/>
                <w:sz w:val="24"/>
                <w:szCs w:val="24"/>
              </w:rPr>
              <w:t>Tahliye</w:t>
            </w:r>
          </w:p>
        </w:tc>
        <w:tc>
          <w:tcPr>
            <w:tcW w:w="2276" w:type="dxa"/>
          </w:tcPr>
          <w:p w14:paraId="2A9647EB" w14:textId="77777777" w:rsidR="00301605" w:rsidRPr="00301605" w:rsidRDefault="00301605" w:rsidP="00AB7583">
            <w:pPr>
              <w:pStyle w:val="TableParagraph"/>
              <w:rPr>
                <w:rFonts w:asciiTheme="minorHAnsi" w:hAnsiTheme="minorHAnsi" w:cstheme="minorHAnsi"/>
                <w:sz w:val="24"/>
                <w:szCs w:val="24"/>
              </w:rPr>
            </w:pPr>
            <w:r w:rsidRPr="00301605">
              <w:rPr>
                <w:rFonts w:asciiTheme="minorHAnsi" w:hAnsiTheme="minorHAnsi" w:cstheme="minorHAnsi"/>
                <w:sz w:val="24"/>
                <w:szCs w:val="24"/>
              </w:rPr>
              <w:t>Tahliye durdurulur.</w:t>
            </w:r>
          </w:p>
        </w:tc>
        <w:tc>
          <w:tcPr>
            <w:tcW w:w="4634" w:type="dxa"/>
          </w:tcPr>
          <w:p w14:paraId="6251C189" w14:textId="77777777" w:rsidR="00301605" w:rsidRPr="00301605" w:rsidRDefault="00301605" w:rsidP="00AB7583">
            <w:pPr>
              <w:pStyle w:val="TableParagraph"/>
              <w:spacing w:line="254" w:lineRule="auto"/>
              <w:rPr>
                <w:rFonts w:asciiTheme="minorHAnsi" w:hAnsiTheme="minorHAnsi" w:cstheme="minorHAnsi"/>
                <w:sz w:val="24"/>
                <w:szCs w:val="24"/>
              </w:rPr>
            </w:pPr>
            <w:r w:rsidRPr="00301605">
              <w:rPr>
                <w:rFonts w:asciiTheme="minorHAnsi" w:hAnsiTheme="minorHAnsi" w:cstheme="minorHAnsi"/>
                <w:sz w:val="24"/>
                <w:szCs w:val="24"/>
              </w:rPr>
              <w:t>Liman</w:t>
            </w:r>
            <w:r w:rsidRPr="00301605">
              <w:rPr>
                <w:rFonts w:asciiTheme="minorHAnsi" w:hAnsiTheme="minorHAnsi" w:cstheme="minorHAnsi"/>
                <w:spacing w:val="-24"/>
                <w:sz w:val="24"/>
                <w:szCs w:val="24"/>
              </w:rPr>
              <w:t xml:space="preserve"> </w:t>
            </w:r>
            <w:r w:rsidRPr="00301605">
              <w:rPr>
                <w:rFonts w:asciiTheme="minorHAnsi" w:hAnsiTheme="minorHAnsi" w:cstheme="minorHAnsi"/>
                <w:sz w:val="24"/>
                <w:szCs w:val="24"/>
              </w:rPr>
              <w:t>Tesisi,</w:t>
            </w:r>
            <w:r w:rsidRPr="00301605">
              <w:rPr>
                <w:rFonts w:asciiTheme="minorHAnsi" w:hAnsiTheme="minorHAnsi" w:cstheme="minorHAnsi"/>
                <w:spacing w:val="-23"/>
                <w:sz w:val="24"/>
                <w:szCs w:val="24"/>
              </w:rPr>
              <w:t xml:space="preserve"> </w:t>
            </w:r>
            <w:proofErr w:type="spellStart"/>
            <w:r w:rsidRPr="00301605">
              <w:rPr>
                <w:rFonts w:asciiTheme="minorHAnsi" w:hAnsiTheme="minorHAnsi" w:cstheme="minorHAnsi"/>
                <w:sz w:val="24"/>
                <w:szCs w:val="24"/>
              </w:rPr>
              <w:t>rüzgar</w:t>
            </w:r>
            <w:proofErr w:type="spellEnd"/>
            <w:r w:rsidRPr="00301605">
              <w:rPr>
                <w:rFonts w:asciiTheme="minorHAnsi" w:hAnsiTheme="minorHAnsi" w:cstheme="minorHAnsi"/>
                <w:spacing w:val="-23"/>
                <w:sz w:val="24"/>
                <w:szCs w:val="24"/>
              </w:rPr>
              <w:t xml:space="preserve"> </w:t>
            </w:r>
            <w:proofErr w:type="spellStart"/>
            <w:r w:rsidRPr="00301605">
              <w:rPr>
                <w:rFonts w:asciiTheme="minorHAnsi" w:hAnsiTheme="minorHAnsi" w:cstheme="minorHAnsi"/>
                <w:sz w:val="24"/>
                <w:szCs w:val="24"/>
              </w:rPr>
              <w:t>hızı</w:t>
            </w:r>
            <w:proofErr w:type="spellEnd"/>
            <w:r w:rsidRPr="00301605">
              <w:rPr>
                <w:rFonts w:asciiTheme="minorHAnsi" w:hAnsiTheme="minorHAnsi" w:cstheme="minorHAnsi"/>
                <w:spacing w:val="-23"/>
                <w:sz w:val="24"/>
                <w:szCs w:val="24"/>
              </w:rPr>
              <w:t xml:space="preserve"> </w:t>
            </w:r>
            <w:r w:rsidRPr="00301605">
              <w:rPr>
                <w:rFonts w:asciiTheme="minorHAnsi" w:hAnsiTheme="minorHAnsi" w:cstheme="minorHAnsi"/>
                <w:sz w:val="24"/>
                <w:szCs w:val="24"/>
              </w:rPr>
              <w:t>&lt;</w:t>
            </w:r>
            <w:r w:rsidRPr="00301605">
              <w:rPr>
                <w:rFonts w:asciiTheme="minorHAnsi" w:hAnsiTheme="minorHAnsi" w:cstheme="minorHAnsi"/>
                <w:spacing w:val="-24"/>
                <w:sz w:val="24"/>
                <w:szCs w:val="24"/>
              </w:rPr>
              <w:t xml:space="preserve"> </w:t>
            </w:r>
            <w:r w:rsidRPr="00301605">
              <w:rPr>
                <w:rFonts w:asciiTheme="minorHAnsi" w:hAnsiTheme="minorHAnsi" w:cstheme="minorHAnsi"/>
                <w:sz w:val="24"/>
                <w:szCs w:val="24"/>
              </w:rPr>
              <w:t>15</w:t>
            </w:r>
            <w:r w:rsidRPr="00301605">
              <w:rPr>
                <w:rFonts w:asciiTheme="minorHAnsi" w:hAnsiTheme="minorHAnsi" w:cstheme="minorHAnsi"/>
                <w:spacing w:val="-24"/>
                <w:sz w:val="24"/>
                <w:szCs w:val="24"/>
              </w:rPr>
              <w:t xml:space="preserve"> </w:t>
            </w:r>
            <w:r w:rsidRPr="00301605">
              <w:rPr>
                <w:rFonts w:asciiTheme="minorHAnsi" w:hAnsiTheme="minorHAnsi" w:cstheme="minorHAnsi"/>
                <w:sz w:val="24"/>
                <w:szCs w:val="24"/>
              </w:rPr>
              <w:t xml:space="preserve">kts </w:t>
            </w:r>
            <w:proofErr w:type="spellStart"/>
            <w:r w:rsidRPr="00301605">
              <w:rPr>
                <w:rFonts w:asciiTheme="minorHAnsi" w:hAnsiTheme="minorHAnsi" w:cstheme="minorHAnsi"/>
                <w:sz w:val="24"/>
                <w:szCs w:val="24"/>
              </w:rPr>
              <w:t>nin</w:t>
            </w:r>
            <w:proofErr w:type="spellEnd"/>
            <w:r w:rsidRPr="00301605">
              <w:rPr>
                <w:rFonts w:asciiTheme="minorHAnsi" w:hAnsiTheme="minorHAnsi" w:cstheme="minorHAnsi"/>
                <w:sz w:val="24"/>
                <w:szCs w:val="24"/>
              </w:rPr>
              <w:t xml:space="preserve"> altına </w:t>
            </w:r>
            <w:proofErr w:type="spellStart"/>
            <w:proofErr w:type="gramStart"/>
            <w:r w:rsidRPr="00301605">
              <w:rPr>
                <w:rFonts w:asciiTheme="minorHAnsi" w:hAnsiTheme="minorHAnsi" w:cstheme="minorHAnsi"/>
                <w:sz w:val="24"/>
                <w:szCs w:val="24"/>
              </w:rPr>
              <w:t>düsene</w:t>
            </w:r>
            <w:proofErr w:type="spellEnd"/>
            <w:r w:rsidRPr="00301605">
              <w:rPr>
                <w:rFonts w:asciiTheme="minorHAnsi" w:hAnsiTheme="minorHAnsi" w:cstheme="minorHAnsi"/>
                <w:sz w:val="24"/>
                <w:szCs w:val="24"/>
              </w:rPr>
              <w:t xml:space="preserve">  kadar</w:t>
            </w:r>
            <w:proofErr w:type="gramEnd"/>
            <w:r w:rsidRPr="00301605">
              <w:rPr>
                <w:rFonts w:asciiTheme="minorHAnsi" w:hAnsiTheme="minorHAnsi" w:cstheme="minorHAnsi"/>
                <w:sz w:val="24"/>
                <w:szCs w:val="24"/>
              </w:rPr>
              <w:t xml:space="preserve"> </w:t>
            </w:r>
            <w:proofErr w:type="spellStart"/>
            <w:r w:rsidRPr="00301605">
              <w:rPr>
                <w:rFonts w:asciiTheme="minorHAnsi" w:hAnsiTheme="minorHAnsi" w:cstheme="minorHAnsi"/>
                <w:sz w:val="24"/>
                <w:szCs w:val="24"/>
              </w:rPr>
              <w:t>tahliyeyi</w:t>
            </w:r>
            <w:proofErr w:type="spellEnd"/>
          </w:p>
          <w:p w14:paraId="757A8353" w14:textId="77777777" w:rsidR="00301605" w:rsidRPr="00301605" w:rsidRDefault="00301605" w:rsidP="00AB7583">
            <w:pPr>
              <w:pStyle w:val="TableParagraph"/>
              <w:rPr>
                <w:rFonts w:asciiTheme="minorHAnsi" w:hAnsiTheme="minorHAnsi" w:cstheme="minorHAnsi"/>
                <w:sz w:val="24"/>
                <w:szCs w:val="24"/>
              </w:rPr>
            </w:pPr>
            <w:proofErr w:type="spellStart"/>
            <w:r w:rsidRPr="00301605">
              <w:rPr>
                <w:rFonts w:asciiTheme="minorHAnsi" w:hAnsiTheme="minorHAnsi" w:cstheme="minorHAnsi"/>
                <w:sz w:val="24"/>
                <w:szCs w:val="24"/>
              </w:rPr>
              <w:t>yeniden</w:t>
            </w:r>
            <w:proofErr w:type="spellEnd"/>
            <w:r w:rsidRPr="00301605">
              <w:rPr>
                <w:rFonts w:asciiTheme="minorHAnsi" w:hAnsiTheme="minorHAnsi" w:cstheme="minorHAnsi"/>
                <w:sz w:val="24"/>
                <w:szCs w:val="24"/>
              </w:rPr>
              <w:t xml:space="preserve"> </w:t>
            </w:r>
            <w:proofErr w:type="spellStart"/>
            <w:r w:rsidRPr="00301605">
              <w:rPr>
                <w:rFonts w:asciiTheme="minorHAnsi" w:hAnsiTheme="minorHAnsi" w:cstheme="minorHAnsi"/>
                <w:sz w:val="24"/>
                <w:szCs w:val="24"/>
              </w:rPr>
              <w:t>başlatmama</w:t>
            </w:r>
            <w:proofErr w:type="spellEnd"/>
            <w:r w:rsidRPr="00301605">
              <w:rPr>
                <w:rFonts w:asciiTheme="minorHAnsi" w:hAnsiTheme="minorHAnsi" w:cstheme="minorHAnsi"/>
                <w:sz w:val="24"/>
                <w:szCs w:val="24"/>
              </w:rPr>
              <w:t xml:space="preserve"> </w:t>
            </w:r>
            <w:proofErr w:type="spellStart"/>
            <w:r w:rsidRPr="00301605">
              <w:rPr>
                <w:rFonts w:asciiTheme="minorHAnsi" w:hAnsiTheme="minorHAnsi" w:cstheme="minorHAnsi"/>
                <w:sz w:val="24"/>
                <w:szCs w:val="24"/>
              </w:rPr>
              <w:t>hakkını</w:t>
            </w:r>
            <w:proofErr w:type="spellEnd"/>
          </w:p>
          <w:p w14:paraId="780D1031" w14:textId="77777777" w:rsidR="00301605" w:rsidRPr="00301605" w:rsidRDefault="00301605" w:rsidP="00AB7583">
            <w:pPr>
              <w:pStyle w:val="TableParagraph"/>
              <w:spacing w:line="259" w:lineRule="exact"/>
              <w:rPr>
                <w:rFonts w:asciiTheme="minorHAnsi" w:hAnsiTheme="minorHAnsi" w:cstheme="minorHAnsi"/>
                <w:sz w:val="24"/>
                <w:szCs w:val="24"/>
              </w:rPr>
            </w:pPr>
            <w:proofErr w:type="spellStart"/>
            <w:r w:rsidRPr="00301605">
              <w:rPr>
                <w:rFonts w:asciiTheme="minorHAnsi" w:hAnsiTheme="minorHAnsi" w:cstheme="minorHAnsi"/>
                <w:w w:val="105"/>
                <w:sz w:val="24"/>
                <w:szCs w:val="24"/>
              </w:rPr>
              <w:t>saklı</w:t>
            </w:r>
            <w:proofErr w:type="spellEnd"/>
            <w:r w:rsidRPr="00301605">
              <w:rPr>
                <w:rFonts w:asciiTheme="minorHAnsi" w:hAnsiTheme="minorHAnsi" w:cstheme="minorHAnsi"/>
                <w:w w:val="105"/>
                <w:sz w:val="24"/>
                <w:szCs w:val="24"/>
              </w:rPr>
              <w:t xml:space="preserve"> tutar.</w:t>
            </w:r>
          </w:p>
        </w:tc>
      </w:tr>
      <w:tr w:rsidR="00301605" w:rsidRPr="00301605" w14:paraId="02C3C1FE" w14:textId="77777777" w:rsidTr="004D6DF0">
        <w:trPr>
          <w:trHeight w:val="1524"/>
        </w:trPr>
        <w:tc>
          <w:tcPr>
            <w:tcW w:w="1976" w:type="dxa"/>
          </w:tcPr>
          <w:p w14:paraId="4EDA315E" w14:textId="77777777" w:rsidR="00301605" w:rsidRPr="00301605" w:rsidRDefault="00301605" w:rsidP="00AB7583">
            <w:pPr>
              <w:pStyle w:val="TableParagraph"/>
              <w:spacing w:line="254" w:lineRule="auto"/>
              <w:rPr>
                <w:rFonts w:asciiTheme="minorHAnsi" w:hAnsiTheme="minorHAnsi" w:cstheme="minorHAnsi"/>
                <w:sz w:val="24"/>
                <w:szCs w:val="24"/>
              </w:rPr>
            </w:pPr>
            <w:proofErr w:type="spellStart"/>
            <w:r w:rsidRPr="00301605">
              <w:rPr>
                <w:rFonts w:asciiTheme="minorHAnsi" w:hAnsiTheme="minorHAnsi" w:cstheme="minorHAnsi"/>
                <w:sz w:val="24"/>
                <w:szCs w:val="24"/>
              </w:rPr>
              <w:t>Rüzgar</w:t>
            </w:r>
            <w:proofErr w:type="spellEnd"/>
            <w:r w:rsidRPr="00301605">
              <w:rPr>
                <w:rFonts w:asciiTheme="minorHAnsi" w:hAnsiTheme="minorHAnsi" w:cstheme="minorHAnsi"/>
                <w:sz w:val="24"/>
                <w:szCs w:val="24"/>
              </w:rPr>
              <w:t xml:space="preserve"> 20 knot</w:t>
            </w:r>
          </w:p>
        </w:tc>
        <w:tc>
          <w:tcPr>
            <w:tcW w:w="1604" w:type="dxa"/>
          </w:tcPr>
          <w:p w14:paraId="23A4BA11" w14:textId="77777777" w:rsidR="00301605" w:rsidRPr="00301605" w:rsidRDefault="00301605" w:rsidP="00AB7583">
            <w:pPr>
              <w:pStyle w:val="TableParagraph"/>
              <w:rPr>
                <w:rFonts w:asciiTheme="minorHAnsi" w:hAnsiTheme="minorHAnsi" w:cstheme="minorHAnsi"/>
                <w:sz w:val="24"/>
                <w:szCs w:val="24"/>
              </w:rPr>
            </w:pPr>
            <w:r w:rsidRPr="00301605">
              <w:rPr>
                <w:rFonts w:asciiTheme="minorHAnsi" w:hAnsiTheme="minorHAnsi" w:cstheme="minorHAnsi"/>
                <w:sz w:val="24"/>
                <w:szCs w:val="24"/>
              </w:rPr>
              <w:t>Tahliye</w:t>
            </w:r>
          </w:p>
        </w:tc>
        <w:tc>
          <w:tcPr>
            <w:tcW w:w="2276" w:type="dxa"/>
          </w:tcPr>
          <w:p w14:paraId="0182ECA1" w14:textId="77777777" w:rsidR="00301605" w:rsidRPr="00301605" w:rsidRDefault="00301605" w:rsidP="00AB7583">
            <w:pPr>
              <w:pStyle w:val="TableParagraph"/>
              <w:spacing w:line="254" w:lineRule="auto"/>
              <w:rPr>
                <w:rFonts w:asciiTheme="minorHAnsi" w:hAnsiTheme="minorHAnsi" w:cstheme="minorHAnsi"/>
                <w:sz w:val="24"/>
                <w:szCs w:val="24"/>
              </w:rPr>
            </w:pPr>
            <w:proofErr w:type="spellStart"/>
            <w:r w:rsidRPr="00301605">
              <w:rPr>
                <w:rFonts w:asciiTheme="minorHAnsi" w:hAnsiTheme="minorHAnsi" w:cstheme="minorHAnsi"/>
                <w:sz w:val="24"/>
                <w:szCs w:val="24"/>
              </w:rPr>
              <w:t>Fleksbıl</w:t>
            </w:r>
            <w:proofErr w:type="spellEnd"/>
            <w:r w:rsidRPr="00301605">
              <w:rPr>
                <w:rFonts w:asciiTheme="minorHAnsi" w:hAnsiTheme="minorHAnsi" w:cstheme="minorHAnsi"/>
                <w:sz w:val="24"/>
                <w:szCs w:val="24"/>
              </w:rPr>
              <w:t xml:space="preserve"> </w:t>
            </w:r>
            <w:proofErr w:type="spellStart"/>
            <w:r w:rsidRPr="00301605">
              <w:rPr>
                <w:rFonts w:asciiTheme="minorHAnsi" w:hAnsiTheme="minorHAnsi" w:cstheme="minorHAnsi"/>
                <w:sz w:val="24"/>
                <w:szCs w:val="24"/>
              </w:rPr>
              <w:t>hortum</w:t>
            </w:r>
            <w:proofErr w:type="spellEnd"/>
            <w:r w:rsidRPr="00301605">
              <w:rPr>
                <w:rFonts w:asciiTheme="minorHAnsi" w:hAnsiTheme="minorHAnsi" w:cstheme="minorHAnsi"/>
                <w:sz w:val="24"/>
                <w:szCs w:val="24"/>
              </w:rPr>
              <w:t xml:space="preserve"> </w:t>
            </w:r>
            <w:proofErr w:type="spellStart"/>
            <w:r w:rsidRPr="00301605">
              <w:rPr>
                <w:rFonts w:asciiTheme="minorHAnsi" w:hAnsiTheme="minorHAnsi" w:cstheme="minorHAnsi"/>
                <w:sz w:val="24"/>
                <w:szCs w:val="24"/>
              </w:rPr>
              <w:t>bağlantıları</w:t>
            </w:r>
            <w:proofErr w:type="spellEnd"/>
            <w:r w:rsidRPr="00301605">
              <w:rPr>
                <w:rFonts w:asciiTheme="minorHAnsi" w:hAnsiTheme="minorHAnsi" w:cstheme="minorHAnsi"/>
                <w:sz w:val="24"/>
                <w:szCs w:val="24"/>
              </w:rPr>
              <w:t xml:space="preserve"> </w:t>
            </w:r>
            <w:proofErr w:type="spellStart"/>
            <w:r w:rsidRPr="00301605">
              <w:rPr>
                <w:rFonts w:asciiTheme="minorHAnsi" w:hAnsiTheme="minorHAnsi" w:cstheme="minorHAnsi"/>
                <w:sz w:val="24"/>
                <w:szCs w:val="24"/>
              </w:rPr>
              <w:t>ayrılır</w:t>
            </w:r>
            <w:proofErr w:type="spellEnd"/>
          </w:p>
        </w:tc>
        <w:tc>
          <w:tcPr>
            <w:tcW w:w="4634" w:type="dxa"/>
          </w:tcPr>
          <w:p w14:paraId="1697E597" w14:textId="77777777" w:rsidR="0012550E" w:rsidRPr="00301605" w:rsidRDefault="0012550E" w:rsidP="00AB7583">
            <w:pPr>
              <w:pStyle w:val="TableParagraph"/>
              <w:spacing w:line="254" w:lineRule="auto"/>
              <w:jc w:val="both"/>
              <w:rPr>
                <w:rFonts w:asciiTheme="minorHAnsi" w:hAnsiTheme="minorHAnsi" w:cstheme="minorHAnsi"/>
                <w:sz w:val="24"/>
                <w:szCs w:val="24"/>
              </w:rPr>
            </w:pPr>
            <w:proofErr w:type="spellStart"/>
            <w:r w:rsidRPr="00301605">
              <w:rPr>
                <w:rFonts w:asciiTheme="minorHAnsi" w:hAnsiTheme="minorHAnsi" w:cstheme="minorHAnsi"/>
                <w:sz w:val="24"/>
                <w:szCs w:val="24"/>
              </w:rPr>
              <w:t>Rüzgar</w:t>
            </w:r>
            <w:proofErr w:type="spellEnd"/>
            <w:r w:rsidRPr="00301605">
              <w:rPr>
                <w:rFonts w:asciiTheme="minorHAnsi" w:hAnsiTheme="minorHAnsi" w:cstheme="minorHAnsi"/>
                <w:sz w:val="24"/>
                <w:szCs w:val="24"/>
              </w:rPr>
              <w:t xml:space="preserve"> </w:t>
            </w:r>
            <w:proofErr w:type="spellStart"/>
            <w:r w:rsidRPr="00301605">
              <w:rPr>
                <w:rFonts w:asciiTheme="minorHAnsi" w:hAnsiTheme="minorHAnsi" w:cstheme="minorHAnsi"/>
                <w:sz w:val="24"/>
                <w:szCs w:val="24"/>
              </w:rPr>
              <w:t>hızının</w:t>
            </w:r>
            <w:proofErr w:type="spellEnd"/>
            <w:r w:rsidRPr="00301605">
              <w:rPr>
                <w:rFonts w:asciiTheme="minorHAnsi" w:hAnsiTheme="minorHAnsi" w:cstheme="minorHAnsi"/>
                <w:sz w:val="24"/>
                <w:szCs w:val="24"/>
              </w:rPr>
              <w:t xml:space="preserve"> </w:t>
            </w:r>
            <w:proofErr w:type="spellStart"/>
            <w:r w:rsidRPr="00301605">
              <w:rPr>
                <w:rFonts w:asciiTheme="minorHAnsi" w:hAnsiTheme="minorHAnsi" w:cstheme="minorHAnsi"/>
                <w:sz w:val="24"/>
                <w:szCs w:val="24"/>
              </w:rPr>
              <w:t>artış</w:t>
            </w:r>
            <w:proofErr w:type="spellEnd"/>
            <w:r w:rsidRPr="00301605">
              <w:rPr>
                <w:rFonts w:asciiTheme="minorHAnsi" w:hAnsiTheme="minorHAnsi" w:cstheme="minorHAnsi"/>
                <w:sz w:val="24"/>
                <w:szCs w:val="24"/>
              </w:rPr>
              <w:t xml:space="preserve"> </w:t>
            </w:r>
            <w:proofErr w:type="spellStart"/>
            <w:r w:rsidRPr="00301605">
              <w:rPr>
                <w:rFonts w:asciiTheme="minorHAnsi" w:hAnsiTheme="minorHAnsi" w:cstheme="minorHAnsi"/>
                <w:sz w:val="24"/>
                <w:szCs w:val="24"/>
              </w:rPr>
              <w:t>oranı</w:t>
            </w:r>
            <w:proofErr w:type="spellEnd"/>
            <w:r w:rsidRPr="00301605">
              <w:rPr>
                <w:rFonts w:asciiTheme="minorHAnsi" w:hAnsiTheme="minorHAnsi" w:cstheme="minorHAnsi"/>
                <w:sz w:val="24"/>
                <w:szCs w:val="24"/>
              </w:rPr>
              <w:t xml:space="preserve"> ve </w:t>
            </w:r>
            <w:proofErr w:type="spellStart"/>
            <w:r w:rsidRPr="00301605">
              <w:rPr>
                <w:rFonts w:asciiTheme="minorHAnsi" w:hAnsiTheme="minorHAnsi" w:cstheme="minorHAnsi"/>
                <w:sz w:val="24"/>
                <w:szCs w:val="24"/>
              </w:rPr>
              <w:t>yeterli</w:t>
            </w:r>
            <w:proofErr w:type="spellEnd"/>
          </w:p>
          <w:p w14:paraId="5C4F998F" w14:textId="77777777" w:rsidR="0012550E" w:rsidRPr="00301605" w:rsidRDefault="0012550E" w:rsidP="00AB7583">
            <w:pPr>
              <w:pStyle w:val="TableParagraph"/>
              <w:spacing w:line="254" w:lineRule="auto"/>
              <w:jc w:val="both"/>
              <w:rPr>
                <w:rFonts w:asciiTheme="minorHAnsi" w:hAnsiTheme="minorHAnsi" w:cstheme="minorHAnsi"/>
                <w:sz w:val="24"/>
                <w:szCs w:val="24"/>
              </w:rPr>
            </w:pPr>
            <w:r w:rsidRPr="00301605">
              <w:rPr>
                <w:rFonts w:asciiTheme="minorHAnsi" w:hAnsiTheme="minorHAnsi" w:cstheme="minorHAnsi"/>
                <w:sz w:val="24"/>
                <w:szCs w:val="24"/>
              </w:rPr>
              <w:t xml:space="preserve">Liman Tesisi </w:t>
            </w:r>
            <w:proofErr w:type="spellStart"/>
            <w:r w:rsidRPr="00301605">
              <w:rPr>
                <w:rFonts w:asciiTheme="minorHAnsi" w:hAnsiTheme="minorHAnsi" w:cstheme="minorHAnsi"/>
                <w:sz w:val="24"/>
                <w:szCs w:val="24"/>
              </w:rPr>
              <w:t>Personelinin</w:t>
            </w:r>
            <w:proofErr w:type="spellEnd"/>
            <w:r w:rsidRPr="00301605">
              <w:rPr>
                <w:rFonts w:asciiTheme="minorHAnsi" w:hAnsiTheme="minorHAnsi" w:cstheme="minorHAnsi"/>
                <w:sz w:val="24"/>
                <w:szCs w:val="24"/>
              </w:rPr>
              <w:t xml:space="preserve"> </w:t>
            </w:r>
            <w:proofErr w:type="spellStart"/>
            <w:r w:rsidRPr="00301605">
              <w:rPr>
                <w:rFonts w:asciiTheme="minorHAnsi" w:hAnsiTheme="minorHAnsi" w:cstheme="minorHAnsi"/>
                <w:sz w:val="24"/>
                <w:szCs w:val="24"/>
              </w:rPr>
              <w:t>mevcudiyeti</w:t>
            </w:r>
            <w:proofErr w:type="spellEnd"/>
            <w:r w:rsidRPr="00301605">
              <w:rPr>
                <w:rFonts w:asciiTheme="minorHAnsi" w:hAnsiTheme="minorHAnsi" w:cstheme="minorHAnsi"/>
                <w:sz w:val="24"/>
                <w:szCs w:val="24"/>
              </w:rPr>
              <w:t xml:space="preserve"> </w:t>
            </w:r>
            <w:proofErr w:type="spellStart"/>
            <w:r w:rsidRPr="00301605">
              <w:rPr>
                <w:rFonts w:asciiTheme="minorHAnsi" w:hAnsiTheme="minorHAnsi" w:cstheme="minorHAnsi"/>
                <w:sz w:val="24"/>
                <w:szCs w:val="24"/>
              </w:rPr>
              <w:t>göz</w:t>
            </w:r>
            <w:proofErr w:type="spellEnd"/>
            <w:r w:rsidRPr="00301605">
              <w:rPr>
                <w:rFonts w:asciiTheme="minorHAnsi" w:hAnsiTheme="minorHAnsi" w:cstheme="minorHAnsi"/>
                <w:sz w:val="24"/>
                <w:szCs w:val="24"/>
              </w:rPr>
              <w:t xml:space="preserve"> </w:t>
            </w:r>
            <w:proofErr w:type="spellStart"/>
            <w:r w:rsidRPr="00301605">
              <w:rPr>
                <w:rFonts w:asciiTheme="minorHAnsi" w:hAnsiTheme="minorHAnsi" w:cstheme="minorHAnsi"/>
                <w:sz w:val="24"/>
                <w:szCs w:val="24"/>
              </w:rPr>
              <w:t>önüne</w:t>
            </w:r>
            <w:proofErr w:type="spellEnd"/>
            <w:r w:rsidRPr="00301605">
              <w:rPr>
                <w:rFonts w:asciiTheme="minorHAnsi" w:hAnsiTheme="minorHAnsi" w:cstheme="minorHAnsi"/>
                <w:sz w:val="24"/>
                <w:szCs w:val="24"/>
              </w:rPr>
              <w:t xml:space="preserve"> </w:t>
            </w:r>
            <w:r w:rsidRPr="005807B2">
              <w:rPr>
                <w:rFonts w:asciiTheme="minorHAnsi" w:hAnsiTheme="minorHAnsi" w:cstheme="minorHAnsi"/>
                <w:color w:val="000000" w:themeColor="text1"/>
                <w:sz w:val="24"/>
                <w:szCs w:val="24"/>
              </w:rPr>
              <w:t xml:space="preserve">alınarak </w:t>
            </w:r>
            <w:proofErr w:type="spellStart"/>
            <w:r w:rsidRPr="005807B2">
              <w:rPr>
                <w:rFonts w:asciiTheme="minorHAnsi" w:hAnsiTheme="minorHAnsi" w:cstheme="minorHAnsi"/>
                <w:color w:val="000000" w:themeColor="text1"/>
                <w:sz w:val="24"/>
                <w:szCs w:val="24"/>
              </w:rPr>
              <w:t>hortumların</w:t>
            </w:r>
            <w:proofErr w:type="spellEnd"/>
            <w:r w:rsidRPr="005807B2">
              <w:rPr>
                <w:rFonts w:asciiTheme="minorHAnsi" w:hAnsiTheme="minorHAnsi" w:cstheme="minorHAnsi"/>
                <w:color w:val="000000" w:themeColor="text1"/>
                <w:sz w:val="24"/>
                <w:szCs w:val="24"/>
              </w:rPr>
              <w:t xml:space="preserve"> emniyetli bir şekilde </w:t>
            </w:r>
            <w:proofErr w:type="spellStart"/>
            <w:r w:rsidRPr="005807B2">
              <w:rPr>
                <w:rFonts w:asciiTheme="minorHAnsi" w:hAnsiTheme="minorHAnsi" w:cstheme="minorHAnsi"/>
                <w:color w:val="000000" w:themeColor="text1"/>
                <w:sz w:val="24"/>
                <w:szCs w:val="24"/>
              </w:rPr>
              <w:t>ayrılması</w:t>
            </w:r>
            <w:proofErr w:type="spellEnd"/>
            <w:r w:rsidRPr="005807B2">
              <w:rPr>
                <w:rFonts w:asciiTheme="minorHAnsi" w:hAnsiTheme="minorHAnsi" w:cstheme="minorHAnsi"/>
                <w:color w:val="000000" w:themeColor="text1"/>
                <w:sz w:val="24"/>
                <w:szCs w:val="24"/>
              </w:rPr>
              <w:t xml:space="preserve"> için gerekli</w:t>
            </w:r>
          </w:p>
          <w:p w14:paraId="557BA05C" w14:textId="74C2FCA1" w:rsidR="00301605" w:rsidRPr="00301605" w:rsidRDefault="0012550E" w:rsidP="00AB7583">
            <w:pPr>
              <w:pStyle w:val="TableParagraph"/>
              <w:spacing w:line="259" w:lineRule="exact"/>
              <w:rPr>
                <w:rFonts w:asciiTheme="minorHAnsi" w:hAnsiTheme="minorHAnsi" w:cstheme="minorHAnsi"/>
                <w:sz w:val="24"/>
                <w:szCs w:val="24"/>
              </w:rPr>
            </w:pPr>
            <w:r w:rsidRPr="00301605">
              <w:rPr>
                <w:rFonts w:asciiTheme="minorHAnsi" w:hAnsiTheme="minorHAnsi" w:cstheme="minorHAnsi"/>
                <w:sz w:val="24"/>
                <w:szCs w:val="24"/>
              </w:rPr>
              <w:t xml:space="preserve">tedbirler </w:t>
            </w:r>
            <w:proofErr w:type="spellStart"/>
            <w:r w:rsidRPr="00301605">
              <w:rPr>
                <w:rFonts w:asciiTheme="minorHAnsi" w:hAnsiTheme="minorHAnsi" w:cstheme="minorHAnsi"/>
                <w:sz w:val="24"/>
                <w:szCs w:val="24"/>
              </w:rPr>
              <w:t>alınacaktır</w:t>
            </w:r>
            <w:proofErr w:type="spellEnd"/>
            <w:r w:rsidRPr="00301605">
              <w:rPr>
                <w:rFonts w:asciiTheme="minorHAnsi" w:hAnsiTheme="minorHAnsi" w:cstheme="minorHAnsi"/>
                <w:sz w:val="24"/>
                <w:szCs w:val="24"/>
              </w:rPr>
              <w:t>.</w:t>
            </w:r>
          </w:p>
        </w:tc>
      </w:tr>
      <w:tr w:rsidR="00301605" w:rsidRPr="00301605" w14:paraId="1D89F56A" w14:textId="77777777" w:rsidTr="004D6DF0">
        <w:trPr>
          <w:trHeight w:val="957"/>
        </w:trPr>
        <w:tc>
          <w:tcPr>
            <w:tcW w:w="1976" w:type="dxa"/>
          </w:tcPr>
          <w:p w14:paraId="2AF5D536" w14:textId="77777777" w:rsidR="00301605" w:rsidRPr="00301605" w:rsidRDefault="00301605" w:rsidP="00AB7583">
            <w:pPr>
              <w:pStyle w:val="TableParagraph"/>
              <w:spacing w:line="254" w:lineRule="auto"/>
              <w:rPr>
                <w:rFonts w:asciiTheme="minorHAnsi" w:hAnsiTheme="minorHAnsi" w:cstheme="minorHAnsi"/>
                <w:sz w:val="24"/>
                <w:szCs w:val="24"/>
              </w:rPr>
            </w:pPr>
            <w:proofErr w:type="spellStart"/>
            <w:r w:rsidRPr="00301605">
              <w:rPr>
                <w:rFonts w:asciiTheme="minorHAnsi" w:hAnsiTheme="minorHAnsi" w:cstheme="minorHAnsi"/>
                <w:sz w:val="24"/>
                <w:szCs w:val="24"/>
              </w:rPr>
              <w:t>Rüzgar</w:t>
            </w:r>
            <w:proofErr w:type="spellEnd"/>
            <w:r w:rsidRPr="00301605">
              <w:rPr>
                <w:rFonts w:asciiTheme="minorHAnsi" w:hAnsiTheme="minorHAnsi" w:cstheme="minorHAnsi"/>
                <w:sz w:val="24"/>
                <w:szCs w:val="24"/>
              </w:rPr>
              <w:t xml:space="preserve"> 30 knot</w:t>
            </w:r>
          </w:p>
        </w:tc>
        <w:tc>
          <w:tcPr>
            <w:tcW w:w="1604" w:type="dxa"/>
          </w:tcPr>
          <w:p w14:paraId="34014B57" w14:textId="77777777" w:rsidR="00301605" w:rsidRPr="00301605" w:rsidRDefault="00301605" w:rsidP="00AB7583">
            <w:pPr>
              <w:pStyle w:val="TableParagraph"/>
              <w:rPr>
                <w:rFonts w:asciiTheme="minorHAnsi" w:hAnsiTheme="minorHAnsi" w:cstheme="minorHAnsi"/>
                <w:sz w:val="24"/>
                <w:szCs w:val="24"/>
              </w:rPr>
            </w:pPr>
            <w:r w:rsidRPr="00301605">
              <w:rPr>
                <w:rFonts w:asciiTheme="minorHAnsi" w:hAnsiTheme="minorHAnsi" w:cstheme="minorHAnsi"/>
                <w:sz w:val="24"/>
                <w:szCs w:val="24"/>
              </w:rPr>
              <w:t>Tahliye</w:t>
            </w:r>
          </w:p>
        </w:tc>
        <w:tc>
          <w:tcPr>
            <w:tcW w:w="2276" w:type="dxa"/>
          </w:tcPr>
          <w:p w14:paraId="30B42777" w14:textId="77777777" w:rsidR="00301605" w:rsidRPr="00301605" w:rsidRDefault="00301605" w:rsidP="00AB7583">
            <w:pPr>
              <w:pStyle w:val="TableParagraph"/>
              <w:rPr>
                <w:rFonts w:asciiTheme="minorHAnsi" w:hAnsiTheme="minorHAnsi" w:cstheme="minorHAnsi"/>
                <w:sz w:val="24"/>
                <w:szCs w:val="24"/>
              </w:rPr>
            </w:pPr>
            <w:r w:rsidRPr="00301605">
              <w:rPr>
                <w:rFonts w:asciiTheme="minorHAnsi" w:hAnsiTheme="minorHAnsi" w:cstheme="minorHAnsi"/>
                <w:sz w:val="24"/>
                <w:szCs w:val="24"/>
              </w:rPr>
              <w:t xml:space="preserve">Gemi </w:t>
            </w:r>
            <w:proofErr w:type="spellStart"/>
            <w:r w:rsidRPr="00301605">
              <w:rPr>
                <w:rFonts w:asciiTheme="minorHAnsi" w:hAnsiTheme="minorHAnsi" w:cstheme="minorHAnsi"/>
                <w:sz w:val="24"/>
                <w:szCs w:val="24"/>
              </w:rPr>
              <w:t>İskeleden</w:t>
            </w:r>
            <w:proofErr w:type="spellEnd"/>
          </w:p>
        </w:tc>
        <w:tc>
          <w:tcPr>
            <w:tcW w:w="4634" w:type="dxa"/>
          </w:tcPr>
          <w:p w14:paraId="0A5AD86D" w14:textId="77777777" w:rsidR="00301605" w:rsidRPr="00301605" w:rsidRDefault="00301605" w:rsidP="00AB7583">
            <w:pPr>
              <w:pStyle w:val="TableParagraph"/>
              <w:spacing w:line="254" w:lineRule="auto"/>
              <w:rPr>
                <w:rFonts w:asciiTheme="minorHAnsi" w:hAnsiTheme="minorHAnsi" w:cstheme="minorHAnsi"/>
                <w:sz w:val="24"/>
                <w:szCs w:val="24"/>
              </w:rPr>
            </w:pPr>
            <w:r w:rsidRPr="00301605">
              <w:rPr>
                <w:rFonts w:asciiTheme="minorHAnsi" w:hAnsiTheme="minorHAnsi" w:cstheme="minorHAnsi"/>
                <w:sz w:val="24"/>
                <w:szCs w:val="24"/>
              </w:rPr>
              <w:t xml:space="preserve">Karar, </w:t>
            </w:r>
            <w:proofErr w:type="spellStart"/>
            <w:r w:rsidRPr="00301605">
              <w:rPr>
                <w:rFonts w:asciiTheme="minorHAnsi" w:hAnsiTheme="minorHAnsi" w:cstheme="minorHAnsi"/>
                <w:sz w:val="24"/>
                <w:szCs w:val="24"/>
              </w:rPr>
              <w:t>Pilotun</w:t>
            </w:r>
            <w:proofErr w:type="spellEnd"/>
            <w:r w:rsidRPr="00301605">
              <w:rPr>
                <w:rFonts w:asciiTheme="minorHAnsi" w:hAnsiTheme="minorHAnsi" w:cstheme="minorHAnsi"/>
                <w:sz w:val="24"/>
                <w:szCs w:val="24"/>
              </w:rPr>
              <w:t xml:space="preserve"> </w:t>
            </w:r>
            <w:proofErr w:type="spellStart"/>
            <w:r w:rsidRPr="00301605">
              <w:rPr>
                <w:rFonts w:asciiTheme="minorHAnsi" w:hAnsiTheme="minorHAnsi" w:cstheme="minorHAnsi"/>
                <w:sz w:val="24"/>
                <w:szCs w:val="24"/>
              </w:rPr>
              <w:t>danışmanlığında</w:t>
            </w:r>
            <w:proofErr w:type="spellEnd"/>
            <w:r w:rsidRPr="00301605">
              <w:rPr>
                <w:rFonts w:asciiTheme="minorHAnsi" w:hAnsiTheme="minorHAnsi" w:cstheme="minorHAnsi"/>
                <w:sz w:val="24"/>
                <w:szCs w:val="24"/>
              </w:rPr>
              <w:t xml:space="preserve">, Gemi </w:t>
            </w:r>
            <w:proofErr w:type="spellStart"/>
            <w:r w:rsidRPr="00301605">
              <w:rPr>
                <w:rFonts w:asciiTheme="minorHAnsi" w:hAnsiTheme="minorHAnsi" w:cstheme="minorHAnsi"/>
                <w:sz w:val="24"/>
                <w:szCs w:val="24"/>
              </w:rPr>
              <w:t>Kaptanı</w:t>
            </w:r>
            <w:proofErr w:type="spellEnd"/>
            <w:r w:rsidRPr="00301605">
              <w:rPr>
                <w:rFonts w:asciiTheme="minorHAnsi" w:hAnsiTheme="minorHAnsi" w:cstheme="minorHAnsi"/>
                <w:sz w:val="24"/>
                <w:szCs w:val="24"/>
              </w:rPr>
              <w:t xml:space="preserve"> ve Liman Tesisi Temsilcisi tarafından</w:t>
            </w:r>
          </w:p>
          <w:p w14:paraId="5A2D790E" w14:textId="77777777" w:rsidR="00301605" w:rsidRPr="00301605" w:rsidRDefault="00301605" w:rsidP="00AB7583">
            <w:pPr>
              <w:pStyle w:val="TableParagraph"/>
              <w:spacing w:line="258" w:lineRule="exact"/>
              <w:rPr>
                <w:rFonts w:asciiTheme="minorHAnsi" w:hAnsiTheme="minorHAnsi" w:cstheme="minorHAnsi"/>
                <w:sz w:val="24"/>
                <w:szCs w:val="24"/>
              </w:rPr>
            </w:pPr>
            <w:proofErr w:type="spellStart"/>
            <w:r w:rsidRPr="00301605">
              <w:rPr>
                <w:rFonts w:asciiTheme="minorHAnsi" w:hAnsiTheme="minorHAnsi" w:cstheme="minorHAnsi"/>
                <w:sz w:val="24"/>
                <w:szCs w:val="24"/>
              </w:rPr>
              <w:t>verilecektir</w:t>
            </w:r>
            <w:proofErr w:type="spellEnd"/>
            <w:r w:rsidRPr="00301605">
              <w:rPr>
                <w:rFonts w:asciiTheme="minorHAnsi" w:hAnsiTheme="minorHAnsi" w:cstheme="minorHAnsi"/>
                <w:sz w:val="24"/>
                <w:szCs w:val="24"/>
              </w:rPr>
              <w:t>.</w:t>
            </w:r>
          </w:p>
        </w:tc>
      </w:tr>
      <w:tr w:rsidR="00301605" w:rsidRPr="00301605" w14:paraId="0757ED02" w14:textId="77777777" w:rsidTr="004D6DF0">
        <w:trPr>
          <w:trHeight w:val="1256"/>
        </w:trPr>
        <w:tc>
          <w:tcPr>
            <w:tcW w:w="1976" w:type="dxa"/>
          </w:tcPr>
          <w:p w14:paraId="5098A97D" w14:textId="77777777" w:rsidR="00301605" w:rsidRPr="00301605" w:rsidRDefault="00301605" w:rsidP="00AB7583">
            <w:pPr>
              <w:pStyle w:val="TableParagraph"/>
              <w:spacing w:line="254" w:lineRule="auto"/>
              <w:rPr>
                <w:rFonts w:asciiTheme="minorHAnsi" w:hAnsiTheme="minorHAnsi" w:cstheme="minorHAnsi"/>
                <w:sz w:val="24"/>
                <w:szCs w:val="24"/>
              </w:rPr>
            </w:pPr>
            <w:r w:rsidRPr="00301605">
              <w:rPr>
                <w:rFonts w:asciiTheme="minorHAnsi" w:hAnsiTheme="minorHAnsi" w:cstheme="minorHAnsi"/>
                <w:sz w:val="24"/>
                <w:szCs w:val="24"/>
              </w:rPr>
              <w:t xml:space="preserve">Herhangi bir </w:t>
            </w:r>
            <w:proofErr w:type="spellStart"/>
            <w:r w:rsidRPr="00301605">
              <w:rPr>
                <w:rFonts w:asciiTheme="minorHAnsi" w:hAnsiTheme="minorHAnsi" w:cstheme="minorHAnsi"/>
                <w:sz w:val="24"/>
                <w:szCs w:val="24"/>
              </w:rPr>
              <w:t>rüzgar</w:t>
            </w:r>
            <w:proofErr w:type="spellEnd"/>
            <w:r w:rsidRPr="00301605">
              <w:rPr>
                <w:rFonts w:asciiTheme="minorHAnsi" w:hAnsiTheme="minorHAnsi" w:cstheme="minorHAnsi"/>
                <w:sz w:val="24"/>
                <w:szCs w:val="24"/>
              </w:rPr>
              <w:t xml:space="preserve"> </w:t>
            </w:r>
            <w:proofErr w:type="spellStart"/>
            <w:r w:rsidRPr="00301605">
              <w:rPr>
                <w:rFonts w:asciiTheme="minorHAnsi" w:hAnsiTheme="minorHAnsi" w:cstheme="minorHAnsi"/>
                <w:sz w:val="24"/>
                <w:szCs w:val="24"/>
              </w:rPr>
              <w:t>hızı</w:t>
            </w:r>
            <w:proofErr w:type="spellEnd"/>
          </w:p>
        </w:tc>
        <w:tc>
          <w:tcPr>
            <w:tcW w:w="1604" w:type="dxa"/>
          </w:tcPr>
          <w:p w14:paraId="0BAB1347" w14:textId="77777777" w:rsidR="00301605" w:rsidRPr="00301605" w:rsidRDefault="00301605" w:rsidP="00AB7583">
            <w:pPr>
              <w:pStyle w:val="TableParagraph"/>
              <w:spacing w:line="254" w:lineRule="auto"/>
              <w:rPr>
                <w:rFonts w:asciiTheme="minorHAnsi" w:hAnsiTheme="minorHAnsi" w:cstheme="minorHAnsi"/>
                <w:sz w:val="24"/>
                <w:szCs w:val="24"/>
              </w:rPr>
            </w:pPr>
            <w:r w:rsidRPr="00301605">
              <w:rPr>
                <w:rFonts w:asciiTheme="minorHAnsi" w:hAnsiTheme="minorHAnsi" w:cstheme="minorHAnsi"/>
                <w:sz w:val="24"/>
                <w:szCs w:val="24"/>
              </w:rPr>
              <w:t>Yanaşma Tahliye</w:t>
            </w:r>
          </w:p>
        </w:tc>
        <w:tc>
          <w:tcPr>
            <w:tcW w:w="2276" w:type="dxa"/>
          </w:tcPr>
          <w:p w14:paraId="3D0F4FBA" w14:textId="77777777" w:rsidR="00301605" w:rsidRPr="00301605" w:rsidRDefault="00301605" w:rsidP="00AB7583">
            <w:pPr>
              <w:pStyle w:val="TableParagraph"/>
              <w:rPr>
                <w:rFonts w:asciiTheme="minorHAnsi" w:hAnsiTheme="minorHAnsi" w:cstheme="minorHAnsi"/>
                <w:sz w:val="24"/>
                <w:szCs w:val="24"/>
              </w:rPr>
            </w:pPr>
          </w:p>
        </w:tc>
        <w:tc>
          <w:tcPr>
            <w:tcW w:w="4634" w:type="dxa"/>
          </w:tcPr>
          <w:p w14:paraId="0F72709C" w14:textId="77777777" w:rsidR="00301605" w:rsidRPr="00301605" w:rsidRDefault="00301605" w:rsidP="00AB7583">
            <w:pPr>
              <w:pStyle w:val="TableParagraph"/>
              <w:spacing w:line="254" w:lineRule="auto"/>
              <w:rPr>
                <w:rFonts w:asciiTheme="minorHAnsi" w:hAnsiTheme="minorHAnsi" w:cstheme="minorHAnsi"/>
                <w:sz w:val="24"/>
                <w:szCs w:val="24"/>
              </w:rPr>
            </w:pPr>
            <w:r w:rsidRPr="00301605">
              <w:rPr>
                <w:rFonts w:asciiTheme="minorHAnsi" w:hAnsiTheme="minorHAnsi" w:cstheme="minorHAnsi"/>
                <w:sz w:val="24"/>
                <w:szCs w:val="24"/>
              </w:rPr>
              <w:t xml:space="preserve">Liman Tesisi, kendi emniyetini </w:t>
            </w:r>
            <w:proofErr w:type="spellStart"/>
            <w:r w:rsidRPr="00301605">
              <w:rPr>
                <w:rFonts w:asciiTheme="minorHAnsi" w:hAnsiTheme="minorHAnsi" w:cstheme="minorHAnsi"/>
                <w:sz w:val="24"/>
                <w:szCs w:val="24"/>
              </w:rPr>
              <w:t>teminen</w:t>
            </w:r>
            <w:proofErr w:type="spellEnd"/>
          </w:p>
          <w:p w14:paraId="3456C293" w14:textId="77777777" w:rsidR="00301605" w:rsidRPr="00301605" w:rsidRDefault="00301605" w:rsidP="00AB7583">
            <w:pPr>
              <w:pStyle w:val="TableParagraph"/>
              <w:spacing w:line="254" w:lineRule="auto"/>
              <w:rPr>
                <w:rFonts w:asciiTheme="minorHAnsi" w:hAnsiTheme="minorHAnsi" w:cstheme="minorHAnsi"/>
                <w:sz w:val="24"/>
                <w:szCs w:val="24"/>
              </w:rPr>
            </w:pPr>
            <w:r w:rsidRPr="00301605">
              <w:rPr>
                <w:rFonts w:asciiTheme="minorHAnsi" w:hAnsiTheme="minorHAnsi" w:cstheme="minorHAnsi"/>
                <w:sz w:val="24"/>
                <w:szCs w:val="24"/>
              </w:rPr>
              <w:t xml:space="preserve">yanaşma, </w:t>
            </w:r>
            <w:proofErr w:type="spellStart"/>
            <w:r w:rsidRPr="00301605">
              <w:rPr>
                <w:rFonts w:asciiTheme="minorHAnsi" w:hAnsiTheme="minorHAnsi" w:cstheme="minorHAnsi"/>
                <w:sz w:val="24"/>
                <w:szCs w:val="24"/>
              </w:rPr>
              <w:t>ayrılma</w:t>
            </w:r>
            <w:proofErr w:type="spellEnd"/>
            <w:r w:rsidRPr="00301605">
              <w:rPr>
                <w:rFonts w:asciiTheme="minorHAnsi" w:hAnsiTheme="minorHAnsi" w:cstheme="minorHAnsi"/>
                <w:sz w:val="24"/>
                <w:szCs w:val="24"/>
              </w:rPr>
              <w:t xml:space="preserve"> ve tahliye sırasında herhangi bir </w:t>
            </w:r>
            <w:proofErr w:type="spellStart"/>
            <w:r w:rsidRPr="00301605">
              <w:rPr>
                <w:rFonts w:asciiTheme="minorHAnsi" w:hAnsiTheme="minorHAnsi" w:cstheme="minorHAnsi"/>
                <w:sz w:val="24"/>
                <w:szCs w:val="24"/>
              </w:rPr>
              <w:t>isleme</w:t>
            </w:r>
            <w:proofErr w:type="spellEnd"/>
            <w:r w:rsidRPr="00301605">
              <w:rPr>
                <w:rFonts w:asciiTheme="minorHAnsi" w:hAnsiTheme="minorHAnsi" w:cstheme="minorHAnsi"/>
                <w:sz w:val="24"/>
                <w:szCs w:val="24"/>
              </w:rPr>
              <w:t xml:space="preserve"> </w:t>
            </w:r>
            <w:proofErr w:type="spellStart"/>
            <w:r w:rsidRPr="00301605">
              <w:rPr>
                <w:rFonts w:asciiTheme="minorHAnsi" w:hAnsiTheme="minorHAnsi" w:cstheme="minorHAnsi"/>
                <w:sz w:val="24"/>
                <w:szCs w:val="24"/>
              </w:rPr>
              <w:t>karar</w:t>
            </w:r>
            <w:proofErr w:type="spellEnd"/>
            <w:r w:rsidRPr="00301605">
              <w:rPr>
                <w:rFonts w:asciiTheme="minorHAnsi" w:hAnsiTheme="minorHAnsi" w:cstheme="minorHAnsi"/>
                <w:sz w:val="24"/>
                <w:szCs w:val="24"/>
              </w:rPr>
              <w:t xml:space="preserve"> </w:t>
            </w:r>
            <w:proofErr w:type="spellStart"/>
            <w:r w:rsidRPr="00301605">
              <w:rPr>
                <w:rFonts w:asciiTheme="minorHAnsi" w:hAnsiTheme="minorHAnsi" w:cstheme="minorHAnsi"/>
                <w:sz w:val="24"/>
                <w:szCs w:val="24"/>
              </w:rPr>
              <w:t>verip</w:t>
            </w:r>
            <w:proofErr w:type="spellEnd"/>
            <w:r w:rsidRPr="00301605">
              <w:rPr>
                <w:rFonts w:asciiTheme="minorHAnsi" w:hAnsiTheme="minorHAnsi" w:cstheme="minorHAnsi"/>
                <w:sz w:val="24"/>
                <w:szCs w:val="24"/>
              </w:rPr>
              <w:t xml:space="preserve"> </w:t>
            </w:r>
            <w:proofErr w:type="spellStart"/>
            <w:r w:rsidRPr="00301605">
              <w:rPr>
                <w:rFonts w:asciiTheme="minorHAnsi" w:hAnsiTheme="minorHAnsi" w:cstheme="minorHAnsi"/>
                <w:sz w:val="24"/>
                <w:szCs w:val="24"/>
              </w:rPr>
              <w:t>gemiden</w:t>
            </w:r>
            <w:proofErr w:type="spellEnd"/>
            <w:r w:rsidRPr="00301605">
              <w:rPr>
                <w:rFonts w:asciiTheme="minorHAnsi" w:hAnsiTheme="minorHAnsi" w:cstheme="minorHAnsi"/>
                <w:sz w:val="24"/>
                <w:szCs w:val="24"/>
              </w:rPr>
              <w:t xml:space="preserve"> bu </w:t>
            </w:r>
            <w:proofErr w:type="spellStart"/>
            <w:r w:rsidRPr="00301605">
              <w:rPr>
                <w:rFonts w:asciiTheme="minorHAnsi" w:hAnsiTheme="minorHAnsi" w:cstheme="minorHAnsi"/>
                <w:sz w:val="24"/>
                <w:szCs w:val="24"/>
              </w:rPr>
              <w:t>kararın</w:t>
            </w:r>
            <w:proofErr w:type="spellEnd"/>
          </w:p>
          <w:p w14:paraId="7F735A30" w14:textId="77777777" w:rsidR="00301605" w:rsidRPr="00301605" w:rsidRDefault="00301605" w:rsidP="00AB7583">
            <w:pPr>
              <w:pStyle w:val="TableParagraph"/>
              <w:spacing w:line="259" w:lineRule="exact"/>
              <w:rPr>
                <w:rFonts w:asciiTheme="minorHAnsi" w:hAnsiTheme="minorHAnsi" w:cstheme="minorHAnsi"/>
                <w:sz w:val="24"/>
                <w:szCs w:val="24"/>
              </w:rPr>
            </w:pPr>
            <w:proofErr w:type="spellStart"/>
            <w:r w:rsidRPr="00301605">
              <w:rPr>
                <w:rFonts w:asciiTheme="minorHAnsi" w:hAnsiTheme="minorHAnsi" w:cstheme="minorHAnsi"/>
                <w:sz w:val="24"/>
                <w:szCs w:val="24"/>
              </w:rPr>
              <w:t>uygulanmasını</w:t>
            </w:r>
            <w:proofErr w:type="spellEnd"/>
            <w:r w:rsidRPr="00301605">
              <w:rPr>
                <w:rFonts w:asciiTheme="minorHAnsi" w:hAnsiTheme="minorHAnsi" w:cstheme="minorHAnsi"/>
                <w:sz w:val="24"/>
                <w:szCs w:val="24"/>
              </w:rPr>
              <w:t xml:space="preserve"> talep edebilir.</w:t>
            </w:r>
          </w:p>
        </w:tc>
      </w:tr>
      <w:tr w:rsidR="00301605" w:rsidRPr="00301605" w14:paraId="19C9430A" w14:textId="77777777" w:rsidTr="004D6DF0">
        <w:trPr>
          <w:trHeight w:val="1819"/>
        </w:trPr>
        <w:tc>
          <w:tcPr>
            <w:tcW w:w="1976" w:type="dxa"/>
          </w:tcPr>
          <w:p w14:paraId="532C2C15" w14:textId="77777777" w:rsidR="00301605" w:rsidRPr="00301605" w:rsidRDefault="00301605" w:rsidP="00AB7583">
            <w:pPr>
              <w:pStyle w:val="TableParagraph"/>
              <w:spacing w:line="254" w:lineRule="auto"/>
              <w:rPr>
                <w:rFonts w:asciiTheme="minorHAnsi" w:hAnsiTheme="minorHAnsi" w:cstheme="minorHAnsi"/>
                <w:sz w:val="24"/>
                <w:szCs w:val="24"/>
              </w:rPr>
            </w:pPr>
            <w:r w:rsidRPr="00301605">
              <w:rPr>
                <w:rFonts w:asciiTheme="minorHAnsi" w:hAnsiTheme="minorHAnsi" w:cstheme="minorHAnsi"/>
                <w:w w:val="80"/>
                <w:sz w:val="24"/>
                <w:szCs w:val="24"/>
              </w:rPr>
              <w:lastRenderedPageBreak/>
              <w:t xml:space="preserve">YILDIRIM </w:t>
            </w:r>
            <w:r w:rsidRPr="00301605">
              <w:rPr>
                <w:rFonts w:asciiTheme="minorHAnsi" w:hAnsiTheme="minorHAnsi" w:cstheme="minorHAnsi"/>
                <w:w w:val="85"/>
                <w:sz w:val="24"/>
                <w:szCs w:val="24"/>
              </w:rPr>
              <w:t>DÜŞMESİ</w:t>
            </w:r>
          </w:p>
        </w:tc>
        <w:tc>
          <w:tcPr>
            <w:tcW w:w="1604" w:type="dxa"/>
          </w:tcPr>
          <w:p w14:paraId="60A410F8" w14:textId="77777777" w:rsidR="00301605" w:rsidRPr="00301605" w:rsidRDefault="00301605" w:rsidP="00AB7583">
            <w:pPr>
              <w:pStyle w:val="TableParagraph"/>
              <w:rPr>
                <w:rFonts w:asciiTheme="minorHAnsi" w:hAnsiTheme="minorHAnsi" w:cstheme="minorHAnsi"/>
                <w:sz w:val="24"/>
                <w:szCs w:val="24"/>
              </w:rPr>
            </w:pPr>
            <w:r w:rsidRPr="00301605">
              <w:rPr>
                <w:rFonts w:asciiTheme="minorHAnsi" w:hAnsiTheme="minorHAnsi" w:cstheme="minorHAnsi"/>
                <w:w w:val="85"/>
                <w:sz w:val="24"/>
                <w:szCs w:val="24"/>
              </w:rPr>
              <w:t>TAHLİYE</w:t>
            </w:r>
          </w:p>
        </w:tc>
        <w:tc>
          <w:tcPr>
            <w:tcW w:w="2276" w:type="dxa"/>
          </w:tcPr>
          <w:p w14:paraId="112BF727" w14:textId="77777777" w:rsidR="00301605" w:rsidRPr="00301605" w:rsidRDefault="00301605" w:rsidP="00AB7583">
            <w:pPr>
              <w:pStyle w:val="TableParagraph"/>
              <w:spacing w:line="254" w:lineRule="auto"/>
              <w:rPr>
                <w:rFonts w:asciiTheme="minorHAnsi" w:hAnsiTheme="minorHAnsi" w:cstheme="minorHAnsi"/>
                <w:sz w:val="24"/>
                <w:szCs w:val="24"/>
              </w:rPr>
            </w:pPr>
            <w:r w:rsidRPr="00301605">
              <w:rPr>
                <w:rFonts w:asciiTheme="minorHAnsi" w:hAnsiTheme="minorHAnsi" w:cstheme="minorHAnsi"/>
                <w:sz w:val="24"/>
                <w:szCs w:val="24"/>
              </w:rPr>
              <w:t xml:space="preserve">Tahliye durdurulur, geminin </w:t>
            </w:r>
            <w:proofErr w:type="spellStart"/>
            <w:r w:rsidRPr="00301605">
              <w:rPr>
                <w:rFonts w:asciiTheme="minorHAnsi" w:hAnsiTheme="minorHAnsi" w:cstheme="minorHAnsi"/>
                <w:sz w:val="24"/>
                <w:szCs w:val="24"/>
              </w:rPr>
              <w:t>bütün</w:t>
            </w:r>
            <w:proofErr w:type="spellEnd"/>
            <w:r w:rsidRPr="00301605">
              <w:rPr>
                <w:rFonts w:asciiTheme="minorHAnsi" w:hAnsiTheme="minorHAnsi" w:cstheme="minorHAnsi"/>
                <w:sz w:val="24"/>
                <w:szCs w:val="24"/>
              </w:rPr>
              <w:t xml:space="preserve"> </w:t>
            </w:r>
            <w:proofErr w:type="spellStart"/>
            <w:r w:rsidRPr="00301605">
              <w:rPr>
                <w:rFonts w:asciiTheme="minorHAnsi" w:hAnsiTheme="minorHAnsi" w:cstheme="minorHAnsi"/>
                <w:sz w:val="24"/>
                <w:szCs w:val="24"/>
              </w:rPr>
              <w:t>vanaları</w:t>
            </w:r>
            <w:proofErr w:type="spellEnd"/>
          </w:p>
          <w:p w14:paraId="5EB54CB6" w14:textId="77777777" w:rsidR="00301605" w:rsidRPr="00301605" w:rsidRDefault="00301605" w:rsidP="00AB7583">
            <w:pPr>
              <w:pStyle w:val="TableParagraph"/>
              <w:spacing w:line="254" w:lineRule="auto"/>
              <w:rPr>
                <w:rFonts w:asciiTheme="minorHAnsi" w:hAnsiTheme="minorHAnsi" w:cstheme="minorHAnsi"/>
                <w:sz w:val="24"/>
                <w:szCs w:val="24"/>
              </w:rPr>
            </w:pPr>
            <w:r w:rsidRPr="00301605">
              <w:rPr>
                <w:rFonts w:asciiTheme="minorHAnsi" w:hAnsiTheme="minorHAnsi" w:cstheme="minorHAnsi"/>
                <w:sz w:val="24"/>
                <w:szCs w:val="24"/>
              </w:rPr>
              <w:t xml:space="preserve">ve </w:t>
            </w:r>
            <w:proofErr w:type="spellStart"/>
            <w:r w:rsidRPr="00301605">
              <w:rPr>
                <w:rFonts w:asciiTheme="minorHAnsi" w:hAnsiTheme="minorHAnsi" w:cstheme="minorHAnsi"/>
                <w:sz w:val="24"/>
                <w:szCs w:val="24"/>
              </w:rPr>
              <w:t>ventleri</w:t>
            </w:r>
            <w:proofErr w:type="spellEnd"/>
            <w:r w:rsidRPr="00301605">
              <w:rPr>
                <w:rFonts w:asciiTheme="minorHAnsi" w:hAnsiTheme="minorHAnsi" w:cstheme="minorHAnsi"/>
                <w:sz w:val="24"/>
                <w:szCs w:val="24"/>
              </w:rPr>
              <w:t xml:space="preserve"> </w:t>
            </w:r>
            <w:proofErr w:type="spellStart"/>
            <w:r w:rsidRPr="00301605">
              <w:rPr>
                <w:rFonts w:asciiTheme="minorHAnsi" w:hAnsiTheme="minorHAnsi" w:cstheme="minorHAnsi"/>
                <w:sz w:val="24"/>
                <w:szCs w:val="24"/>
              </w:rPr>
              <w:t>kapatılır</w:t>
            </w:r>
            <w:proofErr w:type="spellEnd"/>
            <w:r w:rsidRPr="00301605">
              <w:rPr>
                <w:rFonts w:asciiTheme="minorHAnsi" w:hAnsiTheme="minorHAnsi" w:cstheme="minorHAnsi"/>
                <w:sz w:val="24"/>
                <w:szCs w:val="24"/>
              </w:rPr>
              <w:t xml:space="preserve">. </w:t>
            </w:r>
            <w:proofErr w:type="spellStart"/>
            <w:r w:rsidRPr="00301605">
              <w:rPr>
                <w:rFonts w:asciiTheme="minorHAnsi" w:hAnsiTheme="minorHAnsi" w:cstheme="minorHAnsi"/>
                <w:sz w:val="24"/>
                <w:szCs w:val="24"/>
              </w:rPr>
              <w:t>Kargo</w:t>
            </w:r>
            <w:proofErr w:type="spellEnd"/>
            <w:r w:rsidRPr="00301605">
              <w:rPr>
                <w:rFonts w:asciiTheme="minorHAnsi" w:hAnsiTheme="minorHAnsi" w:cstheme="minorHAnsi"/>
                <w:sz w:val="24"/>
                <w:szCs w:val="24"/>
              </w:rPr>
              <w:t xml:space="preserve"> tank </w:t>
            </w:r>
            <w:proofErr w:type="spellStart"/>
            <w:r w:rsidRPr="00301605">
              <w:rPr>
                <w:rFonts w:asciiTheme="minorHAnsi" w:hAnsiTheme="minorHAnsi" w:cstheme="minorHAnsi"/>
                <w:sz w:val="24"/>
                <w:szCs w:val="24"/>
              </w:rPr>
              <w:t>basınçları</w:t>
            </w:r>
            <w:proofErr w:type="spellEnd"/>
            <w:r w:rsidRPr="00301605">
              <w:rPr>
                <w:rFonts w:asciiTheme="minorHAnsi" w:hAnsiTheme="minorHAnsi" w:cstheme="minorHAnsi"/>
                <w:sz w:val="24"/>
                <w:szCs w:val="24"/>
              </w:rPr>
              <w:t xml:space="preserve"> </w:t>
            </w:r>
            <w:proofErr w:type="spellStart"/>
            <w:r w:rsidRPr="00301605">
              <w:rPr>
                <w:rFonts w:asciiTheme="minorHAnsi" w:hAnsiTheme="minorHAnsi" w:cstheme="minorHAnsi"/>
                <w:sz w:val="24"/>
                <w:szCs w:val="24"/>
              </w:rPr>
              <w:t>yakından</w:t>
            </w:r>
            <w:proofErr w:type="spellEnd"/>
            <w:r w:rsidRPr="00301605">
              <w:rPr>
                <w:rFonts w:asciiTheme="minorHAnsi" w:hAnsiTheme="minorHAnsi" w:cstheme="minorHAnsi"/>
                <w:sz w:val="24"/>
                <w:szCs w:val="24"/>
              </w:rPr>
              <w:t xml:space="preserve"> </w:t>
            </w:r>
            <w:proofErr w:type="spellStart"/>
            <w:r w:rsidRPr="00301605">
              <w:rPr>
                <w:rFonts w:asciiTheme="minorHAnsi" w:hAnsiTheme="minorHAnsi" w:cstheme="minorHAnsi"/>
                <w:sz w:val="24"/>
                <w:szCs w:val="24"/>
              </w:rPr>
              <w:t>izlenerek</w:t>
            </w:r>
            <w:proofErr w:type="spellEnd"/>
            <w:r w:rsidRPr="00301605">
              <w:rPr>
                <w:rFonts w:asciiTheme="minorHAnsi" w:hAnsiTheme="minorHAnsi" w:cstheme="minorHAnsi"/>
                <w:sz w:val="24"/>
                <w:szCs w:val="24"/>
              </w:rPr>
              <w:t xml:space="preserve"> </w:t>
            </w:r>
            <w:proofErr w:type="spellStart"/>
            <w:r w:rsidRPr="00301605">
              <w:rPr>
                <w:rFonts w:asciiTheme="minorHAnsi" w:hAnsiTheme="minorHAnsi" w:cstheme="minorHAnsi"/>
                <w:sz w:val="24"/>
                <w:szCs w:val="24"/>
              </w:rPr>
              <w:t>kontrolsüz</w:t>
            </w:r>
            <w:proofErr w:type="spellEnd"/>
            <w:r w:rsidRPr="00301605">
              <w:rPr>
                <w:rFonts w:asciiTheme="minorHAnsi" w:hAnsiTheme="minorHAnsi" w:cstheme="minorHAnsi"/>
                <w:sz w:val="24"/>
                <w:szCs w:val="24"/>
              </w:rPr>
              <w:t xml:space="preserve"> vent </w:t>
            </w:r>
            <w:proofErr w:type="spellStart"/>
            <w:r w:rsidRPr="00301605">
              <w:rPr>
                <w:rFonts w:asciiTheme="minorHAnsi" w:hAnsiTheme="minorHAnsi" w:cstheme="minorHAnsi"/>
                <w:sz w:val="24"/>
                <w:szCs w:val="24"/>
              </w:rPr>
              <w:t>islemi</w:t>
            </w:r>
            <w:proofErr w:type="spellEnd"/>
          </w:p>
          <w:p w14:paraId="6C4CCF23" w14:textId="77777777" w:rsidR="00301605" w:rsidRPr="00301605" w:rsidRDefault="00301605" w:rsidP="00AB7583">
            <w:pPr>
              <w:pStyle w:val="TableParagraph"/>
              <w:spacing w:line="259" w:lineRule="exact"/>
              <w:rPr>
                <w:rFonts w:asciiTheme="minorHAnsi" w:hAnsiTheme="minorHAnsi" w:cstheme="minorHAnsi"/>
                <w:sz w:val="24"/>
                <w:szCs w:val="24"/>
              </w:rPr>
            </w:pPr>
            <w:proofErr w:type="spellStart"/>
            <w:r w:rsidRPr="00301605">
              <w:rPr>
                <w:rFonts w:asciiTheme="minorHAnsi" w:hAnsiTheme="minorHAnsi" w:cstheme="minorHAnsi"/>
                <w:sz w:val="24"/>
                <w:szCs w:val="24"/>
              </w:rPr>
              <w:t>önlenir</w:t>
            </w:r>
            <w:proofErr w:type="spellEnd"/>
            <w:r w:rsidRPr="00301605">
              <w:rPr>
                <w:rFonts w:asciiTheme="minorHAnsi" w:hAnsiTheme="minorHAnsi" w:cstheme="minorHAnsi"/>
                <w:sz w:val="24"/>
                <w:szCs w:val="24"/>
              </w:rPr>
              <w:t>.</w:t>
            </w:r>
          </w:p>
        </w:tc>
        <w:tc>
          <w:tcPr>
            <w:tcW w:w="4634" w:type="dxa"/>
          </w:tcPr>
          <w:p w14:paraId="59B35691" w14:textId="77777777" w:rsidR="00301605" w:rsidRPr="00301605" w:rsidRDefault="00301605" w:rsidP="00AB7583">
            <w:pPr>
              <w:pStyle w:val="TableParagraph"/>
              <w:spacing w:line="254" w:lineRule="auto"/>
              <w:rPr>
                <w:rFonts w:asciiTheme="minorHAnsi" w:hAnsiTheme="minorHAnsi" w:cstheme="minorHAnsi"/>
                <w:sz w:val="24"/>
                <w:szCs w:val="24"/>
              </w:rPr>
            </w:pPr>
            <w:proofErr w:type="spellStart"/>
            <w:r w:rsidRPr="00301605">
              <w:rPr>
                <w:rFonts w:asciiTheme="minorHAnsi" w:hAnsiTheme="minorHAnsi" w:cstheme="minorHAnsi"/>
                <w:w w:val="95"/>
                <w:sz w:val="24"/>
                <w:szCs w:val="24"/>
              </w:rPr>
              <w:t>Eğer</w:t>
            </w:r>
            <w:proofErr w:type="spellEnd"/>
            <w:r w:rsidRPr="00301605">
              <w:rPr>
                <w:rFonts w:asciiTheme="minorHAnsi" w:hAnsiTheme="minorHAnsi" w:cstheme="minorHAnsi"/>
                <w:w w:val="95"/>
                <w:sz w:val="24"/>
                <w:szCs w:val="24"/>
              </w:rPr>
              <w:t xml:space="preserve"> </w:t>
            </w:r>
            <w:proofErr w:type="spellStart"/>
            <w:r w:rsidRPr="00301605">
              <w:rPr>
                <w:rFonts w:asciiTheme="minorHAnsi" w:hAnsiTheme="minorHAnsi" w:cstheme="minorHAnsi"/>
                <w:w w:val="95"/>
                <w:sz w:val="24"/>
                <w:szCs w:val="24"/>
              </w:rPr>
              <w:t>yıldırım</w:t>
            </w:r>
            <w:proofErr w:type="spellEnd"/>
            <w:r w:rsidRPr="00301605">
              <w:rPr>
                <w:rFonts w:asciiTheme="minorHAnsi" w:hAnsiTheme="minorHAnsi" w:cstheme="minorHAnsi"/>
                <w:w w:val="95"/>
                <w:sz w:val="24"/>
                <w:szCs w:val="24"/>
              </w:rPr>
              <w:t xml:space="preserve"> Liman Tesisi </w:t>
            </w:r>
            <w:proofErr w:type="spellStart"/>
            <w:r w:rsidRPr="00301605">
              <w:rPr>
                <w:rFonts w:asciiTheme="minorHAnsi" w:hAnsiTheme="minorHAnsi" w:cstheme="minorHAnsi"/>
                <w:sz w:val="24"/>
                <w:szCs w:val="24"/>
              </w:rPr>
              <w:t>sahasının</w:t>
            </w:r>
            <w:proofErr w:type="spellEnd"/>
          </w:p>
          <w:p w14:paraId="500CE565" w14:textId="77777777" w:rsidR="00301605" w:rsidRPr="00301605" w:rsidRDefault="00301605" w:rsidP="00AB7583">
            <w:pPr>
              <w:pStyle w:val="TableParagraph"/>
              <w:rPr>
                <w:rFonts w:asciiTheme="minorHAnsi" w:hAnsiTheme="minorHAnsi" w:cstheme="minorHAnsi"/>
                <w:sz w:val="24"/>
                <w:szCs w:val="24"/>
              </w:rPr>
            </w:pPr>
            <w:proofErr w:type="spellStart"/>
            <w:r w:rsidRPr="00301605">
              <w:rPr>
                <w:rFonts w:asciiTheme="minorHAnsi" w:hAnsiTheme="minorHAnsi" w:cstheme="minorHAnsi"/>
                <w:sz w:val="24"/>
                <w:szCs w:val="24"/>
              </w:rPr>
              <w:t>hemen</w:t>
            </w:r>
            <w:proofErr w:type="spellEnd"/>
            <w:r w:rsidRPr="00301605">
              <w:rPr>
                <w:rFonts w:asciiTheme="minorHAnsi" w:hAnsiTheme="minorHAnsi" w:cstheme="minorHAnsi"/>
                <w:sz w:val="24"/>
                <w:szCs w:val="24"/>
              </w:rPr>
              <w:t xml:space="preserve"> </w:t>
            </w:r>
            <w:proofErr w:type="spellStart"/>
            <w:r w:rsidRPr="00301605">
              <w:rPr>
                <w:rFonts w:asciiTheme="minorHAnsi" w:hAnsiTheme="minorHAnsi" w:cstheme="minorHAnsi"/>
                <w:sz w:val="24"/>
                <w:szCs w:val="24"/>
              </w:rPr>
              <w:t>yakınındaysa</w:t>
            </w:r>
            <w:proofErr w:type="spellEnd"/>
            <w:r w:rsidRPr="00301605">
              <w:rPr>
                <w:rFonts w:asciiTheme="minorHAnsi" w:hAnsiTheme="minorHAnsi" w:cstheme="minorHAnsi"/>
                <w:sz w:val="24"/>
                <w:szCs w:val="24"/>
              </w:rPr>
              <w:t>.</w:t>
            </w:r>
          </w:p>
        </w:tc>
      </w:tr>
    </w:tbl>
    <w:p w14:paraId="591D86F6" w14:textId="77777777" w:rsidR="00301605" w:rsidRPr="00301605" w:rsidRDefault="00301605" w:rsidP="00AB7583">
      <w:pPr>
        <w:pStyle w:val="ListeParagraf"/>
        <w:spacing w:after="0" w:line="240" w:lineRule="auto"/>
        <w:ind w:left="0"/>
        <w:contextualSpacing w:val="0"/>
        <w:jc w:val="both"/>
        <w:rPr>
          <w:rFonts w:asciiTheme="minorHAnsi" w:hAnsiTheme="minorHAnsi" w:cstheme="minorHAnsi"/>
          <w:b/>
          <w:sz w:val="24"/>
          <w:szCs w:val="24"/>
        </w:rPr>
      </w:pPr>
    </w:p>
    <w:p w14:paraId="5CCF6B46" w14:textId="77777777" w:rsidR="00301605" w:rsidRDefault="00301605" w:rsidP="00AB7583">
      <w:pPr>
        <w:pStyle w:val="ListeParagraf"/>
        <w:spacing w:after="0" w:line="240" w:lineRule="auto"/>
        <w:ind w:left="0"/>
        <w:contextualSpacing w:val="0"/>
        <w:jc w:val="both"/>
        <w:rPr>
          <w:rFonts w:asciiTheme="minorHAnsi" w:hAnsiTheme="minorHAnsi" w:cstheme="minorHAnsi"/>
          <w:sz w:val="24"/>
          <w:szCs w:val="24"/>
        </w:rPr>
      </w:pPr>
      <w:r w:rsidRPr="00301605">
        <w:rPr>
          <w:rFonts w:asciiTheme="minorHAnsi" w:hAnsiTheme="minorHAnsi" w:cstheme="minorHAnsi"/>
          <w:sz w:val="24"/>
          <w:szCs w:val="24"/>
        </w:rPr>
        <w:t xml:space="preserve">Yukarıdaki tabloda belirtilen değerler gemilerin Liman Tesisi Deniz Sistemlerinde güvenli bir operasyonun sürdürülebilmesi için hesaplanarak verilmiş değerlerdir. </w:t>
      </w:r>
      <w:proofErr w:type="gramStart"/>
      <w:r w:rsidRPr="00301605">
        <w:rPr>
          <w:rFonts w:asciiTheme="minorHAnsi" w:hAnsiTheme="minorHAnsi" w:cstheme="minorHAnsi"/>
          <w:sz w:val="24"/>
          <w:szCs w:val="24"/>
        </w:rPr>
        <w:t>Rüzgar</w:t>
      </w:r>
      <w:proofErr w:type="gramEnd"/>
      <w:r w:rsidRPr="00301605">
        <w:rPr>
          <w:rFonts w:asciiTheme="minorHAnsi" w:hAnsiTheme="minorHAnsi" w:cstheme="minorHAnsi"/>
          <w:sz w:val="24"/>
          <w:szCs w:val="24"/>
        </w:rPr>
        <w:t xml:space="preserve"> hızı 40 </w:t>
      </w:r>
      <w:proofErr w:type="spellStart"/>
      <w:r w:rsidRPr="00301605">
        <w:rPr>
          <w:rFonts w:asciiTheme="minorHAnsi" w:hAnsiTheme="minorHAnsi" w:cstheme="minorHAnsi"/>
          <w:sz w:val="24"/>
          <w:szCs w:val="24"/>
        </w:rPr>
        <w:t>kts</w:t>
      </w:r>
      <w:proofErr w:type="spellEnd"/>
      <w:r w:rsidRPr="00301605">
        <w:rPr>
          <w:rFonts w:asciiTheme="minorHAnsi" w:hAnsiTheme="minorHAnsi" w:cstheme="minorHAnsi"/>
          <w:sz w:val="24"/>
          <w:szCs w:val="24"/>
        </w:rPr>
        <w:t xml:space="preserve"> üzerine çıktığında gemi ve tesis emniyeti açısından gemi Deniz Sistemlerinden uzaklaştırılır.</w:t>
      </w:r>
    </w:p>
    <w:p w14:paraId="1026D684" w14:textId="77777777" w:rsidR="0012550E" w:rsidRPr="00301605" w:rsidRDefault="0012550E" w:rsidP="00AB7583">
      <w:pPr>
        <w:pStyle w:val="ListeParagraf"/>
        <w:spacing w:after="0" w:line="240" w:lineRule="auto"/>
        <w:ind w:left="0"/>
        <w:contextualSpacing w:val="0"/>
        <w:jc w:val="both"/>
        <w:rPr>
          <w:rFonts w:asciiTheme="minorHAnsi" w:hAnsiTheme="minorHAnsi" w:cstheme="minorHAnsi"/>
          <w:b/>
          <w:sz w:val="24"/>
          <w:szCs w:val="24"/>
        </w:rPr>
      </w:pPr>
    </w:p>
    <w:p w14:paraId="1C534974" w14:textId="77777777" w:rsidR="00301605" w:rsidRPr="00301605" w:rsidRDefault="00301605" w:rsidP="00AB7583">
      <w:pPr>
        <w:pStyle w:val="Balk1"/>
        <w:numPr>
          <w:ilvl w:val="0"/>
          <w:numId w:val="22"/>
        </w:numPr>
        <w:tabs>
          <w:tab w:val="left" w:pos="142"/>
          <w:tab w:val="left" w:pos="567"/>
        </w:tabs>
        <w:ind w:left="0"/>
        <w:jc w:val="both"/>
        <w:rPr>
          <w:rFonts w:asciiTheme="minorHAnsi" w:hAnsiTheme="minorHAnsi" w:cstheme="minorHAnsi"/>
          <w:szCs w:val="24"/>
        </w:rPr>
      </w:pPr>
      <w:r w:rsidRPr="00301605">
        <w:rPr>
          <w:rFonts w:asciiTheme="minorHAnsi" w:hAnsiTheme="minorHAnsi" w:cstheme="minorHAnsi"/>
          <w:szCs w:val="24"/>
        </w:rPr>
        <w:t>GEMİDE YANGIN veya ACİL DURUM GEREKTİREN ŞARTLAR</w:t>
      </w:r>
    </w:p>
    <w:p w14:paraId="4235A5A2" w14:textId="77777777" w:rsidR="00301605" w:rsidRDefault="00301605" w:rsidP="00AB7583">
      <w:pPr>
        <w:pStyle w:val="ListeParagraf"/>
        <w:spacing w:after="0" w:line="240" w:lineRule="auto"/>
        <w:ind w:left="0"/>
        <w:contextualSpacing w:val="0"/>
        <w:jc w:val="both"/>
        <w:rPr>
          <w:rFonts w:asciiTheme="minorHAnsi" w:hAnsiTheme="minorHAnsi" w:cstheme="minorHAnsi"/>
          <w:sz w:val="24"/>
          <w:szCs w:val="24"/>
        </w:rPr>
      </w:pPr>
      <w:r w:rsidRPr="00301605">
        <w:rPr>
          <w:rFonts w:asciiTheme="minorHAnsi" w:hAnsiTheme="minorHAnsi" w:cstheme="minorHAnsi"/>
          <w:sz w:val="24"/>
          <w:szCs w:val="24"/>
        </w:rPr>
        <w:t xml:space="preserve">Deniz Sistemlerine bağlı durumdaki Gemilerde meydana gelebilecek ve mücadele edilse dahi gittikçe büyüyerek kontrolden çıkabilecek yangın başlangıcı Operasyonun Acil durdurularak Geminin ayrılmasını gerektiren durumdur. Ayrıca herhangi bir gemi tankında ya da boru hattında meydana gelebilecek olan kırılma, yarılma gibi durumlarda atmosfere engellenemeyen sızıntı/dökülme olduğu durumlarda Deniz Sistemlerine bağlı durumdaki Geminin Liman Tesisi ve çevresine zarar vermemesi amacıyla Deniz Sistemlerinden derhal uzaklaştırılması gerekmektedir. </w:t>
      </w:r>
    </w:p>
    <w:p w14:paraId="3D002DD1" w14:textId="77777777" w:rsidR="0012550E" w:rsidRPr="00301605" w:rsidRDefault="0012550E" w:rsidP="00AB7583">
      <w:pPr>
        <w:pStyle w:val="ListeParagraf"/>
        <w:spacing w:after="0" w:line="240" w:lineRule="auto"/>
        <w:ind w:left="0"/>
        <w:contextualSpacing w:val="0"/>
        <w:jc w:val="both"/>
        <w:rPr>
          <w:rFonts w:asciiTheme="minorHAnsi" w:hAnsiTheme="minorHAnsi" w:cstheme="minorHAnsi"/>
          <w:sz w:val="24"/>
          <w:szCs w:val="24"/>
        </w:rPr>
      </w:pPr>
    </w:p>
    <w:p w14:paraId="1F1FFE10" w14:textId="77777777" w:rsidR="00301605" w:rsidRPr="00301605" w:rsidRDefault="00301605" w:rsidP="00AB7583">
      <w:pPr>
        <w:pStyle w:val="Balk1"/>
        <w:numPr>
          <w:ilvl w:val="0"/>
          <w:numId w:val="22"/>
        </w:numPr>
        <w:tabs>
          <w:tab w:val="left" w:pos="142"/>
          <w:tab w:val="left" w:pos="567"/>
        </w:tabs>
        <w:ind w:left="0"/>
        <w:jc w:val="both"/>
        <w:rPr>
          <w:rFonts w:asciiTheme="minorHAnsi" w:eastAsia="Arial Unicode MS" w:hAnsiTheme="minorHAnsi" w:cstheme="minorHAnsi"/>
          <w:bCs/>
          <w:szCs w:val="24"/>
        </w:rPr>
      </w:pPr>
      <w:r w:rsidRPr="00301605">
        <w:rPr>
          <w:rFonts w:asciiTheme="minorHAnsi" w:eastAsia="Arial Unicode MS" w:hAnsiTheme="minorHAnsi" w:cstheme="minorHAnsi"/>
          <w:bCs/>
          <w:szCs w:val="24"/>
        </w:rPr>
        <w:t xml:space="preserve"> TERMİNAL SAHASINDA YANGIN veya ACİL DURUM GEREKTİREN ŞARTLAR</w:t>
      </w:r>
    </w:p>
    <w:p w14:paraId="296266DC" w14:textId="77777777" w:rsidR="00301605" w:rsidRDefault="00301605" w:rsidP="00AB7583">
      <w:pPr>
        <w:spacing w:after="0" w:line="240" w:lineRule="auto"/>
        <w:jc w:val="both"/>
        <w:rPr>
          <w:rFonts w:asciiTheme="minorHAnsi" w:hAnsiTheme="minorHAnsi" w:cstheme="minorHAnsi"/>
          <w:sz w:val="24"/>
          <w:szCs w:val="24"/>
        </w:rPr>
      </w:pPr>
      <w:r w:rsidRPr="00301605">
        <w:rPr>
          <w:rFonts w:asciiTheme="minorHAnsi" w:hAnsiTheme="minorHAnsi" w:cstheme="minorHAnsi"/>
          <w:sz w:val="24"/>
          <w:szCs w:val="24"/>
        </w:rPr>
        <w:t>Liman Tesisi dahilinde benzer şekilde çıkabilecek yangın, kontrol edilemeyen kaçaklar Acil Durum Gerektiren şartlar gibi durumlarda gemi ve çevre güvenliği amacıyla gemi acil olarak Deniz Sistemlerinden uzaklaştırılır. Liman Tesisi dahilinde Operasyonu etkilemeyecek kolayca söndürülebilecek yangın ve kaçaklar Acil Durum Yönetim Merkezince değerlendirilerek Deniz Sistemlerinde bulunan Geminin ayrılma kararı verilecektir.</w:t>
      </w:r>
    </w:p>
    <w:p w14:paraId="4AEA76AE" w14:textId="77777777" w:rsidR="0012550E" w:rsidRPr="00301605" w:rsidRDefault="0012550E" w:rsidP="00AB7583">
      <w:pPr>
        <w:spacing w:after="0" w:line="240" w:lineRule="auto"/>
        <w:jc w:val="both"/>
        <w:rPr>
          <w:rFonts w:asciiTheme="minorHAnsi" w:hAnsiTheme="minorHAnsi" w:cstheme="minorHAnsi"/>
          <w:sz w:val="24"/>
          <w:szCs w:val="24"/>
        </w:rPr>
      </w:pPr>
    </w:p>
    <w:p w14:paraId="3F10BE7E" w14:textId="77777777" w:rsidR="00301605" w:rsidRPr="00301605" w:rsidRDefault="00301605" w:rsidP="00AB7583">
      <w:pPr>
        <w:pStyle w:val="Balk1"/>
        <w:numPr>
          <w:ilvl w:val="0"/>
          <w:numId w:val="22"/>
        </w:numPr>
        <w:tabs>
          <w:tab w:val="left" w:pos="142"/>
          <w:tab w:val="left" w:pos="567"/>
        </w:tabs>
        <w:ind w:left="0"/>
        <w:jc w:val="both"/>
        <w:rPr>
          <w:rFonts w:asciiTheme="minorHAnsi" w:eastAsia="Arial Unicode MS" w:hAnsiTheme="minorHAnsi" w:cstheme="minorHAnsi"/>
          <w:bCs/>
          <w:szCs w:val="24"/>
        </w:rPr>
      </w:pPr>
      <w:r w:rsidRPr="00301605">
        <w:rPr>
          <w:rFonts w:asciiTheme="minorHAnsi" w:eastAsia="Arial Unicode MS" w:hAnsiTheme="minorHAnsi" w:cstheme="minorHAnsi"/>
          <w:bCs/>
          <w:szCs w:val="24"/>
        </w:rPr>
        <w:t>DİĞER NEDENLER</w:t>
      </w:r>
    </w:p>
    <w:p w14:paraId="0068C6F0" w14:textId="77777777" w:rsidR="00301605" w:rsidRPr="00301605" w:rsidRDefault="00301605" w:rsidP="00AB7583">
      <w:pPr>
        <w:spacing w:after="0"/>
        <w:rPr>
          <w:rFonts w:asciiTheme="minorHAnsi" w:hAnsiTheme="minorHAnsi" w:cstheme="minorHAnsi"/>
          <w:sz w:val="24"/>
          <w:szCs w:val="24"/>
          <w:lang w:eastAsia="tr-TR"/>
        </w:rPr>
      </w:pPr>
      <w:r w:rsidRPr="00301605">
        <w:rPr>
          <w:rFonts w:asciiTheme="minorHAnsi" w:hAnsiTheme="minorHAnsi" w:cstheme="minorHAnsi"/>
          <w:sz w:val="24"/>
          <w:szCs w:val="24"/>
          <w:lang w:eastAsia="tr-TR"/>
        </w:rPr>
        <w:t>Bu gibi durumlar direkt olarak gemi ve Liman Tesisinden kaynaklanmayan ama dolaylı yollarla geminin zarar görme ihtimalinin olduğu durumlarda,</w:t>
      </w:r>
    </w:p>
    <w:p w14:paraId="4EA48C86" w14:textId="77777777" w:rsidR="00301605" w:rsidRPr="00301605" w:rsidRDefault="00301605" w:rsidP="00AB7583">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Diğer tesislerde bulunan gemide veya tesiste yangın</w:t>
      </w:r>
      <w:r w:rsidRPr="00301605">
        <w:rPr>
          <w:rFonts w:asciiTheme="minorHAnsi" w:hAnsiTheme="minorHAnsi" w:cstheme="minorHAnsi"/>
          <w:spacing w:val="-38"/>
          <w:sz w:val="24"/>
          <w:szCs w:val="24"/>
        </w:rPr>
        <w:t xml:space="preserve"> </w:t>
      </w:r>
      <w:r>
        <w:rPr>
          <w:rFonts w:asciiTheme="minorHAnsi" w:hAnsiTheme="minorHAnsi" w:cstheme="minorHAnsi"/>
          <w:spacing w:val="-38"/>
          <w:sz w:val="24"/>
          <w:szCs w:val="24"/>
        </w:rPr>
        <w:t xml:space="preserve">  </w:t>
      </w:r>
      <w:r w:rsidRPr="00301605">
        <w:rPr>
          <w:rFonts w:asciiTheme="minorHAnsi" w:hAnsiTheme="minorHAnsi" w:cstheme="minorHAnsi"/>
          <w:sz w:val="24"/>
          <w:szCs w:val="24"/>
        </w:rPr>
        <w:t>çıkması,</w:t>
      </w:r>
      <w:r>
        <w:rPr>
          <w:rFonts w:asciiTheme="minorHAnsi" w:hAnsiTheme="minorHAnsi" w:cstheme="minorHAnsi"/>
          <w:sz w:val="24"/>
          <w:szCs w:val="24"/>
        </w:rPr>
        <w:t xml:space="preserve"> </w:t>
      </w:r>
      <w:r w:rsidRPr="00301605">
        <w:rPr>
          <w:rFonts w:asciiTheme="minorHAnsi" w:hAnsiTheme="minorHAnsi" w:cstheme="minorHAnsi"/>
          <w:sz w:val="24"/>
          <w:szCs w:val="24"/>
        </w:rPr>
        <w:t>patlama olması</w:t>
      </w:r>
    </w:p>
    <w:p w14:paraId="19AFD862" w14:textId="77777777" w:rsidR="00301605" w:rsidRPr="00301605" w:rsidRDefault="00301605" w:rsidP="00AB7583">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Terörist</w:t>
      </w:r>
      <w:r w:rsidRPr="00301605">
        <w:rPr>
          <w:rFonts w:asciiTheme="minorHAnsi" w:hAnsiTheme="minorHAnsi" w:cstheme="minorHAnsi"/>
          <w:spacing w:val="-7"/>
          <w:sz w:val="24"/>
          <w:szCs w:val="24"/>
        </w:rPr>
        <w:t xml:space="preserve"> </w:t>
      </w:r>
      <w:r w:rsidRPr="00301605">
        <w:rPr>
          <w:rFonts w:asciiTheme="minorHAnsi" w:hAnsiTheme="minorHAnsi" w:cstheme="minorHAnsi"/>
          <w:sz w:val="24"/>
          <w:szCs w:val="24"/>
        </w:rPr>
        <w:t>eylemler</w:t>
      </w:r>
    </w:p>
    <w:p w14:paraId="0A0CF874" w14:textId="77777777" w:rsidR="00301605" w:rsidRPr="00301605" w:rsidRDefault="00301605" w:rsidP="00AB7583">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Savaş</w:t>
      </w:r>
      <w:r w:rsidRPr="00301605">
        <w:rPr>
          <w:rFonts w:asciiTheme="minorHAnsi" w:hAnsiTheme="minorHAnsi" w:cstheme="minorHAnsi"/>
          <w:spacing w:val="-7"/>
          <w:sz w:val="24"/>
          <w:szCs w:val="24"/>
        </w:rPr>
        <w:t xml:space="preserve"> </w:t>
      </w:r>
      <w:r w:rsidRPr="00301605">
        <w:rPr>
          <w:rFonts w:asciiTheme="minorHAnsi" w:hAnsiTheme="minorHAnsi" w:cstheme="minorHAnsi"/>
          <w:sz w:val="24"/>
          <w:szCs w:val="24"/>
        </w:rPr>
        <w:t>Durumu</w:t>
      </w:r>
    </w:p>
    <w:p w14:paraId="2EA42D3E" w14:textId="77777777" w:rsidR="00301605" w:rsidRPr="00301605" w:rsidRDefault="00301605" w:rsidP="00AB7583">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Doğal</w:t>
      </w:r>
      <w:r w:rsidRPr="00301605">
        <w:rPr>
          <w:rFonts w:asciiTheme="minorHAnsi" w:hAnsiTheme="minorHAnsi" w:cstheme="minorHAnsi"/>
          <w:spacing w:val="-7"/>
          <w:sz w:val="24"/>
          <w:szCs w:val="24"/>
        </w:rPr>
        <w:t xml:space="preserve"> </w:t>
      </w:r>
      <w:r w:rsidRPr="00301605">
        <w:rPr>
          <w:rFonts w:asciiTheme="minorHAnsi" w:hAnsiTheme="minorHAnsi" w:cstheme="minorHAnsi"/>
          <w:sz w:val="24"/>
          <w:szCs w:val="24"/>
        </w:rPr>
        <w:t>Afetler</w:t>
      </w:r>
    </w:p>
    <w:p w14:paraId="6B6878B7" w14:textId="77777777" w:rsidR="00301605" w:rsidRPr="00301605" w:rsidRDefault="00301605" w:rsidP="00AB7583">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proofErr w:type="gramStart"/>
      <w:r w:rsidRPr="00301605">
        <w:rPr>
          <w:rFonts w:asciiTheme="minorHAnsi" w:hAnsiTheme="minorHAnsi" w:cstheme="minorHAnsi"/>
          <w:sz w:val="24"/>
          <w:szCs w:val="24"/>
        </w:rPr>
        <w:t>Resmi</w:t>
      </w:r>
      <w:proofErr w:type="gramEnd"/>
      <w:r w:rsidRPr="00301605">
        <w:rPr>
          <w:rFonts w:asciiTheme="minorHAnsi" w:hAnsiTheme="minorHAnsi" w:cstheme="minorHAnsi"/>
          <w:sz w:val="24"/>
          <w:szCs w:val="24"/>
        </w:rPr>
        <w:t xml:space="preserve"> Kurumlar tarafından gerekli görülen</w:t>
      </w:r>
      <w:r w:rsidRPr="00301605">
        <w:rPr>
          <w:rFonts w:asciiTheme="minorHAnsi" w:hAnsiTheme="minorHAnsi" w:cstheme="minorHAnsi"/>
          <w:spacing w:val="-33"/>
          <w:sz w:val="24"/>
          <w:szCs w:val="24"/>
        </w:rPr>
        <w:t xml:space="preserve"> </w:t>
      </w:r>
      <w:r w:rsidRPr="00301605">
        <w:rPr>
          <w:rFonts w:asciiTheme="minorHAnsi" w:hAnsiTheme="minorHAnsi" w:cstheme="minorHAnsi"/>
          <w:sz w:val="24"/>
          <w:szCs w:val="24"/>
        </w:rPr>
        <w:t>haller</w:t>
      </w:r>
    </w:p>
    <w:p w14:paraId="21EBF27A" w14:textId="77777777" w:rsidR="00301605" w:rsidRPr="00301605" w:rsidRDefault="00301605" w:rsidP="00AB7583">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w w:val="95"/>
          <w:sz w:val="24"/>
          <w:szCs w:val="24"/>
        </w:rPr>
        <w:t>Kirlilik</w:t>
      </w:r>
    </w:p>
    <w:p w14:paraId="73C1FEAB" w14:textId="77777777" w:rsidR="00301605" w:rsidRPr="00301605" w:rsidRDefault="00301605" w:rsidP="00AB7583">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Gemi pozisyonunun</w:t>
      </w:r>
      <w:r w:rsidRPr="00301605">
        <w:rPr>
          <w:rFonts w:asciiTheme="minorHAnsi" w:hAnsiTheme="minorHAnsi" w:cstheme="minorHAnsi"/>
          <w:spacing w:val="-13"/>
          <w:sz w:val="24"/>
          <w:szCs w:val="24"/>
        </w:rPr>
        <w:t xml:space="preserve"> </w:t>
      </w:r>
      <w:r w:rsidRPr="00301605">
        <w:rPr>
          <w:rFonts w:asciiTheme="minorHAnsi" w:hAnsiTheme="minorHAnsi" w:cstheme="minorHAnsi"/>
          <w:sz w:val="24"/>
          <w:szCs w:val="24"/>
        </w:rPr>
        <w:t>bozulması</w:t>
      </w:r>
    </w:p>
    <w:p w14:paraId="7453E9D8" w14:textId="77777777" w:rsidR="00301605" w:rsidRPr="00301605" w:rsidRDefault="00301605" w:rsidP="00AB7583">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Gemide arıza</w:t>
      </w:r>
      <w:r w:rsidRPr="00301605">
        <w:rPr>
          <w:rFonts w:asciiTheme="minorHAnsi" w:hAnsiTheme="minorHAnsi" w:cstheme="minorHAnsi"/>
          <w:spacing w:val="-9"/>
          <w:sz w:val="24"/>
          <w:szCs w:val="24"/>
        </w:rPr>
        <w:t xml:space="preserve"> </w:t>
      </w:r>
      <w:r w:rsidRPr="00301605">
        <w:rPr>
          <w:rFonts w:asciiTheme="minorHAnsi" w:hAnsiTheme="minorHAnsi" w:cstheme="minorHAnsi"/>
          <w:sz w:val="24"/>
          <w:szCs w:val="24"/>
        </w:rPr>
        <w:t>oluşması</w:t>
      </w:r>
    </w:p>
    <w:p w14:paraId="523EE9E5" w14:textId="77777777" w:rsidR="00301605" w:rsidRPr="00301605" w:rsidRDefault="00301605" w:rsidP="00AB7583">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Tıbbi</w:t>
      </w:r>
      <w:r w:rsidRPr="00301605">
        <w:rPr>
          <w:rFonts w:asciiTheme="minorHAnsi" w:hAnsiTheme="minorHAnsi" w:cstheme="minorHAnsi"/>
          <w:spacing w:val="-9"/>
          <w:sz w:val="24"/>
          <w:szCs w:val="24"/>
        </w:rPr>
        <w:t xml:space="preserve"> </w:t>
      </w:r>
      <w:r w:rsidRPr="00301605">
        <w:rPr>
          <w:rFonts w:asciiTheme="minorHAnsi" w:hAnsiTheme="minorHAnsi" w:cstheme="minorHAnsi"/>
          <w:sz w:val="24"/>
          <w:szCs w:val="24"/>
        </w:rPr>
        <w:t>sorunlar</w:t>
      </w:r>
    </w:p>
    <w:p w14:paraId="529FDBB8" w14:textId="77777777" w:rsidR="00301605" w:rsidRDefault="00301605" w:rsidP="00AB7583">
      <w:pPr>
        <w:spacing w:after="0"/>
        <w:rPr>
          <w:rFonts w:asciiTheme="minorHAnsi" w:hAnsiTheme="minorHAnsi" w:cstheme="minorHAnsi"/>
          <w:sz w:val="24"/>
          <w:szCs w:val="24"/>
        </w:rPr>
      </w:pPr>
      <w:proofErr w:type="gramStart"/>
      <w:r w:rsidRPr="00301605">
        <w:rPr>
          <w:rFonts w:asciiTheme="minorHAnsi" w:hAnsiTheme="minorHAnsi" w:cstheme="minorHAnsi"/>
          <w:sz w:val="24"/>
          <w:szCs w:val="24"/>
        </w:rPr>
        <w:t>durumunda</w:t>
      </w:r>
      <w:proofErr w:type="gramEnd"/>
      <w:r w:rsidRPr="00301605">
        <w:rPr>
          <w:rFonts w:asciiTheme="minorHAnsi" w:hAnsiTheme="minorHAnsi" w:cstheme="minorHAnsi"/>
          <w:sz w:val="24"/>
          <w:szCs w:val="24"/>
        </w:rPr>
        <w:t xml:space="preserve"> Gemiler bağlı olduğu Deniz Sistemlerinden acil olarak uzaklaştırılır.</w:t>
      </w:r>
    </w:p>
    <w:p w14:paraId="1FD7BD31" w14:textId="3B788DEA" w:rsidR="0012550E" w:rsidRDefault="0012550E" w:rsidP="00AB7583">
      <w:pPr>
        <w:spacing w:after="0"/>
        <w:rPr>
          <w:rFonts w:asciiTheme="minorHAnsi" w:hAnsiTheme="minorHAnsi" w:cstheme="minorHAnsi"/>
          <w:sz w:val="24"/>
          <w:szCs w:val="24"/>
        </w:rPr>
      </w:pPr>
    </w:p>
    <w:p w14:paraId="1AE91922" w14:textId="7B75FFFF" w:rsidR="00865582" w:rsidRDefault="00865582" w:rsidP="00AB7583">
      <w:pPr>
        <w:spacing w:after="0"/>
        <w:rPr>
          <w:rFonts w:asciiTheme="minorHAnsi" w:hAnsiTheme="minorHAnsi" w:cstheme="minorHAnsi"/>
          <w:sz w:val="24"/>
          <w:szCs w:val="24"/>
        </w:rPr>
      </w:pPr>
    </w:p>
    <w:p w14:paraId="78EAC0E3" w14:textId="60F6A9FE" w:rsidR="00865582" w:rsidRDefault="00865582" w:rsidP="00AB7583">
      <w:pPr>
        <w:spacing w:after="0"/>
        <w:rPr>
          <w:rFonts w:asciiTheme="minorHAnsi" w:hAnsiTheme="minorHAnsi" w:cstheme="minorHAnsi"/>
          <w:sz w:val="24"/>
          <w:szCs w:val="24"/>
        </w:rPr>
      </w:pPr>
    </w:p>
    <w:p w14:paraId="71E453E8" w14:textId="77777777" w:rsidR="00865582" w:rsidRPr="00301605" w:rsidRDefault="00865582" w:rsidP="00AB7583">
      <w:pPr>
        <w:spacing w:after="0"/>
        <w:rPr>
          <w:rFonts w:asciiTheme="minorHAnsi" w:hAnsiTheme="minorHAnsi" w:cstheme="minorHAnsi"/>
          <w:sz w:val="24"/>
          <w:szCs w:val="24"/>
        </w:rPr>
      </w:pPr>
    </w:p>
    <w:p w14:paraId="59BD0067" w14:textId="77777777" w:rsidR="00301605" w:rsidRPr="00301605" w:rsidRDefault="00301605" w:rsidP="00AB7583">
      <w:pPr>
        <w:pStyle w:val="Balk1"/>
        <w:numPr>
          <w:ilvl w:val="0"/>
          <w:numId w:val="22"/>
        </w:numPr>
        <w:tabs>
          <w:tab w:val="left" w:pos="142"/>
          <w:tab w:val="left" w:pos="567"/>
        </w:tabs>
        <w:ind w:left="0"/>
        <w:jc w:val="both"/>
        <w:rPr>
          <w:rFonts w:asciiTheme="minorHAnsi" w:eastAsia="Arial Unicode MS" w:hAnsiTheme="minorHAnsi" w:cstheme="minorHAnsi"/>
          <w:bCs/>
          <w:szCs w:val="24"/>
        </w:rPr>
      </w:pPr>
      <w:r w:rsidRPr="00301605">
        <w:rPr>
          <w:rFonts w:asciiTheme="minorHAnsi" w:eastAsia="Arial Unicode MS" w:hAnsiTheme="minorHAnsi" w:cstheme="minorHAnsi"/>
          <w:bCs/>
          <w:szCs w:val="24"/>
        </w:rPr>
        <w:lastRenderedPageBreak/>
        <w:t>HABERLEŞME</w:t>
      </w:r>
    </w:p>
    <w:p w14:paraId="42C55219" w14:textId="77777777" w:rsidR="00301605" w:rsidRPr="00301605" w:rsidRDefault="00301605" w:rsidP="00AB7583">
      <w:pPr>
        <w:pStyle w:val="GvdeMetni"/>
        <w:spacing w:line="254" w:lineRule="auto"/>
        <w:jc w:val="both"/>
        <w:rPr>
          <w:rFonts w:asciiTheme="minorHAnsi" w:hAnsiTheme="minorHAnsi" w:cstheme="minorHAnsi"/>
        </w:rPr>
      </w:pPr>
      <w:r w:rsidRPr="00301605">
        <w:rPr>
          <w:rFonts w:asciiTheme="minorHAnsi" w:hAnsiTheme="minorHAnsi" w:cstheme="minorHAnsi"/>
        </w:rPr>
        <w:t xml:space="preserve">Liman Tesisi ve Gemide veya </w:t>
      </w:r>
      <w:proofErr w:type="spellStart"/>
      <w:r w:rsidRPr="00301605">
        <w:rPr>
          <w:rFonts w:asciiTheme="minorHAnsi" w:hAnsiTheme="minorHAnsi" w:cstheme="minorHAnsi"/>
        </w:rPr>
        <w:t>yukarıda</w:t>
      </w:r>
      <w:proofErr w:type="spellEnd"/>
      <w:r w:rsidRPr="00301605">
        <w:rPr>
          <w:rFonts w:asciiTheme="minorHAnsi" w:hAnsiTheme="minorHAnsi" w:cstheme="minorHAnsi"/>
        </w:rPr>
        <w:t xml:space="preserve"> belirtilen acil </w:t>
      </w:r>
      <w:proofErr w:type="spellStart"/>
      <w:r w:rsidRPr="00301605">
        <w:rPr>
          <w:rFonts w:asciiTheme="minorHAnsi" w:hAnsiTheme="minorHAnsi" w:cstheme="minorHAnsi"/>
        </w:rPr>
        <w:t>durumlar</w:t>
      </w:r>
      <w:proofErr w:type="spellEnd"/>
      <w:r w:rsidRPr="00301605">
        <w:rPr>
          <w:rFonts w:asciiTheme="minorHAnsi" w:hAnsiTheme="minorHAnsi" w:cstheme="minorHAnsi"/>
        </w:rPr>
        <w:t xml:space="preserve"> meydana </w:t>
      </w:r>
      <w:proofErr w:type="spellStart"/>
      <w:r w:rsidRPr="00301605">
        <w:rPr>
          <w:rFonts w:asciiTheme="minorHAnsi" w:hAnsiTheme="minorHAnsi" w:cstheme="minorHAnsi"/>
        </w:rPr>
        <w:t>geldiğinde</w:t>
      </w:r>
      <w:proofErr w:type="spellEnd"/>
      <w:r w:rsidRPr="00301605">
        <w:rPr>
          <w:rFonts w:asciiTheme="minorHAnsi" w:hAnsiTheme="minorHAnsi" w:cstheme="minorHAnsi"/>
          <w:spacing w:val="-12"/>
        </w:rPr>
        <w:t xml:space="preserve"> </w:t>
      </w:r>
      <w:r w:rsidRPr="00301605">
        <w:rPr>
          <w:rFonts w:asciiTheme="minorHAnsi" w:hAnsiTheme="minorHAnsi" w:cstheme="minorHAnsi"/>
        </w:rPr>
        <w:t>Liman</w:t>
      </w:r>
      <w:r w:rsidRPr="00301605">
        <w:rPr>
          <w:rFonts w:asciiTheme="minorHAnsi" w:hAnsiTheme="minorHAnsi" w:cstheme="minorHAnsi"/>
          <w:spacing w:val="-11"/>
        </w:rPr>
        <w:t xml:space="preserve"> </w:t>
      </w:r>
      <w:r w:rsidRPr="00301605">
        <w:rPr>
          <w:rFonts w:asciiTheme="minorHAnsi" w:hAnsiTheme="minorHAnsi" w:cstheme="minorHAnsi"/>
        </w:rPr>
        <w:t>Tesisi</w:t>
      </w:r>
      <w:r w:rsidRPr="00301605">
        <w:rPr>
          <w:rFonts w:asciiTheme="minorHAnsi" w:hAnsiTheme="minorHAnsi" w:cstheme="minorHAnsi"/>
          <w:spacing w:val="-12"/>
        </w:rPr>
        <w:t xml:space="preserve"> </w:t>
      </w:r>
      <w:r w:rsidRPr="00301605">
        <w:rPr>
          <w:rFonts w:asciiTheme="minorHAnsi" w:hAnsiTheme="minorHAnsi" w:cstheme="minorHAnsi"/>
        </w:rPr>
        <w:t>Gemi</w:t>
      </w:r>
      <w:r w:rsidRPr="00301605">
        <w:rPr>
          <w:rFonts w:asciiTheme="minorHAnsi" w:hAnsiTheme="minorHAnsi" w:cstheme="minorHAnsi"/>
          <w:spacing w:val="-8"/>
        </w:rPr>
        <w:t xml:space="preserve"> </w:t>
      </w:r>
      <w:r w:rsidRPr="00301605">
        <w:rPr>
          <w:rFonts w:asciiTheme="minorHAnsi" w:hAnsiTheme="minorHAnsi" w:cstheme="minorHAnsi"/>
        </w:rPr>
        <w:t>ve</w:t>
      </w:r>
      <w:r w:rsidRPr="00301605">
        <w:rPr>
          <w:rFonts w:asciiTheme="minorHAnsi" w:hAnsiTheme="minorHAnsi" w:cstheme="minorHAnsi"/>
          <w:spacing w:val="-14"/>
        </w:rPr>
        <w:t xml:space="preserve"> </w:t>
      </w:r>
      <w:r w:rsidRPr="00301605">
        <w:rPr>
          <w:rFonts w:asciiTheme="minorHAnsi" w:hAnsiTheme="minorHAnsi" w:cstheme="minorHAnsi"/>
        </w:rPr>
        <w:t>ilgili</w:t>
      </w:r>
      <w:r w:rsidRPr="00301605">
        <w:rPr>
          <w:rFonts w:asciiTheme="minorHAnsi" w:hAnsiTheme="minorHAnsi" w:cstheme="minorHAnsi"/>
          <w:spacing w:val="-11"/>
        </w:rPr>
        <w:t xml:space="preserve"> </w:t>
      </w:r>
      <w:proofErr w:type="spellStart"/>
      <w:r w:rsidRPr="00301605">
        <w:rPr>
          <w:rFonts w:asciiTheme="minorHAnsi" w:hAnsiTheme="minorHAnsi" w:cstheme="minorHAnsi"/>
        </w:rPr>
        <w:t>Makamlar</w:t>
      </w:r>
      <w:proofErr w:type="spellEnd"/>
      <w:r w:rsidRPr="00301605">
        <w:rPr>
          <w:rFonts w:asciiTheme="minorHAnsi" w:hAnsiTheme="minorHAnsi" w:cstheme="minorHAnsi"/>
          <w:spacing w:val="-12"/>
        </w:rPr>
        <w:t xml:space="preserve"> </w:t>
      </w:r>
      <w:r w:rsidRPr="00301605">
        <w:rPr>
          <w:rFonts w:asciiTheme="minorHAnsi" w:hAnsiTheme="minorHAnsi" w:cstheme="minorHAnsi"/>
        </w:rPr>
        <w:t>arasında</w:t>
      </w:r>
      <w:r w:rsidRPr="00301605">
        <w:rPr>
          <w:rFonts w:asciiTheme="minorHAnsi" w:hAnsiTheme="minorHAnsi" w:cstheme="minorHAnsi"/>
          <w:spacing w:val="-12"/>
        </w:rPr>
        <w:t xml:space="preserve"> </w:t>
      </w:r>
      <w:proofErr w:type="spellStart"/>
      <w:r w:rsidRPr="00301605">
        <w:rPr>
          <w:rFonts w:asciiTheme="minorHAnsi" w:hAnsiTheme="minorHAnsi" w:cstheme="minorHAnsi"/>
        </w:rPr>
        <w:t>Hızlı</w:t>
      </w:r>
      <w:proofErr w:type="spellEnd"/>
      <w:r w:rsidRPr="00301605">
        <w:rPr>
          <w:rFonts w:asciiTheme="minorHAnsi" w:hAnsiTheme="minorHAnsi" w:cstheme="minorHAnsi"/>
        </w:rPr>
        <w:t>,</w:t>
      </w:r>
      <w:r w:rsidRPr="00301605">
        <w:rPr>
          <w:rFonts w:asciiTheme="minorHAnsi" w:hAnsiTheme="minorHAnsi" w:cstheme="minorHAnsi"/>
          <w:spacing w:val="-12"/>
        </w:rPr>
        <w:t xml:space="preserve"> </w:t>
      </w:r>
      <w:r w:rsidRPr="00301605">
        <w:rPr>
          <w:rFonts w:asciiTheme="minorHAnsi" w:hAnsiTheme="minorHAnsi" w:cstheme="minorHAnsi"/>
        </w:rPr>
        <w:t>Güvenli,</w:t>
      </w:r>
      <w:r w:rsidRPr="00301605">
        <w:rPr>
          <w:rFonts w:asciiTheme="minorHAnsi" w:hAnsiTheme="minorHAnsi" w:cstheme="minorHAnsi"/>
          <w:spacing w:val="-11"/>
        </w:rPr>
        <w:t xml:space="preserve"> </w:t>
      </w:r>
      <w:proofErr w:type="spellStart"/>
      <w:r w:rsidRPr="00301605">
        <w:rPr>
          <w:rFonts w:asciiTheme="minorHAnsi" w:hAnsiTheme="minorHAnsi" w:cstheme="minorHAnsi"/>
        </w:rPr>
        <w:t>kesintisiz</w:t>
      </w:r>
      <w:proofErr w:type="spellEnd"/>
      <w:r w:rsidRPr="00301605">
        <w:rPr>
          <w:rFonts w:asciiTheme="minorHAnsi" w:hAnsiTheme="minorHAnsi" w:cstheme="minorHAnsi"/>
          <w:spacing w:val="-12"/>
        </w:rPr>
        <w:t xml:space="preserve"> </w:t>
      </w:r>
      <w:r w:rsidRPr="00301605">
        <w:rPr>
          <w:rFonts w:asciiTheme="minorHAnsi" w:hAnsiTheme="minorHAnsi" w:cstheme="minorHAnsi"/>
        </w:rPr>
        <w:t xml:space="preserve">bir </w:t>
      </w:r>
      <w:proofErr w:type="spellStart"/>
      <w:r w:rsidRPr="00301605">
        <w:rPr>
          <w:rFonts w:asciiTheme="minorHAnsi" w:hAnsiTheme="minorHAnsi" w:cstheme="minorHAnsi"/>
        </w:rPr>
        <w:t>iletişim</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aşağıda</w:t>
      </w:r>
      <w:proofErr w:type="spellEnd"/>
      <w:r w:rsidRPr="00301605">
        <w:rPr>
          <w:rFonts w:asciiTheme="minorHAnsi" w:hAnsiTheme="minorHAnsi" w:cstheme="minorHAnsi"/>
        </w:rPr>
        <w:t xml:space="preserve"> belirtilen </w:t>
      </w:r>
      <w:proofErr w:type="spellStart"/>
      <w:r w:rsidRPr="00301605">
        <w:rPr>
          <w:rFonts w:asciiTheme="minorHAnsi" w:hAnsiTheme="minorHAnsi" w:cstheme="minorHAnsi"/>
        </w:rPr>
        <w:t>haberleşme</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araçları</w:t>
      </w:r>
      <w:proofErr w:type="spellEnd"/>
      <w:r w:rsidRPr="00301605">
        <w:rPr>
          <w:rFonts w:asciiTheme="minorHAnsi" w:hAnsiTheme="minorHAnsi" w:cstheme="minorHAnsi"/>
        </w:rPr>
        <w:t xml:space="preserve"> ile</w:t>
      </w:r>
      <w:r w:rsidRPr="00301605">
        <w:rPr>
          <w:rFonts w:asciiTheme="minorHAnsi" w:hAnsiTheme="minorHAnsi" w:cstheme="minorHAnsi"/>
          <w:spacing w:val="-29"/>
        </w:rPr>
        <w:t xml:space="preserve"> </w:t>
      </w:r>
      <w:proofErr w:type="spellStart"/>
      <w:r w:rsidRPr="00301605">
        <w:rPr>
          <w:rFonts w:asciiTheme="minorHAnsi" w:hAnsiTheme="minorHAnsi" w:cstheme="minorHAnsi"/>
        </w:rPr>
        <w:t>sağlanacaktır</w:t>
      </w:r>
      <w:proofErr w:type="spellEnd"/>
      <w:r w:rsidRPr="00301605">
        <w:rPr>
          <w:rFonts w:asciiTheme="minorHAnsi" w:hAnsiTheme="minorHAnsi" w:cstheme="minorHAnsi"/>
        </w:rPr>
        <w:t>.</w:t>
      </w:r>
    </w:p>
    <w:p w14:paraId="26EB6B64" w14:textId="77777777" w:rsidR="00301605" w:rsidRPr="00301605" w:rsidRDefault="00301605" w:rsidP="00AB7583">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UHF Telsiz</w:t>
      </w:r>
    </w:p>
    <w:p w14:paraId="30839ACB" w14:textId="77777777" w:rsidR="00301605" w:rsidRPr="00301605" w:rsidRDefault="00301605" w:rsidP="00AB7583">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VFH Telsiz</w:t>
      </w:r>
    </w:p>
    <w:p w14:paraId="43D631D1" w14:textId="77777777" w:rsidR="00301605" w:rsidRPr="00301605" w:rsidRDefault="00301605" w:rsidP="00AB7583">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Mobil Telefon</w:t>
      </w:r>
    </w:p>
    <w:p w14:paraId="0B41F120" w14:textId="77777777" w:rsidR="00301605" w:rsidRPr="00301605" w:rsidRDefault="00301605" w:rsidP="00AB7583">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proofErr w:type="gramStart"/>
      <w:r w:rsidRPr="00301605">
        <w:rPr>
          <w:rFonts w:asciiTheme="minorHAnsi" w:hAnsiTheme="minorHAnsi" w:cstheme="minorHAnsi"/>
          <w:sz w:val="24"/>
          <w:szCs w:val="24"/>
        </w:rPr>
        <w:t>Haberci  /</w:t>
      </w:r>
      <w:proofErr w:type="gramEnd"/>
      <w:r w:rsidRPr="00301605">
        <w:rPr>
          <w:rFonts w:asciiTheme="minorHAnsi" w:hAnsiTheme="minorHAnsi" w:cstheme="minorHAnsi"/>
          <w:sz w:val="24"/>
          <w:szCs w:val="24"/>
        </w:rPr>
        <w:t xml:space="preserve">  İmdat Personeli</w:t>
      </w:r>
    </w:p>
    <w:p w14:paraId="7BCC1610" w14:textId="77777777" w:rsidR="00301605" w:rsidRPr="00301605" w:rsidRDefault="00301605" w:rsidP="00AB7583">
      <w:pPr>
        <w:pStyle w:val="ListeParagraf"/>
        <w:widowControl w:val="0"/>
        <w:tabs>
          <w:tab w:val="left" w:pos="1880"/>
        </w:tabs>
        <w:autoSpaceDE w:val="0"/>
        <w:autoSpaceDN w:val="0"/>
        <w:spacing w:after="0" w:line="240" w:lineRule="auto"/>
        <w:ind w:left="0"/>
        <w:contextualSpacing w:val="0"/>
        <w:rPr>
          <w:rFonts w:asciiTheme="minorHAnsi" w:hAnsiTheme="minorHAnsi" w:cstheme="minorHAnsi"/>
          <w:sz w:val="24"/>
          <w:szCs w:val="24"/>
        </w:rPr>
      </w:pPr>
    </w:p>
    <w:tbl>
      <w:tblPr>
        <w:tblStyle w:val="TableNormal1"/>
        <w:tblW w:w="0" w:type="auto"/>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10"/>
        <w:gridCol w:w="2083"/>
        <w:gridCol w:w="2645"/>
      </w:tblGrid>
      <w:tr w:rsidR="00301605" w:rsidRPr="00301605" w14:paraId="2ADEF3E5" w14:textId="77777777" w:rsidTr="004D6DF0">
        <w:trPr>
          <w:trHeight w:val="292"/>
        </w:trPr>
        <w:tc>
          <w:tcPr>
            <w:tcW w:w="3210" w:type="dxa"/>
          </w:tcPr>
          <w:p w14:paraId="5F7761EA" w14:textId="77777777" w:rsidR="00301605" w:rsidRPr="00301605" w:rsidRDefault="00301605" w:rsidP="00AB7583">
            <w:pPr>
              <w:pStyle w:val="TableParagraph"/>
              <w:spacing w:line="269" w:lineRule="exact"/>
              <w:jc w:val="center"/>
              <w:rPr>
                <w:rFonts w:asciiTheme="minorHAnsi" w:hAnsiTheme="minorHAnsi" w:cstheme="minorHAnsi"/>
                <w:b/>
                <w:sz w:val="24"/>
                <w:szCs w:val="24"/>
              </w:rPr>
            </w:pPr>
            <w:r w:rsidRPr="00301605">
              <w:rPr>
                <w:rFonts w:asciiTheme="minorHAnsi" w:hAnsiTheme="minorHAnsi" w:cstheme="minorHAnsi"/>
                <w:b/>
                <w:w w:val="95"/>
                <w:sz w:val="24"/>
                <w:szCs w:val="24"/>
              </w:rPr>
              <w:t>ALARM NEDENİ</w:t>
            </w:r>
          </w:p>
        </w:tc>
        <w:tc>
          <w:tcPr>
            <w:tcW w:w="2083" w:type="dxa"/>
          </w:tcPr>
          <w:p w14:paraId="01F442D3" w14:textId="77777777" w:rsidR="00301605" w:rsidRPr="00301605" w:rsidRDefault="00301605" w:rsidP="00AB7583">
            <w:pPr>
              <w:pStyle w:val="TableParagraph"/>
              <w:spacing w:line="269" w:lineRule="exact"/>
              <w:rPr>
                <w:rFonts w:asciiTheme="minorHAnsi" w:hAnsiTheme="minorHAnsi" w:cstheme="minorHAnsi"/>
                <w:b/>
                <w:sz w:val="24"/>
                <w:szCs w:val="24"/>
              </w:rPr>
            </w:pPr>
            <w:r w:rsidRPr="00301605">
              <w:rPr>
                <w:rFonts w:asciiTheme="minorHAnsi" w:hAnsiTheme="minorHAnsi" w:cstheme="minorHAnsi"/>
                <w:b/>
                <w:w w:val="95"/>
                <w:sz w:val="24"/>
                <w:szCs w:val="24"/>
              </w:rPr>
              <w:t>ALARM ARACI</w:t>
            </w:r>
          </w:p>
        </w:tc>
        <w:tc>
          <w:tcPr>
            <w:tcW w:w="2645" w:type="dxa"/>
          </w:tcPr>
          <w:p w14:paraId="12B452F3" w14:textId="77777777" w:rsidR="00301605" w:rsidRPr="00301605" w:rsidRDefault="00301605" w:rsidP="00AB7583">
            <w:pPr>
              <w:pStyle w:val="TableParagraph"/>
              <w:spacing w:line="269" w:lineRule="exact"/>
              <w:jc w:val="center"/>
              <w:rPr>
                <w:rFonts w:asciiTheme="minorHAnsi" w:hAnsiTheme="minorHAnsi" w:cstheme="minorHAnsi"/>
                <w:b/>
                <w:sz w:val="24"/>
                <w:szCs w:val="24"/>
              </w:rPr>
            </w:pPr>
            <w:r w:rsidRPr="00301605">
              <w:rPr>
                <w:rFonts w:asciiTheme="minorHAnsi" w:hAnsiTheme="minorHAnsi" w:cstheme="minorHAnsi"/>
                <w:b/>
                <w:w w:val="90"/>
                <w:sz w:val="24"/>
                <w:szCs w:val="24"/>
              </w:rPr>
              <w:t>SESLİ İKAZ</w:t>
            </w:r>
          </w:p>
        </w:tc>
      </w:tr>
      <w:tr w:rsidR="00301605" w:rsidRPr="00301605" w14:paraId="667AA24A" w14:textId="77777777" w:rsidTr="004D6DF0">
        <w:trPr>
          <w:trHeight w:val="549"/>
        </w:trPr>
        <w:tc>
          <w:tcPr>
            <w:tcW w:w="3210" w:type="dxa"/>
          </w:tcPr>
          <w:p w14:paraId="463F6AD6" w14:textId="77777777" w:rsidR="00301605" w:rsidRPr="00301605" w:rsidRDefault="00301605" w:rsidP="00AB7583">
            <w:pPr>
              <w:pStyle w:val="TableParagraph"/>
              <w:rPr>
                <w:rFonts w:asciiTheme="minorHAnsi" w:hAnsiTheme="minorHAnsi" w:cstheme="minorHAnsi"/>
                <w:sz w:val="24"/>
                <w:szCs w:val="24"/>
              </w:rPr>
            </w:pPr>
            <w:proofErr w:type="spellStart"/>
            <w:r w:rsidRPr="00301605">
              <w:rPr>
                <w:rFonts w:asciiTheme="minorHAnsi" w:hAnsiTheme="minorHAnsi" w:cstheme="minorHAnsi"/>
                <w:sz w:val="24"/>
                <w:szCs w:val="24"/>
              </w:rPr>
              <w:t>Tesiste</w:t>
            </w:r>
            <w:proofErr w:type="spellEnd"/>
            <w:r w:rsidRPr="00301605">
              <w:rPr>
                <w:rFonts w:asciiTheme="minorHAnsi" w:hAnsiTheme="minorHAnsi" w:cstheme="minorHAnsi"/>
                <w:sz w:val="24"/>
                <w:szCs w:val="24"/>
              </w:rPr>
              <w:t xml:space="preserve"> Yangın </w:t>
            </w:r>
            <w:proofErr w:type="spellStart"/>
            <w:r w:rsidRPr="00301605">
              <w:rPr>
                <w:rFonts w:asciiTheme="minorHAnsi" w:hAnsiTheme="minorHAnsi" w:cstheme="minorHAnsi"/>
                <w:sz w:val="24"/>
                <w:szCs w:val="24"/>
              </w:rPr>
              <w:t>çıkması</w:t>
            </w:r>
            <w:proofErr w:type="spellEnd"/>
          </w:p>
        </w:tc>
        <w:tc>
          <w:tcPr>
            <w:tcW w:w="2083" w:type="dxa"/>
          </w:tcPr>
          <w:p w14:paraId="09F27AFF" w14:textId="77777777" w:rsidR="00301605" w:rsidRPr="00301605" w:rsidRDefault="00301605" w:rsidP="00AB7583">
            <w:pPr>
              <w:pStyle w:val="TableParagraph"/>
              <w:rPr>
                <w:rFonts w:asciiTheme="minorHAnsi" w:hAnsiTheme="minorHAnsi" w:cstheme="minorHAnsi"/>
                <w:sz w:val="24"/>
                <w:szCs w:val="24"/>
              </w:rPr>
            </w:pPr>
            <w:proofErr w:type="spellStart"/>
            <w:r w:rsidRPr="00301605">
              <w:rPr>
                <w:rFonts w:asciiTheme="minorHAnsi" w:hAnsiTheme="minorHAnsi" w:cstheme="minorHAnsi"/>
                <w:w w:val="110"/>
                <w:sz w:val="24"/>
                <w:szCs w:val="24"/>
              </w:rPr>
              <w:t>Telsiz</w:t>
            </w:r>
            <w:proofErr w:type="spellEnd"/>
            <w:r w:rsidRPr="00301605">
              <w:rPr>
                <w:rFonts w:asciiTheme="minorHAnsi" w:hAnsiTheme="minorHAnsi" w:cstheme="minorHAnsi"/>
                <w:w w:val="110"/>
                <w:sz w:val="24"/>
                <w:szCs w:val="24"/>
              </w:rPr>
              <w:t xml:space="preserve"> / </w:t>
            </w:r>
            <w:proofErr w:type="spellStart"/>
            <w:r w:rsidRPr="00301605">
              <w:rPr>
                <w:rFonts w:asciiTheme="minorHAnsi" w:hAnsiTheme="minorHAnsi" w:cstheme="minorHAnsi"/>
                <w:w w:val="110"/>
                <w:sz w:val="24"/>
                <w:szCs w:val="24"/>
              </w:rPr>
              <w:t>Telefon</w:t>
            </w:r>
            <w:proofErr w:type="spellEnd"/>
          </w:p>
        </w:tc>
        <w:tc>
          <w:tcPr>
            <w:tcW w:w="2645" w:type="dxa"/>
          </w:tcPr>
          <w:p w14:paraId="366547A7" w14:textId="77777777" w:rsidR="00301605" w:rsidRPr="00301605" w:rsidRDefault="00301605" w:rsidP="00AB7583">
            <w:pPr>
              <w:pStyle w:val="TableParagraph"/>
              <w:rPr>
                <w:rFonts w:asciiTheme="minorHAnsi" w:hAnsiTheme="minorHAnsi" w:cstheme="minorHAnsi"/>
                <w:sz w:val="24"/>
                <w:szCs w:val="24"/>
              </w:rPr>
            </w:pPr>
            <w:proofErr w:type="spellStart"/>
            <w:r w:rsidRPr="00301605">
              <w:rPr>
                <w:rFonts w:asciiTheme="minorHAnsi" w:hAnsiTheme="minorHAnsi" w:cstheme="minorHAnsi"/>
                <w:sz w:val="24"/>
                <w:szCs w:val="24"/>
              </w:rPr>
              <w:t>Tesiste</w:t>
            </w:r>
            <w:proofErr w:type="spellEnd"/>
            <w:r w:rsidRPr="00301605">
              <w:rPr>
                <w:rFonts w:asciiTheme="minorHAnsi" w:hAnsiTheme="minorHAnsi" w:cstheme="minorHAnsi"/>
                <w:sz w:val="24"/>
                <w:szCs w:val="24"/>
              </w:rPr>
              <w:t xml:space="preserve"> Yangın</w:t>
            </w:r>
          </w:p>
        </w:tc>
      </w:tr>
      <w:tr w:rsidR="00301605" w:rsidRPr="00301605" w14:paraId="57742771" w14:textId="77777777" w:rsidTr="004D6DF0">
        <w:trPr>
          <w:trHeight w:val="401"/>
        </w:trPr>
        <w:tc>
          <w:tcPr>
            <w:tcW w:w="3210" w:type="dxa"/>
          </w:tcPr>
          <w:p w14:paraId="09B0DBCF" w14:textId="77777777" w:rsidR="00301605" w:rsidRPr="00301605" w:rsidRDefault="00301605" w:rsidP="00AB7583">
            <w:pPr>
              <w:pStyle w:val="TableParagraph"/>
              <w:rPr>
                <w:rFonts w:asciiTheme="minorHAnsi" w:hAnsiTheme="minorHAnsi" w:cstheme="minorHAnsi"/>
                <w:sz w:val="24"/>
                <w:szCs w:val="24"/>
              </w:rPr>
            </w:pPr>
            <w:proofErr w:type="gramStart"/>
            <w:r w:rsidRPr="00301605">
              <w:rPr>
                <w:rFonts w:asciiTheme="minorHAnsi" w:hAnsiTheme="minorHAnsi" w:cstheme="minorHAnsi"/>
                <w:sz w:val="24"/>
                <w:szCs w:val="24"/>
              </w:rPr>
              <w:t>Rıhtımda  Yangın</w:t>
            </w:r>
            <w:proofErr w:type="gramEnd"/>
            <w:r w:rsidRPr="00301605">
              <w:rPr>
                <w:rFonts w:asciiTheme="minorHAnsi" w:hAnsiTheme="minorHAnsi" w:cstheme="minorHAnsi"/>
                <w:sz w:val="24"/>
                <w:szCs w:val="24"/>
              </w:rPr>
              <w:t xml:space="preserve"> </w:t>
            </w:r>
            <w:proofErr w:type="spellStart"/>
            <w:r w:rsidRPr="00301605">
              <w:rPr>
                <w:rFonts w:asciiTheme="minorHAnsi" w:hAnsiTheme="minorHAnsi" w:cstheme="minorHAnsi"/>
                <w:sz w:val="24"/>
                <w:szCs w:val="24"/>
              </w:rPr>
              <w:t>çıkması</w:t>
            </w:r>
            <w:proofErr w:type="spellEnd"/>
          </w:p>
        </w:tc>
        <w:tc>
          <w:tcPr>
            <w:tcW w:w="2083" w:type="dxa"/>
          </w:tcPr>
          <w:p w14:paraId="60ED4F64" w14:textId="77777777" w:rsidR="00301605" w:rsidRPr="00301605" w:rsidRDefault="00301605" w:rsidP="00AB7583">
            <w:pPr>
              <w:pStyle w:val="TableParagraph"/>
              <w:rPr>
                <w:rFonts w:asciiTheme="minorHAnsi" w:hAnsiTheme="minorHAnsi" w:cstheme="minorHAnsi"/>
                <w:sz w:val="24"/>
                <w:szCs w:val="24"/>
              </w:rPr>
            </w:pPr>
            <w:proofErr w:type="spellStart"/>
            <w:r w:rsidRPr="00301605">
              <w:rPr>
                <w:rFonts w:asciiTheme="minorHAnsi" w:hAnsiTheme="minorHAnsi" w:cstheme="minorHAnsi"/>
                <w:w w:val="110"/>
                <w:sz w:val="24"/>
                <w:szCs w:val="24"/>
              </w:rPr>
              <w:t>Telsiz</w:t>
            </w:r>
            <w:proofErr w:type="spellEnd"/>
            <w:r w:rsidRPr="00301605">
              <w:rPr>
                <w:rFonts w:asciiTheme="minorHAnsi" w:hAnsiTheme="minorHAnsi" w:cstheme="minorHAnsi"/>
                <w:w w:val="110"/>
                <w:sz w:val="24"/>
                <w:szCs w:val="24"/>
              </w:rPr>
              <w:t xml:space="preserve"> / </w:t>
            </w:r>
            <w:proofErr w:type="spellStart"/>
            <w:r w:rsidRPr="00301605">
              <w:rPr>
                <w:rFonts w:asciiTheme="minorHAnsi" w:hAnsiTheme="minorHAnsi" w:cstheme="minorHAnsi"/>
                <w:w w:val="110"/>
                <w:sz w:val="24"/>
                <w:szCs w:val="24"/>
              </w:rPr>
              <w:t>Telefon</w:t>
            </w:r>
            <w:proofErr w:type="spellEnd"/>
          </w:p>
        </w:tc>
        <w:tc>
          <w:tcPr>
            <w:tcW w:w="2645" w:type="dxa"/>
          </w:tcPr>
          <w:p w14:paraId="0B0B9C34" w14:textId="77777777" w:rsidR="00301605" w:rsidRPr="00301605" w:rsidRDefault="00301605" w:rsidP="00AB7583">
            <w:pPr>
              <w:pStyle w:val="TableParagraph"/>
              <w:rPr>
                <w:rFonts w:asciiTheme="minorHAnsi" w:hAnsiTheme="minorHAnsi" w:cstheme="minorHAnsi"/>
                <w:sz w:val="24"/>
                <w:szCs w:val="24"/>
              </w:rPr>
            </w:pPr>
            <w:r w:rsidRPr="00301605">
              <w:rPr>
                <w:rFonts w:asciiTheme="minorHAnsi" w:hAnsiTheme="minorHAnsi" w:cstheme="minorHAnsi"/>
                <w:sz w:val="24"/>
                <w:szCs w:val="24"/>
              </w:rPr>
              <w:t>Rıhtımda Yangın</w:t>
            </w:r>
          </w:p>
        </w:tc>
      </w:tr>
      <w:tr w:rsidR="00301605" w:rsidRPr="00301605" w14:paraId="0B75E80D" w14:textId="77777777" w:rsidTr="004D6DF0">
        <w:trPr>
          <w:trHeight w:val="421"/>
        </w:trPr>
        <w:tc>
          <w:tcPr>
            <w:tcW w:w="3210" w:type="dxa"/>
          </w:tcPr>
          <w:p w14:paraId="1E1A0EDE" w14:textId="77777777" w:rsidR="00301605" w:rsidRPr="00301605" w:rsidRDefault="00301605" w:rsidP="00AB7583">
            <w:pPr>
              <w:pStyle w:val="TableParagraph"/>
              <w:rPr>
                <w:rFonts w:asciiTheme="minorHAnsi" w:hAnsiTheme="minorHAnsi" w:cstheme="minorHAnsi"/>
                <w:sz w:val="24"/>
                <w:szCs w:val="24"/>
              </w:rPr>
            </w:pPr>
            <w:proofErr w:type="spellStart"/>
            <w:r w:rsidRPr="00301605">
              <w:rPr>
                <w:rFonts w:asciiTheme="minorHAnsi" w:hAnsiTheme="minorHAnsi" w:cstheme="minorHAnsi"/>
                <w:sz w:val="24"/>
                <w:szCs w:val="24"/>
              </w:rPr>
              <w:t>Elektriklerin</w:t>
            </w:r>
            <w:proofErr w:type="spellEnd"/>
            <w:r w:rsidRPr="00301605">
              <w:rPr>
                <w:rFonts w:asciiTheme="minorHAnsi" w:hAnsiTheme="minorHAnsi" w:cstheme="minorHAnsi"/>
                <w:sz w:val="24"/>
                <w:szCs w:val="24"/>
              </w:rPr>
              <w:t xml:space="preserve"> </w:t>
            </w:r>
            <w:proofErr w:type="spellStart"/>
            <w:r w:rsidRPr="00301605">
              <w:rPr>
                <w:rFonts w:asciiTheme="minorHAnsi" w:hAnsiTheme="minorHAnsi" w:cstheme="minorHAnsi"/>
                <w:sz w:val="24"/>
                <w:szCs w:val="24"/>
              </w:rPr>
              <w:t>Kesilmesi</w:t>
            </w:r>
            <w:proofErr w:type="spellEnd"/>
          </w:p>
        </w:tc>
        <w:tc>
          <w:tcPr>
            <w:tcW w:w="2083" w:type="dxa"/>
          </w:tcPr>
          <w:p w14:paraId="68B914F1" w14:textId="77777777" w:rsidR="00301605" w:rsidRPr="00301605" w:rsidRDefault="00301605" w:rsidP="00AB7583">
            <w:pPr>
              <w:pStyle w:val="TableParagraph"/>
              <w:rPr>
                <w:rFonts w:asciiTheme="minorHAnsi" w:hAnsiTheme="minorHAnsi" w:cstheme="minorHAnsi"/>
                <w:sz w:val="24"/>
                <w:szCs w:val="24"/>
              </w:rPr>
            </w:pPr>
            <w:proofErr w:type="spellStart"/>
            <w:r w:rsidRPr="00301605">
              <w:rPr>
                <w:rFonts w:asciiTheme="minorHAnsi" w:hAnsiTheme="minorHAnsi" w:cstheme="minorHAnsi"/>
                <w:w w:val="110"/>
                <w:sz w:val="24"/>
                <w:szCs w:val="24"/>
              </w:rPr>
              <w:t>Telsiz</w:t>
            </w:r>
            <w:proofErr w:type="spellEnd"/>
            <w:r w:rsidRPr="00301605">
              <w:rPr>
                <w:rFonts w:asciiTheme="minorHAnsi" w:hAnsiTheme="minorHAnsi" w:cstheme="minorHAnsi"/>
                <w:w w:val="110"/>
                <w:sz w:val="24"/>
                <w:szCs w:val="24"/>
              </w:rPr>
              <w:t xml:space="preserve"> / </w:t>
            </w:r>
            <w:proofErr w:type="spellStart"/>
            <w:r w:rsidRPr="00301605">
              <w:rPr>
                <w:rFonts w:asciiTheme="minorHAnsi" w:hAnsiTheme="minorHAnsi" w:cstheme="minorHAnsi"/>
                <w:w w:val="110"/>
                <w:sz w:val="24"/>
                <w:szCs w:val="24"/>
              </w:rPr>
              <w:t>Telefon</w:t>
            </w:r>
            <w:proofErr w:type="spellEnd"/>
          </w:p>
        </w:tc>
        <w:tc>
          <w:tcPr>
            <w:tcW w:w="2645" w:type="dxa"/>
          </w:tcPr>
          <w:p w14:paraId="1F654788" w14:textId="77777777" w:rsidR="00301605" w:rsidRPr="00301605" w:rsidRDefault="00301605" w:rsidP="00AB7583">
            <w:pPr>
              <w:pStyle w:val="TableParagraph"/>
              <w:rPr>
                <w:rFonts w:asciiTheme="minorHAnsi" w:hAnsiTheme="minorHAnsi" w:cstheme="minorHAnsi"/>
                <w:sz w:val="24"/>
                <w:szCs w:val="24"/>
              </w:rPr>
            </w:pPr>
            <w:r w:rsidRPr="00301605">
              <w:rPr>
                <w:rFonts w:asciiTheme="minorHAnsi" w:hAnsiTheme="minorHAnsi" w:cstheme="minorHAnsi"/>
                <w:sz w:val="24"/>
                <w:szCs w:val="24"/>
              </w:rPr>
              <w:t xml:space="preserve">Dikkat </w:t>
            </w:r>
            <w:proofErr w:type="spellStart"/>
            <w:r w:rsidRPr="00301605">
              <w:rPr>
                <w:rFonts w:asciiTheme="minorHAnsi" w:hAnsiTheme="minorHAnsi" w:cstheme="minorHAnsi"/>
                <w:sz w:val="24"/>
                <w:szCs w:val="24"/>
              </w:rPr>
              <w:t>elektrik</w:t>
            </w:r>
            <w:proofErr w:type="spellEnd"/>
            <w:r w:rsidRPr="00301605">
              <w:rPr>
                <w:rFonts w:asciiTheme="minorHAnsi" w:hAnsiTheme="minorHAnsi" w:cstheme="minorHAnsi"/>
                <w:sz w:val="24"/>
                <w:szCs w:val="24"/>
              </w:rPr>
              <w:t xml:space="preserve"> </w:t>
            </w:r>
            <w:proofErr w:type="spellStart"/>
            <w:r w:rsidRPr="00301605">
              <w:rPr>
                <w:rFonts w:asciiTheme="minorHAnsi" w:hAnsiTheme="minorHAnsi" w:cstheme="minorHAnsi"/>
                <w:sz w:val="24"/>
                <w:szCs w:val="24"/>
              </w:rPr>
              <w:t>kesildi</w:t>
            </w:r>
            <w:proofErr w:type="spellEnd"/>
          </w:p>
        </w:tc>
      </w:tr>
      <w:tr w:rsidR="00301605" w:rsidRPr="00301605" w14:paraId="607D5626" w14:textId="77777777" w:rsidTr="004D6DF0">
        <w:trPr>
          <w:trHeight w:val="671"/>
        </w:trPr>
        <w:tc>
          <w:tcPr>
            <w:tcW w:w="3210" w:type="dxa"/>
          </w:tcPr>
          <w:p w14:paraId="455404AD" w14:textId="77777777" w:rsidR="00301605" w:rsidRPr="00301605" w:rsidRDefault="00301605" w:rsidP="00AB7583">
            <w:pPr>
              <w:pStyle w:val="TableParagraph"/>
              <w:rPr>
                <w:rFonts w:asciiTheme="minorHAnsi" w:hAnsiTheme="minorHAnsi" w:cstheme="minorHAnsi"/>
                <w:sz w:val="24"/>
                <w:szCs w:val="24"/>
              </w:rPr>
            </w:pPr>
          </w:p>
          <w:p w14:paraId="43444567" w14:textId="77777777" w:rsidR="00301605" w:rsidRPr="00301605" w:rsidRDefault="00301605" w:rsidP="00AB7583">
            <w:pPr>
              <w:pStyle w:val="TableParagraph"/>
              <w:rPr>
                <w:rFonts w:asciiTheme="minorHAnsi" w:hAnsiTheme="minorHAnsi" w:cstheme="minorHAnsi"/>
                <w:sz w:val="24"/>
                <w:szCs w:val="24"/>
              </w:rPr>
            </w:pPr>
            <w:r w:rsidRPr="00301605">
              <w:rPr>
                <w:rFonts w:asciiTheme="minorHAnsi" w:hAnsiTheme="minorHAnsi" w:cstheme="minorHAnsi"/>
                <w:sz w:val="24"/>
                <w:szCs w:val="24"/>
              </w:rPr>
              <w:t>Acil Durum</w:t>
            </w:r>
          </w:p>
        </w:tc>
        <w:tc>
          <w:tcPr>
            <w:tcW w:w="2083" w:type="dxa"/>
          </w:tcPr>
          <w:p w14:paraId="2D27511E" w14:textId="77777777" w:rsidR="00301605" w:rsidRPr="00301605" w:rsidRDefault="00301605" w:rsidP="00AB7583">
            <w:pPr>
              <w:pStyle w:val="TableParagraph"/>
              <w:rPr>
                <w:rFonts w:asciiTheme="minorHAnsi" w:hAnsiTheme="minorHAnsi" w:cstheme="minorHAnsi"/>
                <w:sz w:val="24"/>
                <w:szCs w:val="24"/>
              </w:rPr>
            </w:pPr>
          </w:p>
          <w:p w14:paraId="585FB76D" w14:textId="77777777" w:rsidR="00301605" w:rsidRPr="00301605" w:rsidRDefault="00301605" w:rsidP="00AB7583">
            <w:pPr>
              <w:pStyle w:val="TableParagraph"/>
              <w:rPr>
                <w:rFonts w:asciiTheme="minorHAnsi" w:hAnsiTheme="minorHAnsi" w:cstheme="minorHAnsi"/>
                <w:sz w:val="24"/>
                <w:szCs w:val="24"/>
              </w:rPr>
            </w:pPr>
            <w:proofErr w:type="spellStart"/>
            <w:r w:rsidRPr="00301605">
              <w:rPr>
                <w:rFonts w:asciiTheme="minorHAnsi" w:hAnsiTheme="minorHAnsi" w:cstheme="minorHAnsi"/>
                <w:w w:val="110"/>
                <w:sz w:val="24"/>
                <w:szCs w:val="24"/>
              </w:rPr>
              <w:t>Telsiz</w:t>
            </w:r>
            <w:proofErr w:type="spellEnd"/>
            <w:r w:rsidRPr="00301605">
              <w:rPr>
                <w:rFonts w:asciiTheme="minorHAnsi" w:hAnsiTheme="minorHAnsi" w:cstheme="minorHAnsi"/>
                <w:w w:val="110"/>
                <w:sz w:val="24"/>
                <w:szCs w:val="24"/>
              </w:rPr>
              <w:t xml:space="preserve"> / </w:t>
            </w:r>
            <w:proofErr w:type="spellStart"/>
            <w:r w:rsidRPr="00301605">
              <w:rPr>
                <w:rFonts w:asciiTheme="minorHAnsi" w:hAnsiTheme="minorHAnsi" w:cstheme="minorHAnsi"/>
                <w:w w:val="110"/>
                <w:sz w:val="24"/>
                <w:szCs w:val="24"/>
              </w:rPr>
              <w:t>Telefon</w:t>
            </w:r>
            <w:proofErr w:type="spellEnd"/>
          </w:p>
        </w:tc>
        <w:tc>
          <w:tcPr>
            <w:tcW w:w="2645" w:type="dxa"/>
          </w:tcPr>
          <w:p w14:paraId="6B0CAE08" w14:textId="77777777" w:rsidR="00301605" w:rsidRPr="00301605" w:rsidRDefault="00301605" w:rsidP="00AB7583">
            <w:pPr>
              <w:pStyle w:val="TableParagraph"/>
              <w:spacing w:line="254" w:lineRule="auto"/>
              <w:rPr>
                <w:rFonts w:asciiTheme="minorHAnsi" w:hAnsiTheme="minorHAnsi" w:cstheme="minorHAnsi"/>
                <w:sz w:val="24"/>
                <w:szCs w:val="24"/>
              </w:rPr>
            </w:pPr>
            <w:r w:rsidRPr="00301605">
              <w:rPr>
                <w:rFonts w:asciiTheme="minorHAnsi" w:hAnsiTheme="minorHAnsi" w:cstheme="minorHAnsi"/>
                <w:sz w:val="24"/>
                <w:szCs w:val="24"/>
              </w:rPr>
              <w:t xml:space="preserve">Dikkat Shutdown </w:t>
            </w:r>
            <w:proofErr w:type="spellStart"/>
            <w:r w:rsidRPr="00301605">
              <w:rPr>
                <w:rFonts w:asciiTheme="minorHAnsi" w:hAnsiTheme="minorHAnsi" w:cstheme="minorHAnsi"/>
                <w:sz w:val="24"/>
                <w:szCs w:val="24"/>
              </w:rPr>
              <w:t>Sistemi</w:t>
            </w:r>
            <w:proofErr w:type="spellEnd"/>
            <w:r w:rsidRPr="00301605">
              <w:rPr>
                <w:rFonts w:asciiTheme="minorHAnsi" w:hAnsiTheme="minorHAnsi" w:cstheme="minorHAnsi"/>
                <w:sz w:val="24"/>
                <w:szCs w:val="24"/>
              </w:rPr>
              <w:t xml:space="preserve"> </w:t>
            </w:r>
            <w:proofErr w:type="spellStart"/>
            <w:proofErr w:type="gramStart"/>
            <w:r w:rsidRPr="00301605">
              <w:rPr>
                <w:rFonts w:asciiTheme="minorHAnsi" w:hAnsiTheme="minorHAnsi" w:cstheme="minorHAnsi"/>
                <w:sz w:val="24"/>
                <w:szCs w:val="24"/>
              </w:rPr>
              <w:t>devreye</w:t>
            </w:r>
            <w:proofErr w:type="spellEnd"/>
            <w:r w:rsidRPr="00301605">
              <w:rPr>
                <w:rFonts w:asciiTheme="minorHAnsi" w:hAnsiTheme="minorHAnsi" w:cstheme="minorHAnsi"/>
                <w:sz w:val="24"/>
                <w:szCs w:val="24"/>
              </w:rPr>
              <w:t xml:space="preserve">  </w:t>
            </w:r>
            <w:proofErr w:type="spellStart"/>
            <w:r w:rsidRPr="00301605">
              <w:rPr>
                <w:rFonts w:asciiTheme="minorHAnsi" w:hAnsiTheme="minorHAnsi" w:cstheme="minorHAnsi"/>
                <w:sz w:val="24"/>
                <w:szCs w:val="24"/>
              </w:rPr>
              <w:t>girdi</w:t>
            </w:r>
            <w:proofErr w:type="spellEnd"/>
            <w:proofErr w:type="gramEnd"/>
          </w:p>
        </w:tc>
      </w:tr>
    </w:tbl>
    <w:p w14:paraId="2B38D943" w14:textId="77777777" w:rsidR="00301605" w:rsidRPr="0012550E" w:rsidRDefault="00301605" w:rsidP="00AB7583">
      <w:pPr>
        <w:widowControl w:val="0"/>
        <w:tabs>
          <w:tab w:val="left" w:pos="1880"/>
        </w:tabs>
        <w:autoSpaceDE w:val="0"/>
        <w:autoSpaceDN w:val="0"/>
        <w:spacing w:after="0" w:line="240" w:lineRule="auto"/>
        <w:rPr>
          <w:rFonts w:asciiTheme="minorHAnsi" w:hAnsiTheme="minorHAnsi" w:cstheme="minorHAnsi"/>
          <w:sz w:val="24"/>
          <w:szCs w:val="24"/>
        </w:rPr>
      </w:pPr>
    </w:p>
    <w:p w14:paraId="3EF3B9A1" w14:textId="77777777" w:rsidR="00301605" w:rsidRPr="00301605" w:rsidRDefault="00301605" w:rsidP="00AB7583">
      <w:pPr>
        <w:pStyle w:val="Balk1"/>
        <w:numPr>
          <w:ilvl w:val="0"/>
          <w:numId w:val="22"/>
        </w:numPr>
        <w:tabs>
          <w:tab w:val="left" w:pos="142"/>
          <w:tab w:val="left" w:pos="567"/>
        </w:tabs>
        <w:ind w:left="0"/>
        <w:jc w:val="both"/>
        <w:rPr>
          <w:rFonts w:asciiTheme="minorHAnsi" w:eastAsia="Arial Unicode MS" w:hAnsiTheme="minorHAnsi" w:cstheme="minorHAnsi"/>
          <w:bCs/>
          <w:szCs w:val="24"/>
        </w:rPr>
      </w:pPr>
      <w:bookmarkStart w:id="29" w:name="_Hlk93500367"/>
      <w:r w:rsidRPr="00301605">
        <w:rPr>
          <w:rFonts w:asciiTheme="minorHAnsi" w:eastAsia="Arial Unicode MS" w:hAnsiTheme="minorHAnsi" w:cstheme="minorHAnsi"/>
          <w:bCs/>
          <w:szCs w:val="24"/>
        </w:rPr>
        <w:t>ACİL AYIRMA SİSTEMİ HAZIRLIK</w:t>
      </w:r>
    </w:p>
    <w:p w14:paraId="27252A9C" w14:textId="77777777" w:rsidR="00301605" w:rsidRPr="00301605" w:rsidRDefault="00301605" w:rsidP="00AB7583">
      <w:pPr>
        <w:pStyle w:val="GvdeMetni"/>
        <w:spacing w:line="254" w:lineRule="auto"/>
        <w:jc w:val="both"/>
        <w:rPr>
          <w:rFonts w:asciiTheme="minorHAnsi" w:hAnsiTheme="minorHAnsi" w:cstheme="minorHAnsi"/>
        </w:rPr>
      </w:pPr>
      <w:proofErr w:type="spellStart"/>
      <w:r w:rsidRPr="00301605">
        <w:rPr>
          <w:rFonts w:asciiTheme="minorHAnsi" w:hAnsiTheme="minorHAnsi" w:cstheme="minorHAnsi"/>
        </w:rPr>
        <w:t>Bütün</w:t>
      </w:r>
      <w:proofErr w:type="spellEnd"/>
      <w:r w:rsidRPr="00301605">
        <w:rPr>
          <w:rFonts w:asciiTheme="minorHAnsi" w:hAnsiTheme="minorHAnsi" w:cstheme="minorHAnsi"/>
        </w:rPr>
        <w:t xml:space="preserve"> acil </w:t>
      </w:r>
      <w:proofErr w:type="spellStart"/>
      <w:r w:rsidRPr="00301605">
        <w:rPr>
          <w:rFonts w:asciiTheme="minorHAnsi" w:hAnsiTheme="minorHAnsi" w:cstheme="minorHAnsi"/>
        </w:rPr>
        <w:t>durumlar</w:t>
      </w:r>
      <w:proofErr w:type="spellEnd"/>
      <w:r w:rsidRPr="00301605">
        <w:rPr>
          <w:rFonts w:asciiTheme="minorHAnsi" w:hAnsiTheme="minorHAnsi" w:cstheme="minorHAnsi"/>
        </w:rPr>
        <w:t xml:space="preserve"> Liman Başkanlığı </w:t>
      </w:r>
      <w:proofErr w:type="spellStart"/>
      <w:r w:rsidRPr="00301605">
        <w:rPr>
          <w:rFonts w:asciiTheme="minorHAnsi" w:hAnsiTheme="minorHAnsi" w:cstheme="minorHAnsi"/>
        </w:rPr>
        <w:t>makamlarına</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bildirilmelidir</w:t>
      </w:r>
      <w:proofErr w:type="spellEnd"/>
      <w:r w:rsidRPr="00301605">
        <w:rPr>
          <w:rFonts w:asciiTheme="minorHAnsi" w:hAnsiTheme="minorHAnsi" w:cstheme="minorHAnsi"/>
        </w:rPr>
        <w:t xml:space="preserve">. Geminin acil </w:t>
      </w:r>
      <w:proofErr w:type="spellStart"/>
      <w:r w:rsidRPr="00301605">
        <w:rPr>
          <w:rFonts w:asciiTheme="minorHAnsi" w:hAnsiTheme="minorHAnsi" w:cstheme="minorHAnsi"/>
        </w:rPr>
        <w:t>ayrılmasına</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karar</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verildiyse</w:t>
      </w:r>
      <w:proofErr w:type="spellEnd"/>
      <w:r w:rsidRPr="00301605">
        <w:rPr>
          <w:rFonts w:asciiTheme="minorHAnsi" w:hAnsiTheme="minorHAnsi" w:cstheme="minorHAnsi"/>
        </w:rPr>
        <w:t xml:space="preserve"> Gemi </w:t>
      </w:r>
      <w:proofErr w:type="spellStart"/>
      <w:r w:rsidRPr="00301605">
        <w:rPr>
          <w:rFonts w:asciiTheme="minorHAnsi" w:hAnsiTheme="minorHAnsi" w:cstheme="minorHAnsi"/>
        </w:rPr>
        <w:t>kontrollu</w:t>
      </w:r>
      <w:proofErr w:type="spellEnd"/>
      <w:r w:rsidRPr="00301605">
        <w:rPr>
          <w:rFonts w:asciiTheme="minorHAnsi" w:hAnsiTheme="minorHAnsi" w:cstheme="minorHAnsi"/>
        </w:rPr>
        <w:t xml:space="preserve"> şartlar </w:t>
      </w:r>
      <w:proofErr w:type="spellStart"/>
      <w:r w:rsidRPr="00301605">
        <w:rPr>
          <w:rFonts w:asciiTheme="minorHAnsi" w:hAnsiTheme="minorHAnsi" w:cstheme="minorHAnsi"/>
        </w:rPr>
        <w:t>altında</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taşınabileceği</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emin</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yerlerin</w:t>
      </w:r>
      <w:proofErr w:type="spellEnd"/>
      <w:r w:rsidRPr="00301605">
        <w:rPr>
          <w:rFonts w:asciiTheme="minorHAnsi" w:hAnsiTheme="minorHAnsi" w:cstheme="minorHAnsi"/>
        </w:rPr>
        <w:t xml:space="preserve"> Liman Başkanlığı tarafından </w:t>
      </w:r>
      <w:proofErr w:type="spellStart"/>
      <w:r w:rsidRPr="00301605">
        <w:rPr>
          <w:rFonts w:asciiTheme="minorHAnsi" w:hAnsiTheme="minorHAnsi" w:cstheme="minorHAnsi"/>
        </w:rPr>
        <w:t>belirtilmesi</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gerekmektedir</w:t>
      </w:r>
      <w:proofErr w:type="spellEnd"/>
      <w:r w:rsidRPr="00301605">
        <w:rPr>
          <w:rFonts w:asciiTheme="minorHAnsi" w:hAnsiTheme="minorHAnsi" w:cstheme="minorHAnsi"/>
        </w:rPr>
        <w:t>.</w:t>
      </w:r>
    </w:p>
    <w:p w14:paraId="57E06355" w14:textId="1AE81393" w:rsidR="00301605" w:rsidRPr="00301605" w:rsidRDefault="00301605" w:rsidP="00AB7583">
      <w:pPr>
        <w:pStyle w:val="GvdeMetni"/>
        <w:spacing w:line="254" w:lineRule="auto"/>
        <w:jc w:val="both"/>
        <w:rPr>
          <w:rFonts w:asciiTheme="minorHAnsi" w:hAnsiTheme="minorHAnsi" w:cstheme="minorHAnsi"/>
        </w:rPr>
      </w:pPr>
      <w:r w:rsidRPr="00301605">
        <w:rPr>
          <w:rFonts w:asciiTheme="minorHAnsi" w:hAnsiTheme="minorHAnsi" w:cstheme="minorHAnsi"/>
        </w:rPr>
        <w:t xml:space="preserve">Gemi </w:t>
      </w:r>
      <w:proofErr w:type="spellStart"/>
      <w:r w:rsidRPr="00301605">
        <w:rPr>
          <w:rFonts w:asciiTheme="minorHAnsi" w:hAnsiTheme="minorHAnsi" w:cstheme="minorHAnsi"/>
        </w:rPr>
        <w:t>kaptanı</w:t>
      </w:r>
      <w:proofErr w:type="spellEnd"/>
      <w:r w:rsidRPr="00301605">
        <w:rPr>
          <w:rFonts w:asciiTheme="minorHAnsi" w:hAnsiTheme="minorHAnsi" w:cstheme="minorHAnsi"/>
        </w:rPr>
        <w:t xml:space="preserve"> ve Liman tesisi acil </w:t>
      </w:r>
      <w:proofErr w:type="spellStart"/>
      <w:r w:rsidRPr="00301605">
        <w:rPr>
          <w:rFonts w:asciiTheme="minorHAnsi" w:hAnsiTheme="minorHAnsi" w:cstheme="minorHAnsi"/>
        </w:rPr>
        <w:t>ayırma</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gerektiren</w:t>
      </w:r>
      <w:proofErr w:type="spellEnd"/>
      <w:r w:rsidRPr="00301605">
        <w:rPr>
          <w:rFonts w:asciiTheme="minorHAnsi" w:hAnsiTheme="minorHAnsi" w:cstheme="minorHAnsi"/>
        </w:rPr>
        <w:t xml:space="preserve"> durumlarda </w:t>
      </w:r>
      <w:proofErr w:type="spellStart"/>
      <w:r w:rsidRPr="00301605">
        <w:rPr>
          <w:rFonts w:asciiTheme="minorHAnsi" w:hAnsiTheme="minorHAnsi" w:cstheme="minorHAnsi"/>
        </w:rPr>
        <w:t>karşılıklı</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mutabakat</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sağlayarak</w:t>
      </w:r>
      <w:proofErr w:type="spellEnd"/>
      <w:r w:rsidRPr="00301605">
        <w:rPr>
          <w:rFonts w:asciiTheme="minorHAnsi" w:hAnsiTheme="minorHAnsi" w:cstheme="minorHAnsi"/>
        </w:rPr>
        <w:t xml:space="preserve"> acil </w:t>
      </w:r>
      <w:proofErr w:type="spellStart"/>
      <w:r w:rsidRPr="00301605">
        <w:rPr>
          <w:rFonts w:asciiTheme="minorHAnsi" w:hAnsiTheme="minorHAnsi" w:cstheme="minorHAnsi"/>
        </w:rPr>
        <w:t>ayrılma</w:t>
      </w:r>
      <w:proofErr w:type="spellEnd"/>
      <w:r w:rsidRPr="00301605">
        <w:rPr>
          <w:rFonts w:asciiTheme="minorHAnsi" w:hAnsiTheme="minorHAnsi" w:cstheme="minorHAnsi"/>
        </w:rPr>
        <w:t xml:space="preserve"> işlemini </w:t>
      </w:r>
      <w:proofErr w:type="spellStart"/>
      <w:r w:rsidRPr="00301605">
        <w:rPr>
          <w:rFonts w:asciiTheme="minorHAnsi" w:hAnsiTheme="minorHAnsi" w:cstheme="minorHAnsi"/>
        </w:rPr>
        <w:t>başlatacaklardır</w:t>
      </w:r>
      <w:proofErr w:type="spellEnd"/>
      <w:r w:rsidRPr="00301605">
        <w:rPr>
          <w:rFonts w:asciiTheme="minorHAnsi" w:hAnsiTheme="minorHAnsi" w:cstheme="minorHAnsi"/>
        </w:rPr>
        <w:t xml:space="preserve"> ve durumu en kısa </w:t>
      </w:r>
      <w:proofErr w:type="spellStart"/>
      <w:r w:rsidRPr="00301605">
        <w:rPr>
          <w:rFonts w:asciiTheme="minorHAnsi" w:hAnsiTheme="minorHAnsi" w:cstheme="minorHAnsi"/>
        </w:rPr>
        <w:t>sürede</w:t>
      </w:r>
      <w:proofErr w:type="spellEnd"/>
      <w:r w:rsidRPr="00301605">
        <w:rPr>
          <w:rFonts w:asciiTheme="minorHAnsi" w:hAnsiTheme="minorHAnsi" w:cstheme="minorHAnsi"/>
        </w:rPr>
        <w:t xml:space="preserve"> Liman Başkanlığına </w:t>
      </w:r>
      <w:proofErr w:type="spellStart"/>
      <w:r w:rsidRPr="00301605">
        <w:rPr>
          <w:rFonts w:asciiTheme="minorHAnsi" w:hAnsiTheme="minorHAnsi" w:cstheme="minorHAnsi"/>
        </w:rPr>
        <w:t>bildireceklerdir</w:t>
      </w:r>
      <w:proofErr w:type="spellEnd"/>
      <w:r w:rsidRPr="00301605">
        <w:rPr>
          <w:rFonts w:asciiTheme="minorHAnsi" w:hAnsiTheme="minorHAnsi" w:cstheme="minorHAnsi"/>
        </w:rPr>
        <w:t xml:space="preserve">. Acil durumun </w:t>
      </w:r>
      <w:proofErr w:type="spellStart"/>
      <w:r w:rsidRPr="00301605">
        <w:rPr>
          <w:rFonts w:asciiTheme="minorHAnsi" w:hAnsiTheme="minorHAnsi" w:cstheme="minorHAnsi"/>
        </w:rPr>
        <w:t>siddeti</w:t>
      </w:r>
      <w:proofErr w:type="spellEnd"/>
      <w:r w:rsidRPr="00301605">
        <w:rPr>
          <w:rFonts w:asciiTheme="minorHAnsi" w:hAnsiTheme="minorHAnsi" w:cstheme="minorHAnsi"/>
        </w:rPr>
        <w:t xml:space="preserve"> ve </w:t>
      </w:r>
      <w:proofErr w:type="spellStart"/>
      <w:r w:rsidRPr="00301605">
        <w:rPr>
          <w:rFonts w:asciiTheme="minorHAnsi" w:hAnsiTheme="minorHAnsi" w:cstheme="minorHAnsi"/>
        </w:rPr>
        <w:t>zamanın</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müsaade</w:t>
      </w:r>
      <w:proofErr w:type="spellEnd"/>
      <w:r w:rsidRPr="00301605">
        <w:rPr>
          <w:rFonts w:asciiTheme="minorHAnsi" w:hAnsiTheme="minorHAnsi" w:cstheme="minorHAnsi"/>
        </w:rPr>
        <w:t xml:space="preserve"> ettiği durumlarda acil </w:t>
      </w:r>
      <w:proofErr w:type="spellStart"/>
      <w:r w:rsidRPr="00301605">
        <w:rPr>
          <w:rFonts w:asciiTheme="minorHAnsi" w:hAnsiTheme="minorHAnsi" w:cstheme="minorHAnsi"/>
        </w:rPr>
        <w:t>ayırma</w:t>
      </w:r>
      <w:proofErr w:type="spellEnd"/>
      <w:r w:rsidRPr="00301605">
        <w:rPr>
          <w:rFonts w:asciiTheme="minorHAnsi" w:hAnsiTheme="minorHAnsi" w:cstheme="minorHAnsi"/>
        </w:rPr>
        <w:t xml:space="preserve"> işlemi </w:t>
      </w:r>
      <w:proofErr w:type="spellStart"/>
      <w:r w:rsidRPr="00301605">
        <w:rPr>
          <w:rFonts w:asciiTheme="minorHAnsi" w:hAnsiTheme="minorHAnsi" w:cstheme="minorHAnsi"/>
        </w:rPr>
        <w:t>yapılmadan</w:t>
      </w:r>
      <w:proofErr w:type="spellEnd"/>
      <w:r w:rsidRPr="00301605">
        <w:rPr>
          <w:rFonts w:asciiTheme="minorHAnsi" w:hAnsiTheme="minorHAnsi" w:cstheme="minorHAnsi"/>
        </w:rPr>
        <w:t xml:space="preserve"> önce Liman Başkanlığı </w:t>
      </w:r>
      <w:proofErr w:type="spellStart"/>
      <w:r w:rsidRPr="00301605">
        <w:rPr>
          <w:rFonts w:asciiTheme="minorHAnsi" w:hAnsiTheme="minorHAnsi" w:cstheme="minorHAnsi"/>
        </w:rPr>
        <w:t>makamından</w:t>
      </w:r>
      <w:proofErr w:type="spellEnd"/>
      <w:r w:rsidRPr="00301605">
        <w:rPr>
          <w:rFonts w:asciiTheme="minorHAnsi" w:hAnsiTheme="minorHAnsi" w:cstheme="minorHAnsi"/>
        </w:rPr>
        <w:t xml:space="preserve"> bir </w:t>
      </w:r>
      <w:proofErr w:type="spellStart"/>
      <w:r w:rsidRPr="00301605">
        <w:rPr>
          <w:rFonts w:asciiTheme="minorHAnsi" w:hAnsiTheme="minorHAnsi" w:cstheme="minorHAnsi"/>
        </w:rPr>
        <w:t>temsilci</w:t>
      </w:r>
      <w:proofErr w:type="spellEnd"/>
      <w:r w:rsidRPr="00301605">
        <w:rPr>
          <w:rFonts w:asciiTheme="minorHAnsi" w:hAnsiTheme="minorHAnsi" w:cstheme="minorHAnsi"/>
          <w:spacing w:val="-15"/>
        </w:rPr>
        <w:t xml:space="preserve"> </w:t>
      </w:r>
      <w:r w:rsidRPr="00301605">
        <w:rPr>
          <w:rFonts w:asciiTheme="minorHAnsi" w:hAnsiTheme="minorHAnsi" w:cstheme="minorHAnsi"/>
        </w:rPr>
        <w:t>veya</w:t>
      </w:r>
      <w:r w:rsidRPr="00301605">
        <w:rPr>
          <w:rFonts w:asciiTheme="minorHAnsi" w:hAnsiTheme="minorHAnsi" w:cstheme="minorHAnsi"/>
          <w:spacing w:val="-15"/>
        </w:rPr>
        <w:t xml:space="preserve"> </w:t>
      </w:r>
      <w:r w:rsidRPr="00301605">
        <w:rPr>
          <w:rFonts w:asciiTheme="minorHAnsi" w:hAnsiTheme="minorHAnsi" w:cstheme="minorHAnsi"/>
        </w:rPr>
        <w:t>Liman</w:t>
      </w:r>
      <w:r w:rsidRPr="00301605">
        <w:rPr>
          <w:rFonts w:asciiTheme="minorHAnsi" w:hAnsiTheme="minorHAnsi" w:cstheme="minorHAnsi"/>
          <w:spacing w:val="-13"/>
        </w:rPr>
        <w:t xml:space="preserve"> </w:t>
      </w:r>
      <w:proofErr w:type="spellStart"/>
      <w:r w:rsidRPr="00301605">
        <w:rPr>
          <w:rFonts w:asciiTheme="minorHAnsi" w:hAnsiTheme="minorHAnsi" w:cstheme="minorHAnsi"/>
        </w:rPr>
        <w:t>Başkanı</w:t>
      </w:r>
      <w:proofErr w:type="spellEnd"/>
      <w:r w:rsidRPr="00301605">
        <w:rPr>
          <w:rFonts w:asciiTheme="minorHAnsi" w:hAnsiTheme="minorHAnsi" w:cstheme="minorHAnsi"/>
        </w:rPr>
        <w:t>,</w:t>
      </w:r>
      <w:r w:rsidRPr="00301605">
        <w:rPr>
          <w:rFonts w:asciiTheme="minorHAnsi" w:hAnsiTheme="minorHAnsi" w:cstheme="minorHAnsi"/>
          <w:spacing w:val="-15"/>
        </w:rPr>
        <w:t xml:space="preserve"> </w:t>
      </w:r>
      <w:r w:rsidRPr="00301605">
        <w:rPr>
          <w:rFonts w:asciiTheme="minorHAnsi" w:hAnsiTheme="minorHAnsi" w:cstheme="minorHAnsi"/>
        </w:rPr>
        <w:t>Liman</w:t>
      </w:r>
      <w:r w:rsidRPr="00301605">
        <w:rPr>
          <w:rFonts w:asciiTheme="minorHAnsi" w:hAnsiTheme="minorHAnsi" w:cstheme="minorHAnsi"/>
          <w:spacing w:val="-16"/>
        </w:rPr>
        <w:t xml:space="preserve"> </w:t>
      </w:r>
      <w:proofErr w:type="spellStart"/>
      <w:r w:rsidRPr="00301605">
        <w:rPr>
          <w:rFonts w:asciiTheme="minorHAnsi" w:hAnsiTheme="minorHAnsi" w:cstheme="minorHAnsi"/>
        </w:rPr>
        <w:t>Müdürü</w:t>
      </w:r>
      <w:proofErr w:type="spellEnd"/>
      <w:r w:rsidRPr="00301605">
        <w:rPr>
          <w:rFonts w:asciiTheme="minorHAnsi" w:hAnsiTheme="minorHAnsi" w:cstheme="minorHAnsi"/>
        </w:rPr>
        <w:t>/</w:t>
      </w:r>
      <w:proofErr w:type="spellStart"/>
      <w:r w:rsidRPr="00301605">
        <w:rPr>
          <w:rFonts w:asciiTheme="minorHAnsi" w:hAnsiTheme="minorHAnsi" w:cstheme="minorHAnsi"/>
        </w:rPr>
        <w:t>İşletme</w:t>
      </w:r>
      <w:proofErr w:type="spellEnd"/>
      <w:r w:rsidRPr="00301605">
        <w:rPr>
          <w:rFonts w:asciiTheme="minorHAnsi" w:hAnsiTheme="minorHAnsi" w:cstheme="minorHAnsi"/>
          <w:spacing w:val="-15"/>
        </w:rPr>
        <w:t xml:space="preserve"> </w:t>
      </w:r>
      <w:proofErr w:type="spellStart"/>
      <w:r w:rsidRPr="00301605">
        <w:rPr>
          <w:rFonts w:asciiTheme="minorHAnsi" w:hAnsiTheme="minorHAnsi" w:cstheme="minorHAnsi"/>
        </w:rPr>
        <w:t>Sorumlusu</w:t>
      </w:r>
      <w:proofErr w:type="spellEnd"/>
      <w:r w:rsidRPr="00301605">
        <w:rPr>
          <w:rFonts w:asciiTheme="minorHAnsi" w:hAnsiTheme="minorHAnsi" w:cstheme="minorHAnsi"/>
        </w:rPr>
        <w:t>,</w:t>
      </w:r>
      <w:r w:rsidRPr="00301605">
        <w:rPr>
          <w:rFonts w:asciiTheme="minorHAnsi" w:hAnsiTheme="minorHAnsi" w:cstheme="minorHAnsi"/>
          <w:spacing w:val="-13"/>
        </w:rPr>
        <w:t xml:space="preserve"> </w:t>
      </w:r>
      <w:r w:rsidRPr="00301605">
        <w:rPr>
          <w:rFonts w:asciiTheme="minorHAnsi" w:hAnsiTheme="minorHAnsi" w:cstheme="minorHAnsi"/>
        </w:rPr>
        <w:t>Gemi</w:t>
      </w:r>
      <w:r w:rsidRPr="00301605">
        <w:rPr>
          <w:rFonts w:asciiTheme="minorHAnsi" w:hAnsiTheme="minorHAnsi" w:cstheme="minorHAnsi"/>
          <w:spacing w:val="-15"/>
        </w:rPr>
        <w:t xml:space="preserve"> </w:t>
      </w:r>
      <w:r w:rsidR="006D322D">
        <w:rPr>
          <w:rFonts w:asciiTheme="minorHAnsi" w:hAnsiTheme="minorHAnsi" w:cstheme="minorHAnsi"/>
        </w:rPr>
        <w:t xml:space="preserve">Kaptan </w:t>
      </w:r>
      <w:proofErr w:type="spellStart"/>
      <w:r w:rsidRPr="00301605">
        <w:rPr>
          <w:rFonts w:asciiTheme="minorHAnsi" w:hAnsiTheme="minorHAnsi" w:cstheme="minorHAnsi"/>
        </w:rPr>
        <w:t>ayırma</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işleminin</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zamanı</w:t>
      </w:r>
      <w:proofErr w:type="spellEnd"/>
      <w:r w:rsidRPr="00301605">
        <w:rPr>
          <w:rFonts w:asciiTheme="minorHAnsi" w:hAnsiTheme="minorHAnsi" w:cstheme="minorHAnsi"/>
        </w:rPr>
        <w:t xml:space="preserve"> ve </w:t>
      </w:r>
      <w:proofErr w:type="spellStart"/>
      <w:r w:rsidRPr="00301605">
        <w:rPr>
          <w:rFonts w:asciiTheme="minorHAnsi" w:hAnsiTheme="minorHAnsi" w:cstheme="minorHAnsi"/>
        </w:rPr>
        <w:t>şekli</w:t>
      </w:r>
      <w:proofErr w:type="spellEnd"/>
      <w:r w:rsidRPr="00301605">
        <w:rPr>
          <w:rFonts w:asciiTheme="minorHAnsi" w:hAnsiTheme="minorHAnsi" w:cstheme="minorHAnsi"/>
        </w:rPr>
        <w:t xml:space="preserve"> konusunda </w:t>
      </w:r>
      <w:proofErr w:type="spellStart"/>
      <w:r w:rsidRPr="00301605">
        <w:rPr>
          <w:rFonts w:asciiTheme="minorHAnsi" w:hAnsiTheme="minorHAnsi" w:cstheme="minorHAnsi"/>
        </w:rPr>
        <w:t>mutabakat</w:t>
      </w:r>
      <w:proofErr w:type="spellEnd"/>
      <w:r w:rsidRPr="00301605">
        <w:rPr>
          <w:rFonts w:asciiTheme="minorHAnsi" w:hAnsiTheme="minorHAnsi" w:cstheme="minorHAnsi"/>
          <w:spacing w:val="-36"/>
        </w:rPr>
        <w:t xml:space="preserve"> </w:t>
      </w:r>
      <w:proofErr w:type="spellStart"/>
      <w:r w:rsidRPr="00301605">
        <w:rPr>
          <w:rFonts w:asciiTheme="minorHAnsi" w:hAnsiTheme="minorHAnsi" w:cstheme="minorHAnsi"/>
        </w:rPr>
        <w:t>sağlayacaklardır</w:t>
      </w:r>
      <w:proofErr w:type="spellEnd"/>
      <w:r w:rsidRPr="00301605">
        <w:rPr>
          <w:rFonts w:asciiTheme="minorHAnsi" w:hAnsiTheme="minorHAnsi" w:cstheme="minorHAnsi"/>
        </w:rPr>
        <w:t>.</w:t>
      </w:r>
    </w:p>
    <w:p w14:paraId="564FAAB7" w14:textId="77777777" w:rsidR="00301605" w:rsidRPr="00301605" w:rsidRDefault="00301605" w:rsidP="00AB7583">
      <w:pPr>
        <w:pStyle w:val="GvdeMetni"/>
        <w:spacing w:line="254" w:lineRule="auto"/>
        <w:jc w:val="both"/>
        <w:rPr>
          <w:rFonts w:asciiTheme="minorHAnsi" w:hAnsiTheme="minorHAnsi" w:cstheme="minorHAnsi"/>
        </w:rPr>
      </w:pPr>
      <w:r w:rsidRPr="00301605">
        <w:rPr>
          <w:rFonts w:asciiTheme="minorHAnsi" w:hAnsiTheme="minorHAnsi" w:cstheme="minorHAnsi"/>
        </w:rPr>
        <w:t xml:space="preserve">Geminin </w:t>
      </w:r>
      <w:proofErr w:type="spellStart"/>
      <w:r w:rsidRPr="00301605">
        <w:rPr>
          <w:rFonts w:asciiTheme="minorHAnsi" w:hAnsiTheme="minorHAnsi" w:cstheme="minorHAnsi"/>
        </w:rPr>
        <w:t>makinaları</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dümen</w:t>
      </w:r>
      <w:proofErr w:type="spellEnd"/>
      <w:r w:rsidRPr="00301605">
        <w:rPr>
          <w:rFonts w:asciiTheme="minorHAnsi" w:hAnsiTheme="minorHAnsi" w:cstheme="minorHAnsi"/>
        </w:rPr>
        <w:t xml:space="preserve"> donanımları ve Deniz </w:t>
      </w:r>
      <w:proofErr w:type="spellStart"/>
      <w:r w:rsidRPr="00301605">
        <w:rPr>
          <w:rFonts w:asciiTheme="minorHAnsi" w:hAnsiTheme="minorHAnsi" w:cstheme="minorHAnsi"/>
        </w:rPr>
        <w:t>Sisteminden</w:t>
      </w:r>
      <w:proofErr w:type="spellEnd"/>
      <w:r w:rsidRPr="00301605">
        <w:rPr>
          <w:rFonts w:asciiTheme="minorHAnsi" w:hAnsiTheme="minorHAnsi" w:cstheme="minorHAnsi"/>
        </w:rPr>
        <w:t xml:space="preserve"> mola </w:t>
      </w:r>
      <w:proofErr w:type="spellStart"/>
      <w:r w:rsidRPr="00301605">
        <w:rPr>
          <w:rFonts w:asciiTheme="minorHAnsi" w:hAnsiTheme="minorHAnsi" w:cstheme="minorHAnsi"/>
        </w:rPr>
        <w:t>etme</w:t>
      </w:r>
      <w:proofErr w:type="spellEnd"/>
      <w:r w:rsidRPr="00301605">
        <w:rPr>
          <w:rFonts w:asciiTheme="minorHAnsi" w:hAnsiTheme="minorHAnsi" w:cstheme="minorHAnsi"/>
        </w:rPr>
        <w:t xml:space="preserve"> donanımları </w:t>
      </w:r>
      <w:proofErr w:type="spellStart"/>
      <w:r w:rsidRPr="00301605">
        <w:rPr>
          <w:rFonts w:asciiTheme="minorHAnsi" w:hAnsiTheme="minorHAnsi" w:cstheme="minorHAnsi"/>
        </w:rPr>
        <w:t>derhal</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kullanılmaya</w:t>
      </w:r>
      <w:proofErr w:type="spellEnd"/>
      <w:r w:rsidRPr="00301605">
        <w:rPr>
          <w:rFonts w:asciiTheme="minorHAnsi" w:hAnsiTheme="minorHAnsi" w:cstheme="minorHAnsi"/>
        </w:rPr>
        <w:t xml:space="preserve"> hazır hale </w:t>
      </w:r>
      <w:proofErr w:type="spellStart"/>
      <w:r w:rsidRPr="00301605">
        <w:rPr>
          <w:rFonts w:asciiTheme="minorHAnsi" w:hAnsiTheme="minorHAnsi" w:cstheme="minorHAnsi"/>
        </w:rPr>
        <w:t>getirilecektir</w:t>
      </w:r>
      <w:proofErr w:type="spellEnd"/>
      <w:r w:rsidRPr="00301605">
        <w:rPr>
          <w:rFonts w:asciiTheme="minorHAnsi" w:hAnsiTheme="minorHAnsi" w:cstheme="minorHAnsi"/>
        </w:rPr>
        <w:t>.</w:t>
      </w:r>
    </w:p>
    <w:p w14:paraId="49550B77" w14:textId="77777777" w:rsidR="00301605" w:rsidRPr="00301605" w:rsidRDefault="00301605" w:rsidP="00AB7583">
      <w:pPr>
        <w:pStyle w:val="GvdeMetni"/>
        <w:spacing w:line="254" w:lineRule="auto"/>
        <w:rPr>
          <w:rFonts w:asciiTheme="minorHAnsi" w:hAnsiTheme="minorHAnsi" w:cstheme="minorHAnsi"/>
        </w:rPr>
      </w:pPr>
      <w:proofErr w:type="spellStart"/>
      <w:r w:rsidRPr="00301605">
        <w:rPr>
          <w:rFonts w:asciiTheme="minorHAnsi" w:hAnsiTheme="minorHAnsi" w:cstheme="minorHAnsi"/>
        </w:rPr>
        <w:t>Bütün</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kargo</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boşaltımı</w:t>
      </w:r>
      <w:proofErr w:type="spellEnd"/>
      <w:r w:rsidRPr="00301605">
        <w:rPr>
          <w:rFonts w:asciiTheme="minorHAnsi" w:hAnsiTheme="minorHAnsi" w:cstheme="minorHAnsi"/>
        </w:rPr>
        <w:t xml:space="preserve">, balast </w:t>
      </w:r>
      <w:proofErr w:type="spellStart"/>
      <w:r w:rsidRPr="00301605">
        <w:rPr>
          <w:rFonts w:asciiTheme="minorHAnsi" w:hAnsiTheme="minorHAnsi" w:cstheme="minorHAnsi"/>
        </w:rPr>
        <w:t>basma</w:t>
      </w:r>
      <w:proofErr w:type="spellEnd"/>
      <w:r w:rsidRPr="00301605">
        <w:rPr>
          <w:rFonts w:asciiTheme="minorHAnsi" w:hAnsiTheme="minorHAnsi" w:cstheme="minorHAnsi"/>
        </w:rPr>
        <w:t xml:space="preserve"> işlemleri </w:t>
      </w:r>
      <w:proofErr w:type="spellStart"/>
      <w:r w:rsidRPr="00301605">
        <w:rPr>
          <w:rFonts w:asciiTheme="minorHAnsi" w:hAnsiTheme="minorHAnsi" w:cstheme="minorHAnsi"/>
        </w:rPr>
        <w:t>durdurulmalı</w:t>
      </w:r>
      <w:proofErr w:type="spellEnd"/>
      <w:r w:rsidRPr="00301605">
        <w:rPr>
          <w:rFonts w:asciiTheme="minorHAnsi" w:hAnsiTheme="minorHAnsi" w:cstheme="minorHAnsi"/>
        </w:rPr>
        <w:t xml:space="preserve"> ve </w:t>
      </w:r>
      <w:proofErr w:type="spellStart"/>
      <w:r w:rsidRPr="00301605">
        <w:rPr>
          <w:rFonts w:asciiTheme="minorHAnsi" w:hAnsiTheme="minorHAnsi" w:cstheme="minorHAnsi"/>
        </w:rPr>
        <w:t>ayırma</w:t>
      </w:r>
      <w:proofErr w:type="spellEnd"/>
      <w:r w:rsidRPr="00301605">
        <w:rPr>
          <w:rFonts w:asciiTheme="minorHAnsi" w:hAnsiTheme="minorHAnsi" w:cstheme="minorHAnsi"/>
        </w:rPr>
        <w:t xml:space="preserve"> işlemi için hazır </w:t>
      </w:r>
      <w:proofErr w:type="spellStart"/>
      <w:r w:rsidRPr="00301605">
        <w:rPr>
          <w:rFonts w:asciiTheme="minorHAnsi" w:hAnsiTheme="minorHAnsi" w:cstheme="minorHAnsi"/>
        </w:rPr>
        <w:t>olunacaktır</w:t>
      </w:r>
      <w:proofErr w:type="spellEnd"/>
      <w:r w:rsidRPr="00301605">
        <w:rPr>
          <w:rFonts w:asciiTheme="minorHAnsi" w:hAnsiTheme="minorHAnsi" w:cstheme="minorHAnsi"/>
        </w:rPr>
        <w:t>.</w:t>
      </w:r>
    </w:p>
    <w:p w14:paraId="5EA5BE07" w14:textId="77777777" w:rsidR="00301605" w:rsidRPr="00301605" w:rsidRDefault="00301605" w:rsidP="00AB7583">
      <w:pPr>
        <w:pStyle w:val="GvdeMetni"/>
        <w:spacing w:line="254" w:lineRule="auto"/>
        <w:jc w:val="both"/>
        <w:rPr>
          <w:rFonts w:asciiTheme="minorHAnsi" w:hAnsiTheme="minorHAnsi" w:cstheme="minorHAnsi"/>
        </w:rPr>
      </w:pPr>
      <w:r w:rsidRPr="00301605">
        <w:rPr>
          <w:rFonts w:asciiTheme="minorHAnsi" w:hAnsiTheme="minorHAnsi" w:cstheme="minorHAnsi"/>
        </w:rPr>
        <w:t xml:space="preserve">Gemi yangın </w:t>
      </w:r>
      <w:proofErr w:type="spellStart"/>
      <w:r w:rsidRPr="00301605">
        <w:rPr>
          <w:rFonts w:asciiTheme="minorHAnsi" w:hAnsiTheme="minorHAnsi" w:cstheme="minorHAnsi"/>
        </w:rPr>
        <w:t>devresine</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su</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basılacak</w:t>
      </w:r>
      <w:proofErr w:type="spellEnd"/>
      <w:r w:rsidRPr="00301605">
        <w:rPr>
          <w:rFonts w:asciiTheme="minorHAnsi" w:hAnsiTheme="minorHAnsi" w:cstheme="minorHAnsi"/>
        </w:rPr>
        <w:t xml:space="preserve"> ve </w:t>
      </w:r>
      <w:proofErr w:type="spellStart"/>
      <w:r w:rsidRPr="00301605">
        <w:rPr>
          <w:rFonts w:asciiTheme="minorHAnsi" w:hAnsiTheme="minorHAnsi" w:cstheme="minorHAnsi"/>
        </w:rPr>
        <w:t>stratejik</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bölümler</w:t>
      </w:r>
      <w:proofErr w:type="spellEnd"/>
      <w:r w:rsidRPr="00301605">
        <w:rPr>
          <w:rFonts w:asciiTheme="minorHAnsi" w:hAnsiTheme="minorHAnsi" w:cstheme="minorHAnsi"/>
        </w:rPr>
        <w:t xml:space="preserve"> için </w:t>
      </w:r>
      <w:proofErr w:type="spellStart"/>
      <w:r w:rsidRPr="00301605">
        <w:rPr>
          <w:rFonts w:asciiTheme="minorHAnsi" w:hAnsiTheme="minorHAnsi" w:cstheme="minorHAnsi"/>
        </w:rPr>
        <w:t>su</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sisi</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kullanılmaya</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başlanılacaktır</w:t>
      </w:r>
      <w:proofErr w:type="spellEnd"/>
      <w:r w:rsidRPr="00301605">
        <w:rPr>
          <w:rFonts w:asciiTheme="minorHAnsi" w:hAnsiTheme="minorHAnsi" w:cstheme="minorHAnsi"/>
        </w:rPr>
        <w:t>.</w:t>
      </w:r>
    </w:p>
    <w:p w14:paraId="1777FEAB" w14:textId="77777777" w:rsidR="00301605" w:rsidRPr="00301605" w:rsidRDefault="00301605" w:rsidP="00AB7583">
      <w:pPr>
        <w:pStyle w:val="GvdeMetni"/>
        <w:spacing w:line="256" w:lineRule="auto"/>
        <w:jc w:val="both"/>
        <w:rPr>
          <w:rFonts w:asciiTheme="minorHAnsi" w:hAnsiTheme="minorHAnsi" w:cstheme="minorHAnsi"/>
        </w:rPr>
      </w:pPr>
      <w:proofErr w:type="spellStart"/>
      <w:r w:rsidRPr="00301605">
        <w:rPr>
          <w:rFonts w:asciiTheme="minorHAnsi" w:hAnsiTheme="minorHAnsi" w:cstheme="minorHAnsi"/>
        </w:rPr>
        <w:t>Eğer</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atmosfere</w:t>
      </w:r>
      <w:proofErr w:type="spellEnd"/>
      <w:r w:rsidRPr="00301605">
        <w:rPr>
          <w:rFonts w:asciiTheme="minorHAnsi" w:hAnsiTheme="minorHAnsi" w:cstheme="minorHAnsi"/>
        </w:rPr>
        <w:t xml:space="preserve"> vent işlemi gerekiyorsa, makine </w:t>
      </w:r>
      <w:proofErr w:type="spellStart"/>
      <w:r w:rsidRPr="00301605">
        <w:rPr>
          <w:rFonts w:asciiTheme="minorHAnsi" w:hAnsiTheme="minorHAnsi" w:cstheme="minorHAnsi"/>
        </w:rPr>
        <w:t>dairesi</w:t>
      </w:r>
      <w:proofErr w:type="spellEnd"/>
      <w:r w:rsidRPr="00301605">
        <w:rPr>
          <w:rFonts w:asciiTheme="minorHAnsi" w:hAnsiTheme="minorHAnsi" w:cstheme="minorHAnsi"/>
        </w:rPr>
        <w:t xml:space="preserve"> personeli hazır </w:t>
      </w:r>
      <w:proofErr w:type="spellStart"/>
      <w:r w:rsidRPr="00301605">
        <w:rPr>
          <w:rFonts w:asciiTheme="minorHAnsi" w:hAnsiTheme="minorHAnsi" w:cstheme="minorHAnsi"/>
        </w:rPr>
        <w:t>olmalı</w:t>
      </w:r>
      <w:proofErr w:type="spellEnd"/>
      <w:r w:rsidRPr="00301605">
        <w:rPr>
          <w:rFonts w:asciiTheme="minorHAnsi" w:hAnsiTheme="minorHAnsi" w:cstheme="minorHAnsi"/>
        </w:rPr>
        <w:t xml:space="preserve">, gerekli olmayan </w:t>
      </w:r>
      <w:proofErr w:type="spellStart"/>
      <w:r w:rsidRPr="00301605">
        <w:rPr>
          <w:rFonts w:asciiTheme="minorHAnsi" w:hAnsiTheme="minorHAnsi" w:cstheme="minorHAnsi"/>
        </w:rPr>
        <w:t>bütün</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alıcı</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girişler</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kapatılmalı</w:t>
      </w:r>
      <w:proofErr w:type="spellEnd"/>
      <w:r w:rsidRPr="00301605">
        <w:rPr>
          <w:rFonts w:asciiTheme="minorHAnsi" w:hAnsiTheme="minorHAnsi" w:cstheme="minorHAnsi"/>
        </w:rPr>
        <w:t xml:space="preserve"> normal </w:t>
      </w:r>
      <w:proofErr w:type="spellStart"/>
      <w:r w:rsidRPr="00301605">
        <w:rPr>
          <w:rFonts w:asciiTheme="minorHAnsi" w:hAnsiTheme="minorHAnsi" w:cstheme="minorHAnsi"/>
        </w:rPr>
        <w:t>işlemlerle</w:t>
      </w:r>
      <w:proofErr w:type="spellEnd"/>
      <w:r w:rsidRPr="00301605">
        <w:rPr>
          <w:rFonts w:asciiTheme="minorHAnsi" w:hAnsiTheme="minorHAnsi" w:cstheme="minorHAnsi"/>
        </w:rPr>
        <w:t xml:space="preserve"> ilgili olan </w:t>
      </w:r>
      <w:proofErr w:type="spellStart"/>
      <w:r w:rsidRPr="00301605">
        <w:rPr>
          <w:rFonts w:asciiTheme="minorHAnsi" w:hAnsiTheme="minorHAnsi" w:cstheme="minorHAnsi"/>
        </w:rPr>
        <w:t>bütün</w:t>
      </w:r>
      <w:proofErr w:type="spellEnd"/>
      <w:r w:rsidRPr="00301605">
        <w:rPr>
          <w:rFonts w:asciiTheme="minorHAnsi" w:hAnsiTheme="minorHAnsi" w:cstheme="minorHAnsi"/>
        </w:rPr>
        <w:t xml:space="preserve"> emniyet tedbirleri yerine </w:t>
      </w:r>
      <w:proofErr w:type="spellStart"/>
      <w:r w:rsidRPr="00301605">
        <w:rPr>
          <w:rFonts w:asciiTheme="minorHAnsi" w:hAnsiTheme="minorHAnsi" w:cstheme="minorHAnsi"/>
        </w:rPr>
        <w:t>getirilmeli</w:t>
      </w:r>
      <w:proofErr w:type="spellEnd"/>
      <w:r w:rsidRPr="00301605">
        <w:rPr>
          <w:rFonts w:asciiTheme="minorHAnsi" w:hAnsiTheme="minorHAnsi" w:cstheme="minorHAnsi"/>
        </w:rPr>
        <w:t xml:space="preserve"> ve bir uyarı </w:t>
      </w:r>
      <w:proofErr w:type="spellStart"/>
      <w:r w:rsidRPr="00301605">
        <w:rPr>
          <w:rFonts w:asciiTheme="minorHAnsi" w:hAnsiTheme="minorHAnsi" w:cstheme="minorHAnsi"/>
        </w:rPr>
        <w:t>ihbarı</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yayınlanmalıdır</w:t>
      </w:r>
      <w:proofErr w:type="spellEnd"/>
      <w:r w:rsidRPr="00301605">
        <w:rPr>
          <w:rFonts w:asciiTheme="minorHAnsi" w:hAnsiTheme="minorHAnsi" w:cstheme="minorHAnsi"/>
        </w:rPr>
        <w:t>.</w:t>
      </w:r>
    </w:p>
    <w:p w14:paraId="2EBC6D24" w14:textId="1B161067" w:rsidR="00301605" w:rsidRDefault="00301605" w:rsidP="00AB7583">
      <w:pPr>
        <w:spacing w:after="0"/>
        <w:rPr>
          <w:rFonts w:asciiTheme="minorHAnsi" w:hAnsiTheme="minorHAnsi" w:cstheme="minorHAnsi"/>
          <w:sz w:val="24"/>
          <w:szCs w:val="24"/>
        </w:rPr>
      </w:pPr>
      <w:r w:rsidRPr="00301605">
        <w:rPr>
          <w:rFonts w:asciiTheme="minorHAnsi" w:hAnsiTheme="minorHAnsi" w:cstheme="minorHAnsi"/>
          <w:sz w:val="24"/>
          <w:szCs w:val="24"/>
        </w:rPr>
        <w:t>Bütün acil durumlar da gerekli müdahale terminal imkanlarını aşıyorsa derhal yerel güvenlik güçleri ve/veya itfaiyeye bildirilecektir.</w:t>
      </w:r>
    </w:p>
    <w:p w14:paraId="38800135" w14:textId="2276F52E" w:rsidR="003313DC" w:rsidRDefault="003313DC" w:rsidP="00AB7583">
      <w:pPr>
        <w:spacing w:after="0"/>
        <w:rPr>
          <w:rFonts w:asciiTheme="minorHAnsi" w:hAnsiTheme="minorHAnsi" w:cstheme="minorHAnsi"/>
          <w:sz w:val="24"/>
          <w:szCs w:val="24"/>
        </w:rPr>
      </w:pPr>
    </w:p>
    <w:p w14:paraId="48A8B3B6" w14:textId="0B032A55" w:rsidR="00E47092" w:rsidRDefault="00E47092" w:rsidP="00AB7583">
      <w:pPr>
        <w:spacing w:after="0"/>
        <w:rPr>
          <w:rFonts w:asciiTheme="minorHAnsi" w:hAnsiTheme="minorHAnsi" w:cstheme="minorHAnsi"/>
          <w:sz w:val="24"/>
          <w:szCs w:val="24"/>
        </w:rPr>
      </w:pPr>
    </w:p>
    <w:p w14:paraId="137BB0DC" w14:textId="0B3CA152" w:rsidR="00E47092" w:rsidRDefault="00E47092" w:rsidP="00AB7583">
      <w:pPr>
        <w:spacing w:after="0"/>
        <w:rPr>
          <w:rFonts w:asciiTheme="minorHAnsi" w:hAnsiTheme="minorHAnsi" w:cstheme="minorHAnsi"/>
          <w:sz w:val="24"/>
          <w:szCs w:val="24"/>
        </w:rPr>
      </w:pPr>
    </w:p>
    <w:p w14:paraId="30057F83" w14:textId="5DF98B52" w:rsidR="00E47092" w:rsidRDefault="00E47092" w:rsidP="00AB7583">
      <w:pPr>
        <w:spacing w:after="0"/>
        <w:rPr>
          <w:rFonts w:asciiTheme="minorHAnsi" w:hAnsiTheme="minorHAnsi" w:cstheme="minorHAnsi"/>
          <w:sz w:val="24"/>
          <w:szCs w:val="24"/>
        </w:rPr>
      </w:pPr>
    </w:p>
    <w:p w14:paraId="4962B49C" w14:textId="77777777" w:rsidR="00E47092" w:rsidRPr="00301605" w:rsidRDefault="00E47092" w:rsidP="00AB7583">
      <w:pPr>
        <w:spacing w:after="0"/>
        <w:rPr>
          <w:rFonts w:asciiTheme="minorHAnsi" w:hAnsiTheme="minorHAnsi" w:cstheme="minorHAnsi"/>
          <w:sz w:val="24"/>
          <w:szCs w:val="24"/>
        </w:rPr>
      </w:pPr>
    </w:p>
    <w:p w14:paraId="0DB3DB11" w14:textId="77777777" w:rsidR="00301605" w:rsidRPr="00301605" w:rsidRDefault="00301605" w:rsidP="00AB7583">
      <w:pPr>
        <w:spacing w:after="0"/>
        <w:rPr>
          <w:rFonts w:asciiTheme="minorHAnsi" w:hAnsiTheme="minorHAnsi" w:cstheme="minorHAnsi"/>
          <w:sz w:val="24"/>
          <w:szCs w:val="24"/>
        </w:rPr>
      </w:pPr>
      <w:r w:rsidRPr="00301605">
        <w:rPr>
          <w:rFonts w:asciiTheme="minorHAnsi" w:hAnsiTheme="minorHAnsi" w:cstheme="minorHAnsi"/>
          <w:sz w:val="24"/>
          <w:szCs w:val="24"/>
        </w:rPr>
        <w:lastRenderedPageBreak/>
        <w:t>Geminin kontrol altında kaldırılacağı kararı can güvenliği prensibi üzerine kurulmuş olmakla beraber aşağıdaki şartları da kapsayacaktır;</w:t>
      </w:r>
    </w:p>
    <w:p w14:paraId="47E7DE9C" w14:textId="77777777" w:rsidR="00301605" w:rsidRPr="00301605" w:rsidRDefault="00301605" w:rsidP="00AB7583">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proofErr w:type="spellStart"/>
      <w:r w:rsidRPr="00301605">
        <w:rPr>
          <w:rFonts w:asciiTheme="minorHAnsi" w:hAnsiTheme="minorHAnsi" w:cstheme="minorHAnsi"/>
          <w:sz w:val="24"/>
          <w:szCs w:val="24"/>
        </w:rPr>
        <w:t>Römorklerin</w:t>
      </w:r>
      <w:proofErr w:type="spellEnd"/>
      <w:r w:rsidRPr="00301605">
        <w:rPr>
          <w:rFonts w:asciiTheme="minorHAnsi" w:hAnsiTheme="minorHAnsi" w:cstheme="minorHAnsi"/>
          <w:sz w:val="24"/>
          <w:szCs w:val="24"/>
        </w:rPr>
        <w:t xml:space="preserve"> yeterliliği</w:t>
      </w:r>
    </w:p>
    <w:p w14:paraId="2553F2CC" w14:textId="77777777" w:rsidR="00301605" w:rsidRPr="00301605" w:rsidRDefault="00301605" w:rsidP="00AB7583">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Geminin kendi gücüyle kalkma yeteneği</w:t>
      </w:r>
    </w:p>
    <w:p w14:paraId="209633B5" w14:textId="77777777" w:rsidR="00301605" w:rsidRPr="00301605" w:rsidRDefault="00301605" w:rsidP="00AB7583">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Acil durumlardaki bir Geminin ilerleyebileceği veya çekileceği emin yerlerin mevcudiyeti</w:t>
      </w:r>
    </w:p>
    <w:p w14:paraId="3D4A780D" w14:textId="77777777" w:rsidR="00301605" w:rsidRPr="00301605" w:rsidRDefault="00301605" w:rsidP="00AB7583">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Yangınla mücadele yeterliliği</w:t>
      </w:r>
    </w:p>
    <w:p w14:paraId="6CEC67A2" w14:textId="77777777" w:rsidR="00301605" w:rsidRPr="00301605" w:rsidRDefault="00301605" w:rsidP="00AB7583">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Diğer gemilerin yakınlığı</w:t>
      </w:r>
    </w:p>
    <w:p w14:paraId="445094AF" w14:textId="77777777" w:rsidR="00301605" w:rsidRPr="00301605" w:rsidRDefault="00301605" w:rsidP="00AB7583">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Yangın Hatları</w:t>
      </w:r>
      <w:bookmarkEnd w:id="29"/>
    </w:p>
    <w:p w14:paraId="39988F65" w14:textId="77777777" w:rsidR="0012550E" w:rsidRPr="00301605" w:rsidRDefault="0012550E" w:rsidP="00AB7583">
      <w:pPr>
        <w:spacing w:after="0"/>
        <w:rPr>
          <w:rFonts w:asciiTheme="minorHAnsi" w:hAnsiTheme="minorHAnsi" w:cstheme="minorHAnsi"/>
          <w:sz w:val="24"/>
          <w:szCs w:val="24"/>
          <w:lang w:eastAsia="tr-TR"/>
        </w:rPr>
      </w:pPr>
    </w:p>
    <w:p w14:paraId="01D14049" w14:textId="77777777" w:rsidR="00301605" w:rsidRPr="00301605" w:rsidRDefault="00301605" w:rsidP="00AB7583">
      <w:pPr>
        <w:pStyle w:val="Balk1"/>
        <w:numPr>
          <w:ilvl w:val="0"/>
          <w:numId w:val="22"/>
        </w:numPr>
        <w:tabs>
          <w:tab w:val="left" w:pos="142"/>
          <w:tab w:val="left" w:pos="567"/>
        </w:tabs>
        <w:ind w:left="0"/>
        <w:jc w:val="both"/>
        <w:rPr>
          <w:rFonts w:asciiTheme="minorHAnsi" w:eastAsia="Arial Unicode MS" w:hAnsiTheme="minorHAnsi" w:cstheme="minorHAnsi"/>
          <w:bCs/>
          <w:szCs w:val="24"/>
        </w:rPr>
      </w:pPr>
      <w:r w:rsidRPr="00301605">
        <w:rPr>
          <w:rFonts w:asciiTheme="minorHAnsi" w:eastAsia="Arial Unicode MS" w:hAnsiTheme="minorHAnsi" w:cstheme="minorHAnsi"/>
          <w:bCs/>
          <w:szCs w:val="24"/>
        </w:rPr>
        <w:t>ACİL AYIRMA GERÇEKLEŞMESİ</w:t>
      </w:r>
    </w:p>
    <w:p w14:paraId="539BD5AF" w14:textId="77777777" w:rsidR="00301605" w:rsidRPr="00301605" w:rsidRDefault="00301605" w:rsidP="00AB7583">
      <w:pPr>
        <w:spacing w:after="0" w:line="240" w:lineRule="auto"/>
        <w:rPr>
          <w:rFonts w:asciiTheme="minorHAnsi" w:hAnsiTheme="minorHAnsi" w:cstheme="minorHAnsi"/>
          <w:sz w:val="24"/>
          <w:szCs w:val="24"/>
        </w:rPr>
      </w:pPr>
      <w:r w:rsidRPr="00301605">
        <w:rPr>
          <w:rFonts w:asciiTheme="minorHAnsi" w:hAnsiTheme="minorHAnsi" w:cstheme="minorHAnsi"/>
          <w:sz w:val="24"/>
          <w:szCs w:val="24"/>
        </w:rPr>
        <w:t>Bütün yukarıdaki hazırlıklar incelenip uygun görüldüğü taktirde gemi acil olarak kaldırılma işlemine başlanacaktır. Acil Ayırma işlemleri aşağıdaki işlemlerin sırayla yerine getirilmesi suretiyle sağlanacaktır.</w:t>
      </w:r>
    </w:p>
    <w:p w14:paraId="6245E8F9" w14:textId="429A5B6B" w:rsidR="00301605" w:rsidRPr="00301605" w:rsidRDefault="006D322D" w:rsidP="00AB7583">
      <w:pPr>
        <w:spacing w:after="0" w:line="240" w:lineRule="auto"/>
        <w:rPr>
          <w:rFonts w:asciiTheme="minorHAnsi" w:hAnsiTheme="minorHAnsi" w:cstheme="minorHAnsi"/>
          <w:sz w:val="24"/>
          <w:szCs w:val="24"/>
        </w:rPr>
      </w:pPr>
      <w:r>
        <w:rPr>
          <w:rFonts w:asciiTheme="minorHAnsi" w:hAnsiTheme="minorHAnsi" w:cstheme="minorHAnsi"/>
          <w:sz w:val="24"/>
          <w:szCs w:val="24"/>
        </w:rPr>
        <w:t>Her bir aşamada Liman Tesisi</w:t>
      </w:r>
      <w:r w:rsidR="00301605" w:rsidRPr="00301605">
        <w:rPr>
          <w:rFonts w:asciiTheme="minorHAnsi" w:hAnsiTheme="minorHAnsi" w:cstheme="minorHAnsi"/>
          <w:sz w:val="24"/>
          <w:szCs w:val="24"/>
        </w:rPr>
        <w:t xml:space="preserve">, Gemi ve Liman Başkanlığı arasında yakın bir koordinasyon ve </w:t>
      </w:r>
      <w:proofErr w:type="gramStart"/>
      <w:r w:rsidR="00301605" w:rsidRPr="00301605">
        <w:rPr>
          <w:rFonts w:asciiTheme="minorHAnsi" w:hAnsiTheme="minorHAnsi" w:cstheme="minorHAnsi"/>
          <w:sz w:val="24"/>
          <w:szCs w:val="24"/>
        </w:rPr>
        <w:t>işbirliği</w:t>
      </w:r>
      <w:proofErr w:type="gramEnd"/>
      <w:r w:rsidR="00301605" w:rsidRPr="00301605">
        <w:rPr>
          <w:rFonts w:asciiTheme="minorHAnsi" w:hAnsiTheme="minorHAnsi" w:cstheme="minorHAnsi"/>
          <w:sz w:val="24"/>
          <w:szCs w:val="24"/>
        </w:rPr>
        <w:t xml:space="preserve"> gerekir.</w:t>
      </w:r>
    </w:p>
    <w:p w14:paraId="2F078927" w14:textId="77777777" w:rsidR="00301605" w:rsidRPr="00301605" w:rsidRDefault="00301605" w:rsidP="00AB7583">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 xml:space="preserve">Alarm verilmesi </w:t>
      </w:r>
    </w:p>
    <w:p w14:paraId="4F2557D6" w14:textId="77777777" w:rsidR="00301605" w:rsidRPr="00301605" w:rsidRDefault="00301605" w:rsidP="00AB7583">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proofErr w:type="spellStart"/>
      <w:r w:rsidRPr="00301605">
        <w:rPr>
          <w:rFonts w:asciiTheme="minorHAnsi" w:hAnsiTheme="minorHAnsi" w:cstheme="minorHAnsi"/>
          <w:sz w:val="24"/>
          <w:szCs w:val="24"/>
        </w:rPr>
        <w:t>Vhf</w:t>
      </w:r>
      <w:proofErr w:type="spellEnd"/>
      <w:r w:rsidRPr="00301605">
        <w:rPr>
          <w:rFonts w:asciiTheme="minorHAnsi" w:hAnsiTheme="minorHAnsi" w:cstheme="minorHAnsi"/>
          <w:sz w:val="24"/>
          <w:szCs w:val="24"/>
        </w:rPr>
        <w:t>, telefon vasıtasıyla acil durum hakkında bilgi verilmesi</w:t>
      </w:r>
    </w:p>
    <w:p w14:paraId="66A78F32" w14:textId="77777777" w:rsidR="00301605" w:rsidRPr="00301605" w:rsidRDefault="00301605" w:rsidP="00AB7583">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Gemi kaptanı, Liman Tesisi yetkilisi arasında ilk</w:t>
      </w:r>
      <w:r>
        <w:rPr>
          <w:rFonts w:asciiTheme="minorHAnsi" w:hAnsiTheme="minorHAnsi" w:cstheme="minorHAnsi"/>
          <w:sz w:val="24"/>
          <w:szCs w:val="24"/>
        </w:rPr>
        <w:t xml:space="preserve"> </w:t>
      </w:r>
      <w:proofErr w:type="gramStart"/>
      <w:r>
        <w:rPr>
          <w:rFonts w:asciiTheme="minorHAnsi" w:hAnsiTheme="minorHAnsi" w:cstheme="minorHAnsi"/>
          <w:sz w:val="24"/>
          <w:szCs w:val="24"/>
        </w:rPr>
        <w:t>durum  değerlendirmesinin</w:t>
      </w:r>
      <w:proofErr w:type="gramEnd"/>
      <w:r>
        <w:rPr>
          <w:rFonts w:asciiTheme="minorHAnsi" w:hAnsiTheme="minorHAnsi" w:cstheme="minorHAnsi"/>
          <w:sz w:val="24"/>
          <w:szCs w:val="24"/>
        </w:rPr>
        <w:t xml:space="preserve"> </w:t>
      </w:r>
      <w:r w:rsidRPr="00301605">
        <w:rPr>
          <w:rFonts w:asciiTheme="minorHAnsi" w:hAnsiTheme="minorHAnsi" w:cstheme="minorHAnsi"/>
          <w:sz w:val="24"/>
          <w:szCs w:val="24"/>
        </w:rPr>
        <w:t>yapılması</w:t>
      </w:r>
    </w:p>
    <w:p w14:paraId="452D64EE" w14:textId="77777777" w:rsidR="00301605" w:rsidRPr="00301605" w:rsidRDefault="00301605" w:rsidP="00AB7583">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Operasyonun durdurulması</w:t>
      </w:r>
    </w:p>
    <w:p w14:paraId="7985CA49" w14:textId="77777777" w:rsidR="00301605" w:rsidRPr="00301605" w:rsidRDefault="00301605" w:rsidP="00AB7583">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Liman Tesisi ve gemi acil durum plan önlemlerinin uygulamaya sokulması</w:t>
      </w:r>
    </w:p>
    <w:p w14:paraId="1CAE4BD5" w14:textId="77777777" w:rsidR="00301605" w:rsidRPr="00301605" w:rsidRDefault="00301605" w:rsidP="00AB7583">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Mevcut durumun kötüye gitmesi ve yukarıda belirtilen acil ayırma</w:t>
      </w:r>
      <w:r>
        <w:rPr>
          <w:rFonts w:asciiTheme="minorHAnsi" w:hAnsiTheme="minorHAnsi" w:cstheme="minorHAnsi"/>
          <w:sz w:val="24"/>
          <w:szCs w:val="24"/>
        </w:rPr>
        <w:t xml:space="preserve"> </w:t>
      </w:r>
      <w:r w:rsidRPr="00301605">
        <w:rPr>
          <w:rFonts w:asciiTheme="minorHAnsi" w:hAnsiTheme="minorHAnsi" w:cstheme="minorHAnsi"/>
          <w:sz w:val="24"/>
          <w:szCs w:val="24"/>
        </w:rPr>
        <w:t>şartlarının mevcudiyeti</w:t>
      </w:r>
    </w:p>
    <w:p w14:paraId="659FE0DA" w14:textId="77777777" w:rsidR="00301605" w:rsidRPr="00301605" w:rsidRDefault="00301605" w:rsidP="00AB7583">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Gemi kaptanı, Liman tesisi yetkilisi, liman yetkil</w:t>
      </w:r>
      <w:r>
        <w:rPr>
          <w:rFonts w:asciiTheme="minorHAnsi" w:hAnsiTheme="minorHAnsi" w:cstheme="minorHAnsi"/>
          <w:sz w:val="24"/>
          <w:szCs w:val="24"/>
        </w:rPr>
        <w:t xml:space="preserve">isi veya Liman Başkanı, </w:t>
      </w:r>
      <w:r>
        <w:rPr>
          <w:rFonts w:asciiTheme="minorHAnsi" w:hAnsiTheme="minorHAnsi" w:cstheme="minorHAnsi"/>
          <w:sz w:val="24"/>
          <w:szCs w:val="24"/>
        </w:rPr>
        <w:tab/>
      </w:r>
      <w:r w:rsidRPr="00301605">
        <w:rPr>
          <w:rFonts w:asciiTheme="minorHAnsi" w:hAnsiTheme="minorHAnsi" w:cstheme="minorHAnsi"/>
          <w:sz w:val="24"/>
          <w:szCs w:val="24"/>
        </w:rPr>
        <w:t>kılavuz kaptan arasında durum değerlendirmesinin yapılması</w:t>
      </w:r>
    </w:p>
    <w:p w14:paraId="4181E70F" w14:textId="77777777" w:rsidR="00301605" w:rsidRPr="00301605" w:rsidRDefault="00301605" w:rsidP="00AB7583">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Acil ayırmaya karar verilmesi</w:t>
      </w:r>
    </w:p>
    <w:p w14:paraId="2F89F873" w14:textId="77777777" w:rsidR="00301605" w:rsidRPr="00301605" w:rsidRDefault="00301605" w:rsidP="00AB7583">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Çevre tesisleri ve diğer gemilerin haberdar edilmesi</w:t>
      </w:r>
    </w:p>
    <w:p w14:paraId="5B0D30FD" w14:textId="77777777" w:rsidR="00301605" w:rsidRPr="00301605" w:rsidRDefault="00301605" w:rsidP="00AB7583">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proofErr w:type="spellStart"/>
      <w:r w:rsidRPr="00301605">
        <w:rPr>
          <w:rFonts w:asciiTheme="minorHAnsi" w:hAnsiTheme="minorHAnsi" w:cstheme="minorHAnsi"/>
          <w:sz w:val="24"/>
          <w:szCs w:val="24"/>
        </w:rPr>
        <w:t>Ramörkörlerin</w:t>
      </w:r>
      <w:proofErr w:type="spellEnd"/>
      <w:r w:rsidRPr="00301605">
        <w:rPr>
          <w:rFonts w:asciiTheme="minorHAnsi" w:hAnsiTheme="minorHAnsi" w:cstheme="minorHAnsi"/>
          <w:sz w:val="24"/>
          <w:szCs w:val="24"/>
        </w:rPr>
        <w:t xml:space="preserve"> gemi çevresinde acil ayırma için </w:t>
      </w:r>
      <w:proofErr w:type="spellStart"/>
      <w:proofErr w:type="gramStart"/>
      <w:r w:rsidRPr="00301605">
        <w:rPr>
          <w:rFonts w:asciiTheme="minorHAnsi" w:hAnsiTheme="minorHAnsi" w:cstheme="minorHAnsi"/>
          <w:sz w:val="24"/>
          <w:szCs w:val="24"/>
        </w:rPr>
        <w:t>ko</w:t>
      </w:r>
      <w:r>
        <w:rPr>
          <w:rFonts w:asciiTheme="minorHAnsi" w:hAnsiTheme="minorHAnsi" w:cstheme="minorHAnsi"/>
          <w:sz w:val="24"/>
          <w:szCs w:val="24"/>
        </w:rPr>
        <w:t>nuşlanması,hazırlıklarını</w:t>
      </w:r>
      <w:proofErr w:type="spellEnd"/>
      <w:proofErr w:type="gramEnd"/>
      <w:r>
        <w:rPr>
          <w:rFonts w:asciiTheme="minorHAnsi" w:hAnsiTheme="minorHAnsi" w:cstheme="minorHAnsi"/>
          <w:sz w:val="24"/>
          <w:szCs w:val="24"/>
        </w:rPr>
        <w:t xml:space="preserve"> </w:t>
      </w:r>
      <w:r w:rsidRPr="00301605">
        <w:rPr>
          <w:rFonts w:asciiTheme="minorHAnsi" w:hAnsiTheme="minorHAnsi" w:cstheme="minorHAnsi"/>
          <w:sz w:val="24"/>
          <w:szCs w:val="24"/>
        </w:rPr>
        <w:t>tamamlaması ve hazır olduğunu belirtmesi</w:t>
      </w:r>
    </w:p>
    <w:p w14:paraId="241D3241" w14:textId="77777777" w:rsidR="00301605" w:rsidRPr="00301605" w:rsidRDefault="00301605" w:rsidP="00AB7583">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Gemi kaptanının gemi ile ilgili hazırlıkları tama</w:t>
      </w:r>
      <w:r>
        <w:rPr>
          <w:rFonts w:asciiTheme="minorHAnsi" w:hAnsiTheme="minorHAnsi" w:cstheme="minorHAnsi"/>
          <w:sz w:val="24"/>
          <w:szCs w:val="24"/>
        </w:rPr>
        <w:t xml:space="preserve">mlaması ve hazır olduğunu </w:t>
      </w:r>
      <w:r w:rsidRPr="00301605">
        <w:rPr>
          <w:rFonts w:asciiTheme="minorHAnsi" w:hAnsiTheme="minorHAnsi" w:cstheme="minorHAnsi"/>
          <w:sz w:val="24"/>
          <w:szCs w:val="24"/>
        </w:rPr>
        <w:t>belirtmesi</w:t>
      </w:r>
    </w:p>
    <w:p w14:paraId="0F1DA103" w14:textId="77777777" w:rsidR="00301605" w:rsidRPr="00301605" w:rsidRDefault="00301605" w:rsidP="00AB7583">
      <w:pPr>
        <w:pStyle w:val="ListeParagraf"/>
        <w:widowControl w:val="0"/>
        <w:numPr>
          <w:ilvl w:val="3"/>
          <w:numId w:val="13"/>
        </w:numPr>
        <w:tabs>
          <w:tab w:val="left" w:pos="1880"/>
        </w:tabs>
        <w:autoSpaceDE w:val="0"/>
        <w:autoSpaceDN w:val="0"/>
        <w:spacing w:after="0" w:line="240" w:lineRule="auto"/>
        <w:ind w:left="0"/>
        <w:contextualSpacing w:val="0"/>
        <w:rPr>
          <w:rFonts w:asciiTheme="minorHAnsi" w:hAnsiTheme="minorHAnsi" w:cstheme="minorHAnsi"/>
          <w:sz w:val="24"/>
          <w:szCs w:val="24"/>
        </w:rPr>
      </w:pPr>
      <w:r w:rsidRPr="00301605">
        <w:rPr>
          <w:rFonts w:asciiTheme="minorHAnsi" w:hAnsiTheme="minorHAnsi" w:cstheme="minorHAnsi"/>
          <w:sz w:val="24"/>
          <w:szCs w:val="24"/>
        </w:rPr>
        <w:t>Yetkili kişi tarafından serbest bırakma ka</w:t>
      </w:r>
      <w:r>
        <w:rPr>
          <w:rFonts w:asciiTheme="minorHAnsi" w:hAnsiTheme="minorHAnsi" w:cstheme="minorHAnsi"/>
          <w:sz w:val="24"/>
          <w:szCs w:val="24"/>
        </w:rPr>
        <w:t xml:space="preserve">ncalarının açılması </w:t>
      </w:r>
      <w:proofErr w:type="gramStart"/>
      <w:r>
        <w:rPr>
          <w:rFonts w:asciiTheme="minorHAnsi" w:hAnsiTheme="minorHAnsi" w:cstheme="minorHAnsi"/>
          <w:sz w:val="24"/>
          <w:szCs w:val="24"/>
        </w:rPr>
        <w:t xml:space="preserve">onayının </w:t>
      </w:r>
      <w:r w:rsidRPr="00301605">
        <w:rPr>
          <w:rFonts w:asciiTheme="minorHAnsi" w:hAnsiTheme="minorHAnsi" w:cstheme="minorHAnsi"/>
          <w:sz w:val="24"/>
          <w:szCs w:val="24"/>
        </w:rPr>
        <w:t xml:space="preserve"> verilmesi</w:t>
      </w:r>
      <w:proofErr w:type="gramEnd"/>
    </w:p>
    <w:p w14:paraId="161429B3" w14:textId="77777777" w:rsidR="00301605" w:rsidRPr="00301605" w:rsidRDefault="00301605" w:rsidP="00AB7583">
      <w:pPr>
        <w:pStyle w:val="GvdeMetni"/>
        <w:rPr>
          <w:rFonts w:asciiTheme="minorHAnsi" w:hAnsiTheme="minorHAnsi" w:cstheme="minorHAnsi"/>
          <w:color w:val="FF0000"/>
        </w:rPr>
      </w:pPr>
    </w:p>
    <w:p w14:paraId="1E907339" w14:textId="77777777" w:rsidR="00301605" w:rsidRPr="00301605" w:rsidRDefault="00301605" w:rsidP="00AB7583">
      <w:pPr>
        <w:pStyle w:val="Balk1"/>
        <w:numPr>
          <w:ilvl w:val="0"/>
          <w:numId w:val="22"/>
        </w:numPr>
        <w:tabs>
          <w:tab w:val="left" w:pos="142"/>
          <w:tab w:val="left" w:pos="567"/>
        </w:tabs>
        <w:ind w:left="0"/>
        <w:jc w:val="both"/>
        <w:rPr>
          <w:rFonts w:asciiTheme="minorHAnsi" w:eastAsia="Arial Unicode MS" w:hAnsiTheme="minorHAnsi" w:cstheme="minorHAnsi"/>
          <w:bCs/>
          <w:szCs w:val="24"/>
        </w:rPr>
      </w:pPr>
      <w:r w:rsidRPr="00301605">
        <w:rPr>
          <w:rFonts w:asciiTheme="minorHAnsi" w:eastAsia="Arial Unicode MS" w:hAnsiTheme="minorHAnsi" w:cstheme="minorHAnsi"/>
          <w:bCs/>
          <w:szCs w:val="24"/>
        </w:rPr>
        <w:t>ACİL AYIRMA SONRASI</w:t>
      </w:r>
    </w:p>
    <w:p w14:paraId="26A11837" w14:textId="77777777" w:rsidR="00301605" w:rsidRPr="00301605" w:rsidRDefault="00301605" w:rsidP="00AB7583">
      <w:pPr>
        <w:pStyle w:val="GvdeMetni"/>
        <w:spacing w:line="275" w:lineRule="exact"/>
        <w:rPr>
          <w:rFonts w:asciiTheme="minorHAnsi" w:hAnsiTheme="minorHAnsi" w:cstheme="minorHAnsi"/>
        </w:rPr>
      </w:pPr>
      <w:r w:rsidRPr="00301605">
        <w:rPr>
          <w:rFonts w:asciiTheme="minorHAnsi" w:hAnsiTheme="minorHAnsi" w:cstheme="minorHAnsi"/>
        </w:rPr>
        <w:t xml:space="preserve">Gemi </w:t>
      </w:r>
      <w:proofErr w:type="spellStart"/>
      <w:r w:rsidRPr="00301605">
        <w:rPr>
          <w:rFonts w:asciiTheme="minorHAnsi" w:hAnsiTheme="minorHAnsi" w:cstheme="minorHAnsi"/>
        </w:rPr>
        <w:t>ayırma</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işleminden</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sonra</w:t>
      </w:r>
      <w:proofErr w:type="spellEnd"/>
      <w:r w:rsidRPr="00301605">
        <w:rPr>
          <w:rFonts w:asciiTheme="minorHAnsi" w:hAnsiTheme="minorHAnsi" w:cstheme="minorHAnsi"/>
        </w:rPr>
        <w:t xml:space="preserve"> geminin </w:t>
      </w:r>
      <w:proofErr w:type="spellStart"/>
      <w:r w:rsidRPr="00301605">
        <w:rPr>
          <w:rFonts w:asciiTheme="minorHAnsi" w:hAnsiTheme="minorHAnsi" w:cstheme="minorHAnsi"/>
        </w:rPr>
        <w:t>yedeklenmesi</w:t>
      </w:r>
      <w:proofErr w:type="spellEnd"/>
      <w:r w:rsidRPr="00301605">
        <w:rPr>
          <w:rFonts w:asciiTheme="minorHAnsi" w:hAnsiTheme="minorHAnsi" w:cstheme="minorHAnsi"/>
        </w:rPr>
        <w:t xml:space="preserve"> ve </w:t>
      </w:r>
      <w:proofErr w:type="spellStart"/>
      <w:r w:rsidRPr="00301605">
        <w:rPr>
          <w:rFonts w:asciiTheme="minorHAnsi" w:hAnsiTheme="minorHAnsi" w:cstheme="minorHAnsi"/>
        </w:rPr>
        <w:t>götürüleceği</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mevki</w:t>
      </w:r>
      <w:proofErr w:type="spellEnd"/>
      <w:r w:rsidRPr="00301605">
        <w:rPr>
          <w:rFonts w:asciiTheme="minorHAnsi" w:hAnsiTheme="minorHAnsi" w:cstheme="minorHAnsi"/>
        </w:rPr>
        <w:t xml:space="preserve"> hakkında </w:t>
      </w:r>
      <w:proofErr w:type="spellStart"/>
      <w:r w:rsidRPr="00301605">
        <w:rPr>
          <w:rFonts w:asciiTheme="minorHAnsi" w:hAnsiTheme="minorHAnsi" w:cstheme="minorHAnsi"/>
        </w:rPr>
        <w:t>karar</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verilerek</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deklere</w:t>
      </w:r>
      <w:proofErr w:type="spellEnd"/>
      <w:r w:rsidRPr="00301605">
        <w:rPr>
          <w:rFonts w:asciiTheme="minorHAnsi" w:hAnsiTheme="minorHAnsi" w:cstheme="minorHAnsi"/>
        </w:rPr>
        <w:t xml:space="preserve"> edilmesi.</w:t>
      </w:r>
    </w:p>
    <w:p w14:paraId="0D2ACCE7" w14:textId="77777777" w:rsidR="00301605" w:rsidRPr="00301605" w:rsidRDefault="00301605" w:rsidP="00AB7583">
      <w:pPr>
        <w:pStyle w:val="GvdeMetni"/>
        <w:spacing w:line="275" w:lineRule="exact"/>
        <w:rPr>
          <w:rFonts w:asciiTheme="minorHAnsi" w:hAnsiTheme="minorHAnsi" w:cstheme="minorHAnsi"/>
        </w:rPr>
      </w:pPr>
      <w:r w:rsidRPr="00301605">
        <w:rPr>
          <w:rFonts w:asciiTheme="minorHAnsi" w:hAnsiTheme="minorHAnsi" w:cstheme="minorHAnsi"/>
        </w:rPr>
        <w:t xml:space="preserve">Geminin </w:t>
      </w:r>
      <w:proofErr w:type="spellStart"/>
      <w:r w:rsidRPr="00301605">
        <w:rPr>
          <w:rFonts w:asciiTheme="minorHAnsi" w:hAnsiTheme="minorHAnsi" w:cstheme="minorHAnsi"/>
        </w:rPr>
        <w:t>romörkörler</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eşliğinde</w:t>
      </w:r>
      <w:proofErr w:type="spellEnd"/>
      <w:r w:rsidRPr="00301605">
        <w:rPr>
          <w:rFonts w:asciiTheme="minorHAnsi" w:hAnsiTheme="minorHAnsi" w:cstheme="minorHAnsi"/>
        </w:rPr>
        <w:t xml:space="preserve"> veya kendi </w:t>
      </w:r>
      <w:proofErr w:type="spellStart"/>
      <w:r w:rsidRPr="00301605">
        <w:rPr>
          <w:rFonts w:asciiTheme="minorHAnsi" w:hAnsiTheme="minorHAnsi" w:cstheme="minorHAnsi"/>
        </w:rPr>
        <w:t>makinası</w:t>
      </w:r>
      <w:proofErr w:type="spellEnd"/>
      <w:r w:rsidRPr="00301605">
        <w:rPr>
          <w:rFonts w:asciiTheme="minorHAnsi" w:hAnsiTheme="minorHAnsi" w:cstheme="minorHAnsi"/>
        </w:rPr>
        <w:t xml:space="preserve"> ile </w:t>
      </w:r>
      <w:proofErr w:type="spellStart"/>
      <w:r w:rsidRPr="00301605">
        <w:rPr>
          <w:rFonts w:asciiTheme="minorHAnsi" w:hAnsiTheme="minorHAnsi" w:cstheme="minorHAnsi"/>
        </w:rPr>
        <w:t>tahsis</w:t>
      </w:r>
      <w:proofErr w:type="spellEnd"/>
      <w:r w:rsidRPr="00301605">
        <w:rPr>
          <w:rFonts w:asciiTheme="minorHAnsi" w:hAnsiTheme="minorHAnsi" w:cstheme="minorHAnsi"/>
        </w:rPr>
        <w:t xml:space="preserve"> edilen </w:t>
      </w:r>
      <w:proofErr w:type="spellStart"/>
      <w:r w:rsidRPr="00301605">
        <w:rPr>
          <w:rFonts w:asciiTheme="minorHAnsi" w:hAnsiTheme="minorHAnsi" w:cstheme="minorHAnsi"/>
        </w:rPr>
        <w:t>bölgeye</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İntikali</w:t>
      </w:r>
      <w:proofErr w:type="spellEnd"/>
      <w:r w:rsidRPr="00301605">
        <w:rPr>
          <w:rFonts w:asciiTheme="minorHAnsi" w:hAnsiTheme="minorHAnsi" w:cstheme="minorHAnsi"/>
        </w:rPr>
        <w:t xml:space="preserve"> / </w:t>
      </w:r>
      <w:proofErr w:type="spellStart"/>
      <w:r w:rsidRPr="00301605">
        <w:rPr>
          <w:rFonts w:asciiTheme="minorHAnsi" w:hAnsiTheme="minorHAnsi" w:cstheme="minorHAnsi"/>
        </w:rPr>
        <w:t>bağlamasi</w:t>
      </w:r>
      <w:proofErr w:type="spellEnd"/>
      <w:r w:rsidRPr="00301605">
        <w:rPr>
          <w:rFonts w:asciiTheme="minorHAnsi" w:hAnsiTheme="minorHAnsi" w:cstheme="minorHAnsi"/>
        </w:rPr>
        <w:t>.</w:t>
      </w:r>
    </w:p>
    <w:p w14:paraId="3E036201" w14:textId="77777777" w:rsidR="00301605" w:rsidRPr="00301605" w:rsidRDefault="00301605" w:rsidP="00AB7583">
      <w:pPr>
        <w:pStyle w:val="GvdeMetni"/>
        <w:spacing w:line="275" w:lineRule="exact"/>
        <w:rPr>
          <w:rFonts w:asciiTheme="minorHAnsi" w:hAnsiTheme="minorHAnsi" w:cstheme="minorHAnsi"/>
        </w:rPr>
      </w:pPr>
      <w:r w:rsidRPr="00301605">
        <w:rPr>
          <w:rFonts w:asciiTheme="minorHAnsi" w:hAnsiTheme="minorHAnsi" w:cstheme="minorHAnsi"/>
        </w:rPr>
        <w:t xml:space="preserve">Liman Tesisi Liman Tesisinin </w:t>
      </w:r>
      <w:proofErr w:type="spellStart"/>
      <w:r w:rsidRPr="00301605">
        <w:rPr>
          <w:rFonts w:asciiTheme="minorHAnsi" w:hAnsiTheme="minorHAnsi" w:cstheme="minorHAnsi"/>
        </w:rPr>
        <w:t>incelenerek</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olası</w:t>
      </w:r>
      <w:proofErr w:type="spellEnd"/>
      <w:r w:rsidRPr="00301605">
        <w:rPr>
          <w:rFonts w:asciiTheme="minorHAnsi" w:hAnsiTheme="minorHAnsi" w:cstheme="minorHAnsi"/>
        </w:rPr>
        <w:t xml:space="preserve"> bir </w:t>
      </w:r>
      <w:proofErr w:type="spellStart"/>
      <w:r w:rsidRPr="00301605">
        <w:rPr>
          <w:rFonts w:asciiTheme="minorHAnsi" w:hAnsiTheme="minorHAnsi" w:cstheme="minorHAnsi"/>
        </w:rPr>
        <w:t>hasar</w:t>
      </w:r>
      <w:proofErr w:type="spellEnd"/>
      <w:r w:rsidRPr="00301605">
        <w:rPr>
          <w:rFonts w:asciiTheme="minorHAnsi" w:hAnsiTheme="minorHAnsi" w:cstheme="minorHAnsi"/>
        </w:rPr>
        <w:t xml:space="preserve"> veya </w:t>
      </w:r>
      <w:proofErr w:type="spellStart"/>
      <w:r w:rsidRPr="00301605">
        <w:rPr>
          <w:rFonts w:asciiTheme="minorHAnsi" w:hAnsiTheme="minorHAnsi" w:cstheme="minorHAnsi"/>
        </w:rPr>
        <w:t>eksikliğin</w:t>
      </w:r>
      <w:proofErr w:type="spellEnd"/>
      <w:r w:rsidRPr="00301605">
        <w:rPr>
          <w:rFonts w:asciiTheme="minorHAnsi" w:hAnsiTheme="minorHAnsi" w:cstheme="minorHAnsi"/>
        </w:rPr>
        <w:t xml:space="preserve"> tespiti</w:t>
      </w:r>
    </w:p>
    <w:p w14:paraId="22D3A106" w14:textId="77777777" w:rsidR="00301605" w:rsidRPr="00301605" w:rsidRDefault="00301605" w:rsidP="00AB7583">
      <w:pPr>
        <w:pStyle w:val="GvdeMetni"/>
        <w:spacing w:line="275" w:lineRule="exact"/>
        <w:rPr>
          <w:rFonts w:asciiTheme="minorHAnsi" w:hAnsiTheme="minorHAnsi" w:cstheme="minorHAnsi"/>
        </w:rPr>
      </w:pPr>
      <w:r w:rsidRPr="00301605">
        <w:rPr>
          <w:rFonts w:asciiTheme="minorHAnsi" w:hAnsiTheme="minorHAnsi" w:cstheme="minorHAnsi"/>
        </w:rPr>
        <w:t xml:space="preserve">Gemi ve liman tesisinin tekrar yük </w:t>
      </w:r>
      <w:proofErr w:type="spellStart"/>
      <w:r w:rsidRPr="00301605">
        <w:rPr>
          <w:rFonts w:asciiTheme="minorHAnsi" w:hAnsiTheme="minorHAnsi" w:cstheme="minorHAnsi"/>
        </w:rPr>
        <w:t>elleçlem</w:t>
      </w:r>
      <w:r>
        <w:rPr>
          <w:rFonts w:asciiTheme="minorHAnsi" w:hAnsiTheme="minorHAnsi" w:cstheme="minorHAnsi"/>
        </w:rPr>
        <w:t>eye</w:t>
      </w:r>
      <w:proofErr w:type="spellEnd"/>
      <w:r>
        <w:rPr>
          <w:rFonts w:asciiTheme="minorHAnsi" w:hAnsiTheme="minorHAnsi" w:cstheme="minorHAnsi"/>
        </w:rPr>
        <w:t xml:space="preserve"> hazır hale </w:t>
      </w:r>
      <w:proofErr w:type="spellStart"/>
      <w:r>
        <w:rPr>
          <w:rFonts w:asciiTheme="minorHAnsi" w:hAnsiTheme="minorHAnsi" w:cstheme="minorHAnsi"/>
        </w:rPr>
        <w:t>geleceği</w:t>
      </w:r>
      <w:proofErr w:type="spellEnd"/>
      <w:r>
        <w:rPr>
          <w:rFonts w:asciiTheme="minorHAnsi" w:hAnsiTheme="minorHAnsi" w:cstheme="minorHAnsi"/>
        </w:rPr>
        <w:t xml:space="preserve"> </w:t>
      </w:r>
      <w:proofErr w:type="spellStart"/>
      <w:r>
        <w:rPr>
          <w:rFonts w:asciiTheme="minorHAnsi" w:hAnsiTheme="minorHAnsi" w:cstheme="minorHAnsi"/>
        </w:rPr>
        <w:t>zamanın</w:t>
      </w:r>
      <w:proofErr w:type="spellEnd"/>
      <w:r>
        <w:rPr>
          <w:rFonts w:asciiTheme="minorHAnsi" w:hAnsiTheme="minorHAnsi" w:cstheme="minorHAnsi"/>
        </w:rPr>
        <w:t xml:space="preserve"> </w:t>
      </w:r>
      <w:r w:rsidRPr="00301605">
        <w:rPr>
          <w:rFonts w:asciiTheme="minorHAnsi" w:hAnsiTheme="minorHAnsi" w:cstheme="minorHAnsi"/>
        </w:rPr>
        <w:t>değerlendirilmesi</w:t>
      </w:r>
    </w:p>
    <w:p w14:paraId="2BD522CC" w14:textId="77777777" w:rsidR="00301605" w:rsidRPr="00301605" w:rsidRDefault="00301605" w:rsidP="00AB7583">
      <w:pPr>
        <w:pStyle w:val="GvdeMetni"/>
        <w:spacing w:line="275" w:lineRule="exact"/>
        <w:rPr>
          <w:rFonts w:asciiTheme="minorHAnsi" w:hAnsiTheme="minorHAnsi" w:cstheme="minorHAnsi"/>
        </w:rPr>
      </w:pPr>
      <w:r w:rsidRPr="00301605">
        <w:rPr>
          <w:rFonts w:asciiTheme="minorHAnsi" w:hAnsiTheme="minorHAnsi" w:cstheme="minorHAnsi"/>
        </w:rPr>
        <w:t xml:space="preserve">Acil </w:t>
      </w:r>
      <w:proofErr w:type="spellStart"/>
      <w:r w:rsidRPr="00301605">
        <w:rPr>
          <w:rFonts w:asciiTheme="minorHAnsi" w:hAnsiTheme="minorHAnsi" w:cstheme="minorHAnsi"/>
        </w:rPr>
        <w:t>Ayrılma</w:t>
      </w:r>
      <w:proofErr w:type="spellEnd"/>
      <w:r w:rsidRPr="00301605">
        <w:rPr>
          <w:rFonts w:asciiTheme="minorHAnsi" w:hAnsiTheme="minorHAnsi" w:cstheme="minorHAnsi"/>
        </w:rPr>
        <w:t xml:space="preserve"> sırasında varsa </w:t>
      </w:r>
      <w:proofErr w:type="spellStart"/>
      <w:r w:rsidRPr="00301605">
        <w:rPr>
          <w:rFonts w:asciiTheme="minorHAnsi" w:hAnsiTheme="minorHAnsi" w:cstheme="minorHAnsi"/>
        </w:rPr>
        <w:t>oluşan</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olumsuzlukların</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paylaşılması</w:t>
      </w:r>
      <w:proofErr w:type="spellEnd"/>
    </w:p>
    <w:p w14:paraId="2AA4A7C1" w14:textId="77777777" w:rsidR="00301605" w:rsidRPr="00301605" w:rsidRDefault="00301605" w:rsidP="00AB7583">
      <w:pPr>
        <w:pStyle w:val="GvdeMetni"/>
        <w:spacing w:line="275" w:lineRule="exact"/>
        <w:rPr>
          <w:rFonts w:asciiTheme="minorHAnsi" w:hAnsiTheme="minorHAnsi" w:cstheme="minorHAnsi"/>
        </w:rPr>
      </w:pPr>
      <w:r w:rsidRPr="00301605">
        <w:rPr>
          <w:rFonts w:asciiTheme="minorHAnsi" w:hAnsiTheme="minorHAnsi" w:cstheme="minorHAnsi"/>
        </w:rPr>
        <w:t>Tahmil/tahliye esnasında olabilecek y</w:t>
      </w:r>
      <w:r>
        <w:rPr>
          <w:rFonts w:asciiTheme="minorHAnsi" w:hAnsiTheme="minorHAnsi" w:cstheme="minorHAnsi"/>
        </w:rPr>
        <w:t xml:space="preserve">angın, </w:t>
      </w:r>
      <w:proofErr w:type="spellStart"/>
      <w:r>
        <w:rPr>
          <w:rFonts w:asciiTheme="minorHAnsi" w:hAnsiTheme="minorHAnsi" w:cstheme="minorHAnsi"/>
        </w:rPr>
        <w:t>patlama</w:t>
      </w:r>
      <w:proofErr w:type="spellEnd"/>
      <w:r>
        <w:rPr>
          <w:rFonts w:asciiTheme="minorHAnsi" w:hAnsiTheme="minorHAnsi" w:cstheme="minorHAnsi"/>
        </w:rPr>
        <w:t xml:space="preserve"> ve benzeri acil </w:t>
      </w:r>
      <w:proofErr w:type="spellStart"/>
      <w:r w:rsidRPr="00301605">
        <w:rPr>
          <w:rFonts w:asciiTheme="minorHAnsi" w:hAnsiTheme="minorHAnsi" w:cstheme="minorHAnsi"/>
        </w:rPr>
        <w:t>durumlara</w:t>
      </w:r>
      <w:proofErr w:type="spellEnd"/>
      <w:r w:rsidRPr="00301605">
        <w:rPr>
          <w:rFonts w:asciiTheme="minorHAnsi" w:hAnsiTheme="minorHAnsi" w:cstheme="minorHAnsi"/>
        </w:rPr>
        <w:t xml:space="preserve"> yönelik olarak </w:t>
      </w:r>
      <w:proofErr w:type="spellStart"/>
      <w:r w:rsidRPr="00301605">
        <w:rPr>
          <w:rFonts w:asciiTheme="minorHAnsi" w:hAnsiTheme="minorHAnsi" w:cstheme="minorHAnsi"/>
        </w:rPr>
        <w:t>kılavuzluk</w:t>
      </w:r>
      <w:proofErr w:type="spellEnd"/>
      <w:r w:rsidRPr="00301605">
        <w:rPr>
          <w:rFonts w:asciiTheme="minorHAnsi" w:hAnsiTheme="minorHAnsi" w:cstheme="minorHAnsi"/>
        </w:rPr>
        <w:t xml:space="preserve"> ve </w:t>
      </w:r>
      <w:proofErr w:type="spellStart"/>
      <w:r w:rsidRPr="00301605">
        <w:rPr>
          <w:rFonts w:asciiTheme="minorHAnsi" w:hAnsiTheme="minorHAnsi" w:cstheme="minorHAnsi"/>
        </w:rPr>
        <w:t>römorkaj</w:t>
      </w:r>
      <w:proofErr w:type="spellEnd"/>
      <w:r w:rsidRPr="00301605">
        <w:rPr>
          <w:rFonts w:asciiTheme="minorHAnsi" w:hAnsiTheme="minorHAnsi" w:cstheme="minorHAnsi"/>
        </w:rPr>
        <w:t xml:space="preserve"> teşkilatı ile kıyı tesisi </w:t>
      </w:r>
      <w:proofErr w:type="spellStart"/>
      <w:r w:rsidRPr="00301605">
        <w:rPr>
          <w:rFonts w:asciiTheme="minorHAnsi" w:hAnsiTheme="minorHAnsi" w:cstheme="minorHAnsi"/>
        </w:rPr>
        <w:t>yetkilileri</w:t>
      </w:r>
      <w:proofErr w:type="spellEnd"/>
      <w:r w:rsidRPr="00301605">
        <w:rPr>
          <w:rFonts w:asciiTheme="minorHAnsi" w:hAnsiTheme="minorHAnsi" w:cstheme="minorHAnsi"/>
        </w:rPr>
        <w:t xml:space="preserve"> arasında </w:t>
      </w:r>
      <w:proofErr w:type="spellStart"/>
      <w:r w:rsidRPr="00301605">
        <w:rPr>
          <w:rFonts w:asciiTheme="minorHAnsi" w:hAnsiTheme="minorHAnsi" w:cstheme="minorHAnsi"/>
        </w:rPr>
        <w:t>mutabakat</w:t>
      </w:r>
      <w:proofErr w:type="spellEnd"/>
      <w:r w:rsidRPr="00301605">
        <w:rPr>
          <w:rFonts w:asciiTheme="minorHAnsi" w:hAnsiTheme="minorHAnsi" w:cstheme="minorHAnsi"/>
        </w:rPr>
        <w:t>,</w:t>
      </w:r>
    </w:p>
    <w:p w14:paraId="1E7457AD" w14:textId="66C45FF0" w:rsidR="005716E1" w:rsidRPr="006D322D" w:rsidRDefault="00301605" w:rsidP="00AB7583">
      <w:pPr>
        <w:pStyle w:val="GvdeMetni"/>
        <w:spacing w:line="275" w:lineRule="exact"/>
        <w:rPr>
          <w:rFonts w:asciiTheme="minorHAnsi" w:hAnsiTheme="minorHAnsi" w:cstheme="minorHAnsi"/>
          <w:color w:val="000000" w:themeColor="text1"/>
          <w:sz w:val="28"/>
          <w:lang w:val="tr-TR"/>
        </w:rPr>
      </w:pPr>
      <w:r w:rsidRPr="00301605">
        <w:rPr>
          <w:rFonts w:asciiTheme="minorHAnsi" w:hAnsiTheme="minorHAnsi" w:cstheme="minorHAnsi"/>
        </w:rPr>
        <w:t xml:space="preserve">Hava ve deniz </w:t>
      </w:r>
      <w:proofErr w:type="spellStart"/>
      <w:r w:rsidRPr="00301605">
        <w:rPr>
          <w:rFonts w:asciiTheme="minorHAnsi" w:hAnsiTheme="minorHAnsi" w:cstheme="minorHAnsi"/>
        </w:rPr>
        <w:t>durumuna</w:t>
      </w:r>
      <w:proofErr w:type="spellEnd"/>
      <w:r w:rsidRPr="00301605">
        <w:rPr>
          <w:rFonts w:asciiTheme="minorHAnsi" w:hAnsiTheme="minorHAnsi" w:cstheme="minorHAnsi"/>
        </w:rPr>
        <w:t xml:space="preserve"> göre </w:t>
      </w:r>
      <w:proofErr w:type="spellStart"/>
      <w:r w:rsidRPr="00301605">
        <w:rPr>
          <w:rFonts w:asciiTheme="minorHAnsi" w:hAnsiTheme="minorHAnsi" w:cstheme="minorHAnsi"/>
        </w:rPr>
        <w:t>yangınla</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mücadel</w:t>
      </w:r>
      <w:r>
        <w:rPr>
          <w:rFonts w:asciiTheme="minorHAnsi" w:hAnsiTheme="minorHAnsi" w:cstheme="minorHAnsi"/>
        </w:rPr>
        <w:t>e</w:t>
      </w:r>
      <w:proofErr w:type="spellEnd"/>
      <w:r>
        <w:rPr>
          <w:rFonts w:asciiTheme="minorHAnsi" w:hAnsiTheme="minorHAnsi" w:cstheme="minorHAnsi"/>
        </w:rPr>
        <w:t xml:space="preserve"> </w:t>
      </w:r>
      <w:proofErr w:type="spellStart"/>
      <w:r>
        <w:rPr>
          <w:rFonts w:asciiTheme="minorHAnsi" w:hAnsiTheme="minorHAnsi" w:cstheme="minorHAnsi"/>
        </w:rPr>
        <w:t>edebilecek</w:t>
      </w:r>
      <w:proofErr w:type="spellEnd"/>
      <w:r>
        <w:rPr>
          <w:rFonts w:asciiTheme="minorHAnsi" w:hAnsiTheme="minorHAnsi" w:cstheme="minorHAnsi"/>
        </w:rPr>
        <w:t xml:space="preserve"> şekilde </w:t>
      </w:r>
      <w:proofErr w:type="spellStart"/>
      <w:r>
        <w:rPr>
          <w:rFonts w:asciiTheme="minorHAnsi" w:hAnsiTheme="minorHAnsi" w:cstheme="minorHAnsi"/>
        </w:rPr>
        <w:t>donatılmış</w:t>
      </w:r>
      <w:proofErr w:type="spellEnd"/>
      <w:r>
        <w:rPr>
          <w:rFonts w:asciiTheme="minorHAnsi" w:hAnsiTheme="minorHAnsi" w:cstheme="minorHAnsi"/>
        </w:rPr>
        <w:t xml:space="preserve"> </w:t>
      </w:r>
      <w:proofErr w:type="spellStart"/>
      <w:r>
        <w:rPr>
          <w:rFonts w:asciiTheme="minorHAnsi" w:hAnsiTheme="minorHAnsi" w:cstheme="minorHAnsi"/>
        </w:rPr>
        <w:t>yeterli</w:t>
      </w:r>
      <w:proofErr w:type="spellEnd"/>
      <w:r>
        <w:rPr>
          <w:rFonts w:asciiTheme="minorHAnsi" w:hAnsiTheme="minorHAnsi" w:cstheme="minorHAnsi"/>
        </w:rPr>
        <w:t xml:space="preserve">   </w:t>
      </w:r>
      <w:proofErr w:type="spellStart"/>
      <w:r>
        <w:rPr>
          <w:rFonts w:asciiTheme="minorHAnsi" w:hAnsiTheme="minorHAnsi" w:cstheme="minorHAnsi"/>
        </w:rPr>
        <w:t>çekme</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gu</w:t>
      </w:r>
      <w:r>
        <w:rPr>
          <w:rFonts w:asciiTheme="minorHAnsi" w:hAnsiTheme="minorHAnsi" w:cstheme="minorHAnsi"/>
        </w:rPr>
        <w:t>̈cünde</w:t>
      </w:r>
      <w:proofErr w:type="spellEnd"/>
      <w:r>
        <w:rPr>
          <w:rFonts w:asciiTheme="minorHAnsi" w:hAnsiTheme="minorHAnsi" w:cstheme="minorHAnsi"/>
        </w:rPr>
        <w:t xml:space="preserve"> </w:t>
      </w:r>
      <w:r w:rsidRPr="00301605">
        <w:rPr>
          <w:rFonts w:asciiTheme="minorHAnsi" w:hAnsiTheme="minorHAnsi" w:cstheme="minorHAnsi"/>
        </w:rPr>
        <w:t xml:space="preserve">ve </w:t>
      </w:r>
      <w:r>
        <w:rPr>
          <w:rFonts w:asciiTheme="minorHAnsi" w:hAnsiTheme="minorHAnsi" w:cstheme="minorHAnsi"/>
        </w:rPr>
        <w:t xml:space="preserve">  sayıda   </w:t>
      </w:r>
      <w:proofErr w:type="spellStart"/>
      <w:proofErr w:type="gramStart"/>
      <w:r>
        <w:rPr>
          <w:rFonts w:asciiTheme="minorHAnsi" w:hAnsiTheme="minorHAnsi" w:cstheme="minorHAnsi"/>
        </w:rPr>
        <w:t>römorkörün</w:t>
      </w:r>
      <w:proofErr w:type="spellEnd"/>
      <w:r>
        <w:rPr>
          <w:rFonts w:asciiTheme="minorHAnsi" w:hAnsiTheme="minorHAnsi" w:cstheme="minorHAnsi"/>
        </w:rPr>
        <w:t xml:space="preserve">,   </w:t>
      </w:r>
      <w:proofErr w:type="spellStart"/>
      <w:proofErr w:type="gramEnd"/>
      <w:r>
        <w:rPr>
          <w:rFonts w:asciiTheme="minorHAnsi" w:hAnsiTheme="minorHAnsi" w:cstheme="minorHAnsi"/>
        </w:rPr>
        <w:t>hızla</w:t>
      </w:r>
      <w:proofErr w:type="spellEnd"/>
      <w:r>
        <w:rPr>
          <w:rFonts w:asciiTheme="minorHAnsi" w:hAnsiTheme="minorHAnsi" w:cstheme="minorHAnsi"/>
        </w:rPr>
        <w:t xml:space="preserve"> </w:t>
      </w:r>
      <w:proofErr w:type="spellStart"/>
      <w:r>
        <w:rPr>
          <w:rFonts w:asciiTheme="minorHAnsi" w:hAnsiTheme="minorHAnsi" w:cstheme="minorHAnsi"/>
        </w:rPr>
        <w:t>gemiyi</w:t>
      </w:r>
      <w:proofErr w:type="spellEnd"/>
      <w:r>
        <w:rPr>
          <w:rFonts w:asciiTheme="minorHAnsi" w:hAnsiTheme="minorHAnsi" w:cstheme="minorHAnsi"/>
        </w:rPr>
        <w:t xml:space="preserve"> </w:t>
      </w:r>
      <w:proofErr w:type="spellStart"/>
      <w:r w:rsidRPr="00301605">
        <w:rPr>
          <w:rFonts w:asciiTheme="minorHAnsi" w:hAnsiTheme="minorHAnsi" w:cstheme="minorHAnsi"/>
        </w:rPr>
        <w:t>tesisten</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uzaklaştırmak</w:t>
      </w:r>
      <w:proofErr w:type="spellEnd"/>
      <w:r w:rsidRPr="00301605">
        <w:rPr>
          <w:rFonts w:asciiTheme="minorHAnsi" w:hAnsiTheme="minorHAnsi" w:cstheme="minorHAnsi"/>
        </w:rPr>
        <w:t xml:space="preserve"> ve emniyetli bir </w:t>
      </w:r>
      <w:proofErr w:type="spellStart"/>
      <w:r w:rsidRPr="00301605">
        <w:rPr>
          <w:rFonts w:asciiTheme="minorHAnsi" w:hAnsiTheme="minorHAnsi" w:cstheme="minorHAnsi"/>
        </w:rPr>
        <w:t>noktaya</w:t>
      </w:r>
      <w:proofErr w:type="spellEnd"/>
      <w:r w:rsidRPr="00301605">
        <w:rPr>
          <w:rFonts w:asciiTheme="minorHAnsi" w:hAnsiTheme="minorHAnsi" w:cstheme="minorHAnsi"/>
        </w:rPr>
        <w:t xml:space="preserve"> </w:t>
      </w:r>
      <w:proofErr w:type="spellStart"/>
      <w:r w:rsidRPr="00301605">
        <w:rPr>
          <w:rFonts w:asciiTheme="minorHAnsi" w:hAnsiTheme="minorHAnsi" w:cstheme="minorHAnsi"/>
        </w:rPr>
        <w:t>çekmesi</w:t>
      </w:r>
      <w:proofErr w:type="spellEnd"/>
      <w:r w:rsidR="004D6A48">
        <w:rPr>
          <w:rFonts w:asciiTheme="minorHAnsi" w:hAnsiTheme="minorHAnsi" w:cstheme="minorHAnsi"/>
        </w:rPr>
        <w:t>.</w:t>
      </w:r>
    </w:p>
    <w:sectPr w:rsidR="005716E1" w:rsidRPr="006D322D" w:rsidSect="00FE5200">
      <w:pgSz w:w="11906" w:h="16838"/>
      <w:pgMar w:top="1417" w:right="1417" w:bottom="1417" w:left="1417" w:header="0"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9B738D" w14:textId="77777777" w:rsidR="0001511E" w:rsidRDefault="0001511E" w:rsidP="00351143">
      <w:pPr>
        <w:spacing w:after="0" w:line="240" w:lineRule="auto"/>
      </w:pPr>
      <w:r>
        <w:separator/>
      </w:r>
    </w:p>
  </w:endnote>
  <w:endnote w:type="continuationSeparator" w:id="0">
    <w:p w14:paraId="61EB4DFE" w14:textId="77777777" w:rsidR="0001511E" w:rsidRDefault="0001511E" w:rsidP="003511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imes New Roman TUR">
    <w:panose1 w:val="02020603050405020304"/>
    <w:charset w:val="A2"/>
    <w:family w:val="roman"/>
    <w:pitch w:val="variable"/>
    <w:sig w:usb0="E0002EFF" w:usb1="C000785B" w:usb2="00000009" w:usb3="00000000" w:csb0="000001FF" w:csb1="00000000"/>
  </w:font>
  <w:font w:name="Arial">
    <w:panose1 w:val="020B0604020202020204"/>
    <w:charset w:val="A2"/>
    <w:family w:val="swiss"/>
    <w:pitch w:val="variable"/>
    <w:sig w:usb0="E0002EFF" w:usb1="C000785B" w:usb2="00000009" w:usb3="00000000" w:csb0="000001FF" w:csb1="00000000"/>
  </w:font>
  <w:font w:name="Tahoma">
    <w:panose1 w:val="020B0604030504040204"/>
    <w:charset w:val="A2"/>
    <w:family w:val="swiss"/>
    <w:pitch w:val="variable"/>
    <w:sig w:usb0="E1002EFF" w:usb1="C000605B" w:usb2="00000029" w:usb3="00000000" w:csb0="000101FF" w:csb1="00000000"/>
  </w:font>
  <w:font w:name="Consolas">
    <w:panose1 w:val="020B0609020204030204"/>
    <w:charset w:val="A2"/>
    <w:family w:val="modern"/>
    <w:pitch w:val="fixed"/>
    <w:sig w:usb0="E00006FF" w:usb1="0000FCFF" w:usb2="00000001" w:usb3="00000000" w:csb0="0000019F" w:csb1="00000000"/>
  </w:font>
  <w:font w:name="MS Mincho">
    <w:altName w:val="MS Mincho"/>
    <w:panose1 w:val="02020609040205080304"/>
    <w:charset w:val="80"/>
    <w:family w:val="modern"/>
    <w:pitch w:val="fixed"/>
    <w:sig w:usb0="E00002FF" w:usb1="6AC7FDFB" w:usb2="08000012" w:usb3="00000000" w:csb0="0002009F" w:csb1="00000000"/>
  </w:font>
  <w:font w:name="ヒラギノ明朝 Pro W3">
    <w:altName w:val="MS PMincho"/>
    <w:panose1 w:val="00000000000000000000"/>
    <w:charset w:val="80"/>
    <w:family w:val="roman"/>
    <w:notTrueType/>
    <w:pitch w:val="variable"/>
    <w:sig w:usb0="00000001"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A2"/>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34425838"/>
      <w:docPartObj>
        <w:docPartGallery w:val="Page Numbers (Bottom of Page)"/>
        <w:docPartUnique/>
      </w:docPartObj>
    </w:sdtPr>
    <w:sdtEndPr/>
    <w:sdtContent>
      <w:p w14:paraId="5C765DF4" w14:textId="77777777" w:rsidR="00CC5ABE" w:rsidRDefault="00CC5ABE">
        <w:pPr>
          <w:pStyle w:val="AltBilgi"/>
          <w:jc w:val="center"/>
        </w:pPr>
        <w:r>
          <w:fldChar w:fldCharType="begin"/>
        </w:r>
        <w:r>
          <w:instrText xml:space="preserve"> PAGE   \* MERGEFORMAT </w:instrText>
        </w:r>
        <w:r>
          <w:fldChar w:fldCharType="separate"/>
        </w:r>
        <w:r w:rsidR="00745665">
          <w:rPr>
            <w:noProof/>
          </w:rPr>
          <w:t>21</w:t>
        </w:r>
        <w:r>
          <w:rPr>
            <w:noProof/>
          </w:rPr>
          <w:fldChar w:fldCharType="end"/>
        </w:r>
      </w:p>
    </w:sdtContent>
  </w:sdt>
  <w:p w14:paraId="43FF2E89" w14:textId="77777777" w:rsidR="00CC5ABE" w:rsidRDefault="00CC5ABE">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406758" w14:textId="77777777" w:rsidR="0001511E" w:rsidRDefault="0001511E" w:rsidP="00351143">
      <w:pPr>
        <w:spacing w:after="0" w:line="240" w:lineRule="auto"/>
      </w:pPr>
      <w:r>
        <w:separator/>
      </w:r>
    </w:p>
  </w:footnote>
  <w:footnote w:type="continuationSeparator" w:id="0">
    <w:p w14:paraId="190315D4" w14:textId="77777777" w:rsidR="0001511E" w:rsidRDefault="0001511E" w:rsidP="0035114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DE7090" w14:textId="77777777" w:rsidR="00CC5ABE" w:rsidRDefault="00CC5ABE">
    <w:pPr>
      <w:pStyle w:val="GvdeMetni"/>
      <w:spacing w:line="14" w:lineRule="auto"/>
      <w:rPr>
        <w:sz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D37AAB" w14:textId="77777777" w:rsidR="00CC5ABE" w:rsidRDefault="00CC5ABE" w:rsidP="00081606">
    <w:pPr>
      <w:pStyle w:val="stBilgi"/>
      <w:jc w:val="right"/>
      <w:rPr>
        <w:i/>
        <w:sz w:val="24"/>
      </w:rPr>
    </w:pPr>
  </w:p>
  <w:p w14:paraId="6315A79E" w14:textId="77777777" w:rsidR="00CC5ABE" w:rsidRPr="004931A7" w:rsidRDefault="00CC5ABE" w:rsidP="00081606">
    <w:pPr>
      <w:pStyle w:val="stBilgi"/>
      <w:jc w:val="right"/>
      <w:rPr>
        <w:i/>
        <w:sz w:val="24"/>
      </w:rPr>
    </w:pPr>
  </w:p>
  <w:p w14:paraId="50CC4CC3" w14:textId="77777777" w:rsidR="00CC5ABE" w:rsidRPr="00081606" w:rsidRDefault="00CC5ABE" w:rsidP="00081606">
    <w:pPr>
      <w:pStyle w:val="stBilgi"/>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3"/>
    <w:multiLevelType w:val="singleLevel"/>
    <w:tmpl w:val="00000003"/>
    <w:name w:val="WW8Num3"/>
    <w:lvl w:ilvl="0">
      <w:start w:val="1"/>
      <w:numFmt w:val="decimal"/>
      <w:lvlText w:val="%1)"/>
      <w:lvlJc w:val="left"/>
      <w:pPr>
        <w:tabs>
          <w:tab w:val="num" w:pos="1069"/>
        </w:tabs>
        <w:ind w:left="1069" w:hanging="360"/>
      </w:pPr>
      <w:rPr>
        <w:rFonts w:cs="Times New Roman"/>
      </w:rPr>
    </w:lvl>
  </w:abstractNum>
  <w:abstractNum w:abstractNumId="1" w15:restartNumberingAfterBreak="0">
    <w:nsid w:val="00000005"/>
    <w:multiLevelType w:val="singleLevel"/>
    <w:tmpl w:val="00000005"/>
    <w:name w:val="WW8Num5"/>
    <w:lvl w:ilvl="0">
      <w:start w:val="1"/>
      <w:numFmt w:val="decimal"/>
      <w:lvlText w:val="%1)"/>
      <w:lvlJc w:val="left"/>
      <w:pPr>
        <w:tabs>
          <w:tab w:val="num" w:pos="1069"/>
        </w:tabs>
        <w:ind w:left="1069" w:hanging="360"/>
      </w:pPr>
      <w:rPr>
        <w:rFonts w:cs="Times New Roman"/>
      </w:rPr>
    </w:lvl>
  </w:abstractNum>
  <w:abstractNum w:abstractNumId="2" w15:restartNumberingAfterBreak="0">
    <w:nsid w:val="04197138"/>
    <w:multiLevelType w:val="hybridMultilevel"/>
    <w:tmpl w:val="8AA08E9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04F83EEF"/>
    <w:multiLevelType w:val="hybridMultilevel"/>
    <w:tmpl w:val="37FAF7EE"/>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0CA60134"/>
    <w:multiLevelType w:val="hybridMultilevel"/>
    <w:tmpl w:val="8842D632"/>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0D7322C8"/>
    <w:multiLevelType w:val="hybridMultilevel"/>
    <w:tmpl w:val="D5D60A84"/>
    <w:lvl w:ilvl="0" w:tplc="A3600B12">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 w15:restartNumberingAfterBreak="0">
    <w:nsid w:val="0EFE59F1"/>
    <w:multiLevelType w:val="hybridMultilevel"/>
    <w:tmpl w:val="51EE9350"/>
    <w:lvl w:ilvl="0" w:tplc="04090011">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7" w15:restartNumberingAfterBreak="0">
    <w:nsid w:val="19087A7E"/>
    <w:multiLevelType w:val="hybridMultilevel"/>
    <w:tmpl w:val="C9A43144"/>
    <w:lvl w:ilvl="0" w:tplc="7FB274AC">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15:restartNumberingAfterBreak="0">
    <w:nsid w:val="1AA437FC"/>
    <w:multiLevelType w:val="hybridMultilevel"/>
    <w:tmpl w:val="C78E41FE"/>
    <w:lvl w:ilvl="0" w:tplc="C7408870">
      <w:start w:val="1"/>
      <w:numFmt w:val="bullet"/>
      <w:lvlText w:val="-"/>
      <w:lvlJc w:val="left"/>
      <w:pPr>
        <w:ind w:left="840" w:hanging="360"/>
      </w:pPr>
      <w:rPr>
        <w:rFonts w:ascii="Calibri" w:eastAsia="Calibri" w:hAnsi="Calibri" w:cs="Calibri" w:hint="default"/>
      </w:rPr>
    </w:lvl>
    <w:lvl w:ilvl="1" w:tplc="041F0003" w:tentative="1">
      <w:start w:val="1"/>
      <w:numFmt w:val="bullet"/>
      <w:lvlText w:val="o"/>
      <w:lvlJc w:val="left"/>
      <w:pPr>
        <w:ind w:left="1560" w:hanging="360"/>
      </w:pPr>
      <w:rPr>
        <w:rFonts w:ascii="Courier New" w:hAnsi="Courier New" w:cs="Courier New" w:hint="default"/>
      </w:rPr>
    </w:lvl>
    <w:lvl w:ilvl="2" w:tplc="041F0005" w:tentative="1">
      <w:start w:val="1"/>
      <w:numFmt w:val="bullet"/>
      <w:lvlText w:val=""/>
      <w:lvlJc w:val="left"/>
      <w:pPr>
        <w:ind w:left="2280" w:hanging="360"/>
      </w:pPr>
      <w:rPr>
        <w:rFonts w:ascii="Wingdings" w:hAnsi="Wingdings" w:hint="default"/>
      </w:rPr>
    </w:lvl>
    <w:lvl w:ilvl="3" w:tplc="041F0001">
      <w:start w:val="1"/>
      <w:numFmt w:val="bullet"/>
      <w:lvlText w:val=""/>
      <w:lvlJc w:val="left"/>
      <w:pPr>
        <w:ind w:left="3000" w:hanging="360"/>
      </w:pPr>
      <w:rPr>
        <w:rFonts w:ascii="Symbol" w:hAnsi="Symbol" w:hint="default"/>
      </w:rPr>
    </w:lvl>
    <w:lvl w:ilvl="4" w:tplc="041F0003" w:tentative="1">
      <w:start w:val="1"/>
      <w:numFmt w:val="bullet"/>
      <w:lvlText w:val="o"/>
      <w:lvlJc w:val="left"/>
      <w:pPr>
        <w:ind w:left="3720" w:hanging="360"/>
      </w:pPr>
      <w:rPr>
        <w:rFonts w:ascii="Courier New" w:hAnsi="Courier New" w:cs="Courier New" w:hint="default"/>
      </w:rPr>
    </w:lvl>
    <w:lvl w:ilvl="5" w:tplc="041F0005" w:tentative="1">
      <w:start w:val="1"/>
      <w:numFmt w:val="bullet"/>
      <w:lvlText w:val=""/>
      <w:lvlJc w:val="left"/>
      <w:pPr>
        <w:ind w:left="4440" w:hanging="360"/>
      </w:pPr>
      <w:rPr>
        <w:rFonts w:ascii="Wingdings" w:hAnsi="Wingdings" w:hint="default"/>
      </w:rPr>
    </w:lvl>
    <w:lvl w:ilvl="6" w:tplc="041F0001" w:tentative="1">
      <w:start w:val="1"/>
      <w:numFmt w:val="bullet"/>
      <w:lvlText w:val=""/>
      <w:lvlJc w:val="left"/>
      <w:pPr>
        <w:ind w:left="5160" w:hanging="360"/>
      </w:pPr>
      <w:rPr>
        <w:rFonts w:ascii="Symbol" w:hAnsi="Symbol" w:hint="default"/>
      </w:rPr>
    </w:lvl>
    <w:lvl w:ilvl="7" w:tplc="041F0003" w:tentative="1">
      <w:start w:val="1"/>
      <w:numFmt w:val="bullet"/>
      <w:lvlText w:val="o"/>
      <w:lvlJc w:val="left"/>
      <w:pPr>
        <w:ind w:left="5880" w:hanging="360"/>
      </w:pPr>
      <w:rPr>
        <w:rFonts w:ascii="Courier New" w:hAnsi="Courier New" w:cs="Courier New" w:hint="default"/>
      </w:rPr>
    </w:lvl>
    <w:lvl w:ilvl="8" w:tplc="041F0005" w:tentative="1">
      <w:start w:val="1"/>
      <w:numFmt w:val="bullet"/>
      <w:lvlText w:val=""/>
      <w:lvlJc w:val="left"/>
      <w:pPr>
        <w:ind w:left="6600" w:hanging="360"/>
      </w:pPr>
      <w:rPr>
        <w:rFonts w:ascii="Wingdings" w:hAnsi="Wingdings" w:hint="default"/>
      </w:rPr>
    </w:lvl>
  </w:abstractNum>
  <w:abstractNum w:abstractNumId="9" w15:restartNumberingAfterBreak="0">
    <w:nsid w:val="1D0C1AE8"/>
    <w:multiLevelType w:val="hybridMultilevel"/>
    <w:tmpl w:val="C1D0D040"/>
    <w:lvl w:ilvl="0" w:tplc="8CA29A3E">
      <w:start w:val="1"/>
      <w:numFmt w:val="bullet"/>
      <w:lvlText w:val="-"/>
      <w:lvlJc w:val="left"/>
      <w:pPr>
        <w:ind w:left="2430" w:hanging="360"/>
      </w:pPr>
      <w:rPr>
        <w:rFonts w:ascii="Calibri" w:eastAsia="Calibri" w:hAnsi="Calibri" w:cs="Calibri" w:hint="default"/>
      </w:rPr>
    </w:lvl>
    <w:lvl w:ilvl="1" w:tplc="041F0003" w:tentative="1">
      <w:start w:val="1"/>
      <w:numFmt w:val="bullet"/>
      <w:lvlText w:val="o"/>
      <w:lvlJc w:val="left"/>
      <w:pPr>
        <w:ind w:left="3150" w:hanging="360"/>
      </w:pPr>
      <w:rPr>
        <w:rFonts w:ascii="Courier New" w:hAnsi="Courier New" w:cs="Courier New" w:hint="default"/>
      </w:rPr>
    </w:lvl>
    <w:lvl w:ilvl="2" w:tplc="041F0005" w:tentative="1">
      <w:start w:val="1"/>
      <w:numFmt w:val="bullet"/>
      <w:lvlText w:val=""/>
      <w:lvlJc w:val="left"/>
      <w:pPr>
        <w:ind w:left="3870" w:hanging="360"/>
      </w:pPr>
      <w:rPr>
        <w:rFonts w:ascii="Wingdings" w:hAnsi="Wingdings" w:hint="default"/>
      </w:rPr>
    </w:lvl>
    <w:lvl w:ilvl="3" w:tplc="041F0001" w:tentative="1">
      <w:start w:val="1"/>
      <w:numFmt w:val="bullet"/>
      <w:lvlText w:val=""/>
      <w:lvlJc w:val="left"/>
      <w:pPr>
        <w:ind w:left="4590" w:hanging="360"/>
      </w:pPr>
      <w:rPr>
        <w:rFonts w:ascii="Symbol" w:hAnsi="Symbol" w:hint="default"/>
      </w:rPr>
    </w:lvl>
    <w:lvl w:ilvl="4" w:tplc="041F0003" w:tentative="1">
      <w:start w:val="1"/>
      <w:numFmt w:val="bullet"/>
      <w:lvlText w:val="o"/>
      <w:lvlJc w:val="left"/>
      <w:pPr>
        <w:ind w:left="5310" w:hanging="360"/>
      </w:pPr>
      <w:rPr>
        <w:rFonts w:ascii="Courier New" w:hAnsi="Courier New" w:cs="Courier New" w:hint="default"/>
      </w:rPr>
    </w:lvl>
    <w:lvl w:ilvl="5" w:tplc="041F0005" w:tentative="1">
      <w:start w:val="1"/>
      <w:numFmt w:val="bullet"/>
      <w:lvlText w:val=""/>
      <w:lvlJc w:val="left"/>
      <w:pPr>
        <w:ind w:left="6030" w:hanging="360"/>
      </w:pPr>
      <w:rPr>
        <w:rFonts w:ascii="Wingdings" w:hAnsi="Wingdings" w:hint="default"/>
      </w:rPr>
    </w:lvl>
    <w:lvl w:ilvl="6" w:tplc="041F0001" w:tentative="1">
      <w:start w:val="1"/>
      <w:numFmt w:val="bullet"/>
      <w:lvlText w:val=""/>
      <w:lvlJc w:val="left"/>
      <w:pPr>
        <w:ind w:left="6750" w:hanging="360"/>
      </w:pPr>
      <w:rPr>
        <w:rFonts w:ascii="Symbol" w:hAnsi="Symbol" w:hint="default"/>
      </w:rPr>
    </w:lvl>
    <w:lvl w:ilvl="7" w:tplc="041F0003" w:tentative="1">
      <w:start w:val="1"/>
      <w:numFmt w:val="bullet"/>
      <w:lvlText w:val="o"/>
      <w:lvlJc w:val="left"/>
      <w:pPr>
        <w:ind w:left="7470" w:hanging="360"/>
      </w:pPr>
      <w:rPr>
        <w:rFonts w:ascii="Courier New" w:hAnsi="Courier New" w:cs="Courier New" w:hint="default"/>
      </w:rPr>
    </w:lvl>
    <w:lvl w:ilvl="8" w:tplc="041F0005" w:tentative="1">
      <w:start w:val="1"/>
      <w:numFmt w:val="bullet"/>
      <w:lvlText w:val=""/>
      <w:lvlJc w:val="left"/>
      <w:pPr>
        <w:ind w:left="8190" w:hanging="360"/>
      </w:pPr>
      <w:rPr>
        <w:rFonts w:ascii="Wingdings" w:hAnsi="Wingdings" w:hint="default"/>
      </w:rPr>
    </w:lvl>
  </w:abstractNum>
  <w:abstractNum w:abstractNumId="10" w15:restartNumberingAfterBreak="0">
    <w:nsid w:val="203F52D1"/>
    <w:multiLevelType w:val="hybridMultilevel"/>
    <w:tmpl w:val="B96870D0"/>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15:restartNumberingAfterBreak="0">
    <w:nsid w:val="244F2A05"/>
    <w:multiLevelType w:val="hybridMultilevel"/>
    <w:tmpl w:val="990CC5A8"/>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15:restartNumberingAfterBreak="0">
    <w:nsid w:val="254D31B8"/>
    <w:multiLevelType w:val="hybridMultilevel"/>
    <w:tmpl w:val="9A760D7C"/>
    <w:lvl w:ilvl="0" w:tplc="C2FCC66A">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 w15:restartNumberingAfterBreak="0">
    <w:nsid w:val="26E2773A"/>
    <w:multiLevelType w:val="hybridMultilevel"/>
    <w:tmpl w:val="954617BA"/>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15:restartNumberingAfterBreak="0">
    <w:nsid w:val="28D120DD"/>
    <w:multiLevelType w:val="hybridMultilevel"/>
    <w:tmpl w:val="F9B2E9C0"/>
    <w:lvl w:ilvl="0" w:tplc="2B385A2E">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 w15:restartNumberingAfterBreak="0">
    <w:nsid w:val="2A5531B4"/>
    <w:multiLevelType w:val="hybridMultilevel"/>
    <w:tmpl w:val="088AF39C"/>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15:restartNumberingAfterBreak="0">
    <w:nsid w:val="2B2D1A0D"/>
    <w:multiLevelType w:val="hybridMultilevel"/>
    <w:tmpl w:val="22AED31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2C671D4F"/>
    <w:multiLevelType w:val="hybridMultilevel"/>
    <w:tmpl w:val="D9EA5DE6"/>
    <w:lvl w:ilvl="0" w:tplc="D612FBCC">
      <w:start w:val="1"/>
      <w:numFmt w:val="lowerLetter"/>
      <w:lvlText w:val="%1)"/>
      <w:lvlJc w:val="left"/>
      <w:pPr>
        <w:ind w:left="757" w:hanging="360"/>
      </w:pPr>
      <w:rPr>
        <w:b/>
      </w:rPr>
    </w:lvl>
    <w:lvl w:ilvl="1" w:tplc="041F0019" w:tentative="1">
      <w:start w:val="1"/>
      <w:numFmt w:val="lowerLetter"/>
      <w:lvlText w:val="%2."/>
      <w:lvlJc w:val="left"/>
      <w:pPr>
        <w:ind w:left="1477" w:hanging="360"/>
      </w:pPr>
    </w:lvl>
    <w:lvl w:ilvl="2" w:tplc="041F001B" w:tentative="1">
      <w:start w:val="1"/>
      <w:numFmt w:val="lowerRoman"/>
      <w:lvlText w:val="%3."/>
      <w:lvlJc w:val="right"/>
      <w:pPr>
        <w:ind w:left="2197" w:hanging="180"/>
      </w:pPr>
    </w:lvl>
    <w:lvl w:ilvl="3" w:tplc="041F000F" w:tentative="1">
      <w:start w:val="1"/>
      <w:numFmt w:val="decimal"/>
      <w:lvlText w:val="%4."/>
      <w:lvlJc w:val="left"/>
      <w:pPr>
        <w:ind w:left="2917" w:hanging="360"/>
      </w:pPr>
    </w:lvl>
    <w:lvl w:ilvl="4" w:tplc="041F0019" w:tentative="1">
      <w:start w:val="1"/>
      <w:numFmt w:val="lowerLetter"/>
      <w:lvlText w:val="%5."/>
      <w:lvlJc w:val="left"/>
      <w:pPr>
        <w:ind w:left="3637" w:hanging="360"/>
      </w:pPr>
    </w:lvl>
    <w:lvl w:ilvl="5" w:tplc="041F001B" w:tentative="1">
      <w:start w:val="1"/>
      <w:numFmt w:val="lowerRoman"/>
      <w:lvlText w:val="%6."/>
      <w:lvlJc w:val="right"/>
      <w:pPr>
        <w:ind w:left="4357" w:hanging="180"/>
      </w:pPr>
    </w:lvl>
    <w:lvl w:ilvl="6" w:tplc="041F000F" w:tentative="1">
      <w:start w:val="1"/>
      <w:numFmt w:val="decimal"/>
      <w:lvlText w:val="%7."/>
      <w:lvlJc w:val="left"/>
      <w:pPr>
        <w:ind w:left="5077" w:hanging="360"/>
      </w:pPr>
    </w:lvl>
    <w:lvl w:ilvl="7" w:tplc="041F0019" w:tentative="1">
      <w:start w:val="1"/>
      <w:numFmt w:val="lowerLetter"/>
      <w:lvlText w:val="%8."/>
      <w:lvlJc w:val="left"/>
      <w:pPr>
        <w:ind w:left="5797" w:hanging="360"/>
      </w:pPr>
    </w:lvl>
    <w:lvl w:ilvl="8" w:tplc="041F001B" w:tentative="1">
      <w:start w:val="1"/>
      <w:numFmt w:val="lowerRoman"/>
      <w:lvlText w:val="%9."/>
      <w:lvlJc w:val="right"/>
      <w:pPr>
        <w:ind w:left="6517" w:hanging="180"/>
      </w:pPr>
    </w:lvl>
  </w:abstractNum>
  <w:abstractNum w:abstractNumId="18" w15:restartNumberingAfterBreak="0">
    <w:nsid w:val="309B5D7D"/>
    <w:multiLevelType w:val="hybridMultilevel"/>
    <w:tmpl w:val="99E21AB8"/>
    <w:lvl w:ilvl="0" w:tplc="87764A76">
      <w:start w:val="1"/>
      <w:numFmt w:val="decimal"/>
      <w:lvlText w:val="%1."/>
      <w:lvlJc w:val="left"/>
      <w:pPr>
        <w:ind w:left="360" w:hanging="360"/>
      </w:pPr>
      <w:rPr>
        <w:b/>
        <w:sz w:val="24"/>
        <w:szCs w:val="24"/>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19" w15:restartNumberingAfterBreak="0">
    <w:nsid w:val="33922050"/>
    <w:multiLevelType w:val="hybridMultilevel"/>
    <w:tmpl w:val="E2BE4624"/>
    <w:lvl w:ilvl="0" w:tplc="234462CA">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0" w15:restartNumberingAfterBreak="0">
    <w:nsid w:val="35AC3648"/>
    <w:multiLevelType w:val="hybridMultilevel"/>
    <w:tmpl w:val="3438AFE8"/>
    <w:lvl w:ilvl="0" w:tplc="1D94423A">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1" w15:restartNumberingAfterBreak="0">
    <w:nsid w:val="41A35656"/>
    <w:multiLevelType w:val="hybridMultilevel"/>
    <w:tmpl w:val="CF6CE1B0"/>
    <w:lvl w:ilvl="0" w:tplc="041F000B">
      <w:start w:val="1"/>
      <w:numFmt w:val="bullet"/>
      <w:lvlText w:val=""/>
      <w:lvlJc w:val="left"/>
      <w:pPr>
        <w:ind w:left="720" w:hanging="360"/>
      </w:pPr>
      <w:rPr>
        <w:rFonts w:ascii="Wingdings" w:hAnsi="Wingdings"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15:restartNumberingAfterBreak="0">
    <w:nsid w:val="44BB0E22"/>
    <w:multiLevelType w:val="hybridMultilevel"/>
    <w:tmpl w:val="CEF8B830"/>
    <w:lvl w:ilvl="0" w:tplc="96A60CA2">
      <w:start w:val="1"/>
      <w:numFmt w:val="decimal"/>
      <w:lvlText w:val="%1."/>
      <w:lvlJc w:val="left"/>
      <w:pPr>
        <w:ind w:left="360" w:hanging="360"/>
      </w:pPr>
      <w:rPr>
        <w:sz w:val="22"/>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23" w15:restartNumberingAfterBreak="0">
    <w:nsid w:val="45F87E76"/>
    <w:multiLevelType w:val="hybridMultilevel"/>
    <w:tmpl w:val="FC0E434A"/>
    <w:lvl w:ilvl="0" w:tplc="03D43432">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4" w15:restartNumberingAfterBreak="0">
    <w:nsid w:val="47570EA7"/>
    <w:multiLevelType w:val="hybridMultilevel"/>
    <w:tmpl w:val="9026796E"/>
    <w:lvl w:ilvl="0" w:tplc="04090011">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5" w15:restartNumberingAfterBreak="0">
    <w:nsid w:val="4779356B"/>
    <w:multiLevelType w:val="hybridMultilevel"/>
    <w:tmpl w:val="B2E6A5D8"/>
    <w:lvl w:ilvl="0" w:tplc="D55CBB2E">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6" w15:restartNumberingAfterBreak="0">
    <w:nsid w:val="47E313DD"/>
    <w:multiLevelType w:val="hybridMultilevel"/>
    <w:tmpl w:val="895CF9A0"/>
    <w:lvl w:ilvl="0" w:tplc="04090011">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7" w15:restartNumberingAfterBreak="0">
    <w:nsid w:val="4854085B"/>
    <w:multiLevelType w:val="hybridMultilevel"/>
    <w:tmpl w:val="5694FAB0"/>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 w15:restartNumberingAfterBreak="0">
    <w:nsid w:val="48C0390B"/>
    <w:multiLevelType w:val="multilevel"/>
    <w:tmpl w:val="FC84F0A6"/>
    <w:lvl w:ilvl="0">
      <w:start w:val="1"/>
      <w:numFmt w:val="decimal"/>
      <w:lvlText w:val="%1."/>
      <w:lvlJc w:val="left"/>
      <w:pPr>
        <w:ind w:left="360" w:hanging="360"/>
      </w:pPr>
      <w:rPr>
        <w:rFonts w:asciiTheme="minorHAnsi" w:hAnsiTheme="minorHAnsi" w:cstheme="minorHAnsi" w:hint="default"/>
        <w:b/>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49576512"/>
    <w:multiLevelType w:val="hybridMultilevel"/>
    <w:tmpl w:val="90F0ECE2"/>
    <w:lvl w:ilvl="0" w:tplc="3E6C2FB6">
      <w:start w:val="1"/>
      <w:numFmt w:val="decimal"/>
      <w:lvlText w:val="%1-"/>
      <w:lvlJc w:val="left"/>
      <w:pPr>
        <w:ind w:left="720" w:hanging="360"/>
      </w:pPr>
      <w:rPr>
        <w:rFonts w:hint="default"/>
        <w:b/>
        <w:sz w:val="24"/>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0" w15:restartNumberingAfterBreak="0">
    <w:nsid w:val="49E0558E"/>
    <w:multiLevelType w:val="hybridMultilevel"/>
    <w:tmpl w:val="7152B74E"/>
    <w:lvl w:ilvl="0" w:tplc="7A8013D2">
      <w:start w:val="1"/>
      <w:numFmt w:val="lowerLetter"/>
      <w:lvlText w:val="%1)"/>
      <w:lvlJc w:val="left"/>
      <w:pPr>
        <w:ind w:left="720" w:hanging="360"/>
      </w:pPr>
      <w:rPr>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1" w15:restartNumberingAfterBreak="0">
    <w:nsid w:val="4DDA731C"/>
    <w:multiLevelType w:val="hybridMultilevel"/>
    <w:tmpl w:val="CBBC6F44"/>
    <w:lvl w:ilvl="0" w:tplc="AB9639EC">
      <w:start w:val="1"/>
      <w:numFmt w:val="bullet"/>
      <w:lvlText w:val=""/>
      <w:lvlJc w:val="left"/>
      <w:pPr>
        <w:tabs>
          <w:tab w:val="num" w:pos="720"/>
        </w:tabs>
        <w:ind w:left="720" w:hanging="360"/>
      </w:pPr>
      <w:rPr>
        <w:rFonts w:ascii="Wingdings" w:hAnsi="Wingdings" w:hint="default"/>
      </w:rPr>
    </w:lvl>
    <w:lvl w:ilvl="1" w:tplc="82F20174">
      <w:start w:val="1"/>
      <w:numFmt w:val="bullet"/>
      <w:lvlText w:val="o"/>
      <w:lvlJc w:val="left"/>
      <w:pPr>
        <w:tabs>
          <w:tab w:val="num" w:pos="1440"/>
        </w:tabs>
        <w:ind w:left="1440" w:hanging="360"/>
      </w:pPr>
      <w:rPr>
        <w:rFonts w:ascii="Courier New" w:hAnsi="Courier New" w:hint="default"/>
      </w:rPr>
    </w:lvl>
    <w:lvl w:ilvl="2" w:tplc="F8824D90">
      <w:start w:val="1"/>
      <w:numFmt w:val="bullet"/>
      <w:lvlText w:val=""/>
      <w:lvlJc w:val="left"/>
      <w:pPr>
        <w:tabs>
          <w:tab w:val="num" w:pos="2160"/>
        </w:tabs>
        <w:ind w:left="2160" w:hanging="360"/>
      </w:pPr>
      <w:rPr>
        <w:rFonts w:ascii="Wingdings" w:hAnsi="Wingdings" w:hint="default"/>
      </w:rPr>
    </w:lvl>
    <w:lvl w:ilvl="3" w:tplc="13BEC854">
      <w:start w:val="1"/>
      <w:numFmt w:val="bullet"/>
      <w:lvlText w:val=""/>
      <w:lvlJc w:val="left"/>
      <w:pPr>
        <w:tabs>
          <w:tab w:val="num" w:pos="927"/>
        </w:tabs>
        <w:ind w:left="927" w:hanging="360"/>
      </w:pPr>
      <w:rPr>
        <w:rFonts w:ascii="Symbol" w:hAnsi="Symbol" w:hint="default"/>
      </w:rPr>
    </w:lvl>
    <w:lvl w:ilvl="4" w:tplc="C5224D34" w:tentative="1">
      <w:start w:val="1"/>
      <w:numFmt w:val="bullet"/>
      <w:lvlText w:val="o"/>
      <w:lvlJc w:val="left"/>
      <w:pPr>
        <w:tabs>
          <w:tab w:val="num" w:pos="3600"/>
        </w:tabs>
        <w:ind w:left="3600" w:hanging="360"/>
      </w:pPr>
      <w:rPr>
        <w:rFonts w:ascii="Courier New" w:hAnsi="Courier New" w:hint="default"/>
      </w:rPr>
    </w:lvl>
    <w:lvl w:ilvl="5" w:tplc="497C8358" w:tentative="1">
      <w:start w:val="1"/>
      <w:numFmt w:val="bullet"/>
      <w:lvlText w:val=""/>
      <w:lvlJc w:val="left"/>
      <w:pPr>
        <w:tabs>
          <w:tab w:val="num" w:pos="4320"/>
        </w:tabs>
        <w:ind w:left="4320" w:hanging="360"/>
      </w:pPr>
      <w:rPr>
        <w:rFonts w:ascii="Wingdings" w:hAnsi="Wingdings" w:hint="default"/>
      </w:rPr>
    </w:lvl>
    <w:lvl w:ilvl="6" w:tplc="59CE8CCC" w:tentative="1">
      <w:start w:val="1"/>
      <w:numFmt w:val="bullet"/>
      <w:lvlText w:val=""/>
      <w:lvlJc w:val="left"/>
      <w:pPr>
        <w:tabs>
          <w:tab w:val="num" w:pos="5040"/>
        </w:tabs>
        <w:ind w:left="5040" w:hanging="360"/>
      </w:pPr>
      <w:rPr>
        <w:rFonts w:ascii="Symbol" w:hAnsi="Symbol" w:hint="default"/>
      </w:rPr>
    </w:lvl>
    <w:lvl w:ilvl="7" w:tplc="DED63CB2" w:tentative="1">
      <w:start w:val="1"/>
      <w:numFmt w:val="bullet"/>
      <w:lvlText w:val="o"/>
      <w:lvlJc w:val="left"/>
      <w:pPr>
        <w:tabs>
          <w:tab w:val="num" w:pos="5760"/>
        </w:tabs>
        <w:ind w:left="5760" w:hanging="360"/>
      </w:pPr>
      <w:rPr>
        <w:rFonts w:ascii="Courier New" w:hAnsi="Courier New" w:hint="default"/>
      </w:rPr>
    </w:lvl>
    <w:lvl w:ilvl="8" w:tplc="0C5EEE2A"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4E25364F"/>
    <w:multiLevelType w:val="hybridMultilevel"/>
    <w:tmpl w:val="F2961B5A"/>
    <w:lvl w:ilvl="0" w:tplc="A49470D0">
      <w:start w:val="1"/>
      <w:numFmt w:val="decimal"/>
      <w:lvlText w:val="%1."/>
      <w:lvlJc w:val="left"/>
      <w:pPr>
        <w:ind w:left="360" w:hanging="360"/>
      </w:pPr>
      <w:rPr>
        <w:b/>
        <w:sz w:val="22"/>
        <w:szCs w:val="22"/>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33" w15:restartNumberingAfterBreak="0">
    <w:nsid w:val="4E6411C7"/>
    <w:multiLevelType w:val="hybridMultilevel"/>
    <w:tmpl w:val="BDEC9D48"/>
    <w:lvl w:ilvl="0" w:tplc="8D16EF74">
      <w:start w:val="1"/>
      <w:numFmt w:val="decimal"/>
      <w:lvlText w:val="(%1)"/>
      <w:lvlJc w:val="left"/>
      <w:pPr>
        <w:tabs>
          <w:tab w:val="num" w:pos="720"/>
        </w:tabs>
        <w:ind w:left="720" w:hanging="360"/>
      </w:pPr>
      <w:rPr>
        <w:rFonts w:ascii="Times New Roman TUR" w:hAnsi="Times New Roman TUR" w:cs="Times New Roman TUR" w:hint="default"/>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34" w15:restartNumberingAfterBreak="0">
    <w:nsid w:val="4ECA6590"/>
    <w:multiLevelType w:val="hybridMultilevel"/>
    <w:tmpl w:val="9C0AAB50"/>
    <w:lvl w:ilvl="0" w:tplc="9DF094FA">
      <w:start w:val="1"/>
      <w:numFmt w:val="lowerLetter"/>
      <w:lvlText w:val="%1)"/>
      <w:lvlJc w:val="left"/>
      <w:pPr>
        <w:ind w:left="720" w:hanging="360"/>
      </w:pPr>
      <w:rPr>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5" w15:restartNumberingAfterBreak="0">
    <w:nsid w:val="53E12DC2"/>
    <w:multiLevelType w:val="hybridMultilevel"/>
    <w:tmpl w:val="323A683C"/>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6" w15:restartNumberingAfterBreak="0">
    <w:nsid w:val="544358C0"/>
    <w:multiLevelType w:val="hybridMultilevel"/>
    <w:tmpl w:val="A3B24E10"/>
    <w:lvl w:ilvl="0" w:tplc="52449148">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7" w15:restartNumberingAfterBreak="0">
    <w:nsid w:val="550450CF"/>
    <w:multiLevelType w:val="hybridMultilevel"/>
    <w:tmpl w:val="BFE42FCC"/>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8" w15:restartNumberingAfterBreak="0">
    <w:nsid w:val="554B5C28"/>
    <w:multiLevelType w:val="hybridMultilevel"/>
    <w:tmpl w:val="5DD4E840"/>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9" w15:restartNumberingAfterBreak="0">
    <w:nsid w:val="593C2DC4"/>
    <w:multiLevelType w:val="hybridMultilevel"/>
    <w:tmpl w:val="7F185816"/>
    <w:lvl w:ilvl="0" w:tplc="B4967F7A">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0" w15:restartNumberingAfterBreak="0">
    <w:nsid w:val="5B243B27"/>
    <w:multiLevelType w:val="hybridMultilevel"/>
    <w:tmpl w:val="B2DC1CE0"/>
    <w:lvl w:ilvl="0" w:tplc="307C5B44">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1" w15:restartNumberingAfterBreak="0">
    <w:nsid w:val="5BC73424"/>
    <w:multiLevelType w:val="hybridMultilevel"/>
    <w:tmpl w:val="64DCEA62"/>
    <w:lvl w:ilvl="0" w:tplc="7A8013D2">
      <w:start w:val="1"/>
      <w:numFmt w:val="lowerLetter"/>
      <w:lvlText w:val="%1)"/>
      <w:lvlJc w:val="left"/>
      <w:pPr>
        <w:ind w:left="720" w:hanging="360"/>
      </w:pPr>
      <w:rPr>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2" w15:restartNumberingAfterBreak="0">
    <w:nsid w:val="61D45766"/>
    <w:multiLevelType w:val="hybridMultilevel"/>
    <w:tmpl w:val="2A160816"/>
    <w:lvl w:ilvl="0" w:tplc="7B9A2982">
      <w:start w:val="1"/>
      <w:numFmt w:val="decimal"/>
      <w:lvlText w:val="(%1)"/>
      <w:lvlJc w:val="left"/>
      <w:pPr>
        <w:ind w:left="1070" w:hanging="360"/>
      </w:pPr>
      <w:rPr>
        <w:rFonts w:cs="Times New Roman" w:hint="default"/>
        <w:b/>
        <w:bCs/>
      </w:rPr>
    </w:lvl>
    <w:lvl w:ilvl="1" w:tplc="041F0019" w:tentative="1">
      <w:start w:val="1"/>
      <w:numFmt w:val="lowerLetter"/>
      <w:lvlText w:val="%2."/>
      <w:lvlJc w:val="left"/>
      <w:pPr>
        <w:ind w:left="1790" w:hanging="360"/>
      </w:pPr>
      <w:rPr>
        <w:rFonts w:cs="Times New Roman"/>
      </w:rPr>
    </w:lvl>
    <w:lvl w:ilvl="2" w:tplc="041F001B" w:tentative="1">
      <w:start w:val="1"/>
      <w:numFmt w:val="lowerRoman"/>
      <w:lvlText w:val="%3."/>
      <w:lvlJc w:val="right"/>
      <w:pPr>
        <w:ind w:left="2510" w:hanging="180"/>
      </w:pPr>
      <w:rPr>
        <w:rFonts w:cs="Times New Roman"/>
      </w:rPr>
    </w:lvl>
    <w:lvl w:ilvl="3" w:tplc="041F000F" w:tentative="1">
      <w:start w:val="1"/>
      <w:numFmt w:val="decimal"/>
      <w:lvlText w:val="%4."/>
      <w:lvlJc w:val="left"/>
      <w:pPr>
        <w:ind w:left="3230" w:hanging="360"/>
      </w:pPr>
      <w:rPr>
        <w:rFonts w:cs="Times New Roman"/>
      </w:rPr>
    </w:lvl>
    <w:lvl w:ilvl="4" w:tplc="041F0019" w:tentative="1">
      <w:start w:val="1"/>
      <w:numFmt w:val="lowerLetter"/>
      <w:lvlText w:val="%5."/>
      <w:lvlJc w:val="left"/>
      <w:pPr>
        <w:ind w:left="3950" w:hanging="360"/>
      </w:pPr>
      <w:rPr>
        <w:rFonts w:cs="Times New Roman"/>
      </w:rPr>
    </w:lvl>
    <w:lvl w:ilvl="5" w:tplc="041F001B" w:tentative="1">
      <w:start w:val="1"/>
      <w:numFmt w:val="lowerRoman"/>
      <w:lvlText w:val="%6."/>
      <w:lvlJc w:val="right"/>
      <w:pPr>
        <w:ind w:left="4670" w:hanging="180"/>
      </w:pPr>
      <w:rPr>
        <w:rFonts w:cs="Times New Roman"/>
      </w:rPr>
    </w:lvl>
    <w:lvl w:ilvl="6" w:tplc="041F000F" w:tentative="1">
      <w:start w:val="1"/>
      <w:numFmt w:val="decimal"/>
      <w:lvlText w:val="%7."/>
      <w:lvlJc w:val="left"/>
      <w:pPr>
        <w:ind w:left="5390" w:hanging="360"/>
      </w:pPr>
      <w:rPr>
        <w:rFonts w:cs="Times New Roman"/>
      </w:rPr>
    </w:lvl>
    <w:lvl w:ilvl="7" w:tplc="041F0019" w:tentative="1">
      <w:start w:val="1"/>
      <w:numFmt w:val="lowerLetter"/>
      <w:lvlText w:val="%8."/>
      <w:lvlJc w:val="left"/>
      <w:pPr>
        <w:ind w:left="6110" w:hanging="360"/>
      </w:pPr>
      <w:rPr>
        <w:rFonts w:cs="Times New Roman"/>
      </w:rPr>
    </w:lvl>
    <w:lvl w:ilvl="8" w:tplc="041F001B" w:tentative="1">
      <w:start w:val="1"/>
      <w:numFmt w:val="lowerRoman"/>
      <w:lvlText w:val="%9."/>
      <w:lvlJc w:val="right"/>
      <w:pPr>
        <w:ind w:left="6830" w:hanging="180"/>
      </w:pPr>
      <w:rPr>
        <w:rFonts w:cs="Times New Roman"/>
      </w:rPr>
    </w:lvl>
  </w:abstractNum>
  <w:abstractNum w:abstractNumId="43" w15:restartNumberingAfterBreak="0">
    <w:nsid w:val="633C365E"/>
    <w:multiLevelType w:val="hybridMultilevel"/>
    <w:tmpl w:val="C9869134"/>
    <w:lvl w:ilvl="0" w:tplc="041F0001">
      <w:start w:val="1"/>
      <w:numFmt w:val="bullet"/>
      <w:lvlText w:val=""/>
      <w:lvlJc w:val="left"/>
      <w:pPr>
        <w:ind w:left="1487" w:hanging="360"/>
      </w:pPr>
      <w:rPr>
        <w:rFonts w:ascii="Symbol" w:hAnsi="Symbol" w:hint="default"/>
      </w:rPr>
    </w:lvl>
    <w:lvl w:ilvl="1" w:tplc="041F0003" w:tentative="1">
      <w:start w:val="1"/>
      <w:numFmt w:val="bullet"/>
      <w:lvlText w:val="o"/>
      <w:lvlJc w:val="left"/>
      <w:pPr>
        <w:ind w:left="2207" w:hanging="360"/>
      </w:pPr>
      <w:rPr>
        <w:rFonts w:ascii="Courier New" w:hAnsi="Courier New" w:cs="Courier New" w:hint="default"/>
      </w:rPr>
    </w:lvl>
    <w:lvl w:ilvl="2" w:tplc="041F0005" w:tentative="1">
      <w:start w:val="1"/>
      <w:numFmt w:val="bullet"/>
      <w:lvlText w:val=""/>
      <w:lvlJc w:val="left"/>
      <w:pPr>
        <w:ind w:left="2927" w:hanging="360"/>
      </w:pPr>
      <w:rPr>
        <w:rFonts w:ascii="Wingdings" w:hAnsi="Wingdings" w:hint="default"/>
      </w:rPr>
    </w:lvl>
    <w:lvl w:ilvl="3" w:tplc="041F0001" w:tentative="1">
      <w:start w:val="1"/>
      <w:numFmt w:val="bullet"/>
      <w:lvlText w:val=""/>
      <w:lvlJc w:val="left"/>
      <w:pPr>
        <w:ind w:left="3647" w:hanging="360"/>
      </w:pPr>
      <w:rPr>
        <w:rFonts w:ascii="Symbol" w:hAnsi="Symbol" w:hint="default"/>
      </w:rPr>
    </w:lvl>
    <w:lvl w:ilvl="4" w:tplc="041F0003" w:tentative="1">
      <w:start w:val="1"/>
      <w:numFmt w:val="bullet"/>
      <w:lvlText w:val="o"/>
      <w:lvlJc w:val="left"/>
      <w:pPr>
        <w:ind w:left="4367" w:hanging="360"/>
      </w:pPr>
      <w:rPr>
        <w:rFonts w:ascii="Courier New" w:hAnsi="Courier New" w:cs="Courier New" w:hint="default"/>
      </w:rPr>
    </w:lvl>
    <w:lvl w:ilvl="5" w:tplc="041F0005" w:tentative="1">
      <w:start w:val="1"/>
      <w:numFmt w:val="bullet"/>
      <w:lvlText w:val=""/>
      <w:lvlJc w:val="left"/>
      <w:pPr>
        <w:ind w:left="5087" w:hanging="360"/>
      </w:pPr>
      <w:rPr>
        <w:rFonts w:ascii="Wingdings" w:hAnsi="Wingdings" w:hint="default"/>
      </w:rPr>
    </w:lvl>
    <w:lvl w:ilvl="6" w:tplc="041F0001" w:tentative="1">
      <w:start w:val="1"/>
      <w:numFmt w:val="bullet"/>
      <w:lvlText w:val=""/>
      <w:lvlJc w:val="left"/>
      <w:pPr>
        <w:ind w:left="5807" w:hanging="360"/>
      </w:pPr>
      <w:rPr>
        <w:rFonts w:ascii="Symbol" w:hAnsi="Symbol" w:hint="default"/>
      </w:rPr>
    </w:lvl>
    <w:lvl w:ilvl="7" w:tplc="041F0003" w:tentative="1">
      <w:start w:val="1"/>
      <w:numFmt w:val="bullet"/>
      <w:lvlText w:val="o"/>
      <w:lvlJc w:val="left"/>
      <w:pPr>
        <w:ind w:left="6527" w:hanging="360"/>
      </w:pPr>
      <w:rPr>
        <w:rFonts w:ascii="Courier New" w:hAnsi="Courier New" w:cs="Courier New" w:hint="default"/>
      </w:rPr>
    </w:lvl>
    <w:lvl w:ilvl="8" w:tplc="041F0005" w:tentative="1">
      <w:start w:val="1"/>
      <w:numFmt w:val="bullet"/>
      <w:lvlText w:val=""/>
      <w:lvlJc w:val="left"/>
      <w:pPr>
        <w:ind w:left="7247" w:hanging="360"/>
      </w:pPr>
      <w:rPr>
        <w:rFonts w:ascii="Wingdings" w:hAnsi="Wingdings" w:hint="default"/>
      </w:rPr>
    </w:lvl>
  </w:abstractNum>
  <w:abstractNum w:abstractNumId="44" w15:restartNumberingAfterBreak="0">
    <w:nsid w:val="664E00AF"/>
    <w:multiLevelType w:val="hybridMultilevel"/>
    <w:tmpl w:val="582AD054"/>
    <w:lvl w:ilvl="0" w:tplc="CD721E42">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5" w15:restartNumberingAfterBreak="0">
    <w:nsid w:val="6B346D3E"/>
    <w:multiLevelType w:val="multilevel"/>
    <w:tmpl w:val="FC84F0A6"/>
    <w:lvl w:ilvl="0">
      <w:start w:val="1"/>
      <w:numFmt w:val="decimal"/>
      <w:lvlText w:val="%1."/>
      <w:lvlJc w:val="left"/>
      <w:pPr>
        <w:ind w:left="360" w:hanging="360"/>
      </w:pPr>
      <w:rPr>
        <w:rFonts w:asciiTheme="minorHAnsi" w:hAnsiTheme="minorHAnsi" w:cstheme="minorHAnsi" w:hint="default"/>
        <w:b/>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6" w15:restartNumberingAfterBreak="0">
    <w:nsid w:val="6C885C22"/>
    <w:multiLevelType w:val="hybridMultilevel"/>
    <w:tmpl w:val="B6F45960"/>
    <w:lvl w:ilvl="0" w:tplc="04090011">
      <w:start w:val="1"/>
      <w:numFmt w:val="decimal"/>
      <w:lvlText w:val="%1)"/>
      <w:lvlJc w:val="left"/>
      <w:pPr>
        <w:tabs>
          <w:tab w:val="num" w:pos="1428"/>
        </w:tabs>
        <w:ind w:left="1428" w:hanging="360"/>
      </w:pPr>
      <w:rPr>
        <w:rFonts w:cs="Times New Roman"/>
      </w:rPr>
    </w:lvl>
    <w:lvl w:ilvl="1" w:tplc="04090019" w:tentative="1">
      <w:start w:val="1"/>
      <w:numFmt w:val="lowerLetter"/>
      <w:lvlText w:val="%2."/>
      <w:lvlJc w:val="left"/>
      <w:pPr>
        <w:tabs>
          <w:tab w:val="num" w:pos="2148"/>
        </w:tabs>
        <w:ind w:left="2148" w:hanging="360"/>
      </w:pPr>
      <w:rPr>
        <w:rFonts w:cs="Times New Roman"/>
      </w:rPr>
    </w:lvl>
    <w:lvl w:ilvl="2" w:tplc="0409001B" w:tentative="1">
      <w:start w:val="1"/>
      <w:numFmt w:val="lowerRoman"/>
      <w:lvlText w:val="%3."/>
      <w:lvlJc w:val="right"/>
      <w:pPr>
        <w:tabs>
          <w:tab w:val="num" w:pos="2868"/>
        </w:tabs>
        <w:ind w:left="2868" w:hanging="180"/>
      </w:pPr>
      <w:rPr>
        <w:rFonts w:cs="Times New Roman"/>
      </w:rPr>
    </w:lvl>
    <w:lvl w:ilvl="3" w:tplc="0409000F" w:tentative="1">
      <w:start w:val="1"/>
      <w:numFmt w:val="decimal"/>
      <w:lvlText w:val="%4."/>
      <w:lvlJc w:val="left"/>
      <w:pPr>
        <w:tabs>
          <w:tab w:val="num" w:pos="3588"/>
        </w:tabs>
        <w:ind w:left="3588" w:hanging="360"/>
      </w:pPr>
      <w:rPr>
        <w:rFonts w:cs="Times New Roman"/>
      </w:rPr>
    </w:lvl>
    <w:lvl w:ilvl="4" w:tplc="04090019" w:tentative="1">
      <w:start w:val="1"/>
      <w:numFmt w:val="lowerLetter"/>
      <w:lvlText w:val="%5."/>
      <w:lvlJc w:val="left"/>
      <w:pPr>
        <w:tabs>
          <w:tab w:val="num" w:pos="4308"/>
        </w:tabs>
        <w:ind w:left="4308" w:hanging="360"/>
      </w:pPr>
      <w:rPr>
        <w:rFonts w:cs="Times New Roman"/>
      </w:rPr>
    </w:lvl>
    <w:lvl w:ilvl="5" w:tplc="0409001B" w:tentative="1">
      <w:start w:val="1"/>
      <w:numFmt w:val="lowerRoman"/>
      <w:lvlText w:val="%6."/>
      <w:lvlJc w:val="right"/>
      <w:pPr>
        <w:tabs>
          <w:tab w:val="num" w:pos="5028"/>
        </w:tabs>
        <w:ind w:left="5028" w:hanging="180"/>
      </w:pPr>
      <w:rPr>
        <w:rFonts w:cs="Times New Roman"/>
      </w:rPr>
    </w:lvl>
    <w:lvl w:ilvl="6" w:tplc="0409000F" w:tentative="1">
      <w:start w:val="1"/>
      <w:numFmt w:val="decimal"/>
      <w:lvlText w:val="%7."/>
      <w:lvlJc w:val="left"/>
      <w:pPr>
        <w:tabs>
          <w:tab w:val="num" w:pos="5748"/>
        </w:tabs>
        <w:ind w:left="5748" w:hanging="360"/>
      </w:pPr>
      <w:rPr>
        <w:rFonts w:cs="Times New Roman"/>
      </w:rPr>
    </w:lvl>
    <w:lvl w:ilvl="7" w:tplc="04090019" w:tentative="1">
      <w:start w:val="1"/>
      <w:numFmt w:val="lowerLetter"/>
      <w:lvlText w:val="%8."/>
      <w:lvlJc w:val="left"/>
      <w:pPr>
        <w:tabs>
          <w:tab w:val="num" w:pos="6468"/>
        </w:tabs>
        <w:ind w:left="6468" w:hanging="360"/>
      </w:pPr>
      <w:rPr>
        <w:rFonts w:cs="Times New Roman"/>
      </w:rPr>
    </w:lvl>
    <w:lvl w:ilvl="8" w:tplc="0409001B" w:tentative="1">
      <w:start w:val="1"/>
      <w:numFmt w:val="lowerRoman"/>
      <w:lvlText w:val="%9."/>
      <w:lvlJc w:val="right"/>
      <w:pPr>
        <w:tabs>
          <w:tab w:val="num" w:pos="7188"/>
        </w:tabs>
        <w:ind w:left="7188" w:hanging="180"/>
      </w:pPr>
      <w:rPr>
        <w:rFonts w:cs="Times New Roman"/>
      </w:rPr>
    </w:lvl>
  </w:abstractNum>
  <w:abstractNum w:abstractNumId="47" w15:restartNumberingAfterBreak="0">
    <w:nsid w:val="6CB952CF"/>
    <w:multiLevelType w:val="hybridMultilevel"/>
    <w:tmpl w:val="4C26E174"/>
    <w:lvl w:ilvl="0" w:tplc="B2C4B770">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8" w15:restartNumberingAfterBreak="0">
    <w:nsid w:val="6ED81A2E"/>
    <w:multiLevelType w:val="hybridMultilevel"/>
    <w:tmpl w:val="5DEA4056"/>
    <w:lvl w:ilvl="0" w:tplc="B686CE3E">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9" w15:restartNumberingAfterBreak="0">
    <w:nsid w:val="70AF26DC"/>
    <w:multiLevelType w:val="hybridMultilevel"/>
    <w:tmpl w:val="0AFA732C"/>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0" w15:restartNumberingAfterBreak="0">
    <w:nsid w:val="71C3220E"/>
    <w:multiLevelType w:val="hybridMultilevel"/>
    <w:tmpl w:val="51361764"/>
    <w:lvl w:ilvl="0" w:tplc="041F0001">
      <w:start w:val="1"/>
      <w:numFmt w:val="bullet"/>
      <w:lvlText w:val=""/>
      <w:lvlJc w:val="left"/>
      <w:pPr>
        <w:ind w:left="644" w:hanging="360"/>
      </w:pPr>
      <w:rPr>
        <w:rFonts w:ascii="Symbol" w:hAnsi="Symbol" w:hint="default"/>
      </w:rPr>
    </w:lvl>
    <w:lvl w:ilvl="1" w:tplc="041F0003" w:tentative="1">
      <w:start w:val="1"/>
      <w:numFmt w:val="bullet"/>
      <w:lvlText w:val="o"/>
      <w:lvlJc w:val="left"/>
      <w:pPr>
        <w:ind w:left="1364" w:hanging="360"/>
      </w:pPr>
      <w:rPr>
        <w:rFonts w:ascii="Courier New" w:hAnsi="Courier New" w:cs="Courier New" w:hint="default"/>
      </w:rPr>
    </w:lvl>
    <w:lvl w:ilvl="2" w:tplc="041F0005" w:tentative="1">
      <w:start w:val="1"/>
      <w:numFmt w:val="bullet"/>
      <w:lvlText w:val=""/>
      <w:lvlJc w:val="left"/>
      <w:pPr>
        <w:ind w:left="2084" w:hanging="360"/>
      </w:pPr>
      <w:rPr>
        <w:rFonts w:ascii="Wingdings" w:hAnsi="Wingdings" w:hint="default"/>
      </w:rPr>
    </w:lvl>
    <w:lvl w:ilvl="3" w:tplc="041F0001" w:tentative="1">
      <w:start w:val="1"/>
      <w:numFmt w:val="bullet"/>
      <w:lvlText w:val=""/>
      <w:lvlJc w:val="left"/>
      <w:pPr>
        <w:ind w:left="2804" w:hanging="360"/>
      </w:pPr>
      <w:rPr>
        <w:rFonts w:ascii="Symbol" w:hAnsi="Symbol" w:hint="default"/>
      </w:rPr>
    </w:lvl>
    <w:lvl w:ilvl="4" w:tplc="041F0003" w:tentative="1">
      <w:start w:val="1"/>
      <w:numFmt w:val="bullet"/>
      <w:lvlText w:val="o"/>
      <w:lvlJc w:val="left"/>
      <w:pPr>
        <w:ind w:left="3524" w:hanging="360"/>
      </w:pPr>
      <w:rPr>
        <w:rFonts w:ascii="Courier New" w:hAnsi="Courier New" w:cs="Courier New" w:hint="default"/>
      </w:rPr>
    </w:lvl>
    <w:lvl w:ilvl="5" w:tplc="041F0005" w:tentative="1">
      <w:start w:val="1"/>
      <w:numFmt w:val="bullet"/>
      <w:lvlText w:val=""/>
      <w:lvlJc w:val="left"/>
      <w:pPr>
        <w:ind w:left="4244" w:hanging="360"/>
      </w:pPr>
      <w:rPr>
        <w:rFonts w:ascii="Wingdings" w:hAnsi="Wingdings" w:hint="default"/>
      </w:rPr>
    </w:lvl>
    <w:lvl w:ilvl="6" w:tplc="041F0001" w:tentative="1">
      <w:start w:val="1"/>
      <w:numFmt w:val="bullet"/>
      <w:lvlText w:val=""/>
      <w:lvlJc w:val="left"/>
      <w:pPr>
        <w:ind w:left="4964" w:hanging="360"/>
      </w:pPr>
      <w:rPr>
        <w:rFonts w:ascii="Symbol" w:hAnsi="Symbol" w:hint="default"/>
      </w:rPr>
    </w:lvl>
    <w:lvl w:ilvl="7" w:tplc="041F0003" w:tentative="1">
      <w:start w:val="1"/>
      <w:numFmt w:val="bullet"/>
      <w:lvlText w:val="o"/>
      <w:lvlJc w:val="left"/>
      <w:pPr>
        <w:ind w:left="5684" w:hanging="360"/>
      </w:pPr>
      <w:rPr>
        <w:rFonts w:ascii="Courier New" w:hAnsi="Courier New" w:cs="Courier New" w:hint="default"/>
      </w:rPr>
    </w:lvl>
    <w:lvl w:ilvl="8" w:tplc="041F0005" w:tentative="1">
      <w:start w:val="1"/>
      <w:numFmt w:val="bullet"/>
      <w:lvlText w:val=""/>
      <w:lvlJc w:val="left"/>
      <w:pPr>
        <w:ind w:left="6404" w:hanging="360"/>
      </w:pPr>
      <w:rPr>
        <w:rFonts w:ascii="Wingdings" w:hAnsi="Wingdings" w:hint="default"/>
      </w:rPr>
    </w:lvl>
  </w:abstractNum>
  <w:abstractNum w:abstractNumId="51" w15:restartNumberingAfterBreak="0">
    <w:nsid w:val="733D3B82"/>
    <w:multiLevelType w:val="hybridMultilevel"/>
    <w:tmpl w:val="1FBCF982"/>
    <w:lvl w:ilvl="0" w:tplc="8342DDB4">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2" w15:restartNumberingAfterBreak="0">
    <w:nsid w:val="751E5C1B"/>
    <w:multiLevelType w:val="hybridMultilevel"/>
    <w:tmpl w:val="3F6EEDD6"/>
    <w:lvl w:ilvl="0" w:tplc="E856D0F6">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3" w15:restartNumberingAfterBreak="0">
    <w:nsid w:val="75201FB5"/>
    <w:multiLevelType w:val="hybridMultilevel"/>
    <w:tmpl w:val="36D4DAA2"/>
    <w:lvl w:ilvl="0" w:tplc="041F000B">
      <w:start w:val="1"/>
      <w:numFmt w:val="bullet"/>
      <w:lvlText w:val=""/>
      <w:lvlJc w:val="left"/>
      <w:pPr>
        <w:ind w:left="720" w:hanging="360"/>
      </w:pPr>
      <w:rPr>
        <w:rFonts w:ascii="Wingdings" w:hAnsi="Wingdings"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8"/>
  </w:num>
  <w:num w:numId="2">
    <w:abstractNumId w:val="32"/>
  </w:num>
  <w:num w:numId="3">
    <w:abstractNumId w:val="22"/>
  </w:num>
  <w:num w:numId="4">
    <w:abstractNumId w:val="2"/>
  </w:num>
  <w:num w:numId="5">
    <w:abstractNumId w:val="50"/>
  </w:num>
  <w:num w:numId="6">
    <w:abstractNumId w:val="0"/>
  </w:num>
  <w:num w:numId="7">
    <w:abstractNumId w:val="1"/>
  </w:num>
  <w:num w:numId="8">
    <w:abstractNumId w:val="46"/>
  </w:num>
  <w:num w:numId="9">
    <w:abstractNumId w:val="24"/>
  </w:num>
  <w:num w:numId="10">
    <w:abstractNumId w:val="26"/>
  </w:num>
  <w:num w:numId="11">
    <w:abstractNumId w:val="6"/>
  </w:num>
  <w:num w:numId="12">
    <w:abstractNumId w:val="42"/>
  </w:num>
  <w:num w:numId="13">
    <w:abstractNumId w:val="31"/>
  </w:num>
  <w:num w:numId="14">
    <w:abstractNumId w:val="18"/>
  </w:num>
  <w:num w:numId="15">
    <w:abstractNumId w:val="45"/>
  </w:num>
  <w:num w:numId="16">
    <w:abstractNumId w:val="41"/>
  </w:num>
  <w:num w:numId="17">
    <w:abstractNumId w:val="30"/>
  </w:num>
  <w:num w:numId="18">
    <w:abstractNumId w:val="43"/>
  </w:num>
  <w:num w:numId="19">
    <w:abstractNumId w:val="34"/>
  </w:num>
  <w:num w:numId="20">
    <w:abstractNumId w:val="9"/>
  </w:num>
  <w:num w:numId="21">
    <w:abstractNumId w:val="17"/>
  </w:num>
  <w:num w:numId="22">
    <w:abstractNumId w:val="28"/>
  </w:num>
  <w:num w:numId="23">
    <w:abstractNumId w:val="5"/>
  </w:num>
  <w:num w:numId="24">
    <w:abstractNumId w:val="14"/>
  </w:num>
  <w:num w:numId="25">
    <w:abstractNumId w:val="52"/>
  </w:num>
  <w:num w:numId="26">
    <w:abstractNumId w:val="19"/>
  </w:num>
  <w:num w:numId="27">
    <w:abstractNumId w:val="47"/>
  </w:num>
  <w:num w:numId="28">
    <w:abstractNumId w:val="25"/>
  </w:num>
  <w:num w:numId="29">
    <w:abstractNumId w:val="44"/>
  </w:num>
  <w:num w:numId="30">
    <w:abstractNumId w:val="29"/>
  </w:num>
  <w:num w:numId="31">
    <w:abstractNumId w:val="36"/>
  </w:num>
  <w:num w:numId="32">
    <w:abstractNumId w:val="51"/>
  </w:num>
  <w:num w:numId="33">
    <w:abstractNumId w:val="40"/>
  </w:num>
  <w:num w:numId="34">
    <w:abstractNumId w:val="7"/>
  </w:num>
  <w:num w:numId="35">
    <w:abstractNumId w:val="48"/>
  </w:num>
  <w:num w:numId="36">
    <w:abstractNumId w:val="12"/>
  </w:num>
  <w:num w:numId="37">
    <w:abstractNumId w:val="39"/>
  </w:num>
  <w:num w:numId="38">
    <w:abstractNumId w:val="23"/>
  </w:num>
  <w:num w:numId="39">
    <w:abstractNumId w:val="49"/>
  </w:num>
  <w:num w:numId="40">
    <w:abstractNumId w:val="4"/>
  </w:num>
  <w:num w:numId="41">
    <w:abstractNumId w:val="3"/>
  </w:num>
  <w:num w:numId="42">
    <w:abstractNumId w:val="27"/>
  </w:num>
  <w:num w:numId="43">
    <w:abstractNumId w:val="10"/>
  </w:num>
  <w:num w:numId="44">
    <w:abstractNumId w:val="15"/>
  </w:num>
  <w:num w:numId="45">
    <w:abstractNumId w:val="35"/>
  </w:num>
  <w:num w:numId="46">
    <w:abstractNumId w:val="11"/>
  </w:num>
  <w:num w:numId="47">
    <w:abstractNumId w:val="13"/>
  </w:num>
  <w:num w:numId="48">
    <w:abstractNumId w:val="37"/>
  </w:num>
  <w:num w:numId="49">
    <w:abstractNumId w:val="21"/>
  </w:num>
  <w:num w:numId="50">
    <w:abstractNumId w:val="38"/>
  </w:num>
  <w:num w:numId="51">
    <w:abstractNumId w:val="53"/>
  </w:num>
  <w:num w:numId="52">
    <w:abstractNumId w:val="16"/>
  </w:num>
  <w:num w:numId="53">
    <w:abstractNumId w:val="33"/>
  </w:num>
  <w:num w:numId="54">
    <w:abstractNumId w:val="20"/>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8"/>
  <w:hideSpellingErrors/>
  <w:proofState w:spelling="clean" w:grammar="clean"/>
  <w:defaultTabStop w:val="708"/>
  <w:hyphenationZone w:val="425"/>
  <w:drawingGridHorizontalSpacing w:val="110"/>
  <w:displayHorizontalDrawingGridEvery w:val="2"/>
  <w:characterSpacingControl w:val="doNotCompress"/>
  <w:hdrShapeDefaults>
    <o:shapedefaults v:ext="edit" spidmax="2050" fill="f" fillcolor="white">
      <v:fill color="whit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51143"/>
    <w:rsid w:val="00000F20"/>
    <w:rsid w:val="00005230"/>
    <w:rsid w:val="00007031"/>
    <w:rsid w:val="0000762D"/>
    <w:rsid w:val="00007B48"/>
    <w:rsid w:val="000106D7"/>
    <w:rsid w:val="00011A79"/>
    <w:rsid w:val="00013004"/>
    <w:rsid w:val="0001367D"/>
    <w:rsid w:val="00014FFC"/>
    <w:rsid w:val="0001511E"/>
    <w:rsid w:val="00015B25"/>
    <w:rsid w:val="0001630C"/>
    <w:rsid w:val="00017865"/>
    <w:rsid w:val="00020E34"/>
    <w:rsid w:val="000223E8"/>
    <w:rsid w:val="00024792"/>
    <w:rsid w:val="0002533C"/>
    <w:rsid w:val="00026990"/>
    <w:rsid w:val="000305F1"/>
    <w:rsid w:val="000306C9"/>
    <w:rsid w:val="0003135D"/>
    <w:rsid w:val="0003210E"/>
    <w:rsid w:val="00033EBF"/>
    <w:rsid w:val="00034EE5"/>
    <w:rsid w:val="00035F6D"/>
    <w:rsid w:val="000371F6"/>
    <w:rsid w:val="00041747"/>
    <w:rsid w:val="00041882"/>
    <w:rsid w:val="00044D7D"/>
    <w:rsid w:val="00045DC0"/>
    <w:rsid w:val="00046B50"/>
    <w:rsid w:val="00047723"/>
    <w:rsid w:val="00050C50"/>
    <w:rsid w:val="0005263F"/>
    <w:rsid w:val="00055308"/>
    <w:rsid w:val="00056530"/>
    <w:rsid w:val="00061995"/>
    <w:rsid w:val="0006330D"/>
    <w:rsid w:val="0006502C"/>
    <w:rsid w:val="000678CB"/>
    <w:rsid w:val="00070D31"/>
    <w:rsid w:val="00070D4E"/>
    <w:rsid w:val="000713B7"/>
    <w:rsid w:val="00072F0C"/>
    <w:rsid w:val="000739C8"/>
    <w:rsid w:val="0007456B"/>
    <w:rsid w:val="00075512"/>
    <w:rsid w:val="00075D60"/>
    <w:rsid w:val="00077F5D"/>
    <w:rsid w:val="00081180"/>
    <w:rsid w:val="00081606"/>
    <w:rsid w:val="000879B0"/>
    <w:rsid w:val="00087E9A"/>
    <w:rsid w:val="000903F8"/>
    <w:rsid w:val="00091BB0"/>
    <w:rsid w:val="00091C33"/>
    <w:rsid w:val="00093119"/>
    <w:rsid w:val="00093E69"/>
    <w:rsid w:val="000944C1"/>
    <w:rsid w:val="000948EE"/>
    <w:rsid w:val="000A09F6"/>
    <w:rsid w:val="000A214C"/>
    <w:rsid w:val="000A4403"/>
    <w:rsid w:val="000A45F5"/>
    <w:rsid w:val="000A4E27"/>
    <w:rsid w:val="000A519E"/>
    <w:rsid w:val="000A6326"/>
    <w:rsid w:val="000A7D71"/>
    <w:rsid w:val="000B0369"/>
    <w:rsid w:val="000B22CD"/>
    <w:rsid w:val="000B2644"/>
    <w:rsid w:val="000B3AB9"/>
    <w:rsid w:val="000B4569"/>
    <w:rsid w:val="000B54C4"/>
    <w:rsid w:val="000B5F74"/>
    <w:rsid w:val="000C0786"/>
    <w:rsid w:val="000C0B08"/>
    <w:rsid w:val="000C21A5"/>
    <w:rsid w:val="000C3967"/>
    <w:rsid w:val="000C4B29"/>
    <w:rsid w:val="000C6610"/>
    <w:rsid w:val="000C692F"/>
    <w:rsid w:val="000C781A"/>
    <w:rsid w:val="000D00EB"/>
    <w:rsid w:val="000D1E44"/>
    <w:rsid w:val="000D2D05"/>
    <w:rsid w:val="000D2E67"/>
    <w:rsid w:val="000D42DB"/>
    <w:rsid w:val="000D4CB5"/>
    <w:rsid w:val="000D4DD6"/>
    <w:rsid w:val="000D56B0"/>
    <w:rsid w:val="000D5A27"/>
    <w:rsid w:val="000D7527"/>
    <w:rsid w:val="000E237B"/>
    <w:rsid w:val="000E4B64"/>
    <w:rsid w:val="000E5913"/>
    <w:rsid w:val="000E7119"/>
    <w:rsid w:val="000E73CA"/>
    <w:rsid w:val="000E7ABC"/>
    <w:rsid w:val="000F051A"/>
    <w:rsid w:val="000F2D72"/>
    <w:rsid w:val="000F4BA0"/>
    <w:rsid w:val="000F5230"/>
    <w:rsid w:val="000F5B02"/>
    <w:rsid w:val="000F6F60"/>
    <w:rsid w:val="000F79F9"/>
    <w:rsid w:val="001006F9"/>
    <w:rsid w:val="00105607"/>
    <w:rsid w:val="00107815"/>
    <w:rsid w:val="00111345"/>
    <w:rsid w:val="00123F7B"/>
    <w:rsid w:val="001247BE"/>
    <w:rsid w:val="00125417"/>
    <w:rsid w:val="0012550E"/>
    <w:rsid w:val="0012590F"/>
    <w:rsid w:val="001259AE"/>
    <w:rsid w:val="00126543"/>
    <w:rsid w:val="00126670"/>
    <w:rsid w:val="001300BF"/>
    <w:rsid w:val="00130CC5"/>
    <w:rsid w:val="001312E7"/>
    <w:rsid w:val="00131E2C"/>
    <w:rsid w:val="001327B8"/>
    <w:rsid w:val="00132C37"/>
    <w:rsid w:val="00133E6B"/>
    <w:rsid w:val="001361AD"/>
    <w:rsid w:val="00137E1D"/>
    <w:rsid w:val="00140964"/>
    <w:rsid w:val="00141465"/>
    <w:rsid w:val="00142539"/>
    <w:rsid w:val="0014421F"/>
    <w:rsid w:val="00144970"/>
    <w:rsid w:val="00144AFD"/>
    <w:rsid w:val="00144E43"/>
    <w:rsid w:val="001459C1"/>
    <w:rsid w:val="00152400"/>
    <w:rsid w:val="001529AB"/>
    <w:rsid w:val="001536BF"/>
    <w:rsid w:val="00153A03"/>
    <w:rsid w:val="001541FD"/>
    <w:rsid w:val="001573F2"/>
    <w:rsid w:val="0015750F"/>
    <w:rsid w:val="00160C53"/>
    <w:rsid w:val="00161CEE"/>
    <w:rsid w:val="0016288E"/>
    <w:rsid w:val="00163784"/>
    <w:rsid w:val="00164336"/>
    <w:rsid w:val="001700A6"/>
    <w:rsid w:val="0017075F"/>
    <w:rsid w:val="00173758"/>
    <w:rsid w:val="00174AE4"/>
    <w:rsid w:val="0017686B"/>
    <w:rsid w:val="0018017F"/>
    <w:rsid w:val="0018128C"/>
    <w:rsid w:val="001839FC"/>
    <w:rsid w:val="00184FD9"/>
    <w:rsid w:val="00185485"/>
    <w:rsid w:val="00190077"/>
    <w:rsid w:val="00191CB2"/>
    <w:rsid w:val="00192519"/>
    <w:rsid w:val="001937EE"/>
    <w:rsid w:val="001A020E"/>
    <w:rsid w:val="001A02C9"/>
    <w:rsid w:val="001A1C26"/>
    <w:rsid w:val="001A72B1"/>
    <w:rsid w:val="001B0967"/>
    <w:rsid w:val="001B354A"/>
    <w:rsid w:val="001B438E"/>
    <w:rsid w:val="001B4D65"/>
    <w:rsid w:val="001B7E34"/>
    <w:rsid w:val="001C26B8"/>
    <w:rsid w:val="001C51A1"/>
    <w:rsid w:val="001D219D"/>
    <w:rsid w:val="001D4A1A"/>
    <w:rsid w:val="001D5ED7"/>
    <w:rsid w:val="001D7DCD"/>
    <w:rsid w:val="001E5351"/>
    <w:rsid w:val="001E5CA6"/>
    <w:rsid w:val="001E76F4"/>
    <w:rsid w:val="001F249E"/>
    <w:rsid w:val="001F24F9"/>
    <w:rsid w:val="001F277A"/>
    <w:rsid w:val="001F517B"/>
    <w:rsid w:val="001F600D"/>
    <w:rsid w:val="00202744"/>
    <w:rsid w:val="00202845"/>
    <w:rsid w:val="002038F1"/>
    <w:rsid w:val="00204815"/>
    <w:rsid w:val="002077AD"/>
    <w:rsid w:val="00210A20"/>
    <w:rsid w:val="00210F87"/>
    <w:rsid w:val="00210FD4"/>
    <w:rsid w:val="00211932"/>
    <w:rsid w:val="002128EA"/>
    <w:rsid w:val="00216652"/>
    <w:rsid w:val="00221B92"/>
    <w:rsid w:val="00224011"/>
    <w:rsid w:val="0022509A"/>
    <w:rsid w:val="0022660A"/>
    <w:rsid w:val="00227A1A"/>
    <w:rsid w:val="00234F4D"/>
    <w:rsid w:val="00236D23"/>
    <w:rsid w:val="00240E53"/>
    <w:rsid w:val="00241181"/>
    <w:rsid w:val="00241C2A"/>
    <w:rsid w:val="002424D3"/>
    <w:rsid w:val="00245465"/>
    <w:rsid w:val="00251341"/>
    <w:rsid w:val="00254165"/>
    <w:rsid w:val="0025714E"/>
    <w:rsid w:val="00257FD6"/>
    <w:rsid w:val="00260D58"/>
    <w:rsid w:val="002638F0"/>
    <w:rsid w:val="00264032"/>
    <w:rsid w:val="00264701"/>
    <w:rsid w:val="00264E91"/>
    <w:rsid w:val="00264F65"/>
    <w:rsid w:val="002715FA"/>
    <w:rsid w:val="002806A2"/>
    <w:rsid w:val="00281871"/>
    <w:rsid w:val="0028388A"/>
    <w:rsid w:val="00284997"/>
    <w:rsid w:val="00290210"/>
    <w:rsid w:val="00290CE6"/>
    <w:rsid w:val="00292722"/>
    <w:rsid w:val="00293338"/>
    <w:rsid w:val="00293C4F"/>
    <w:rsid w:val="00293D2D"/>
    <w:rsid w:val="00294696"/>
    <w:rsid w:val="00294EA8"/>
    <w:rsid w:val="0029697A"/>
    <w:rsid w:val="002973BD"/>
    <w:rsid w:val="002A0363"/>
    <w:rsid w:val="002A0387"/>
    <w:rsid w:val="002A6778"/>
    <w:rsid w:val="002A69D3"/>
    <w:rsid w:val="002B203F"/>
    <w:rsid w:val="002B2F3B"/>
    <w:rsid w:val="002B3F45"/>
    <w:rsid w:val="002B7A80"/>
    <w:rsid w:val="002C0C97"/>
    <w:rsid w:val="002C11B5"/>
    <w:rsid w:val="002C22DD"/>
    <w:rsid w:val="002C2E69"/>
    <w:rsid w:val="002C32B5"/>
    <w:rsid w:val="002C3E08"/>
    <w:rsid w:val="002C610D"/>
    <w:rsid w:val="002C70CE"/>
    <w:rsid w:val="002D0767"/>
    <w:rsid w:val="002D160D"/>
    <w:rsid w:val="002D2CF4"/>
    <w:rsid w:val="002D41F5"/>
    <w:rsid w:val="002E1850"/>
    <w:rsid w:val="002E4792"/>
    <w:rsid w:val="002E56FC"/>
    <w:rsid w:val="002E5F3D"/>
    <w:rsid w:val="002E6A29"/>
    <w:rsid w:val="002E725F"/>
    <w:rsid w:val="002E783B"/>
    <w:rsid w:val="002F084D"/>
    <w:rsid w:val="002F0C21"/>
    <w:rsid w:val="00300F1C"/>
    <w:rsid w:val="003010D8"/>
    <w:rsid w:val="00301605"/>
    <w:rsid w:val="00302969"/>
    <w:rsid w:val="003052FD"/>
    <w:rsid w:val="003067E3"/>
    <w:rsid w:val="00307D93"/>
    <w:rsid w:val="00313AA1"/>
    <w:rsid w:val="0031450C"/>
    <w:rsid w:val="003206C2"/>
    <w:rsid w:val="00321268"/>
    <w:rsid w:val="00321951"/>
    <w:rsid w:val="0032243E"/>
    <w:rsid w:val="00325B53"/>
    <w:rsid w:val="003313DC"/>
    <w:rsid w:val="003320BD"/>
    <w:rsid w:val="00332AB1"/>
    <w:rsid w:val="00332CC1"/>
    <w:rsid w:val="00334065"/>
    <w:rsid w:val="003370FB"/>
    <w:rsid w:val="00337AA3"/>
    <w:rsid w:val="0034416D"/>
    <w:rsid w:val="00346F67"/>
    <w:rsid w:val="00347E84"/>
    <w:rsid w:val="00351143"/>
    <w:rsid w:val="003540AD"/>
    <w:rsid w:val="00354D4F"/>
    <w:rsid w:val="0035523D"/>
    <w:rsid w:val="00356115"/>
    <w:rsid w:val="0036088E"/>
    <w:rsid w:val="00364762"/>
    <w:rsid w:val="00364F1A"/>
    <w:rsid w:val="00367B47"/>
    <w:rsid w:val="00376248"/>
    <w:rsid w:val="00380EC3"/>
    <w:rsid w:val="0038167F"/>
    <w:rsid w:val="00384978"/>
    <w:rsid w:val="00386C7D"/>
    <w:rsid w:val="00390069"/>
    <w:rsid w:val="003910A0"/>
    <w:rsid w:val="00391C42"/>
    <w:rsid w:val="003925FA"/>
    <w:rsid w:val="003960C0"/>
    <w:rsid w:val="003A2495"/>
    <w:rsid w:val="003A2BDD"/>
    <w:rsid w:val="003A44C6"/>
    <w:rsid w:val="003A5482"/>
    <w:rsid w:val="003A59BE"/>
    <w:rsid w:val="003B21AA"/>
    <w:rsid w:val="003B3C22"/>
    <w:rsid w:val="003B5082"/>
    <w:rsid w:val="003B5958"/>
    <w:rsid w:val="003B7141"/>
    <w:rsid w:val="003B7735"/>
    <w:rsid w:val="003C37CA"/>
    <w:rsid w:val="003C3CC3"/>
    <w:rsid w:val="003C7B2E"/>
    <w:rsid w:val="003C7C41"/>
    <w:rsid w:val="003D1771"/>
    <w:rsid w:val="003D7542"/>
    <w:rsid w:val="003E03C3"/>
    <w:rsid w:val="003E0EB7"/>
    <w:rsid w:val="003E1275"/>
    <w:rsid w:val="003E27A8"/>
    <w:rsid w:val="003E41C8"/>
    <w:rsid w:val="003E5982"/>
    <w:rsid w:val="003E64B1"/>
    <w:rsid w:val="003E703C"/>
    <w:rsid w:val="003E7690"/>
    <w:rsid w:val="003F04DD"/>
    <w:rsid w:val="003F1E8D"/>
    <w:rsid w:val="003F36D7"/>
    <w:rsid w:val="003F4590"/>
    <w:rsid w:val="003F5220"/>
    <w:rsid w:val="003F5C3C"/>
    <w:rsid w:val="003F5EBA"/>
    <w:rsid w:val="003F5FD2"/>
    <w:rsid w:val="00404465"/>
    <w:rsid w:val="004054FD"/>
    <w:rsid w:val="004056C0"/>
    <w:rsid w:val="00405D3D"/>
    <w:rsid w:val="004121EC"/>
    <w:rsid w:val="004147DE"/>
    <w:rsid w:val="00415CCC"/>
    <w:rsid w:val="0042240F"/>
    <w:rsid w:val="00423723"/>
    <w:rsid w:val="00424637"/>
    <w:rsid w:val="00424860"/>
    <w:rsid w:val="004258AF"/>
    <w:rsid w:val="00426890"/>
    <w:rsid w:val="00431503"/>
    <w:rsid w:val="00431FBB"/>
    <w:rsid w:val="00432104"/>
    <w:rsid w:val="00436932"/>
    <w:rsid w:val="004372F8"/>
    <w:rsid w:val="00437F3C"/>
    <w:rsid w:val="00440278"/>
    <w:rsid w:val="00443413"/>
    <w:rsid w:val="004454A3"/>
    <w:rsid w:val="00446E68"/>
    <w:rsid w:val="00446E73"/>
    <w:rsid w:val="00454ED5"/>
    <w:rsid w:val="00456969"/>
    <w:rsid w:val="004577A2"/>
    <w:rsid w:val="004578DD"/>
    <w:rsid w:val="00462304"/>
    <w:rsid w:val="00463EAC"/>
    <w:rsid w:val="00464509"/>
    <w:rsid w:val="004649F6"/>
    <w:rsid w:val="00465E85"/>
    <w:rsid w:val="004700DA"/>
    <w:rsid w:val="00471A3F"/>
    <w:rsid w:val="00472A67"/>
    <w:rsid w:val="00473ECF"/>
    <w:rsid w:val="00474D3C"/>
    <w:rsid w:val="00476561"/>
    <w:rsid w:val="004809E7"/>
    <w:rsid w:val="00482103"/>
    <w:rsid w:val="00482DD5"/>
    <w:rsid w:val="00485DD9"/>
    <w:rsid w:val="004877ED"/>
    <w:rsid w:val="00491C8C"/>
    <w:rsid w:val="00491FAB"/>
    <w:rsid w:val="0049242C"/>
    <w:rsid w:val="004931A7"/>
    <w:rsid w:val="004969DB"/>
    <w:rsid w:val="004972BA"/>
    <w:rsid w:val="004A09E2"/>
    <w:rsid w:val="004A1617"/>
    <w:rsid w:val="004A1E4D"/>
    <w:rsid w:val="004A2E66"/>
    <w:rsid w:val="004A4725"/>
    <w:rsid w:val="004A4DC1"/>
    <w:rsid w:val="004A6BDC"/>
    <w:rsid w:val="004B0DB0"/>
    <w:rsid w:val="004B1137"/>
    <w:rsid w:val="004B492A"/>
    <w:rsid w:val="004B7A9C"/>
    <w:rsid w:val="004C0ED1"/>
    <w:rsid w:val="004C0F4E"/>
    <w:rsid w:val="004C2076"/>
    <w:rsid w:val="004C2093"/>
    <w:rsid w:val="004C2531"/>
    <w:rsid w:val="004C4723"/>
    <w:rsid w:val="004C7871"/>
    <w:rsid w:val="004D1CEB"/>
    <w:rsid w:val="004D2D86"/>
    <w:rsid w:val="004D2E5A"/>
    <w:rsid w:val="004D31A3"/>
    <w:rsid w:val="004D43EA"/>
    <w:rsid w:val="004D462A"/>
    <w:rsid w:val="004D5A37"/>
    <w:rsid w:val="004D6A48"/>
    <w:rsid w:val="004D6D41"/>
    <w:rsid w:val="004D6DF0"/>
    <w:rsid w:val="004D759B"/>
    <w:rsid w:val="004E083F"/>
    <w:rsid w:val="004E1E23"/>
    <w:rsid w:val="004E1E5C"/>
    <w:rsid w:val="004E3AAF"/>
    <w:rsid w:val="004E3E4E"/>
    <w:rsid w:val="004E7DF6"/>
    <w:rsid w:val="004F0D92"/>
    <w:rsid w:val="004F1716"/>
    <w:rsid w:val="004F2452"/>
    <w:rsid w:val="004F51BF"/>
    <w:rsid w:val="004F5D38"/>
    <w:rsid w:val="004F6ABD"/>
    <w:rsid w:val="004F6E35"/>
    <w:rsid w:val="004F7293"/>
    <w:rsid w:val="00500064"/>
    <w:rsid w:val="0050031D"/>
    <w:rsid w:val="005015A0"/>
    <w:rsid w:val="005033D4"/>
    <w:rsid w:val="00504FE6"/>
    <w:rsid w:val="00510567"/>
    <w:rsid w:val="00511234"/>
    <w:rsid w:val="00512560"/>
    <w:rsid w:val="005130A4"/>
    <w:rsid w:val="00513907"/>
    <w:rsid w:val="00516F54"/>
    <w:rsid w:val="0052112D"/>
    <w:rsid w:val="0052728E"/>
    <w:rsid w:val="00530FBE"/>
    <w:rsid w:val="005328FC"/>
    <w:rsid w:val="00534179"/>
    <w:rsid w:val="005347C7"/>
    <w:rsid w:val="00536373"/>
    <w:rsid w:val="00537150"/>
    <w:rsid w:val="005373C6"/>
    <w:rsid w:val="00537CB1"/>
    <w:rsid w:val="00544611"/>
    <w:rsid w:val="00545B01"/>
    <w:rsid w:val="00552337"/>
    <w:rsid w:val="00555C7C"/>
    <w:rsid w:val="00555D7B"/>
    <w:rsid w:val="005659FE"/>
    <w:rsid w:val="00566C2A"/>
    <w:rsid w:val="005713E1"/>
    <w:rsid w:val="005716E1"/>
    <w:rsid w:val="00582B9A"/>
    <w:rsid w:val="00587083"/>
    <w:rsid w:val="005900FB"/>
    <w:rsid w:val="00591A24"/>
    <w:rsid w:val="00591B0A"/>
    <w:rsid w:val="005940C1"/>
    <w:rsid w:val="00594E00"/>
    <w:rsid w:val="005A102A"/>
    <w:rsid w:val="005A18F3"/>
    <w:rsid w:val="005A4514"/>
    <w:rsid w:val="005A5654"/>
    <w:rsid w:val="005A615D"/>
    <w:rsid w:val="005B451E"/>
    <w:rsid w:val="005B66F8"/>
    <w:rsid w:val="005C0536"/>
    <w:rsid w:val="005C2F49"/>
    <w:rsid w:val="005C3291"/>
    <w:rsid w:val="005C445B"/>
    <w:rsid w:val="005C6F13"/>
    <w:rsid w:val="005D3B86"/>
    <w:rsid w:val="005D3E47"/>
    <w:rsid w:val="005D558A"/>
    <w:rsid w:val="005D5B3A"/>
    <w:rsid w:val="005D6159"/>
    <w:rsid w:val="005D7BDE"/>
    <w:rsid w:val="005E09F1"/>
    <w:rsid w:val="005E0CB2"/>
    <w:rsid w:val="005E125C"/>
    <w:rsid w:val="005E13DE"/>
    <w:rsid w:val="005E15C5"/>
    <w:rsid w:val="005E2BAF"/>
    <w:rsid w:val="005E3E28"/>
    <w:rsid w:val="005E518F"/>
    <w:rsid w:val="005F144D"/>
    <w:rsid w:val="005F37A7"/>
    <w:rsid w:val="005F444E"/>
    <w:rsid w:val="005F512F"/>
    <w:rsid w:val="005F61C6"/>
    <w:rsid w:val="005F7BE8"/>
    <w:rsid w:val="006012A4"/>
    <w:rsid w:val="0060267F"/>
    <w:rsid w:val="00603512"/>
    <w:rsid w:val="00612B65"/>
    <w:rsid w:val="006136BD"/>
    <w:rsid w:val="00616FF9"/>
    <w:rsid w:val="00617F9F"/>
    <w:rsid w:val="00622D7B"/>
    <w:rsid w:val="006243A9"/>
    <w:rsid w:val="006244BF"/>
    <w:rsid w:val="0062619A"/>
    <w:rsid w:val="0062687B"/>
    <w:rsid w:val="00631216"/>
    <w:rsid w:val="0063404D"/>
    <w:rsid w:val="0063559C"/>
    <w:rsid w:val="0063632F"/>
    <w:rsid w:val="00636A1C"/>
    <w:rsid w:val="00636DFF"/>
    <w:rsid w:val="006409D8"/>
    <w:rsid w:val="00641467"/>
    <w:rsid w:val="0064501A"/>
    <w:rsid w:val="00646CD2"/>
    <w:rsid w:val="00647266"/>
    <w:rsid w:val="00647856"/>
    <w:rsid w:val="00652E30"/>
    <w:rsid w:val="00655268"/>
    <w:rsid w:val="006575EF"/>
    <w:rsid w:val="00657667"/>
    <w:rsid w:val="0066011F"/>
    <w:rsid w:val="006612BA"/>
    <w:rsid w:val="006645E3"/>
    <w:rsid w:val="0067020E"/>
    <w:rsid w:val="00670221"/>
    <w:rsid w:val="00671B34"/>
    <w:rsid w:val="006724EB"/>
    <w:rsid w:val="00672F54"/>
    <w:rsid w:val="006748C2"/>
    <w:rsid w:val="00674FD4"/>
    <w:rsid w:val="00675B6C"/>
    <w:rsid w:val="00676145"/>
    <w:rsid w:val="006767C7"/>
    <w:rsid w:val="00680F9F"/>
    <w:rsid w:val="00681CFB"/>
    <w:rsid w:val="0068361F"/>
    <w:rsid w:val="0068564A"/>
    <w:rsid w:val="00687D7F"/>
    <w:rsid w:val="00687E10"/>
    <w:rsid w:val="006905D4"/>
    <w:rsid w:val="00694210"/>
    <w:rsid w:val="006944BD"/>
    <w:rsid w:val="006955D8"/>
    <w:rsid w:val="00695814"/>
    <w:rsid w:val="006968BC"/>
    <w:rsid w:val="006A2D61"/>
    <w:rsid w:val="006A3B78"/>
    <w:rsid w:val="006A46F8"/>
    <w:rsid w:val="006A4A70"/>
    <w:rsid w:val="006A5D7B"/>
    <w:rsid w:val="006A663C"/>
    <w:rsid w:val="006B1F4F"/>
    <w:rsid w:val="006B5DA1"/>
    <w:rsid w:val="006C073C"/>
    <w:rsid w:val="006C0E63"/>
    <w:rsid w:val="006C455E"/>
    <w:rsid w:val="006C5E57"/>
    <w:rsid w:val="006C61F2"/>
    <w:rsid w:val="006C70FA"/>
    <w:rsid w:val="006C7F46"/>
    <w:rsid w:val="006D1617"/>
    <w:rsid w:val="006D17E7"/>
    <w:rsid w:val="006D2BD9"/>
    <w:rsid w:val="006D322D"/>
    <w:rsid w:val="006D7D8F"/>
    <w:rsid w:val="006E0B9B"/>
    <w:rsid w:val="006E56C0"/>
    <w:rsid w:val="006E61E3"/>
    <w:rsid w:val="006F0F54"/>
    <w:rsid w:val="006F357D"/>
    <w:rsid w:val="006F3C32"/>
    <w:rsid w:val="006F45D4"/>
    <w:rsid w:val="006F4662"/>
    <w:rsid w:val="006F4898"/>
    <w:rsid w:val="006F4F0A"/>
    <w:rsid w:val="006F62A2"/>
    <w:rsid w:val="007009A8"/>
    <w:rsid w:val="00700EB9"/>
    <w:rsid w:val="00701BE9"/>
    <w:rsid w:val="00702C4A"/>
    <w:rsid w:val="0070497E"/>
    <w:rsid w:val="007054D0"/>
    <w:rsid w:val="00705E93"/>
    <w:rsid w:val="007077D7"/>
    <w:rsid w:val="00711D53"/>
    <w:rsid w:val="0071321C"/>
    <w:rsid w:val="00713824"/>
    <w:rsid w:val="00714C56"/>
    <w:rsid w:val="00715126"/>
    <w:rsid w:val="00715980"/>
    <w:rsid w:val="0071602F"/>
    <w:rsid w:val="0072052C"/>
    <w:rsid w:val="007219DF"/>
    <w:rsid w:val="007229AC"/>
    <w:rsid w:val="00725B62"/>
    <w:rsid w:val="00725DB6"/>
    <w:rsid w:val="007265CC"/>
    <w:rsid w:val="00731228"/>
    <w:rsid w:val="00731DF1"/>
    <w:rsid w:val="00734D4B"/>
    <w:rsid w:val="00734E42"/>
    <w:rsid w:val="00734E6D"/>
    <w:rsid w:val="007357C4"/>
    <w:rsid w:val="007358B2"/>
    <w:rsid w:val="00745665"/>
    <w:rsid w:val="00745815"/>
    <w:rsid w:val="00746175"/>
    <w:rsid w:val="007468CE"/>
    <w:rsid w:val="00747BAD"/>
    <w:rsid w:val="00747F88"/>
    <w:rsid w:val="00751015"/>
    <w:rsid w:val="007527ED"/>
    <w:rsid w:val="00753CFE"/>
    <w:rsid w:val="00757ED2"/>
    <w:rsid w:val="00757F72"/>
    <w:rsid w:val="007616E6"/>
    <w:rsid w:val="00761849"/>
    <w:rsid w:val="0076266C"/>
    <w:rsid w:val="00762FE5"/>
    <w:rsid w:val="00767373"/>
    <w:rsid w:val="00767A2D"/>
    <w:rsid w:val="00771F80"/>
    <w:rsid w:val="007743B4"/>
    <w:rsid w:val="00774C25"/>
    <w:rsid w:val="00776A99"/>
    <w:rsid w:val="0077733D"/>
    <w:rsid w:val="00777616"/>
    <w:rsid w:val="00780DAB"/>
    <w:rsid w:val="00781A3E"/>
    <w:rsid w:val="00782484"/>
    <w:rsid w:val="00784B15"/>
    <w:rsid w:val="00786FDF"/>
    <w:rsid w:val="00790F5F"/>
    <w:rsid w:val="007928DA"/>
    <w:rsid w:val="00793D9C"/>
    <w:rsid w:val="007941EC"/>
    <w:rsid w:val="00795B29"/>
    <w:rsid w:val="00797824"/>
    <w:rsid w:val="00797ECD"/>
    <w:rsid w:val="007A18AF"/>
    <w:rsid w:val="007A1A80"/>
    <w:rsid w:val="007A3764"/>
    <w:rsid w:val="007B15CC"/>
    <w:rsid w:val="007B236B"/>
    <w:rsid w:val="007B2CD3"/>
    <w:rsid w:val="007B71EB"/>
    <w:rsid w:val="007C5A3F"/>
    <w:rsid w:val="007C67A4"/>
    <w:rsid w:val="007D12CE"/>
    <w:rsid w:val="007D1D9D"/>
    <w:rsid w:val="007D1E6D"/>
    <w:rsid w:val="007D1F44"/>
    <w:rsid w:val="007D48B1"/>
    <w:rsid w:val="007D4A8C"/>
    <w:rsid w:val="007E1A01"/>
    <w:rsid w:val="007E20D5"/>
    <w:rsid w:val="007E322D"/>
    <w:rsid w:val="007E412E"/>
    <w:rsid w:val="007E4DC3"/>
    <w:rsid w:val="007E77F0"/>
    <w:rsid w:val="007F04FC"/>
    <w:rsid w:val="007F1919"/>
    <w:rsid w:val="007F481F"/>
    <w:rsid w:val="008013BD"/>
    <w:rsid w:val="008069AE"/>
    <w:rsid w:val="00814462"/>
    <w:rsid w:val="00815D2E"/>
    <w:rsid w:val="008203AD"/>
    <w:rsid w:val="008210A9"/>
    <w:rsid w:val="008215DE"/>
    <w:rsid w:val="00821B93"/>
    <w:rsid w:val="008224BD"/>
    <w:rsid w:val="00823B66"/>
    <w:rsid w:val="00824C24"/>
    <w:rsid w:val="00825F90"/>
    <w:rsid w:val="00826B65"/>
    <w:rsid w:val="00832096"/>
    <w:rsid w:val="00834736"/>
    <w:rsid w:val="00841B25"/>
    <w:rsid w:val="00842B7C"/>
    <w:rsid w:val="008433D2"/>
    <w:rsid w:val="008437E1"/>
    <w:rsid w:val="00843EB0"/>
    <w:rsid w:val="0084676D"/>
    <w:rsid w:val="0085324D"/>
    <w:rsid w:val="00864A28"/>
    <w:rsid w:val="00864B78"/>
    <w:rsid w:val="00865582"/>
    <w:rsid w:val="00865E70"/>
    <w:rsid w:val="00872B0D"/>
    <w:rsid w:val="00872D58"/>
    <w:rsid w:val="00873B45"/>
    <w:rsid w:val="008845D0"/>
    <w:rsid w:val="008846AB"/>
    <w:rsid w:val="00887749"/>
    <w:rsid w:val="00887F25"/>
    <w:rsid w:val="0089089F"/>
    <w:rsid w:val="00895B8B"/>
    <w:rsid w:val="008973D0"/>
    <w:rsid w:val="008A4F8C"/>
    <w:rsid w:val="008A6854"/>
    <w:rsid w:val="008A68A1"/>
    <w:rsid w:val="008B1266"/>
    <w:rsid w:val="008B385A"/>
    <w:rsid w:val="008B60C4"/>
    <w:rsid w:val="008C0163"/>
    <w:rsid w:val="008C08F7"/>
    <w:rsid w:val="008C0B6C"/>
    <w:rsid w:val="008C0DAF"/>
    <w:rsid w:val="008C21CD"/>
    <w:rsid w:val="008C2358"/>
    <w:rsid w:val="008C5D40"/>
    <w:rsid w:val="008C6C88"/>
    <w:rsid w:val="008C732A"/>
    <w:rsid w:val="008D1527"/>
    <w:rsid w:val="008D1A0F"/>
    <w:rsid w:val="008D36A8"/>
    <w:rsid w:val="008D4030"/>
    <w:rsid w:val="008E1766"/>
    <w:rsid w:val="008E17C4"/>
    <w:rsid w:val="008E406B"/>
    <w:rsid w:val="008E74F5"/>
    <w:rsid w:val="008F0475"/>
    <w:rsid w:val="008F102F"/>
    <w:rsid w:val="008F3EC3"/>
    <w:rsid w:val="008F5A06"/>
    <w:rsid w:val="008F6AAA"/>
    <w:rsid w:val="00902FE2"/>
    <w:rsid w:val="00903918"/>
    <w:rsid w:val="00910246"/>
    <w:rsid w:val="00913422"/>
    <w:rsid w:val="00913F5F"/>
    <w:rsid w:val="009144FA"/>
    <w:rsid w:val="00914CC8"/>
    <w:rsid w:val="009173DB"/>
    <w:rsid w:val="0092018F"/>
    <w:rsid w:val="00920BAA"/>
    <w:rsid w:val="00921FA9"/>
    <w:rsid w:val="00921FB3"/>
    <w:rsid w:val="0092234E"/>
    <w:rsid w:val="00930295"/>
    <w:rsid w:val="00931CA2"/>
    <w:rsid w:val="00932F9D"/>
    <w:rsid w:val="009366C1"/>
    <w:rsid w:val="0093699D"/>
    <w:rsid w:val="00937714"/>
    <w:rsid w:val="00940EDD"/>
    <w:rsid w:val="00941497"/>
    <w:rsid w:val="009469F7"/>
    <w:rsid w:val="00946ABC"/>
    <w:rsid w:val="00946D1D"/>
    <w:rsid w:val="0094717E"/>
    <w:rsid w:val="009564D6"/>
    <w:rsid w:val="00957A52"/>
    <w:rsid w:val="00960F88"/>
    <w:rsid w:val="00961A42"/>
    <w:rsid w:val="00963338"/>
    <w:rsid w:val="00963862"/>
    <w:rsid w:val="00964F49"/>
    <w:rsid w:val="00965FD9"/>
    <w:rsid w:val="00967199"/>
    <w:rsid w:val="00967D11"/>
    <w:rsid w:val="00971DA9"/>
    <w:rsid w:val="00972897"/>
    <w:rsid w:val="009743E2"/>
    <w:rsid w:val="0097486D"/>
    <w:rsid w:val="00975307"/>
    <w:rsid w:val="00977111"/>
    <w:rsid w:val="00977E56"/>
    <w:rsid w:val="009813FF"/>
    <w:rsid w:val="00981EC4"/>
    <w:rsid w:val="00982F65"/>
    <w:rsid w:val="0098749C"/>
    <w:rsid w:val="009917E5"/>
    <w:rsid w:val="00993181"/>
    <w:rsid w:val="009947BF"/>
    <w:rsid w:val="00995EC9"/>
    <w:rsid w:val="00995FD3"/>
    <w:rsid w:val="009A3FC9"/>
    <w:rsid w:val="009B02D9"/>
    <w:rsid w:val="009B576B"/>
    <w:rsid w:val="009B622A"/>
    <w:rsid w:val="009B6CFD"/>
    <w:rsid w:val="009B7266"/>
    <w:rsid w:val="009C0C0A"/>
    <w:rsid w:val="009C5E3D"/>
    <w:rsid w:val="009C5FD8"/>
    <w:rsid w:val="009C6B1F"/>
    <w:rsid w:val="009C7235"/>
    <w:rsid w:val="009D108E"/>
    <w:rsid w:val="009D1284"/>
    <w:rsid w:val="009D7949"/>
    <w:rsid w:val="009E564D"/>
    <w:rsid w:val="009E5ABD"/>
    <w:rsid w:val="009E6247"/>
    <w:rsid w:val="009F3109"/>
    <w:rsid w:val="009F316E"/>
    <w:rsid w:val="009F3BBE"/>
    <w:rsid w:val="009F6683"/>
    <w:rsid w:val="00A03B39"/>
    <w:rsid w:val="00A03EA9"/>
    <w:rsid w:val="00A0526D"/>
    <w:rsid w:val="00A075E3"/>
    <w:rsid w:val="00A10C8A"/>
    <w:rsid w:val="00A12E1D"/>
    <w:rsid w:val="00A143A2"/>
    <w:rsid w:val="00A15276"/>
    <w:rsid w:val="00A15377"/>
    <w:rsid w:val="00A16C81"/>
    <w:rsid w:val="00A26E10"/>
    <w:rsid w:val="00A30C7B"/>
    <w:rsid w:val="00A313C4"/>
    <w:rsid w:val="00A318E0"/>
    <w:rsid w:val="00A32765"/>
    <w:rsid w:val="00A32775"/>
    <w:rsid w:val="00A33466"/>
    <w:rsid w:val="00A35922"/>
    <w:rsid w:val="00A40279"/>
    <w:rsid w:val="00A40C5B"/>
    <w:rsid w:val="00A43406"/>
    <w:rsid w:val="00A474B8"/>
    <w:rsid w:val="00A47C6F"/>
    <w:rsid w:val="00A50C40"/>
    <w:rsid w:val="00A51854"/>
    <w:rsid w:val="00A518F0"/>
    <w:rsid w:val="00A54F45"/>
    <w:rsid w:val="00A56D5B"/>
    <w:rsid w:val="00A636A9"/>
    <w:rsid w:val="00A64B83"/>
    <w:rsid w:val="00A66E49"/>
    <w:rsid w:val="00A70B49"/>
    <w:rsid w:val="00A71DFE"/>
    <w:rsid w:val="00A72696"/>
    <w:rsid w:val="00A73E42"/>
    <w:rsid w:val="00A74349"/>
    <w:rsid w:val="00A75370"/>
    <w:rsid w:val="00A918D1"/>
    <w:rsid w:val="00A92B60"/>
    <w:rsid w:val="00A95186"/>
    <w:rsid w:val="00A9619C"/>
    <w:rsid w:val="00A96756"/>
    <w:rsid w:val="00A9742E"/>
    <w:rsid w:val="00AA7E51"/>
    <w:rsid w:val="00AB1E00"/>
    <w:rsid w:val="00AB3D29"/>
    <w:rsid w:val="00AB7583"/>
    <w:rsid w:val="00AC1B4F"/>
    <w:rsid w:val="00AC5D1D"/>
    <w:rsid w:val="00AC64F0"/>
    <w:rsid w:val="00AC6C25"/>
    <w:rsid w:val="00AC7D6A"/>
    <w:rsid w:val="00AD2366"/>
    <w:rsid w:val="00AD39DD"/>
    <w:rsid w:val="00AD4E7F"/>
    <w:rsid w:val="00AD5391"/>
    <w:rsid w:val="00AD69F9"/>
    <w:rsid w:val="00AD721E"/>
    <w:rsid w:val="00AE02F2"/>
    <w:rsid w:val="00AE1268"/>
    <w:rsid w:val="00AE3224"/>
    <w:rsid w:val="00AE3693"/>
    <w:rsid w:val="00AE6EEF"/>
    <w:rsid w:val="00AE75CB"/>
    <w:rsid w:val="00AF000F"/>
    <w:rsid w:val="00AF267E"/>
    <w:rsid w:val="00AF291F"/>
    <w:rsid w:val="00AF49CB"/>
    <w:rsid w:val="00AF5A43"/>
    <w:rsid w:val="00AF5A8E"/>
    <w:rsid w:val="00AF6B26"/>
    <w:rsid w:val="00B02479"/>
    <w:rsid w:val="00B02C35"/>
    <w:rsid w:val="00B04081"/>
    <w:rsid w:val="00B040AD"/>
    <w:rsid w:val="00B05AD9"/>
    <w:rsid w:val="00B07BEE"/>
    <w:rsid w:val="00B137D9"/>
    <w:rsid w:val="00B13DD1"/>
    <w:rsid w:val="00B15884"/>
    <w:rsid w:val="00B167A4"/>
    <w:rsid w:val="00B1739D"/>
    <w:rsid w:val="00B23B51"/>
    <w:rsid w:val="00B24C4B"/>
    <w:rsid w:val="00B319C5"/>
    <w:rsid w:val="00B33D75"/>
    <w:rsid w:val="00B35C48"/>
    <w:rsid w:val="00B37828"/>
    <w:rsid w:val="00B43068"/>
    <w:rsid w:val="00B455A7"/>
    <w:rsid w:val="00B4724B"/>
    <w:rsid w:val="00B47E64"/>
    <w:rsid w:val="00B531F1"/>
    <w:rsid w:val="00B54131"/>
    <w:rsid w:val="00B54AB8"/>
    <w:rsid w:val="00B600CC"/>
    <w:rsid w:val="00B60D9E"/>
    <w:rsid w:val="00B60DE6"/>
    <w:rsid w:val="00B624A6"/>
    <w:rsid w:val="00B66C2A"/>
    <w:rsid w:val="00B674A0"/>
    <w:rsid w:val="00B67AB4"/>
    <w:rsid w:val="00B705FC"/>
    <w:rsid w:val="00B72DC4"/>
    <w:rsid w:val="00B734F6"/>
    <w:rsid w:val="00B75DC5"/>
    <w:rsid w:val="00B814A4"/>
    <w:rsid w:val="00B8189C"/>
    <w:rsid w:val="00B83792"/>
    <w:rsid w:val="00B83911"/>
    <w:rsid w:val="00B83B51"/>
    <w:rsid w:val="00B85570"/>
    <w:rsid w:val="00B91BC5"/>
    <w:rsid w:val="00B91E14"/>
    <w:rsid w:val="00B9504C"/>
    <w:rsid w:val="00B97373"/>
    <w:rsid w:val="00BA26D4"/>
    <w:rsid w:val="00BA2731"/>
    <w:rsid w:val="00BA4C92"/>
    <w:rsid w:val="00BA4FB1"/>
    <w:rsid w:val="00BA54CE"/>
    <w:rsid w:val="00BA571F"/>
    <w:rsid w:val="00BA5E88"/>
    <w:rsid w:val="00BA6605"/>
    <w:rsid w:val="00BB174A"/>
    <w:rsid w:val="00BB1E03"/>
    <w:rsid w:val="00BB37AA"/>
    <w:rsid w:val="00BB3D51"/>
    <w:rsid w:val="00BB449F"/>
    <w:rsid w:val="00BB4534"/>
    <w:rsid w:val="00BB7552"/>
    <w:rsid w:val="00BB75E1"/>
    <w:rsid w:val="00BB794C"/>
    <w:rsid w:val="00BC073B"/>
    <w:rsid w:val="00BC2820"/>
    <w:rsid w:val="00BC3394"/>
    <w:rsid w:val="00BC347C"/>
    <w:rsid w:val="00BC4EB6"/>
    <w:rsid w:val="00BC51A8"/>
    <w:rsid w:val="00BD1640"/>
    <w:rsid w:val="00BD4D84"/>
    <w:rsid w:val="00BE1C94"/>
    <w:rsid w:val="00BE2870"/>
    <w:rsid w:val="00BE6FD0"/>
    <w:rsid w:val="00BE704E"/>
    <w:rsid w:val="00BE70B8"/>
    <w:rsid w:val="00BE7D1A"/>
    <w:rsid w:val="00BF031B"/>
    <w:rsid w:val="00BF1F8C"/>
    <w:rsid w:val="00BF28EE"/>
    <w:rsid w:val="00BF3787"/>
    <w:rsid w:val="00BF4766"/>
    <w:rsid w:val="00BF5CF2"/>
    <w:rsid w:val="00BF63F6"/>
    <w:rsid w:val="00C0009D"/>
    <w:rsid w:val="00C0217D"/>
    <w:rsid w:val="00C02632"/>
    <w:rsid w:val="00C02C85"/>
    <w:rsid w:val="00C06BCE"/>
    <w:rsid w:val="00C12940"/>
    <w:rsid w:val="00C13BE0"/>
    <w:rsid w:val="00C14279"/>
    <w:rsid w:val="00C15759"/>
    <w:rsid w:val="00C202AA"/>
    <w:rsid w:val="00C2428F"/>
    <w:rsid w:val="00C24741"/>
    <w:rsid w:val="00C269A2"/>
    <w:rsid w:val="00C30CFC"/>
    <w:rsid w:val="00C32554"/>
    <w:rsid w:val="00C32A72"/>
    <w:rsid w:val="00C33DFA"/>
    <w:rsid w:val="00C4238E"/>
    <w:rsid w:val="00C4243B"/>
    <w:rsid w:val="00C42B01"/>
    <w:rsid w:val="00C44A88"/>
    <w:rsid w:val="00C45CEB"/>
    <w:rsid w:val="00C52059"/>
    <w:rsid w:val="00C53692"/>
    <w:rsid w:val="00C57E6C"/>
    <w:rsid w:val="00C634D9"/>
    <w:rsid w:val="00C650BD"/>
    <w:rsid w:val="00C65C78"/>
    <w:rsid w:val="00C6741B"/>
    <w:rsid w:val="00C67533"/>
    <w:rsid w:val="00C7287B"/>
    <w:rsid w:val="00C7308A"/>
    <w:rsid w:val="00C77337"/>
    <w:rsid w:val="00C81CC2"/>
    <w:rsid w:val="00C83105"/>
    <w:rsid w:val="00C868C0"/>
    <w:rsid w:val="00C87357"/>
    <w:rsid w:val="00C9142E"/>
    <w:rsid w:val="00C96123"/>
    <w:rsid w:val="00CA058F"/>
    <w:rsid w:val="00CA4DF5"/>
    <w:rsid w:val="00CA70F7"/>
    <w:rsid w:val="00CB1D20"/>
    <w:rsid w:val="00CB218B"/>
    <w:rsid w:val="00CB4634"/>
    <w:rsid w:val="00CB59AD"/>
    <w:rsid w:val="00CB5E64"/>
    <w:rsid w:val="00CB6039"/>
    <w:rsid w:val="00CB6D9B"/>
    <w:rsid w:val="00CB7BC2"/>
    <w:rsid w:val="00CC19CE"/>
    <w:rsid w:val="00CC1F4E"/>
    <w:rsid w:val="00CC3051"/>
    <w:rsid w:val="00CC3859"/>
    <w:rsid w:val="00CC4D09"/>
    <w:rsid w:val="00CC5ABE"/>
    <w:rsid w:val="00CC75FB"/>
    <w:rsid w:val="00CD15F6"/>
    <w:rsid w:val="00CD24F4"/>
    <w:rsid w:val="00CD2AC2"/>
    <w:rsid w:val="00CD395C"/>
    <w:rsid w:val="00CD49E0"/>
    <w:rsid w:val="00CD4BC3"/>
    <w:rsid w:val="00CE03EF"/>
    <w:rsid w:val="00CE0408"/>
    <w:rsid w:val="00CE3B54"/>
    <w:rsid w:val="00CE6CD0"/>
    <w:rsid w:val="00CF2E5B"/>
    <w:rsid w:val="00CF46FE"/>
    <w:rsid w:val="00CF6F1C"/>
    <w:rsid w:val="00D059BD"/>
    <w:rsid w:val="00D1207C"/>
    <w:rsid w:val="00D132D9"/>
    <w:rsid w:val="00D1455A"/>
    <w:rsid w:val="00D15E9A"/>
    <w:rsid w:val="00D165D2"/>
    <w:rsid w:val="00D16CCD"/>
    <w:rsid w:val="00D21CD9"/>
    <w:rsid w:val="00D21E65"/>
    <w:rsid w:val="00D22DA0"/>
    <w:rsid w:val="00D23A8D"/>
    <w:rsid w:val="00D25013"/>
    <w:rsid w:val="00D26B8E"/>
    <w:rsid w:val="00D26B94"/>
    <w:rsid w:val="00D318B0"/>
    <w:rsid w:val="00D31B5E"/>
    <w:rsid w:val="00D3288D"/>
    <w:rsid w:val="00D32D3B"/>
    <w:rsid w:val="00D334A3"/>
    <w:rsid w:val="00D41F69"/>
    <w:rsid w:val="00D4387F"/>
    <w:rsid w:val="00D44320"/>
    <w:rsid w:val="00D45A81"/>
    <w:rsid w:val="00D4680F"/>
    <w:rsid w:val="00D46C4D"/>
    <w:rsid w:val="00D479A5"/>
    <w:rsid w:val="00D50516"/>
    <w:rsid w:val="00D513FB"/>
    <w:rsid w:val="00D516AD"/>
    <w:rsid w:val="00D5266B"/>
    <w:rsid w:val="00D5516B"/>
    <w:rsid w:val="00D5743C"/>
    <w:rsid w:val="00D57950"/>
    <w:rsid w:val="00D641B1"/>
    <w:rsid w:val="00D65041"/>
    <w:rsid w:val="00D66A68"/>
    <w:rsid w:val="00D676C2"/>
    <w:rsid w:val="00D67850"/>
    <w:rsid w:val="00D720D9"/>
    <w:rsid w:val="00D74F1E"/>
    <w:rsid w:val="00D76215"/>
    <w:rsid w:val="00D768B8"/>
    <w:rsid w:val="00D82210"/>
    <w:rsid w:val="00D82F63"/>
    <w:rsid w:val="00D8432D"/>
    <w:rsid w:val="00D84370"/>
    <w:rsid w:val="00D846F7"/>
    <w:rsid w:val="00D862CF"/>
    <w:rsid w:val="00D86F11"/>
    <w:rsid w:val="00D87537"/>
    <w:rsid w:val="00D87A36"/>
    <w:rsid w:val="00D903A6"/>
    <w:rsid w:val="00D964CB"/>
    <w:rsid w:val="00DA0584"/>
    <w:rsid w:val="00DA163C"/>
    <w:rsid w:val="00DA31A8"/>
    <w:rsid w:val="00DA72D6"/>
    <w:rsid w:val="00DB0601"/>
    <w:rsid w:val="00DB0E47"/>
    <w:rsid w:val="00DB11B9"/>
    <w:rsid w:val="00DB234C"/>
    <w:rsid w:val="00DB4D4B"/>
    <w:rsid w:val="00DC240B"/>
    <w:rsid w:val="00DC3593"/>
    <w:rsid w:val="00DC650B"/>
    <w:rsid w:val="00DC6976"/>
    <w:rsid w:val="00DC6DB6"/>
    <w:rsid w:val="00DD1249"/>
    <w:rsid w:val="00DD125F"/>
    <w:rsid w:val="00DD1B6B"/>
    <w:rsid w:val="00DD2465"/>
    <w:rsid w:val="00DD29AF"/>
    <w:rsid w:val="00DD3A45"/>
    <w:rsid w:val="00DD57BD"/>
    <w:rsid w:val="00DD5967"/>
    <w:rsid w:val="00DD61FC"/>
    <w:rsid w:val="00DE2C0D"/>
    <w:rsid w:val="00DE76E0"/>
    <w:rsid w:val="00DF3246"/>
    <w:rsid w:val="00DF4BC7"/>
    <w:rsid w:val="00DF56B6"/>
    <w:rsid w:val="00DF632E"/>
    <w:rsid w:val="00DF7C5E"/>
    <w:rsid w:val="00E00E69"/>
    <w:rsid w:val="00E00F7F"/>
    <w:rsid w:val="00E04573"/>
    <w:rsid w:val="00E04941"/>
    <w:rsid w:val="00E04D79"/>
    <w:rsid w:val="00E0593A"/>
    <w:rsid w:val="00E1317A"/>
    <w:rsid w:val="00E13C91"/>
    <w:rsid w:val="00E207B4"/>
    <w:rsid w:val="00E21F3D"/>
    <w:rsid w:val="00E221B6"/>
    <w:rsid w:val="00E2270A"/>
    <w:rsid w:val="00E22DAD"/>
    <w:rsid w:val="00E2429A"/>
    <w:rsid w:val="00E247AA"/>
    <w:rsid w:val="00E2536B"/>
    <w:rsid w:val="00E268B2"/>
    <w:rsid w:val="00E31AF3"/>
    <w:rsid w:val="00E31CC3"/>
    <w:rsid w:val="00E32C72"/>
    <w:rsid w:val="00E33248"/>
    <w:rsid w:val="00E332DE"/>
    <w:rsid w:val="00E33C0F"/>
    <w:rsid w:val="00E352FF"/>
    <w:rsid w:val="00E358BD"/>
    <w:rsid w:val="00E3602D"/>
    <w:rsid w:val="00E367A7"/>
    <w:rsid w:val="00E37281"/>
    <w:rsid w:val="00E42130"/>
    <w:rsid w:val="00E43F9C"/>
    <w:rsid w:val="00E442CD"/>
    <w:rsid w:val="00E47092"/>
    <w:rsid w:val="00E505F1"/>
    <w:rsid w:val="00E5075E"/>
    <w:rsid w:val="00E50945"/>
    <w:rsid w:val="00E53481"/>
    <w:rsid w:val="00E53489"/>
    <w:rsid w:val="00E53F70"/>
    <w:rsid w:val="00E54540"/>
    <w:rsid w:val="00E54A5B"/>
    <w:rsid w:val="00E65F97"/>
    <w:rsid w:val="00E708CF"/>
    <w:rsid w:val="00E73476"/>
    <w:rsid w:val="00E860F9"/>
    <w:rsid w:val="00E86C19"/>
    <w:rsid w:val="00E906C7"/>
    <w:rsid w:val="00E90EBF"/>
    <w:rsid w:val="00E91D3C"/>
    <w:rsid w:val="00E91F4B"/>
    <w:rsid w:val="00E96048"/>
    <w:rsid w:val="00E9754D"/>
    <w:rsid w:val="00E975F6"/>
    <w:rsid w:val="00EA0409"/>
    <w:rsid w:val="00EA19AD"/>
    <w:rsid w:val="00EA320F"/>
    <w:rsid w:val="00EA4E64"/>
    <w:rsid w:val="00EA4FED"/>
    <w:rsid w:val="00EA5468"/>
    <w:rsid w:val="00EA6703"/>
    <w:rsid w:val="00EB07CF"/>
    <w:rsid w:val="00EB3ECA"/>
    <w:rsid w:val="00EB4544"/>
    <w:rsid w:val="00EB474D"/>
    <w:rsid w:val="00EB4943"/>
    <w:rsid w:val="00EB4B96"/>
    <w:rsid w:val="00EB58BB"/>
    <w:rsid w:val="00EB7B46"/>
    <w:rsid w:val="00EC3EB9"/>
    <w:rsid w:val="00EC43ED"/>
    <w:rsid w:val="00EC553B"/>
    <w:rsid w:val="00ED13CF"/>
    <w:rsid w:val="00ED2398"/>
    <w:rsid w:val="00ED2F5D"/>
    <w:rsid w:val="00ED4B79"/>
    <w:rsid w:val="00EE4805"/>
    <w:rsid w:val="00EF6748"/>
    <w:rsid w:val="00EF6D24"/>
    <w:rsid w:val="00EF7583"/>
    <w:rsid w:val="00F058F3"/>
    <w:rsid w:val="00F05989"/>
    <w:rsid w:val="00F07416"/>
    <w:rsid w:val="00F0787D"/>
    <w:rsid w:val="00F078E2"/>
    <w:rsid w:val="00F10F06"/>
    <w:rsid w:val="00F138B8"/>
    <w:rsid w:val="00F215A2"/>
    <w:rsid w:val="00F22EF7"/>
    <w:rsid w:val="00F258F9"/>
    <w:rsid w:val="00F2688F"/>
    <w:rsid w:val="00F3074B"/>
    <w:rsid w:val="00F3176B"/>
    <w:rsid w:val="00F33C23"/>
    <w:rsid w:val="00F34C5D"/>
    <w:rsid w:val="00F34D8F"/>
    <w:rsid w:val="00F36132"/>
    <w:rsid w:val="00F40B4F"/>
    <w:rsid w:val="00F41488"/>
    <w:rsid w:val="00F43878"/>
    <w:rsid w:val="00F50298"/>
    <w:rsid w:val="00F50F40"/>
    <w:rsid w:val="00F51361"/>
    <w:rsid w:val="00F51432"/>
    <w:rsid w:val="00F5152C"/>
    <w:rsid w:val="00F531F7"/>
    <w:rsid w:val="00F56171"/>
    <w:rsid w:val="00F5618D"/>
    <w:rsid w:val="00F6517E"/>
    <w:rsid w:val="00F677F0"/>
    <w:rsid w:val="00F70086"/>
    <w:rsid w:val="00F72E06"/>
    <w:rsid w:val="00F74437"/>
    <w:rsid w:val="00F74ED6"/>
    <w:rsid w:val="00F75922"/>
    <w:rsid w:val="00F76272"/>
    <w:rsid w:val="00F767EB"/>
    <w:rsid w:val="00F801C3"/>
    <w:rsid w:val="00F819EF"/>
    <w:rsid w:val="00F82E02"/>
    <w:rsid w:val="00F82E13"/>
    <w:rsid w:val="00F83049"/>
    <w:rsid w:val="00F83CCA"/>
    <w:rsid w:val="00F852BF"/>
    <w:rsid w:val="00F879E0"/>
    <w:rsid w:val="00F90DB1"/>
    <w:rsid w:val="00F91153"/>
    <w:rsid w:val="00F935EB"/>
    <w:rsid w:val="00F944F3"/>
    <w:rsid w:val="00F95AAA"/>
    <w:rsid w:val="00F96EB0"/>
    <w:rsid w:val="00FA33B0"/>
    <w:rsid w:val="00FA41A5"/>
    <w:rsid w:val="00FA4E1C"/>
    <w:rsid w:val="00FA5385"/>
    <w:rsid w:val="00FB2930"/>
    <w:rsid w:val="00FB3A06"/>
    <w:rsid w:val="00FC1813"/>
    <w:rsid w:val="00FC2888"/>
    <w:rsid w:val="00FC3D54"/>
    <w:rsid w:val="00FC6AD4"/>
    <w:rsid w:val="00FC7C36"/>
    <w:rsid w:val="00FD15B0"/>
    <w:rsid w:val="00FD1FE2"/>
    <w:rsid w:val="00FD416B"/>
    <w:rsid w:val="00FD65A9"/>
    <w:rsid w:val="00FD763D"/>
    <w:rsid w:val="00FE2D2E"/>
    <w:rsid w:val="00FE5200"/>
    <w:rsid w:val="00FE52BA"/>
    <w:rsid w:val="00FE5BF2"/>
    <w:rsid w:val="00FE7829"/>
    <w:rsid w:val="00FF0CF6"/>
    <w:rsid w:val="00FF2512"/>
    <w:rsid w:val="00FF3FD9"/>
    <w:rsid w:val="00FF413D"/>
    <w:rsid w:val="00FF44B1"/>
    <w:rsid w:val="00FF49CB"/>
    <w:rsid w:val="00FF6837"/>
    <w:rsid w:val="00FF7EE1"/>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050" fill="f" fillcolor="white">
      <v:fill color="white" on="f"/>
    </o:shapedefaults>
    <o:shapelayout v:ext="edit">
      <o:idmap v:ext="edit" data="2"/>
    </o:shapelayout>
  </w:shapeDefaults>
  <w:decimalSymbol w:val=","/>
  <w:listSeparator w:val=";"/>
  <w14:docId w14:val="2D5E3E31"/>
  <w15:docId w15:val="{A70AB38B-184F-404F-9032-A5EA8CE305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B07CF"/>
    <w:pPr>
      <w:spacing w:after="160" w:line="259" w:lineRule="auto"/>
    </w:pPr>
    <w:rPr>
      <w:sz w:val="22"/>
      <w:szCs w:val="22"/>
      <w:lang w:eastAsia="en-US"/>
    </w:rPr>
  </w:style>
  <w:style w:type="paragraph" w:styleId="Balk1">
    <w:name w:val="heading 1"/>
    <w:basedOn w:val="Normal"/>
    <w:next w:val="Normal"/>
    <w:link w:val="Balk1Char"/>
    <w:qFormat/>
    <w:locked/>
    <w:rsid w:val="00301605"/>
    <w:pPr>
      <w:keepNext/>
      <w:spacing w:after="0" w:line="240" w:lineRule="auto"/>
      <w:outlineLvl w:val="0"/>
    </w:pPr>
    <w:rPr>
      <w:rFonts w:ascii="Arial" w:eastAsia="Times New Roman" w:hAnsi="Arial"/>
      <w:b/>
      <w:sz w:val="24"/>
      <w:szCs w:val="20"/>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rsid w:val="00351143"/>
    <w:pPr>
      <w:tabs>
        <w:tab w:val="center" w:pos="4536"/>
        <w:tab w:val="right" w:pos="9072"/>
      </w:tabs>
      <w:spacing w:after="0" w:line="240" w:lineRule="auto"/>
    </w:pPr>
    <w:rPr>
      <w:sz w:val="20"/>
      <w:szCs w:val="20"/>
    </w:rPr>
  </w:style>
  <w:style w:type="character" w:customStyle="1" w:styleId="stBilgiChar">
    <w:name w:val="Üst Bilgi Char"/>
    <w:link w:val="stBilgi"/>
    <w:uiPriority w:val="99"/>
    <w:locked/>
    <w:rsid w:val="00351143"/>
    <w:rPr>
      <w:rFonts w:cs="Times New Roman"/>
    </w:rPr>
  </w:style>
  <w:style w:type="paragraph" w:styleId="AltBilgi">
    <w:name w:val="footer"/>
    <w:basedOn w:val="Normal"/>
    <w:link w:val="AltBilgiChar"/>
    <w:uiPriority w:val="99"/>
    <w:rsid w:val="00351143"/>
    <w:pPr>
      <w:tabs>
        <w:tab w:val="center" w:pos="4536"/>
        <w:tab w:val="right" w:pos="9072"/>
      </w:tabs>
      <w:spacing w:after="0" w:line="240" w:lineRule="auto"/>
    </w:pPr>
    <w:rPr>
      <w:sz w:val="20"/>
      <w:szCs w:val="20"/>
    </w:rPr>
  </w:style>
  <w:style w:type="character" w:customStyle="1" w:styleId="AltBilgiChar">
    <w:name w:val="Alt Bilgi Char"/>
    <w:link w:val="AltBilgi"/>
    <w:uiPriority w:val="99"/>
    <w:locked/>
    <w:rsid w:val="00351143"/>
    <w:rPr>
      <w:rFonts w:cs="Times New Roman"/>
    </w:rPr>
  </w:style>
  <w:style w:type="table" w:styleId="TabloKlavuzu">
    <w:name w:val="Table Grid"/>
    <w:basedOn w:val="NormalTablo"/>
    <w:uiPriority w:val="99"/>
    <w:rsid w:val="008E74F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6409D8"/>
    <w:pPr>
      <w:autoSpaceDE w:val="0"/>
      <w:autoSpaceDN w:val="0"/>
      <w:adjustRightInd w:val="0"/>
    </w:pPr>
    <w:rPr>
      <w:rFonts w:ascii="Times New Roman" w:hAnsi="Times New Roman"/>
      <w:color w:val="000000"/>
      <w:sz w:val="24"/>
      <w:szCs w:val="24"/>
      <w:lang w:eastAsia="en-US"/>
    </w:rPr>
  </w:style>
  <w:style w:type="paragraph" w:styleId="BalonMetni">
    <w:name w:val="Balloon Text"/>
    <w:basedOn w:val="Normal"/>
    <w:link w:val="BalonMetniChar"/>
    <w:uiPriority w:val="99"/>
    <w:semiHidden/>
    <w:rsid w:val="00DB4D4B"/>
    <w:pPr>
      <w:spacing w:after="0" w:line="240" w:lineRule="auto"/>
    </w:pPr>
    <w:rPr>
      <w:rFonts w:ascii="Tahoma" w:hAnsi="Tahoma"/>
      <w:sz w:val="16"/>
      <w:szCs w:val="16"/>
    </w:rPr>
  </w:style>
  <w:style w:type="character" w:customStyle="1" w:styleId="BalonMetniChar">
    <w:name w:val="Balon Metni Char"/>
    <w:link w:val="BalonMetni"/>
    <w:uiPriority w:val="99"/>
    <w:semiHidden/>
    <w:locked/>
    <w:rsid w:val="00DB4D4B"/>
    <w:rPr>
      <w:rFonts w:ascii="Tahoma" w:hAnsi="Tahoma" w:cs="Tahoma"/>
      <w:sz w:val="16"/>
      <w:szCs w:val="16"/>
    </w:rPr>
  </w:style>
  <w:style w:type="paragraph" w:styleId="ListeParagraf">
    <w:name w:val="List Paragraph"/>
    <w:basedOn w:val="Normal"/>
    <w:uiPriority w:val="34"/>
    <w:qFormat/>
    <w:rsid w:val="000371F6"/>
    <w:pPr>
      <w:ind w:left="720"/>
      <w:contextualSpacing/>
    </w:pPr>
  </w:style>
  <w:style w:type="character" w:styleId="Kpr">
    <w:name w:val="Hyperlink"/>
    <w:uiPriority w:val="99"/>
    <w:rsid w:val="00FA4E1C"/>
    <w:rPr>
      <w:rFonts w:cs="Times New Roman"/>
      <w:color w:val="0563C1"/>
      <w:u w:val="single"/>
    </w:rPr>
  </w:style>
  <w:style w:type="character" w:styleId="zlenenKpr">
    <w:name w:val="FollowedHyperlink"/>
    <w:uiPriority w:val="99"/>
    <w:semiHidden/>
    <w:rsid w:val="00FA4E1C"/>
    <w:rPr>
      <w:rFonts w:cs="Times New Roman"/>
      <w:color w:val="954F72"/>
      <w:u w:val="single"/>
    </w:rPr>
  </w:style>
  <w:style w:type="table" w:customStyle="1" w:styleId="TableNormal1">
    <w:name w:val="Table Normal1"/>
    <w:uiPriority w:val="2"/>
    <w:semiHidden/>
    <w:unhideWhenUsed/>
    <w:qFormat/>
    <w:rsid w:val="00332CC1"/>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styleId="GvdeMetni">
    <w:name w:val="Body Text"/>
    <w:basedOn w:val="Normal"/>
    <w:link w:val="GvdeMetniChar"/>
    <w:uiPriority w:val="1"/>
    <w:qFormat/>
    <w:rsid w:val="00332CC1"/>
    <w:pPr>
      <w:widowControl w:val="0"/>
      <w:autoSpaceDE w:val="0"/>
      <w:autoSpaceDN w:val="0"/>
      <w:spacing w:after="0" w:line="240" w:lineRule="auto"/>
    </w:pPr>
    <w:rPr>
      <w:rFonts w:ascii="Times New Roman" w:eastAsia="Times New Roman" w:hAnsi="Times New Roman"/>
      <w:sz w:val="24"/>
      <w:szCs w:val="24"/>
      <w:lang w:val="en-US"/>
    </w:rPr>
  </w:style>
  <w:style w:type="character" w:customStyle="1" w:styleId="GvdeMetniChar">
    <w:name w:val="Gövde Metni Char"/>
    <w:basedOn w:val="VarsaylanParagrafYazTipi"/>
    <w:link w:val="GvdeMetni"/>
    <w:uiPriority w:val="99"/>
    <w:rsid w:val="00332CC1"/>
    <w:rPr>
      <w:rFonts w:ascii="Times New Roman" w:eastAsia="Times New Roman" w:hAnsi="Times New Roman"/>
      <w:sz w:val="24"/>
      <w:szCs w:val="24"/>
      <w:lang w:val="en-US" w:eastAsia="en-US"/>
    </w:rPr>
  </w:style>
  <w:style w:type="paragraph" w:customStyle="1" w:styleId="Balk11">
    <w:name w:val="Başlık 11"/>
    <w:basedOn w:val="Normal"/>
    <w:uiPriority w:val="1"/>
    <w:qFormat/>
    <w:rsid w:val="00332CC1"/>
    <w:pPr>
      <w:widowControl w:val="0"/>
      <w:autoSpaceDE w:val="0"/>
      <w:autoSpaceDN w:val="0"/>
      <w:spacing w:before="86" w:after="0" w:line="240" w:lineRule="auto"/>
      <w:ind w:left="240"/>
      <w:outlineLvl w:val="1"/>
    </w:pPr>
    <w:rPr>
      <w:rFonts w:ascii="Times New Roman" w:eastAsia="Times New Roman" w:hAnsi="Times New Roman"/>
      <w:sz w:val="32"/>
      <w:szCs w:val="32"/>
      <w:lang w:val="en-US"/>
    </w:rPr>
  </w:style>
  <w:style w:type="paragraph" w:customStyle="1" w:styleId="TableParagraph">
    <w:name w:val="Table Paragraph"/>
    <w:basedOn w:val="Normal"/>
    <w:uiPriority w:val="1"/>
    <w:qFormat/>
    <w:rsid w:val="00332CC1"/>
    <w:pPr>
      <w:widowControl w:val="0"/>
      <w:autoSpaceDE w:val="0"/>
      <w:autoSpaceDN w:val="0"/>
      <w:spacing w:after="0" w:line="240" w:lineRule="auto"/>
    </w:pPr>
    <w:rPr>
      <w:rFonts w:ascii="Times New Roman" w:eastAsia="Times New Roman" w:hAnsi="Times New Roman"/>
      <w:lang w:val="en-US"/>
    </w:rPr>
  </w:style>
  <w:style w:type="paragraph" w:customStyle="1" w:styleId="Balk21">
    <w:name w:val="Başlık 21"/>
    <w:basedOn w:val="Normal"/>
    <w:uiPriority w:val="1"/>
    <w:qFormat/>
    <w:rsid w:val="008C08F7"/>
    <w:pPr>
      <w:widowControl w:val="0"/>
      <w:autoSpaceDE w:val="0"/>
      <w:autoSpaceDN w:val="0"/>
      <w:spacing w:after="0" w:line="240" w:lineRule="auto"/>
      <w:ind w:left="639"/>
      <w:jc w:val="both"/>
      <w:outlineLvl w:val="2"/>
    </w:pPr>
    <w:rPr>
      <w:rFonts w:ascii="Times New Roman" w:eastAsia="Times New Roman" w:hAnsi="Times New Roman"/>
      <w:b/>
      <w:bCs/>
      <w:sz w:val="24"/>
      <w:szCs w:val="24"/>
      <w:lang w:val="en-US"/>
    </w:rPr>
  </w:style>
  <w:style w:type="paragraph" w:styleId="GvdeMetniGirintisi">
    <w:name w:val="Body Text Indent"/>
    <w:basedOn w:val="Normal"/>
    <w:link w:val="GvdeMetniGirintisiChar"/>
    <w:uiPriority w:val="99"/>
    <w:semiHidden/>
    <w:unhideWhenUsed/>
    <w:rsid w:val="004F2452"/>
    <w:pPr>
      <w:spacing w:after="120"/>
      <w:ind w:left="283"/>
    </w:pPr>
  </w:style>
  <w:style w:type="character" w:customStyle="1" w:styleId="GvdeMetniGirintisiChar">
    <w:name w:val="Gövde Metni Girintisi Char"/>
    <w:basedOn w:val="VarsaylanParagrafYazTipi"/>
    <w:link w:val="GvdeMetniGirintisi"/>
    <w:uiPriority w:val="99"/>
    <w:semiHidden/>
    <w:rsid w:val="004F2452"/>
    <w:rPr>
      <w:sz w:val="22"/>
      <w:szCs w:val="22"/>
      <w:lang w:eastAsia="en-US"/>
    </w:rPr>
  </w:style>
  <w:style w:type="character" w:customStyle="1" w:styleId="DzMetinChar">
    <w:name w:val="Düz Metin Char"/>
    <w:aliases w:val="Char5 Char"/>
    <w:link w:val="DzMetin"/>
    <w:uiPriority w:val="99"/>
    <w:locked/>
    <w:rsid w:val="004F2452"/>
    <w:rPr>
      <w:rFonts w:ascii="Consolas" w:hAnsi="Consolas"/>
      <w:sz w:val="21"/>
      <w:szCs w:val="21"/>
      <w:lang w:val="x-none"/>
    </w:rPr>
  </w:style>
  <w:style w:type="paragraph" w:styleId="DzMetin">
    <w:name w:val="Plain Text"/>
    <w:aliases w:val="Char5"/>
    <w:basedOn w:val="Normal"/>
    <w:link w:val="DzMetinChar"/>
    <w:uiPriority w:val="99"/>
    <w:rsid w:val="004F2452"/>
    <w:pPr>
      <w:spacing w:before="100" w:beforeAutospacing="1" w:after="100" w:afterAutospacing="1" w:line="240" w:lineRule="auto"/>
    </w:pPr>
    <w:rPr>
      <w:rFonts w:ascii="Consolas" w:hAnsi="Consolas"/>
      <w:sz w:val="21"/>
      <w:szCs w:val="21"/>
      <w:lang w:val="x-none" w:eastAsia="tr-TR"/>
    </w:rPr>
  </w:style>
  <w:style w:type="character" w:customStyle="1" w:styleId="DzMetinChar1">
    <w:name w:val="Düz Metin Char1"/>
    <w:basedOn w:val="VarsaylanParagrafYazTipi"/>
    <w:uiPriority w:val="99"/>
    <w:semiHidden/>
    <w:rsid w:val="004F2452"/>
    <w:rPr>
      <w:rFonts w:ascii="Consolas" w:hAnsi="Consolas"/>
      <w:sz w:val="21"/>
      <w:szCs w:val="21"/>
      <w:lang w:eastAsia="en-US"/>
    </w:rPr>
  </w:style>
  <w:style w:type="character" w:customStyle="1" w:styleId="Balk1Char">
    <w:name w:val="Başlık 1 Char"/>
    <w:basedOn w:val="VarsaylanParagrafYazTipi"/>
    <w:link w:val="Balk1"/>
    <w:rsid w:val="00301605"/>
    <w:rPr>
      <w:rFonts w:ascii="Arial" w:eastAsia="Times New Roman" w:hAnsi="Arial"/>
      <w:b/>
      <w:sz w:val="24"/>
    </w:rPr>
  </w:style>
  <w:style w:type="paragraph" w:styleId="KonuBal">
    <w:name w:val="Title"/>
    <w:basedOn w:val="Normal"/>
    <w:link w:val="KonuBalChar"/>
    <w:qFormat/>
    <w:locked/>
    <w:rsid w:val="00301605"/>
    <w:pPr>
      <w:spacing w:after="0" w:line="240" w:lineRule="auto"/>
      <w:jc w:val="center"/>
    </w:pPr>
    <w:rPr>
      <w:rFonts w:ascii="Times New Roman" w:eastAsia="Times New Roman" w:hAnsi="Times New Roman"/>
      <w:b/>
      <w:bCs/>
      <w:sz w:val="24"/>
      <w:szCs w:val="24"/>
      <w:lang w:eastAsia="tr-TR"/>
    </w:rPr>
  </w:style>
  <w:style w:type="character" w:customStyle="1" w:styleId="KonuBalChar">
    <w:name w:val="Konu Başlığı Char"/>
    <w:basedOn w:val="VarsaylanParagrafYazTipi"/>
    <w:link w:val="KonuBal"/>
    <w:rsid w:val="00301605"/>
    <w:rPr>
      <w:rFonts w:ascii="Times New Roman" w:eastAsia="Times New Roman" w:hAnsi="Times New Roman"/>
      <w:b/>
      <w:bCs/>
      <w:sz w:val="24"/>
      <w:szCs w:val="24"/>
    </w:rPr>
  </w:style>
  <w:style w:type="table" w:styleId="AkListe-Vurgu1">
    <w:name w:val="Light List Accent 1"/>
    <w:basedOn w:val="NormalTablo"/>
    <w:uiPriority w:val="61"/>
    <w:rsid w:val="00903918"/>
    <w:rPr>
      <w:rFonts w:asciiTheme="minorHAnsi" w:eastAsiaTheme="minorHAnsi" w:hAnsiTheme="minorHAnsi" w:cstheme="minorBidi"/>
      <w:sz w:val="22"/>
      <w:szCs w:val="22"/>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styleId="AklamaBavurusu">
    <w:name w:val="annotation reference"/>
    <w:basedOn w:val="VarsaylanParagrafYazTipi"/>
    <w:uiPriority w:val="99"/>
    <w:semiHidden/>
    <w:unhideWhenUsed/>
    <w:rsid w:val="007265CC"/>
    <w:rPr>
      <w:sz w:val="16"/>
      <w:szCs w:val="16"/>
    </w:rPr>
  </w:style>
  <w:style w:type="paragraph" w:styleId="AklamaMetni">
    <w:name w:val="annotation text"/>
    <w:basedOn w:val="Normal"/>
    <w:link w:val="AklamaMetniChar"/>
    <w:uiPriority w:val="99"/>
    <w:semiHidden/>
    <w:unhideWhenUsed/>
    <w:rsid w:val="007265CC"/>
    <w:pPr>
      <w:spacing w:line="240" w:lineRule="auto"/>
    </w:pPr>
    <w:rPr>
      <w:sz w:val="20"/>
      <w:szCs w:val="20"/>
    </w:rPr>
  </w:style>
  <w:style w:type="character" w:customStyle="1" w:styleId="AklamaMetniChar">
    <w:name w:val="Açıklama Metni Char"/>
    <w:basedOn w:val="VarsaylanParagrafYazTipi"/>
    <w:link w:val="AklamaMetni"/>
    <w:uiPriority w:val="99"/>
    <w:semiHidden/>
    <w:rsid w:val="007265CC"/>
    <w:rPr>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005312">
      <w:bodyDiv w:val="1"/>
      <w:marLeft w:val="0"/>
      <w:marRight w:val="0"/>
      <w:marTop w:val="0"/>
      <w:marBottom w:val="0"/>
      <w:divBdr>
        <w:top w:val="none" w:sz="0" w:space="0" w:color="auto"/>
        <w:left w:val="none" w:sz="0" w:space="0" w:color="auto"/>
        <w:bottom w:val="none" w:sz="0" w:space="0" w:color="auto"/>
        <w:right w:val="none" w:sz="0" w:space="0" w:color="auto"/>
      </w:divBdr>
    </w:div>
    <w:div w:id="613172846">
      <w:bodyDiv w:val="1"/>
      <w:marLeft w:val="0"/>
      <w:marRight w:val="0"/>
      <w:marTop w:val="0"/>
      <w:marBottom w:val="0"/>
      <w:divBdr>
        <w:top w:val="none" w:sz="0" w:space="0" w:color="auto"/>
        <w:left w:val="none" w:sz="0" w:space="0" w:color="auto"/>
        <w:bottom w:val="none" w:sz="0" w:space="0" w:color="auto"/>
        <w:right w:val="none" w:sz="0" w:space="0" w:color="auto"/>
      </w:divBdr>
    </w:div>
    <w:div w:id="1041630508">
      <w:bodyDiv w:val="1"/>
      <w:marLeft w:val="0"/>
      <w:marRight w:val="0"/>
      <w:marTop w:val="0"/>
      <w:marBottom w:val="0"/>
      <w:divBdr>
        <w:top w:val="none" w:sz="0" w:space="0" w:color="auto"/>
        <w:left w:val="none" w:sz="0" w:space="0" w:color="auto"/>
        <w:bottom w:val="none" w:sz="0" w:space="0" w:color="auto"/>
        <w:right w:val="none" w:sz="0" w:space="0" w:color="auto"/>
      </w:divBdr>
    </w:div>
    <w:div w:id="1101487261">
      <w:bodyDiv w:val="1"/>
      <w:marLeft w:val="0"/>
      <w:marRight w:val="0"/>
      <w:marTop w:val="0"/>
      <w:marBottom w:val="0"/>
      <w:divBdr>
        <w:top w:val="none" w:sz="0" w:space="0" w:color="auto"/>
        <w:left w:val="none" w:sz="0" w:space="0" w:color="auto"/>
        <w:bottom w:val="none" w:sz="0" w:space="0" w:color="auto"/>
        <w:right w:val="none" w:sz="0" w:space="0" w:color="auto"/>
      </w:divBdr>
    </w:div>
    <w:div w:id="1194032259">
      <w:bodyDiv w:val="1"/>
      <w:marLeft w:val="0"/>
      <w:marRight w:val="0"/>
      <w:marTop w:val="0"/>
      <w:marBottom w:val="0"/>
      <w:divBdr>
        <w:top w:val="none" w:sz="0" w:space="0" w:color="auto"/>
        <w:left w:val="none" w:sz="0" w:space="0" w:color="auto"/>
        <w:bottom w:val="none" w:sz="0" w:space="0" w:color="auto"/>
        <w:right w:val="none" w:sz="0" w:space="0" w:color="auto"/>
      </w:divBdr>
    </w:div>
    <w:div w:id="1273589016">
      <w:bodyDiv w:val="1"/>
      <w:marLeft w:val="0"/>
      <w:marRight w:val="0"/>
      <w:marTop w:val="0"/>
      <w:marBottom w:val="0"/>
      <w:divBdr>
        <w:top w:val="none" w:sz="0" w:space="0" w:color="auto"/>
        <w:left w:val="none" w:sz="0" w:space="0" w:color="auto"/>
        <w:bottom w:val="none" w:sz="0" w:space="0" w:color="auto"/>
        <w:right w:val="none" w:sz="0" w:space="0" w:color="auto"/>
      </w:divBdr>
    </w:div>
    <w:div w:id="1312251750">
      <w:bodyDiv w:val="1"/>
      <w:marLeft w:val="0"/>
      <w:marRight w:val="0"/>
      <w:marTop w:val="0"/>
      <w:marBottom w:val="0"/>
      <w:divBdr>
        <w:top w:val="none" w:sz="0" w:space="0" w:color="auto"/>
        <w:left w:val="none" w:sz="0" w:space="0" w:color="auto"/>
        <w:bottom w:val="none" w:sz="0" w:space="0" w:color="auto"/>
        <w:right w:val="none" w:sz="0" w:space="0" w:color="auto"/>
      </w:divBdr>
    </w:div>
    <w:div w:id="1410154217">
      <w:bodyDiv w:val="1"/>
      <w:marLeft w:val="0"/>
      <w:marRight w:val="0"/>
      <w:marTop w:val="0"/>
      <w:marBottom w:val="0"/>
      <w:divBdr>
        <w:top w:val="none" w:sz="0" w:space="0" w:color="auto"/>
        <w:left w:val="none" w:sz="0" w:space="0" w:color="auto"/>
        <w:bottom w:val="none" w:sz="0" w:space="0" w:color="auto"/>
        <w:right w:val="none" w:sz="0" w:space="0" w:color="auto"/>
      </w:divBdr>
    </w:div>
    <w:div w:id="1415392939">
      <w:bodyDiv w:val="1"/>
      <w:marLeft w:val="0"/>
      <w:marRight w:val="0"/>
      <w:marTop w:val="0"/>
      <w:marBottom w:val="0"/>
      <w:divBdr>
        <w:top w:val="none" w:sz="0" w:space="0" w:color="auto"/>
        <w:left w:val="none" w:sz="0" w:space="0" w:color="auto"/>
        <w:bottom w:val="none" w:sz="0" w:space="0" w:color="auto"/>
        <w:right w:val="none" w:sz="0" w:space="0" w:color="auto"/>
      </w:divBdr>
    </w:div>
    <w:div w:id="1453555383">
      <w:bodyDiv w:val="1"/>
      <w:marLeft w:val="0"/>
      <w:marRight w:val="0"/>
      <w:marTop w:val="0"/>
      <w:marBottom w:val="0"/>
      <w:divBdr>
        <w:top w:val="none" w:sz="0" w:space="0" w:color="auto"/>
        <w:left w:val="none" w:sz="0" w:space="0" w:color="auto"/>
        <w:bottom w:val="none" w:sz="0" w:space="0" w:color="auto"/>
        <w:right w:val="none" w:sz="0" w:space="0" w:color="auto"/>
      </w:divBdr>
    </w:div>
    <w:div w:id="1461076184">
      <w:bodyDiv w:val="1"/>
      <w:marLeft w:val="0"/>
      <w:marRight w:val="0"/>
      <w:marTop w:val="0"/>
      <w:marBottom w:val="0"/>
      <w:divBdr>
        <w:top w:val="none" w:sz="0" w:space="0" w:color="auto"/>
        <w:left w:val="none" w:sz="0" w:space="0" w:color="auto"/>
        <w:bottom w:val="none" w:sz="0" w:space="0" w:color="auto"/>
        <w:right w:val="none" w:sz="0" w:space="0" w:color="auto"/>
      </w:divBdr>
    </w:div>
    <w:div w:id="1559242650">
      <w:bodyDiv w:val="1"/>
      <w:marLeft w:val="0"/>
      <w:marRight w:val="0"/>
      <w:marTop w:val="0"/>
      <w:marBottom w:val="0"/>
      <w:divBdr>
        <w:top w:val="none" w:sz="0" w:space="0" w:color="auto"/>
        <w:left w:val="none" w:sz="0" w:space="0" w:color="auto"/>
        <w:bottom w:val="none" w:sz="0" w:space="0" w:color="auto"/>
        <w:right w:val="none" w:sz="0" w:space="0" w:color="auto"/>
      </w:divBdr>
    </w:div>
    <w:div w:id="1794979910">
      <w:marLeft w:val="0"/>
      <w:marRight w:val="0"/>
      <w:marTop w:val="0"/>
      <w:marBottom w:val="0"/>
      <w:divBdr>
        <w:top w:val="none" w:sz="0" w:space="0" w:color="auto"/>
        <w:left w:val="none" w:sz="0" w:space="0" w:color="auto"/>
        <w:bottom w:val="none" w:sz="0" w:space="0" w:color="auto"/>
        <w:right w:val="none" w:sz="0" w:space="0" w:color="auto"/>
      </w:divBdr>
    </w:div>
    <w:div w:id="1794979911">
      <w:marLeft w:val="0"/>
      <w:marRight w:val="0"/>
      <w:marTop w:val="0"/>
      <w:marBottom w:val="0"/>
      <w:divBdr>
        <w:top w:val="none" w:sz="0" w:space="0" w:color="auto"/>
        <w:left w:val="none" w:sz="0" w:space="0" w:color="auto"/>
        <w:bottom w:val="none" w:sz="0" w:space="0" w:color="auto"/>
        <w:right w:val="none" w:sz="0" w:space="0" w:color="auto"/>
      </w:divBdr>
    </w:div>
    <w:div w:id="1794979912">
      <w:marLeft w:val="0"/>
      <w:marRight w:val="0"/>
      <w:marTop w:val="0"/>
      <w:marBottom w:val="0"/>
      <w:divBdr>
        <w:top w:val="none" w:sz="0" w:space="0" w:color="auto"/>
        <w:left w:val="none" w:sz="0" w:space="0" w:color="auto"/>
        <w:bottom w:val="none" w:sz="0" w:space="0" w:color="auto"/>
        <w:right w:val="none" w:sz="0" w:space="0" w:color="auto"/>
      </w:divBdr>
    </w:div>
    <w:div w:id="1820264959">
      <w:bodyDiv w:val="1"/>
      <w:marLeft w:val="0"/>
      <w:marRight w:val="0"/>
      <w:marTop w:val="0"/>
      <w:marBottom w:val="0"/>
      <w:divBdr>
        <w:top w:val="none" w:sz="0" w:space="0" w:color="auto"/>
        <w:left w:val="none" w:sz="0" w:space="0" w:color="auto"/>
        <w:bottom w:val="none" w:sz="0" w:space="0" w:color="auto"/>
        <w:right w:val="none" w:sz="0" w:space="0" w:color="auto"/>
      </w:divBdr>
    </w:div>
    <w:div w:id="2023163332">
      <w:bodyDiv w:val="1"/>
      <w:marLeft w:val="0"/>
      <w:marRight w:val="0"/>
      <w:marTop w:val="0"/>
      <w:marBottom w:val="0"/>
      <w:divBdr>
        <w:top w:val="none" w:sz="0" w:space="0" w:color="auto"/>
        <w:left w:val="none" w:sz="0" w:space="0" w:color="auto"/>
        <w:bottom w:val="none" w:sz="0" w:space="0" w:color="auto"/>
        <w:right w:val="none" w:sz="0" w:space="0" w:color="auto"/>
      </w:divBdr>
    </w:div>
    <w:div w:id="20603979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92.jpe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hyperlink" Target="mailto:bandirma.liman@udhb.gov.tr" TargetMode="External"/><Relationship Id="rId68" Type="http://schemas.openxmlformats.org/officeDocument/2006/relationships/hyperlink" Target="mailto:ambarli.liman@udhb.gov.tr" TargetMode="External"/><Relationship Id="rId84" Type="http://schemas.openxmlformats.org/officeDocument/2006/relationships/image" Target="media/image67.jpeg"/><Relationship Id="rId89" Type="http://schemas.openxmlformats.org/officeDocument/2006/relationships/image" Target="media/image72.jpeg"/><Relationship Id="rId112" Type="http://schemas.openxmlformats.org/officeDocument/2006/relationships/image" Target="media/image87.jpeg"/><Relationship Id="rId16" Type="http://schemas.openxmlformats.org/officeDocument/2006/relationships/image" Target="media/image7.png"/><Relationship Id="rId107" Type="http://schemas.openxmlformats.org/officeDocument/2006/relationships/hyperlink" Target="http://industrialcatalogue.ansell.eu/sites/default/files/actionimages/allwork.jpg" TargetMode="External"/><Relationship Id="rId11" Type="http://schemas.openxmlformats.org/officeDocument/2006/relationships/footer" Target="footer1.xml"/><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8.jpeg"/><Relationship Id="rId74" Type="http://schemas.openxmlformats.org/officeDocument/2006/relationships/image" Target="media/image57.jpeg"/><Relationship Id="rId79" Type="http://schemas.openxmlformats.org/officeDocument/2006/relationships/image" Target="media/image62.jpeg"/><Relationship Id="rId102" Type="http://schemas.openxmlformats.org/officeDocument/2006/relationships/image" Target="media/image80.jpeg"/><Relationship Id="rId123" Type="http://schemas.openxmlformats.org/officeDocument/2006/relationships/image" Target="media/image97.png"/><Relationship Id="rId5" Type="http://schemas.openxmlformats.org/officeDocument/2006/relationships/webSettings" Target="webSettings.xml"/><Relationship Id="rId90" Type="http://schemas.openxmlformats.org/officeDocument/2006/relationships/image" Target="media/image73.jpeg"/><Relationship Id="rId95" Type="http://schemas.openxmlformats.org/officeDocument/2006/relationships/hyperlink" Target="http://industrialcatalogue.ansell.eu/sites/default/files/glove_images/11926_SET.jpg" TargetMode="External"/><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hyperlink" Target="mailto:izmit.liman@udhb.gov.tr" TargetMode="External"/><Relationship Id="rId69" Type="http://schemas.openxmlformats.org/officeDocument/2006/relationships/image" Target="media/image52.jpeg"/><Relationship Id="rId113" Type="http://schemas.openxmlformats.org/officeDocument/2006/relationships/image" Target="media/image88.jpeg"/><Relationship Id="rId118" Type="http://schemas.openxmlformats.org/officeDocument/2006/relationships/image" Target="media/image93.jpeg"/><Relationship Id="rId80" Type="http://schemas.openxmlformats.org/officeDocument/2006/relationships/image" Target="media/image63.jpeg"/><Relationship Id="rId85" Type="http://schemas.openxmlformats.org/officeDocument/2006/relationships/image" Target="media/image68.jpeg"/><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49.jpeg"/><Relationship Id="rId103" Type="http://schemas.openxmlformats.org/officeDocument/2006/relationships/hyperlink" Target="http://industrialcatalogue.ansell.eu/sites/default/files/glove_images/37185_SET.jpg" TargetMode="External"/><Relationship Id="rId108" Type="http://schemas.openxmlformats.org/officeDocument/2006/relationships/image" Target="media/image83.jpeg"/><Relationship Id="rId124" Type="http://schemas.openxmlformats.org/officeDocument/2006/relationships/image" Target="media/image98.png"/><Relationship Id="rId54" Type="http://schemas.openxmlformats.org/officeDocument/2006/relationships/image" Target="media/image45.jpeg"/><Relationship Id="rId70" Type="http://schemas.openxmlformats.org/officeDocument/2006/relationships/image" Target="media/image53.jpeg"/><Relationship Id="rId75" Type="http://schemas.openxmlformats.org/officeDocument/2006/relationships/image" Target="media/image58.jpeg"/><Relationship Id="rId91" Type="http://schemas.openxmlformats.org/officeDocument/2006/relationships/image" Target="media/image74.jpeg"/><Relationship Id="rId96" Type="http://schemas.openxmlformats.org/officeDocument/2006/relationships/image" Target="media/image77.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89.jpeg"/><Relationship Id="rId119" Type="http://schemas.openxmlformats.org/officeDocument/2006/relationships/image" Target="media/image94.jpeg"/><Relationship Id="rId44" Type="http://schemas.openxmlformats.org/officeDocument/2006/relationships/image" Target="media/image35.png"/><Relationship Id="rId60" Type="http://schemas.openxmlformats.org/officeDocument/2006/relationships/image" Target="media/image50.jpeg"/><Relationship Id="rId65" Type="http://schemas.openxmlformats.org/officeDocument/2006/relationships/hyperlink" Target="mailto:mudanya.liman@udhb.gov.tr" TargetMode="External"/><Relationship Id="rId81" Type="http://schemas.openxmlformats.org/officeDocument/2006/relationships/image" Target="media/image64.jpeg"/><Relationship Id="rId86" Type="http://schemas.openxmlformats.org/officeDocument/2006/relationships/image" Target="media/image69.jpe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84.jpe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header" Target="header2.xml"/><Relationship Id="rId76" Type="http://schemas.openxmlformats.org/officeDocument/2006/relationships/image" Target="media/image59.jpeg"/><Relationship Id="rId97" Type="http://schemas.openxmlformats.org/officeDocument/2006/relationships/hyperlink" Target="http://industrialcatalogue.ansell.eu/sites/default/files/glove_images/11927_SET.jpg" TargetMode="External"/><Relationship Id="rId104" Type="http://schemas.openxmlformats.org/officeDocument/2006/relationships/image" Target="media/image81.jpeg"/><Relationship Id="rId120" Type="http://schemas.openxmlformats.org/officeDocument/2006/relationships/hyperlink" Target="https://www.google.com.tr/imgres?imgurl=http://www.nalburtek.com/modules/catalog/products/pr_01_15811_max.jpg?rev%3D1422625312&amp;imgrefurl=http://www.nalburtek.com/Quiet-Kulak-Tikaci,PR-15811.html&amp;h=556&amp;w=556&amp;tbnid=wtoduvXcllm95M:&amp;docid=Y2bU8vNW2NCdEM&amp;itg=1&amp;ei=auGMVp_WFcGNPpTyr9gM&amp;tbm=isch&amp;ved=0ahUKEwifs8TU8pTKAhXBhg8KHRT5C8sQMwgqKA8wDw" TargetMode="External"/><Relationship Id="rId125"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4.png"/><Relationship Id="rId92" Type="http://schemas.openxmlformats.org/officeDocument/2006/relationships/image" Target="media/image75.jpe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jpe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hyperlink" Target="mailto:gemlik.liman@udhb.gov.tr" TargetMode="External"/><Relationship Id="rId87" Type="http://schemas.openxmlformats.org/officeDocument/2006/relationships/image" Target="media/image70.jpeg"/><Relationship Id="rId110" Type="http://schemas.openxmlformats.org/officeDocument/2006/relationships/image" Target="media/image85.jpeg"/><Relationship Id="rId115" Type="http://schemas.openxmlformats.org/officeDocument/2006/relationships/image" Target="media/image90.jpeg"/><Relationship Id="rId61" Type="http://schemas.openxmlformats.org/officeDocument/2006/relationships/image" Target="media/image51.png"/><Relationship Id="rId82" Type="http://schemas.openxmlformats.org/officeDocument/2006/relationships/image" Target="media/image65.jpe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6.jpeg"/><Relationship Id="rId77" Type="http://schemas.openxmlformats.org/officeDocument/2006/relationships/image" Target="media/image60.jpeg"/><Relationship Id="rId100" Type="http://schemas.openxmlformats.org/officeDocument/2006/relationships/image" Target="media/image79.jpeg"/><Relationship Id="rId105" Type="http://schemas.openxmlformats.org/officeDocument/2006/relationships/hyperlink" Target="http://industrialcatalogue.ansell.eu/sites/default/files/glove_images/92665_SET.jpg" TargetMode="External"/><Relationship Id="rId126"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2.emf"/><Relationship Id="rId72" Type="http://schemas.openxmlformats.org/officeDocument/2006/relationships/image" Target="media/image55.jpeg"/><Relationship Id="rId93" Type="http://schemas.openxmlformats.org/officeDocument/2006/relationships/hyperlink" Target="http://industrialcatalogue.ansell.eu/sites/default/files/glove_images/11818_SET.jpg" TargetMode="External"/><Relationship Id="rId98" Type="http://schemas.openxmlformats.org/officeDocument/2006/relationships/image" Target="media/image78.jpeg"/><Relationship Id="rId121" Type="http://schemas.openxmlformats.org/officeDocument/2006/relationships/image" Target="media/image95.jpe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hyperlink" Target="mailto:tuzla.liman@udhb.gov.tr" TargetMode="External"/><Relationship Id="rId116" Type="http://schemas.openxmlformats.org/officeDocument/2006/relationships/image" Target="media/image91.jpeg"/><Relationship Id="rId20" Type="http://schemas.openxmlformats.org/officeDocument/2006/relationships/image" Target="media/image11.png"/><Relationship Id="rId41" Type="http://schemas.openxmlformats.org/officeDocument/2006/relationships/image" Target="media/image32.jpeg"/><Relationship Id="rId62" Type="http://schemas.openxmlformats.org/officeDocument/2006/relationships/hyperlink" Target="mailto:yalova.liman@udhb.gov.tr" TargetMode="External"/><Relationship Id="rId83" Type="http://schemas.openxmlformats.org/officeDocument/2006/relationships/image" Target="media/image66.jpeg"/><Relationship Id="rId88" Type="http://schemas.openxmlformats.org/officeDocument/2006/relationships/image" Target="media/image71.jpeg"/><Relationship Id="rId111" Type="http://schemas.openxmlformats.org/officeDocument/2006/relationships/image" Target="media/image86.jpeg"/><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7.jpeg"/><Relationship Id="rId106" Type="http://schemas.openxmlformats.org/officeDocument/2006/relationships/image" Target="media/image82.jpeg"/><Relationship Id="rId10" Type="http://schemas.openxmlformats.org/officeDocument/2006/relationships/header" Target="header1.xml"/><Relationship Id="rId31" Type="http://schemas.openxmlformats.org/officeDocument/2006/relationships/image" Target="media/image22.png"/><Relationship Id="rId52" Type="http://schemas.openxmlformats.org/officeDocument/2006/relationships/image" Target="media/image43.emf"/><Relationship Id="rId73" Type="http://schemas.openxmlformats.org/officeDocument/2006/relationships/image" Target="media/image56.jpeg"/><Relationship Id="rId78" Type="http://schemas.openxmlformats.org/officeDocument/2006/relationships/image" Target="media/image61.jpeg"/><Relationship Id="rId94" Type="http://schemas.openxmlformats.org/officeDocument/2006/relationships/image" Target="media/image76.jpeg"/><Relationship Id="rId99" Type="http://schemas.openxmlformats.org/officeDocument/2006/relationships/hyperlink" Target="http://industrialcatalogue.ansell.eu/sites/default/files/glove_images/43216_SET.jpg" TargetMode="External"/><Relationship Id="rId101" Type="http://schemas.openxmlformats.org/officeDocument/2006/relationships/hyperlink" Target="http://industrialcatalogue.ansell.eu/sites/default/files/actionimages/alphatec-58-530-w-01.jpg" TargetMode="External"/><Relationship Id="rId122" Type="http://schemas.openxmlformats.org/officeDocument/2006/relationships/image" Target="media/image96.jpeg"/><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226A89C-84C2-47F9-8118-9D1BAADDE7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325</TotalTime>
  <Pages>123</Pages>
  <Words>28527</Words>
  <Characters>162607</Characters>
  <Application>Microsoft Office Word</Application>
  <DocSecurity>0</DocSecurity>
  <Lines>1355</Lines>
  <Paragraphs>381</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Hewlett-Packard</Company>
  <LinksUpToDate>false</LinksUpToDate>
  <CharactersWithSpaces>190753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ONUR_</dc:creator>
  <cp:lastModifiedBy>erdem türkmen</cp:lastModifiedBy>
  <cp:revision>155</cp:revision>
  <cp:lastPrinted>2018-03-13T13:33:00Z</cp:lastPrinted>
  <dcterms:created xsi:type="dcterms:W3CDTF">2019-04-19T14:33:00Z</dcterms:created>
  <dcterms:modified xsi:type="dcterms:W3CDTF">2022-03-08T08:41:00Z</dcterms:modified>
</cp:coreProperties>
</file>