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F5258" w14:textId="77777777" w:rsidR="00465513" w:rsidRDefault="00465513" w:rsidP="00465513">
      <w:pPr>
        <w:shd w:val="clear" w:color="auto" w:fill="FFFFFF"/>
        <w:spacing w:after="150" w:line="240" w:lineRule="auto"/>
        <w:jc w:val="center"/>
        <w:rPr>
          <w:rFonts w:ascii="NeoSans" w:hAnsi="NeoSans"/>
          <w:color w:val="000000"/>
          <w:sz w:val="27"/>
          <w:szCs w:val="27"/>
          <w:shd w:val="clear" w:color="auto" w:fill="FFFFFF"/>
        </w:rPr>
      </w:pPr>
      <w:r>
        <w:rPr>
          <w:rFonts w:ascii="NeoSans" w:hAnsi="NeoSans"/>
          <w:color w:val="000000"/>
          <w:sz w:val="27"/>
          <w:szCs w:val="27"/>
          <w:shd w:val="clear" w:color="auto" w:fill="FFFFFF"/>
        </w:rPr>
        <w:t>Kişisel Verilerin Korunması – Başvuru Formu</w:t>
      </w:r>
    </w:p>
    <w:p w14:paraId="10B6F2C2" w14:textId="77777777" w:rsidR="004B14A2" w:rsidRPr="004B14A2" w:rsidRDefault="004B14A2" w:rsidP="00465513">
      <w:pPr>
        <w:shd w:val="clear" w:color="auto" w:fill="FFFFFF"/>
        <w:spacing w:after="150" w:line="240" w:lineRule="auto"/>
        <w:jc w:val="center"/>
        <w:rPr>
          <w:rFonts w:ascii="NeoSans" w:hAnsi="NeoSans"/>
          <w:color w:val="000000"/>
          <w:sz w:val="21"/>
          <w:szCs w:val="21"/>
          <w:shd w:val="clear" w:color="auto" w:fill="FFFFFF"/>
        </w:rPr>
      </w:pPr>
    </w:p>
    <w:p w14:paraId="558BA875" w14:textId="77777777" w:rsidR="004B14A2" w:rsidRPr="004B14A2" w:rsidRDefault="004B14A2">
      <w:pPr>
        <w:rPr>
          <w:rFonts w:ascii="NeoSans" w:hAnsi="NeoSans"/>
          <w:b/>
          <w:bCs/>
          <w:color w:val="000000"/>
          <w:sz w:val="21"/>
          <w:szCs w:val="21"/>
        </w:rPr>
      </w:pPr>
      <w:r>
        <w:rPr>
          <w:rFonts w:ascii="NeoSans" w:hAnsi="NeoSans"/>
          <w:b/>
          <w:bCs/>
          <w:color w:val="000000"/>
          <w:sz w:val="21"/>
          <w:szCs w:val="21"/>
        </w:rPr>
        <w:t>İSTANBUL DENİZ OTOBÜSLERİ SAN. ve TİC. A.Ş. V</w:t>
      </w:r>
      <w:r w:rsidRPr="004B14A2">
        <w:rPr>
          <w:rFonts w:ascii="NeoSans" w:hAnsi="NeoSans"/>
          <w:b/>
          <w:bCs/>
          <w:color w:val="000000"/>
          <w:sz w:val="21"/>
          <w:szCs w:val="21"/>
        </w:rPr>
        <w:t>ERİ SAHİBİ BAŞVURU FORMU</w:t>
      </w:r>
    </w:p>
    <w:p w14:paraId="69CA823E" w14:textId="77777777" w:rsidR="00B07CB3" w:rsidRPr="00465513" w:rsidRDefault="00B07CB3">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6698 Sayılı Kişisel Verilerin Korunması Kanunu’nda (“KVK Kanunu”) ilgili kişi olarak tanımlanan kişisel veri sahiplerine (“Bundan sonra “Başvuru Sahibi” o</w:t>
      </w:r>
      <w:r w:rsidR="004A0D29">
        <w:rPr>
          <w:rFonts w:ascii="NeoSans" w:hAnsi="NeoSans"/>
          <w:color w:val="000000"/>
          <w:sz w:val="21"/>
          <w:szCs w:val="21"/>
          <w:shd w:val="clear" w:color="auto" w:fill="FFFFFF"/>
        </w:rPr>
        <w:t>larak anılacaktır), Kanun’u</w:t>
      </w:r>
      <w:r w:rsidRPr="00465513">
        <w:rPr>
          <w:rFonts w:ascii="NeoSans" w:hAnsi="NeoSans"/>
          <w:color w:val="000000"/>
          <w:sz w:val="21"/>
          <w:szCs w:val="21"/>
          <w:shd w:val="clear" w:color="auto" w:fill="FFFFFF"/>
        </w:rPr>
        <w:t xml:space="preserve">n 11’inci maddesinde kişisel verilerinin işlenmesine ilişkin birtakım taleplerde bulunma hakkı tanınmıştır. </w:t>
      </w:r>
    </w:p>
    <w:p w14:paraId="18F37A63" w14:textId="77777777" w:rsidR="00B07CB3" w:rsidRPr="00465513" w:rsidRDefault="00B07CB3">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 işbu form kullanılarak fiziki ortamdan, noter kanalıyla veya kayıtlı elektronik posta ile tarafımıza iletilmesi gerekmektedir.</w:t>
      </w:r>
    </w:p>
    <w:p w14:paraId="4FAAF717" w14:textId="77777777" w:rsidR="00B07CB3" w:rsidRPr="00465513" w:rsidRDefault="00B07CB3">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Tarafımıza iletilmiş olan başvurularınız Kanun'un 13'üncü maddesinin 2'nci fıkrası gereğince, talebin niteliğine göre talebinizin bizlere ulaştığı tarihten itibaren "en kısa sürede ve en geç otuz gün içinde" yanıtlandırılacaktır. Yanıtlarımız Kanun'un 13'üncü maddesi hükmü gereğince yazılı olarak veya elektronik ortamdan tarafınıza ulaştırılacaktır.</w:t>
      </w:r>
    </w:p>
    <w:p w14:paraId="6CD60000" w14:textId="77777777" w:rsidR="004B14A2" w:rsidRDefault="006B3238" w:rsidP="004B14A2">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w:t>
      </w:r>
      <w:r w:rsidR="004B14A2">
        <w:rPr>
          <w:rFonts w:ascii="NeoSans" w:hAnsi="NeoSans"/>
          <w:color w:val="000000"/>
          <w:sz w:val="21"/>
          <w:szCs w:val="21"/>
          <w:shd w:val="clear" w:color="auto" w:fill="FFFFFF"/>
        </w:rPr>
        <w:t>lde gönderilmesi gerekmektedir.</w:t>
      </w:r>
    </w:p>
    <w:p w14:paraId="68CAE740" w14:textId="77777777" w:rsidR="00F131CE" w:rsidRDefault="00F131CE" w:rsidP="004B14A2">
      <w:pPr>
        <w:rPr>
          <w:rFonts w:ascii="NeoSans" w:hAnsi="NeoSans"/>
          <w:color w:val="000000"/>
          <w:sz w:val="21"/>
          <w:szCs w:val="21"/>
          <w:shd w:val="clear" w:color="auto" w:fill="FFFFFF"/>
        </w:rPr>
      </w:pPr>
    </w:p>
    <w:p w14:paraId="4B1667C7" w14:textId="77777777" w:rsidR="00F131CE" w:rsidRPr="00F131CE" w:rsidRDefault="00F131CE">
      <w:pPr>
        <w:rPr>
          <w:b/>
        </w:rPr>
      </w:pPr>
      <w:r w:rsidRPr="00F131CE">
        <w:rPr>
          <w:b/>
        </w:rPr>
        <w:t>1.Başvuru Sahibi İletişim Bilgileri:</w:t>
      </w:r>
    </w:p>
    <w:p w14:paraId="35981BDA" w14:textId="77777777" w:rsidR="00B07CB3" w:rsidRPr="00465513" w:rsidRDefault="006B3238">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Lütfen sizinle iletişime geçebilmemiz ve kimliğinizi doğrulayabilmemiz adına aşağıdaki alanları doldurunuz.</w:t>
      </w:r>
    </w:p>
    <w:p w14:paraId="27715CE1" w14:textId="77777777" w:rsidR="006B3238" w:rsidRPr="00465513" w:rsidRDefault="0091714A">
      <w:pPr>
        <w:rPr>
          <w:rFonts w:ascii="NeoSans" w:hAnsi="NeoSans"/>
          <w:color w:val="000000"/>
          <w:sz w:val="21"/>
          <w:szCs w:val="21"/>
          <w:shd w:val="clear" w:color="auto" w:fill="FFFFFF"/>
        </w:rPr>
      </w:pPr>
      <w:r>
        <w:rPr>
          <w:noProof/>
          <w:lang w:val="en-US"/>
        </w:rPr>
        <w:drawing>
          <wp:inline distT="0" distB="0" distL="0" distR="0" wp14:anchorId="28CA01E3" wp14:editId="68B73B27">
            <wp:extent cx="5760720" cy="24726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72690"/>
                    </a:xfrm>
                    <a:prstGeom prst="rect">
                      <a:avLst/>
                    </a:prstGeom>
                  </pic:spPr>
                </pic:pic>
              </a:graphicData>
            </a:graphic>
          </wp:inline>
        </w:drawing>
      </w:r>
    </w:p>
    <w:p w14:paraId="4304DFAE" w14:textId="77777777" w:rsidR="0091714A" w:rsidRDefault="006B3238">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Bununla birlikte yukarıda belirtilen bilgileriniz, sizlerden başvurunuzla ilgili daha detaylı bilgi almak, sizleri inceleme süreçlerimiz hakkında bilgilendirmek ve başvurunuzun sonuçlarını sizlere iletmek amacıyla talep edilmektedir.</w:t>
      </w:r>
    </w:p>
    <w:p w14:paraId="2D05FC0A" w14:textId="77777777" w:rsidR="00F131CE" w:rsidRDefault="00F131CE">
      <w:pPr>
        <w:rPr>
          <w:rFonts w:ascii="NeoSans" w:hAnsi="NeoSans"/>
          <w:color w:val="000000"/>
          <w:sz w:val="21"/>
          <w:szCs w:val="21"/>
          <w:shd w:val="clear" w:color="auto" w:fill="FFFFFF"/>
        </w:rPr>
      </w:pPr>
    </w:p>
    <w:p w14:paraId="59A2DFB3" w14:textId="77777777" w:rsidR="0091714A" w:rsidRPr="00F131CE" w:rsidRDefault="00F131CE">
      <w:pPr>
        <w:rPr>
          <w:b/>
        </w:rPr>
      </w:pPr>
      <w:r w:rsidRPr="00F131CE">
        <w:rPr>
          <w:b/>
        </w:rPr>
        <w:lastRenderedPageBreak/>
        <w:t xml:space="preserve">2. </w:t>
      </w:r>
      <w:r w:rsidR="0091714A" w:rsidRPr="00F131CE">
        <w:rPr>
          <w:b/>
        </w:rPr>
        <w:t>Şirketimizle olan ilişki durumunuzu seçimiz.</w:t>
      </w:r>
    </w:p>
    <w:p w14:paraId="586CCE96" w14:textId="77777777" w:rsidR="0091714A" w:rsidRDefault="00B00F94">
      <w:r>
        <w:rPr>
          <w:noProof/>
          <w:lang w:val="en-US"/>
        </w:rPr>
        <w:drawing>
          <wp:inline distT="0" distB="0" distL="0" distR="0" wp14:anchorId="58653144" wp14:editId="3D1FDF56">
            <wp:extent cx="5522595" cy="1711325"/>
            <wp:effectExtent l="0" t="0" r="1905"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2595" cy="1711325"/>
                    </a:xfrm>
                    <a:prstGeom prst="rect">
                      <a:avLst/>
                    </a:prstGeom>
                    <a:noFill/>
                    <a:ln>
                      <a:noFill/>
                    </a:ln>
                  </pic:spPr>
                </pic:pic>
              </a:graphicData>
            </a:graphic>
          </wp:inline>
        </w:drawing>
      </w:r>
    </w:p>
    <w:p w14:paraId="613E344C" w14:textId="77777777" w:rsidR="0091714A" w:rsidRPr="00F131CE" w:rsidRDefault="00F131CE">
      <w:pPr>
        <w:rPr>
          <w:b/>
        </w:rPr>
      </w:pPr>
      <w:r w:rsidRPr="00F131CE">
        <w:rPr>
          <w:b/>
        </w:rPr>
        <w:t xml:space="preserve">3. </w:t>
      </w:r>
      <w:r w:rsidR="0091714A" w:rsidRPr="00F131CE">
        <w:rPr>
          <w:b/>
        </w:rPr>
        <w:t>Lütfen başvurunuza verilecek cevabın tarafınıza bildirilme yöntemini seçiniz.</w:t>
      </w:r>
    </w:p>
    <w:p w14:paraId="2A691F5A" w14:textId="77777777" w:rsidR="00F131CE" w:rsidRPr="00F131CE" w:rsidRDefault="0091714A">
      <w:pPr>
        <w:rPr>
          <w:rFonts w:ascii="NeoSans" w:hAnsi="NeoSans"/>
          <w:b/>
          <w:bCs/>
          <w:color w:val="000000"/>
          <w:sz w:val="21"/>
          <w:szCs w:val="21"/>
        </w:rPr>
      </w:pPr>
      <w:r>
        <w:rPr>
          <w:noProof/>
          <w:lang w:val="en-US"/>
        </w:rPr>
        <w:drawing>
          <wp:inline distT="0" distB="0" distL="0" distR="0" wp14:anchorId="0AC7B3B9" wp14:editId="2A466CA4">
            <wp:extent cx="5760720" cy="102806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028065"/>
                    </a:xfrm>
                    <a:prstGeom prst="rect">
                      <a:avLst/>
                    </a:prstGeom>
                  </pic:spPr>
                </pic:pic>
              </a:graphicData>
            </a:graphic>
          </wp:inline>
        </w:drawing>
      </w:r>
      <w:r w:rsidR="00F131CE">
        <w:rPr>
          <w:b/>
        </w:rPr>
        <w:t>4</w:t>
      </w:r>
      <w:r w:rsidR="00F131CE" w:rsidRPr="00F131CE">
        <w:rPr>
          <w:b/>
        </w:rPr>
        <w:t>. KVKK kapsamındaki başvuru nedeninizi açıklayınız:</w:t>
      </w:r>
    </w:p>
    <w:p w14:paraId="1DE48E13" w14:textId="77777777" w:rsidR="006B3238" w:rsidRPr="00465513" w:rsidRDefault="00F131CE">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 xml:space="preserve"> </w:t>
      </w:r>
      <w:r w:rsidR="006B3238" w:rsidRPr="00465513">
        <w:rPr>
          <w:rFonts w:ascii="NeoSans" w:hAnsi="NeoSans"/>
          <w:color w:val="000000"/>
          <w:sz w:val="21"/>
          <w:szCs w:val="21"/>
          <w:shd w:val="clear" w:color="auto" w:fill="FFFFFF"/>
        </w:rPr>
        <w:t>Lütfen talebinize konu olan kişisel verilerin neler olduğunu belirtin. Bu kapsamda kişisel verilerinize ilişkin talebinizi aşağıda açıkça yazmanızı rica ederiz.</w:t>
      </w:r>
    </w:p>
    <w:p w14:paraId="642B223A" w14:textId="77777777" w:rsidR="006B3238" w:rsidRPr="00465513" w:rsidRDefault="006B3238">
      <w:pPr>
        <w:rPr>
          <w:rFonts w:ascii="NeoSans" w:hAnsi="NeoSans"/>
          <w:color w:val="000000"/>
          <w:sz w:val="21"/>
          <w:szCs w:val="21"/>
          <w:shd w:val="clear" w:color="auto" w:fill="FFFFFF"/>
        </w:rPr>
      </w:pPr>
      <w:r w:rsidRPr="00465513">
        <w:rPr>
          <w:rFonts w:ascii="NeoSans" w:hAnsi="NeoSans"/>
          <w:noProof/>
          <w:color w:val="000000"/>
          <w:sz w:val="21"/>
          <w:szCs w:val="21"/>
          <w:shd w:val="clear" w:color="auto" w:fill="FFFFFF"/>
          <w:lang w:val="en-US"/>
        </w:rPr>
        <w:drawing>
          <wp:inline distT="0" distB="0" distL="0" distR="0" wp14:anchorId="6AC29E67" wp14:editId="4743B28E">
            <wp:extent cx="5827395" cy="165735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7395" cy="1657350"/>
                    </a:xfrm>
                    <a:prstGeom prst="rect">
                      <a:avLst/>
                    </a:prstGeom>
                  </pic:spPr>
                </pic:pic>
              </a:graphicData>
            </a:graphic>
          </wp:inline>
        </w:drawing>
      </w:r>
    </w:p>
    <w:p w14:paraId="65CCF52B" w14:textId="77777777" w:rsidR="006B3238" w:rsidRPr="004B14A2" w:rsidRDefault="006B3238">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 xml:space="preserve">Yukarıda belirttiğim talepler doğrultusunda, Şirketinize yapmış olduğum başvurumun Kanun'un 13'üncü maddesi uyarınca değerlendirilerek tarafıma bilgi verilmesini rica ederim. </w:t>
      </w:r>
    </w:p>
    <w:p w14:paraId="02E65442" w14:textId="77777777" w:rsidR="00F131CE" w:rsidRDefault="006B3238">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14:paraId="593B0F17" w14:textId="77777777" w:rsidR="00F131CE" w:rsidRPr="00465513" w:rsidRDefault="00F131CE">
      <w:pPr>
        <w:rPr>
          <w:rFonts w:ascii="NeoSans" w:hAnsi="NeoSans"/>
          <w:color w:val="000000"/>
          <w:sz w:val="21"/>
          <w:szCs w:val="21"/>
          <w:shd w:val="clear" w:color="auto" w:fill="FFFFFF"/>
        </w:rPr>
      </w:pPr>
    </w:p>
    <w:p w14:paraId="49BEB827" w14:textId="77777777" w:rsidR="006B3238" w:rsidRPr="00465513" w:rsidRDefault="006B3238">
      <w:pPr>
        <w:rPr>
          <w:rFonts w:ascii="NeoSans" w:hAnsi="NeoSans"/>
          <w:color w:val="000000"/>
          <w:sz w:val="21"/>
          <w:szCs w:val="21"/>
          <w:shd w:val="clear" w:color="auto" w:fill="FFFFFF"/>
        </w:rPr>
      </w:pPr>
      <w:r w:rsidRPr="00465513">
        <w:rPr>
          <w:rFonts w:ascii="NeoSans" w:hAnsi="NeoSans"/>
          <w:color w:val="000000"/>
          <w:sz w:val="21"/>
          <w:szCs w:val="21"/>
          <w:shd w:val="clear" w:color="auto" w:fill="FFFFFF"/>
        </w:rPr>
        <w:t xml:space="preserve">Başvuruda Bulunan İlgili Kişi (Kişisel Veri Sahibi) </w:t>
      </w:r>
    </w:p>
    <w:p w14:paraId="34AB95FF" w14:textId="77777777" w:rsidR="006B3238" w:rsidRPr="00465513" w:rsidRDefault="004B14A2">
      <w:pPr>
        <w:rPr>
          <w:rFonts w:ascii="NeoSans" w:hAnsi="NeoSans"/>
          <w:color w:val="000000"/>
          <w:sz w:val="21"/>
          <w:szCs w:val="21"/>
          <w:shd w:val="clear" w:color="auto" w:fill="FFFFFF"/>
        </w:rPr>
      </w:pPr>
      <w:r>
        <w:rPr>
          <w:rFonts w:ascii="NeoSans" w:hAnsi="NeoSans"/>
          <w:color w:val="000000"/>
          <w:sz w:val="21"/>
          <w:szCs w:val="21"/>
          <w:shd w:val="clear" w:color="auto" w:fill="FFFFFF"/>
        </w:rPr>
        <w:t>Adı Soyadı:</w:t>
      </w:r>
    </w:p>
    <w:p w14:paraId="35A62BB5" w14:textId="77777777" w:rsidR="006B3238" w:rsidRPr="00465513" w:rsidRDefault="004B14A2">
      <w:pPr>
        <w:rPr>
          <w:rFonts w:ascii="NeoSans" w:hAnsi="NeoSans"/>
          <w:color w:val="000000"/>
          <w:sz w:val="21"/>
          <w:szCs w:val="21"/>
          <w:shd w:val="clear" w:color="auto" w:fill="FFFFFF"/>
        </w:rPr>
      </w:pPr>
      <w:r>
        <w:rPr>
          <w:rFonts w:ascii="NeoSans" w:hAnsi="NeoSans"/>
          <w:color w:val="000000"/>
          <w:sz w:val="21"/>
          <w:szCs w:val="21"/>
          <w:shd w:val="clear" w:color="auto" w:fill="FFFFFF"/>
        </w:rPr>
        <w:t>Başvuru Tarihi:</w:t>
      </w:r>
    </w:p>
    <w:p w14:paraId="42E790F3" w14:textId="77777777" w:rsidR="006B3238" w:rsidRDefault="004B14A2">
      <w:pPr>
        <w:rPr>
          <w:rFonts w:ascii="NeoSans" w:hAnsi="NeoSans"/>
          <w:color w:val="000000"/>
          <w:sz w:val="21"/>
          <w:szCs w:val="21"/>
          <w:shd w:val="clear" w:color="auto" w:fill="FFFFFF"/>
        </w:rPr>
      </w:pPr>
      <w:r>
        <w:rPr>
          <w:rFonts w:ascii="NeoSans" w:hAnsi="NeoSans"/>
          <w:color w:val="000000"/>
          <w:sz w:val="21"/>
          <w:szCs w:val="21"/>
          <w:shd w:val="clear" w:color="auto" w:fill="FFFFFF"/>
        </w:rPr>
        <w:t>İmza:</w:t>
      </w:r>
    </w:p>
    <w:p w14:paraId="3AAD635F" w14:textId="77777777" w:rsidR="006B3238" w:rsidRPr="00465513" w:rsidRDefault="006B3238">
      <w:pPr>
        <w:rPr>
          <w:rFonts w:ascii="NeoSans" w:hAnsi="NeoSans"/>
          <w:color w:val="000000"/>
          <w:sz w:val="21"/>
          <w:szCs w:val="21"/>
          <w:shd w:val="clear" w:color="auto" w:fill="FFFFFF"/>
        </w:rPr>
      </w:pPr>
      <w:bookmarkStart w:id="0" w:name="_GoBack"/>
      <w:bookmarkEnd w:id="0"/>
    </w:p>
    <w:sectPr w:rsidR="006B3238" w:rsidRPr="00465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charset w:val="A2"/>
    <w:family w:val="swiss"/>
    <w:pitch w:val="variable"/>
    <w:sig w:usb0="E4002EFF" w:usb1="C000E47F" w:usb2="00000009" w:usb3="00000000" w:csb0="000001FF" w:csb1="00000000"/>
  </w:font>
  <w:font w:name="Neo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B3"/>
    <w:rsid w:val="00234208"/>
    <w:rsid w:val="00253F2D"/>
    <w:rsid w:val="00465513"/>
    <w:rsid w:val="004A0D29"/>
    <w:rsid w:val="004B14A2"/>
    <w:rsid w:val="005E7B64"/>
    <w:rsid w:val="006B3238"/>
    <w:rsid w:val="008D0982"/>
    <w:rsid w:val="0091714A"/>
    <w:rsid w:val="009E1F43"/>
    <w:rsid w:val="00AE2F44"/>
    <w:rsid w:val="00B00F94"/>
    <w:rsid w:val="00B07CB3"/>
    <w:rsid w:val="00B460E4"/>
    <w:rsid w:val="00D919DD"/>
    <w:rsid w:val="00F131CE"/>
  </w:rsids>
  <m:mathPr>
    <m:mathFont m:val="Cambria Math"/>
    <m:brkBin m:val="before"/>
    <m:brkBinSub m:val="--"/>
    <m:smallFrac m:val="0"/>
    <m:dispDef/>
    <m:lMargin m:val="0"/>
    <m:rMargin m:val="0"/>
    <m:defJc m:val="centerGroup"/>
    <m:wrapIndent m:val="1440"/>
    <m:intLim m:val="subSup"/>
    <m:naryLim m:val="undOvr"/>
  </m:mathPr>
  <w:themeFontLang w:val="tr-T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00D0"/>
  <w15:chartTrackingRefBased/>
  <w15:docId w15:val="{DDC0C93D-4D1B-4E4B-9C48-7464DBFE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4A2"/>
    <w:rPr>
      <w:b/>
      <w:bCs/>
    </w:rPr>
  </w:style>
  <w:style w:type="character" w:styleId="Hyperlink">
    <w:name w:val="Hyperlink"/>
    <w:basedOn w:val="DefaultParagraphFont"/>
    <w:uiPriority w:val="99"/>
    <w:semiHidden/>
    <w:unhideWhenUsed/>
    <w:rsid w:val="004B14A2"/>
    <w:rPr>
      <w:color w:val="0000FF"/>
      <w:u w:val="single"/>
    </w:rPr>
  </w:style>
  <w:style w:type="paragraph" w:styleId="BalloonText">
    <w:name w:val="Balloon Text"/>
    <w:basedOn w:val="Normal"/>
    <w:link w:val="BalloonTextChar"/>
    <w:uiPriority w:val="99"/>
    <w:semiHidden/>
    <w:unhideWhenUsed/>
    <w:rsid w:val="00D9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80F7-16A3-E44D-AFE0-8220D30B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Macintosh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YÜKSEL</dc:creator>
  <cp:keywords/>
  <dc:description/>
  <cp:lastModifiedBy>Şeyda BURKUCU</cp:lastModifiedBy>
  <cp:revision>3</cp:revision>
  <cp:lastPrinted>2018-12-10T08:58:00Z</cp:lastPrinted>
  <dcterms:created xsi:type="dcterms:W3CDTF">2019-01-21T07:54:00Z</dcterms:created>
  <dcterms:modified xsi:type="dcterms:W3CDTF">2019-01-21T07:54:00Z</dcterms:modified>
</cp:coreProperties>
</file>